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drawings/drawing1.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2B651E" w14:textId="03DED835" w:rsidR="006272A6" w:rsidRDefault="006272A6" w:rsidP="00AD02BE">
      <w:pPr>
        <w:jc w:val="both"/>
        <w:rPr>
          <w:b/>
          <w:sz w:val="24"/>
        </w:rPr>
      </w:pPr>
      <w:bookmarkStart w:id="0" w:name="_Toc317581004"/>
      <w:r>
        <w:rPr>
          <w:b/>
          <w:sz w:val="24"/>
        </w:rPr>
        <w:t>Ad</w:t>
      </w:r>
    </w:p>
    <w:p w14:paraId="41945EB6" w14:textId="77777777" w:rsidR="006272A6" w:rsidRDefault="006272A6" w:rsidP="00AD02BE">
      <w:pPr>
        <w:jc w:val="both"/>
        <w:rPr>
          <w:b/>
          <w:sz w:val="24"/>
        </w:rPr>
      </w:pPr>
    </w:p>
    <w:p w14:paraId="4C630F11" w14:textId="617E33C1" w:rsidR="001E40FA" w:rsidRPr="00530AD2" w:rsidRDefault="001430F0" w:rsidP="00AD02BE">
      <w:pPr>
        <w:jc w:val="both"/>
        <w:rPr>
          <w:b/>
          <w:sz w:val="24"/>
        </w:rPr>
      </w:pPr>
      <w:r>
        <w:rPr>
          <w:b/>
          <w:sz w:val="24"/>
        </w:rPr>
        <w:fldChar w:fldCharType="begin"/>
      </w:r>
      <w:r w:rsidR="00A06627">
        <w:rPr>
          <w:b/>
          <w:sz w:val="24"/>
        </w:rPr>
        <w:instrText xml:space="preserve"> MACROBUTTON MTEditEquationSection2 </w:instrText>
      </w:r>
      <w:r w:rsidR="00A06627" w:rsidRPr="00A06627">
        <w:rPr>
          <w:rStyle w:val="MTEquationSection"/>
        </w:rPr>
        <w:instrText>Equation Chapter 1 Section 1</w:instrText>
      </w:r>
      <w:r>
        <w:rPr>
          <w:b/>
          <w:sz w:val="24"/>
        </w:rPr>
        <w:fldChar w:fldCharType="begin"/>
      </w:r>
      <w:r w:rsidR="00A06627">
        <w:rPr>
          <w:b/>
          <w:sz w:val="24"/>
        </w:rPr>
        <w:instrText xml:space="preserve"> SEQ MTEqn \r \h \* MERGEFORMAT </w:instrText>
      </w:r>
      <w:r>
        <w:rPr>
          <w:b/>
          <w:sz w:val="24"/>
        </w:rPr>
        <w:fldChar w:fldCharType="end"/>
      </w:r>
      <w:r>
        <w:rPr>
          <w:b/>
          <w:sz w:val="24"/>
        </w:rPr>
        <w:fldChar w:fldCharType="begin"/>
      </w:r>
      <w:r w:rsidR="00A06627">
        <w:rPr>
          <w:b/>
          <w:sz w:val="24"/>
        </w:rPr>
        <w:instrText xml:space="preserve"> SEQ MTSec \r 1 \h \* MERGEFORMAT </w:instrText>
      </w:r>
      <w:r>
        <w:rPr>
          <w:b/>
          <w:sz w:val="24"/>
        </w:rPr>
        <w:fldChar w:fldCharType="end"/>
      </w:r>
      <w:r>
        <w:rPr>
          <w:b/>
          <w:sz w:val="24"/>
        </w:rPr>
        <w:fldChar w:fldCharType="begin"/>
      </w:r>
      <w:r w:rsidR="00A06627">
        <w:rPr>
          <w:b/>
          <w:sz w:val="24"/>
        </w:rPr>
        <w:instrText xml:space="preserve"> SEQ MTChap \r 1 \h \* MERGEFORMAT </w:instrText>
      </w:r>
      <w:r>
        <w:rPr>
          <w:b/>
          <w:sz w:val="24"/>
        </w:rPr>
        <w:fldChar w:fldCharType="end"/>
      </w:r>
      <w:r>
        <w:rPr>
          <w:b/>
          <w:sz w:val="24"/>
        </w:rPr>
        <w:fldChar w:fldCharType="end"/>
      </w:r>
      <w:r w:rsidR="00FD35A3" w:rsidRPr="00711DCF">
        <w:rPr>
          <w:noProof/>
        </w:rPr>
        <w:drawing>
          <wp:anchor distT="0" distB="0" distL="114300" distR="114300" simplePos="0" relativeHeight="251658241" behindDoc="1" locked="0" layoutInCell="1" allowOverlap="1" wp14:anchorId="34319C25" wp14:editId="6E3FF3C2">
            <wp:simplePos x="0" y="0"/>
            <wp:positionH relativeFrom="column">
              <wp:posOffset>-910590</wp:posOffset>
            </wp:positionH>
            <wp:positionV relativeFrom="paragraph">
              <wp:posOffset>-932815</wp:posOffset>
            </wp:positionV>
            <wp:extent cx="7593330" cy="11725910"/>
            <wp:effectExtent l="0" t="0" r="7620" b="8890"/>
            <wp:wrapNone/>
            <wp:docPr id="5" name="Bilde 1" descr="9733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733597.jpg"/>
                    <pic:cNvPicPr/>
                  </pic:nvPicPr>
                  <pic:blipFill>
                    <a:blip r:embed="rId11" cstate="print"/>
                    <a:stretch>
                      <a:fillRect/>
                    </a:stretch>
                  </pic:blipFill>
                  <pic:spPr>
                    <a:xfrm>
                      <a:off x="0" y="0"/>
                      <a:ext cx="7593330" cy="11725910"/>
                    </a:xfrm>
                    <a:prstGeom prst="rect">
                      <a:avLst/>
                    </a:prstGeom>
                  </pic:spPr>
                </pic:pic>
              </a:graphicData>
            </a:graphic>
          </wp:anchor>
        </w:drawing>
      </w:r>
      <w:r w:rsidR="00FD10FC">
        <w:rPr>
          <w:b/>
          <w:sz w:val="24"/>
        </w:rPr>
        <w:t>R</w:t>
      </w:r>
      <w:r w:rsidR="00711DCF" w:rsidRPr="00711DCF">
        <w:rPr>
          <w:b/>
          <w:sz w:val="24"/>
        </w:rPr>
        <w:t>APPORT</w:t>
      </w:r>
    </w:p>
    <w:p w14:paraId="0F45D366" w14:textId="77777777" w:rsidR="001E40FA" w:rsidRDefault="001E40FA" w:rsidP="00AD02BE">
      <w:pPr>
        <w:jc w:val="both"/>
      </w:pPr>
    </w:p>
    <w:p w14:paraId="04CBA9D4" w14:textId="77777777" w:rsidR="00D91117" w:rsidRDefault="003B4BA6" w:rsidP="00D92532">
      <w:pPr>
        <w:jc w:val="both"/>
        <w:rPr>
          <w:b/>
          <w:sz w:val="56"/>
          <w:szCs w:val="56"/>
        </w:rPr>
      </w:pPr>
      <w:r>
        <w:rPr>
          <w:b/>
          <w:sz w:val="56"/>
          <w:szCs w:val="56"/>
        </w:rPr>
        <w:t>Veileder</w:t>
      </w:r>
    </w:p>
    <w:p w14:paraId="143EDF38" w14:textId="77777777" w:rsidR="00F864D3" w:rsidRDefault="00F864D3" w:rsidP="00D92532">
      <w:pPr>
        <w:jc w:val="both"/>
        <w:rPr>
          <w:b/>
          <w:sz w:val="56"/>
          <w:szCs w:val="56"/>
        </w:rPr>
      </w:pPr>
    </w:p>
    <w:p w14:paraId="4B061978" w14:textId="77777777" w:rsidR="00FD35A3" w:rsidRDefault="003B4BA6" w:rsidP="00D92532">
      <w:pPr>
        <w:jc w:val="both"/>
        <w:rPr>
          <w:b/>
          <w:i/>
          <w:sz w:val="52"/>
          <w:szCs w:val="56"/>
        </w:rPr>
      </w:pPr>
      <w:r>
        <w:rPr>
          <w:b/>
          <w:i/>
          <w:sz w:val="52"/>
          <w:szCs w:val="56"/>
        </w:rPr>
        <w:t>Samfunnsøkonomisk analyse</w:t>
      </w:r>
    </w:p>
    <w:p w14:paraId="440BFE4A" w14:textId="77777777" w:rsidR="00822493" w:rsidRPr="00F32D41" w:rsidRDefault="00822493" w:rsidP="00AD02BE">
      <w:pPr>
        <w:jc w:val="both"/>
        <w:rPr>
          <w:b/>
          <w:i/>
          <w:sz w:val="52"/>
          <w:szCs w:val="56"/>
        </w:rPr>
      </w:pPr>
    </w:p>
    <w:p w14:paraId="1B2733BA" w14:textId="77777777" w:rsidR="00103BFF" w:rsidRDefault="00103BFF" w:rsidP="005A52F4">
      <w:pPr>
        <w:jc w:val="both"/>
      </w:pPr>
    </w:p>
    <w:p w14:paraId="49F82E0D" w14:textId="77777777" w:rsidR="00D91117" w:rsidRDefault="00822493" w:rsidP="00736521">
      <w:pPr>
        <w:jc w:val="both"/>
      </w:pPr>
      <w:r>
        <w:rPr>
          <w:noProof/>
        </w:rPr>
        <w:drawing>
          <wp:inline distT="0" distB="0" distL="0" distR="0" wp14:anchorId="26773BC9" wp14:editId="473D4D7C">
            <wp:extent cx="5790990" cy="3861881"/>
            <wp:effectExtent l="0" t="0" r="635" b="5715"/>
            <wp:docPr id="18" name="Bilde 18" descr="C:\Users\4810\AppData\Local\Microsoft\Windows\Temporary Internet Files\Content.Outlook\GO0KXKSW\DSC_048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810\AppData\Local\Microsoft\Windows\Temporary Internet Files\Content.Outlook\GO0KXKSW\DSC_0481-0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2947" cy="3863186"/>
                    </a:xfrm>
                    <a:prstGeom prst="rect">
                      <a:avLst/>
                    </a:prstGeom>
                    <a:noFill/>
                    <a:ln>
                      <a:noFill/>
                    </a:ln>
                  </pic:spPr>
                </pic:pic>
              </a:graphicData>
            </a:graphic>
          </wp:inline>
        </w:drawing>
      </w:r>
    </w:p>
    <w:p w14:paraId="510B8D80" w14:textId="77777777" w:rsidR="006E3611" w:rsidRDefault="006E3611" w:rsidP="006F451F">
      <w:pPr>
        <w:ind w:hanging="1417"/>
        <w:jc w:val="both"/>
      </w:pPr>
    </w:p>
    <w:p w14:paraId="43404D1A" w14:textId="77777777" w:rsidR="00132C30" w:rsidRDefault="001509DB" w:rsidP="006F451F">
      <w:pPr>
        <w:jc w:val="both"/>
      </w:pPr>
      <w:r w:rsidRPr="001D42D9">
        <w:rPr>
          <w:noProof/>
        </w:rPr>
        <w:drawing>
          <wp:anchor distT="0" distB="0" distL="114300" distR="114300" simplePos="0" relativeHeight="251658240" behindDoc="0" locked="0" layoutInCell="1" allowOverlap="1" wp14:anchorId="15D2621F" wp14:editId="430AEB18">
            <wp:simplePos x="0" y="0"/>
            <wp:positionH relativeFrom="page">
              <wp:posOffset>-33655</wp:posOffset>
            </wp:positionH>
            <wp:positionV relativeFrom="page">
              <wp:align>bottom</wp:align>
            </wp:positionV>
            <wp:extent cx="7595235" cy="3288030"/>
            <wp:effectExtent l="19050" t="0" r="5715" b="0"/>
            <wp:wrapNone/>
            <wp:docPr id="6" name="Bilde 0" descr="Bunnlinje_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0" descr="Bunnlinje_mal.png"/>
                    <pic:cNvPicPr>
                      <a:picLocks noChangeAspect="1" noChangeArrowheads="1"/>
                    </pic:cNvPicPr>
                  </pic:nvPicPr>
                  <pic:blipFill>
                    <a:blip r:embed="rId13" cstate="print"/>
                    <a:srcRect/>
                    <a:stretch>
                      <a:fillRect/>
                    </a:stretch>
                  </pic:blipFill>
                  <pic:spPr bwMode="auto">
                    <a:xfrm>
                      <a:off x="0" y="0"/>
                      <a:ext cx="7595235" cy="3288030"/>
                    </a:xfrm>
                    <a:prstGeom prst="rect">
                      <a:avLst/>
                    </a:prstGeom>
                    <a:noFill/>
                    <a:ln w="9525">
                      <a:noFill/>
                      <a:miter lim="800000"/>
                      <a:headEnd/>
                      <a:tailEnd/>
                    </a:ln>
                  </pic:spPr>
                </pic:pic>
              </a:graphicData>
            </a:graphic>
          </wp:anchor>
        </w:drawing>
      </w:r>
      <w:r w:rsidR="00132C30">
        <w:br w:type="page"/>
      </w:r>
    </w:p>
    <w:p w14:paraId="14DAC3FA" w14:textId="77777777" w:rsidR="00587168" w:rsidRDefault="00E15BC8" w:rsidP="00D92532">
      <w:pPr>
        <w:pStyle w:val="Overskirftutentall"/>
        <w:jc w:val="both"/>
      </w:pPr>
      <w:bookmarkStart w:id="1" w:name="_Toc499904253"/>
      <w:bookmarkStart w:id="2" w:name="_Toc500416129"/>
      <w:bookmarkStart w:id="3" w:name="_Toc500428456"/>
      <w:bookmarkStart w:id="4" w:name="_Toc500496143"/>
      <w:bookmarkStart w:id="5" w:name="_Toc500750326"/>
      <w:bookmarkStart w:id="6" w:name="_Toc500752142"/>
      <w:bookmarkStart w:id="7" w:name="_Toc500760300"/>
      <w:bookmarkStart w:id="8" w:name="_Toc500772780"/>
      <w:bookmarkStart w:id="9" w:name="_Toc500954150"/>
      <w:bookmarkStart w:id="10" w:name="_Toc500960857"/>
      <w:bookmarkStart w:id="11" w:name="_Toc501714390"/>
      <w:r>
        <w:lastRenderedPageBreak/>
        <w:t>Forord</w:t>
      </w:r>
      <w:bookmarkEnd w:id="0"/>
      <w:bookmarkEnd w:id="1"/>
      <w:bookmarkEnd w:id="2"/>
      <w:bookmarkEnd w:id="3"/>
      <w:bookmarkEnd w:id="4"/>
      <w:bookmarkEnd w:id="5"/>
      <w:bookmarkEnd w:id="6"/>
      <w:bookmarkEnd w:id="7"/>
      <w:bookmarkEnd w:id="8"/>
      <w:bookmarkEnd w:id="9"/>
      <w:bookmarkEnd w:id="10"/>
      <w:bookmarkEnd w:id="11"/>
    </w:p>
    <w:p w14:paraId="279D0605" w14:textId="22A88DB0" w:rsidR="00F8508C" w:rsidRPr="00F8508C" w:rsidRDefault="00CB2382" w:rsidP="00AD02BE">
      <w:pPr>
        <w:jc w:val="both"/>
      </w:pPr>
      <w:r>
        <w:t xml:space="preserve">Denne veilederen i samfunnsøkonomiske analyser er utarbeidet av Menon </w:t>
      </w:r>
      <w:r w:rsidR="009E2824">
        <w:t>Economics</w:t>
      </w:r>
      <w:r>
        <w:t xml:space="preserve"> </w:t>
      </w:r>
      <w:r w:rsidR="00FC4409">
        <w:t>i samarbeid med Kystverket</w:t>
      </w:r>
      <w:r>
        <w:t>. Veilederen</w:t>
      </w:r>
      <w:r w:rsidR="0025500E">
        <w:t xml:space="preserve"> er e</w:t>
      </w:r>
      <w:r w:rsidR="00BE12E8">
        <w:t xml:space="preserve">n sammenstilling av </w:t>
      </w:r>
      <w:r w:rsidR="00893883">
        <w:t>d</w:t>
      </w:r>
      <w:r w:rsidR="00BE12E8">
        <w:t>et metod</w:t>
      </w:r>
      <w:r w:rsidR="007A62A3">
        <w:t>isk</w:t>
      </w:r>
      <w:r w:rsidR="00893883">
        <w:t>e</w:t>
      </w:r>
      <w:r w:rsidR="007A62A3">
        <w:t xml:space="preserve"> rammeverk</w:t>
      </w:r>
      <w:r w:rsidR="00893883">
        <w:t xml:space="preserve">et som </w:t>
      </w:r>
      <w:r w:rsidR="00223765">
        <w:t xml:space="preserve">skal legges til grunn </w:t>
      </w:r>
      <w:r w:rsidR="008018E5">
        <w:t>for samfunnsøkonomiske analyser av tiltak innenfor Kystverkets virkeområde</w:t>
      </w:r>
      <w:r w:rsidR="009A394C">
        <w:t>.</w:t>
      </w:r>
      <w:r w:rsidR="00E252BD">
        <w:t xml:space="preserve"> </w:t>
      </w:r>
      <w:r w:rsidR="00E62F87">
        <w:t xml:space="preserve">Øystein Linnestad, </w:t>
      </w:r>
      <w:r w:rsidR="0052425C">
        <w:t xml:space="preserve">Kristin Kvarme Moen, </w:t>
      </w:r>
      <w:r w:rsidR="00F24C0B">
        <w:t>Mats Pedersen</w:t>
      </w:r>
      <w:r w:rsidR="00035205">
        <w:t>,</w:t>
      </w:r>
      <w:r w:rsidR="00F24C0B">
        <w:t xml:space="preserve"> Cedric Baum</w:t>
      </w:r>
      <w:r w:rsidR="00035205">
        <w:t xml:space="preserve"> og Alexander Frostis</w:t>
      </w:r>
      <w:r w:rsidR="00F24C0B">
        <w:t xml:space="preserve"> har bidratt fra Kystverkets side. </w:t>
      </w:r>
    </w:p>
    <w:p w14:paraId="4DFCAA22" w14:textId="77777777" w:rsidR="00B75B62" w:rsidRPr="00B75B62" w:rsidRDefault="00B75B62" w:rsidP="005A52F4">
      <w:pPr>
        <w:jc w:val="both"/>
      </w:pPr>
    </w:p>
    <w:p w14:paraId="7117BCA8" w14:textId="3AC66A0B" w:rsidR="002811BB" w:rsidRDefault="002811BB" w:rsidP="00736521">
      <w:pPr>
        <w:jc w:val="both"/>
      </w:pPr>
      <w:r>
        <w:t xml:space="preserve">Veilederen er </w:t>
      </w:r>
      <w:r w:rsidR="004B7299">
        <w:t xml:space="preserve">skrevet </w:t>
      </w:r>
      <w:r>
        <w:t>som e</w:t>
      </w:r>
      <w:r w:rsidR="00261FB6">
        <w:t>n</w:t>
      </w:r>
      <w:r>
        <w:t xml:space="preserve"> </w:t>
      </w:r>
      <w:r w:rsidR="00261FB6">
        <w:t>håndbok</w:t>
      </w:r>
      <w:r>
        <w:t xml:space="preserve"> </w:t>
      </w:r>
      <w:r w:rsidR="004B7299">
        <w:t>som analytikere kan slå opp i for å finne den informasjonen de trenger for å gjennomføre analysen</w:t>
      </w:r>
      <w:r w:rsidR="00261FB6">
        <w:t xml:space="preserve">. </w:t>
      </w:r>
      <w:r w:rsidR="00FE77F7">
        <w:t xml:space="preserve">Det forutsettes at brukerne av veilederen har </w:t>
      </w:r>
      <w:r w:rsidR="008860A4">
        <w:t>grunnleggende</w:t>
      </w:r>
      <w:r w:rsidR="00FE77F7">
        <w:t xml:space="preserve"> kjennskap til samfunnsøkonomisk teori og </w:t>
      </w:r>
      <w:r w:rsidR="004B7299">
        <w:t>analyser</w:t>
      </w:r>
      <w:r w:rsidR="009C5BA5">
        <w:t xml:space="preserve">. </w:t>
      </w:r>
    </w:p>
    <w:p w14:paraId="36AD5EDC" w14:textId="77777777" w:rsidR="002A186A" w:rsidRDefault="002A186A" w:rsidP="006F451F">
      <w:pPr>
        <w:jc w:val="both"/>
      </w:pPr>
    </w:p>
    <w:p w14:paraId="341CF211" w14:textId="6822C7FF" w:rsidR="009A394C" w:rsidRDefault="009A394C" w:rsidP="00C26F5B">
      <w:pPr>
        <w:jc w:val="both"/>
      </w:pPr>
      <w:r>
        <w:t xml:space="preserve">Enkelte av metodene som presenteres i </w:t>
      </w:r>
      <w:r w:rsidR="00CB2382">
        <w:t xml:space="preserve">veilederen </w:t>
      </w:r>
      <w:r>
        <w:t xml:space="preserve">er under utvikling og </w:t>
      </w:r>
      <w:r w:rsidR="00367CCD">
        <w:t xml:space="preserve">det </w:t>
      </w:r>
      <w:r w:rsidR="00CC4A5A">
        <w:t xml:space="preserve">presiseres at det </w:t>
      </w:r>
      <w:r w:rsidR="004B7299">
        <w:t xml:space="preserve">derfor </w:t>
      </w:r>
      <w:r w:rsidR="00367CCD">
        <w:t>utøves</w:t>
      </w:r>
      <w:r w:rsidR="000B006E">
        <w:t xml:space="preserve"> faglig skjønn</w:t>
      </w:r>
      <w:r w:rsidR="00367CCD">
        <w:t xml:space="preserve"> i </w:t>
      </w:r>
      <w:r w:rsidR="000B006E">
        <w:t>vurderingene som gjøres.</w:t>
      </w:r>
      <w:r w:rsidR="00933BC6">
        <w:t xml:space="preserve"> </w:t>
      </w:r>
      <w:r w:rsidR="000B006E">
        <w:t xml:space="preserve">Analytikeren som benytter </w:t>
      </w:r>
      <w:r w:rsidR="00CC4A5A">
        <w:t>metodene som er beskrevet i denne veilederen</w:t>
      </w:r>
      <w:r w:rsidR="000B006E">
        <w:t xml:space="preserve"> må selv stå til ansvar for sine faglige vurderinger og modellresultater.</w:t>
      </w:r>
    </w:p>
    <w:p w14:paraId="557F4F57" w14:textId="77777777" w:rsidR="00081F50" w:rsidRPr="00081F50" w:rsidRDefault="00081F50" w:rsidP="00C26F5B">
      <w:pPr>
        <w:jc w:val="both"/>
      </w:pPr>
    </w:p>
    <w:p w14:paraId="10139C4B" w14:textId="61E3B676" w:rsidR="0069603B" w:rsidRPr="0069603B" w:rsidRDefault="002E1123" w:rsidP="00D92532">
      <w:pPr>
        <w:jc w:val="both"/>
      </w:pPr>
      <w:r>
        <w:t>Menon Economics</w:t>
      </w:r>
      <w:r w:rsidR="005427D8">
        <w:t xml:space="preserve"> ønsker å takke Kystverket for godt samarbeid </w:t>
      </w:r>
      <w:r w:rsidR="00B77ABD">
        <w:t>om</w:t>
      </w:r>
      <w:r w:rsidR="00367CCD">
        <w:t xml:space="preserve"> </w:t>
      </w:r>
      <w:r w:rsidR="00CB2382">
        <w:t>veilederen</w:t>
      </w:r>
      <w:r w:rsidR="00367CCD">
        <w:t xml:space="preserve"> og ser frem til videre metodeutvikling innenfor feltet.</w:t>
      </w:r>
    </w:p>
    <w:p w14:paraId="5B5F9AFF" w14:textId="77777777" w:rsidR="00CB2382" w:rsidRDefault="00CB2382" w:rsidP="00D92532">
      <w:pPr>
        <w:jc w:val="both"/>
      </w:pPr>
    </w:p>
    <w:p w14:paraId="7DCA19DA" w14:textId="77777777" w:rsidR="00CC4A5A" w:rsidRDefault="00CC4A5A" w:rsidP="00D92532">
      <w:pPr>
        <w:jc w:val="both"/>
      </w:pPr>
    </w:p>
    <w:p w14:paraId="4D4EABA4" w14:textId="77777777" w:rsidR="00BA270E" w:rsidRDefault="00BA270E" w:rsidP="00D92532">
      <w:pPr>
        <w:jc w:val="both"/>
      </w:pPr>
      <w:r>
        <w:t>Magnus Utne Gulbrandsen, Prosjektleder</w:t>
      </w:r>
    </w:p>
    <w:p w14:paraId="5E1B9EB3" w14:textId="77777777" w:rsidR="00BA270E" w:rsidRDefault="00BA270E" w:rsidP="00D92532">
      <w:pPr>
        <w:jc w:val="both"/>
      </w:pPr>
    </w:p>
    <w:p w14:paraId="64A416FC" w14:textId="77777777" w:rsidR="00C02F3D" w:rsidRDefault="00C02F3D" w:rsidP="00D92532">
      <w:pPr>
        <w:jc w:val="both"/>
      </w:pPr>
    </w:p>
    <w:p w14:paraId="0612B936" w14:textId="77777777" w:rsidR="00BA270E" w:rsidRDefault="00C02F3D" w:rsidP="00D92532">
      <w:pPr>
        <w:jc w:val="both"/>
      </w:pPr>
      <w:r>
        <w:t>________________________________</w:t>
      </w:r>
    </w:p>
    <w:p w14:paraId="1758032B" w14:textId="77777777" w:rsidR="00BA270E" w:rsidRDefault="00BA270E" w:rsidP="00D92532">
      <w:pPr>
        <w:jc w:val="both"/>
      </w:pPr>
    </w:p>
    <w:p w14:paraId="267E4517" w14:textId="77777777" w:rsidR="002E1123" w:rsidRDefault="00BA270E" w:rsidP="00D92532">
      <w:pPr>
        <w:jc w:val="both"/>
      </w:pPr>
      <w:r>
        <w:t>Oslo, 22. desember 2017</w:t>
      </w:r>
    </w:p>
    <w:p w14:paraId="552D4D3C" w14:textId="77777777" w:rsidR="009D24E5" w:rsidRDefault="009D24E5" w:rsidP="00D92532">
      <w:pPr>
        <w:jc w:val="both"/>
      </w:pPr>
    </w:p>
    <w:p w14:paraId="45F8D462" w14:textId="77777777" w:rsidR="003B4BA6" w:rsidRDefault="003B4BA6" w:rsidP="00D92532">
      <w:pPr>
        <w:jc w:val="both"/>
      </w:pPr>
    </w:p>
    <w:tbl>
      <w:tblPr>
        <w:tblStyle w:val="Tabellrutenett"/>
        <w:tblW w:w="0" w:type="auto"/>
        <w:tblInd w:w="-5" w:type="dxa"/>
        <w:tblLook w:val="04A0" w:firstRow="1" w:lastRow="0" w:firstColumn="1" w:lastColumn="0" w:noHBand="0" w:noVBand="1"/>
      </w:tblPr>
      <w:tblGrid>
        <w:gridCol w:w="2921"/>
        <w:gridCol w:w="4801"/>
      </w:tblGrid>
      <w:tr w:rsidR="00DD0870" w14:paraId="564950FF" w14:textId="77777777" w:rsidTr="00035205">
        <w:trPr>
          <w:trHeight w:val="284"/>
        </w:trPr>
        <w:tc>
          <w:tcPr>
            <w:tcW w:w="2921" w:type="dxa"/>
          </w:tcPr>
          <w:p w14:paraId="75F8886B" w14:textId="77777777" w:rsidR="00DD0870" w:rsidRPr="00595F38" w:rsidRDefault="00DD0870" w:rsidP="00D92532">
            <w:pPr>
              <w:jc w:val="both"/>
            </w:pPr>
            <w:r w:rsidRPr="00595F38">
              <w:t>Rapporttittel</w:t>
            </w:r>
          </w:p>
        </w:tc>
        <w:tc>
          <w:tcPr>
            <w:tcW w:w="4801" w:type="dxa"/>
          </w:tcPr>
          <w:p w14:paraId="5A966263" w14:textId="77777777" w:rsidR="00DD0870" w:rsidRDefault="00035205" w:rsidP="00D92532">
            <w:pPr>
              <w:jc w:val="both"/>
            </w:pPr>
            <w:r>
              <w:t>Veileder – samfunnsøkonomisk analyse</w:t>
            </w:r>
          </w:p>
        </w:tc>
      </w:tr>
      <w:tr w:rsidR="00DD0870" w14:paraId="00ACB018" w14:textId="77777777" w:rsidTr="00035205">
        <w:trPr>
          <w:trHeight w:val="268"/>
        </w:trPr>
        <w:tc>
          <w:tcPr>
            <w:tcW w:w="2921" w:type="dxa"/>
          </w:tcPr>
          <w:p w14:paraId="55B52917" w14:textId="77777777" w:rsidR="00DD0870" w:rsidRPr="00595F38" w:rsidRDefault="00DD0870" w:rsidP="00AD02BE">
            <w:pPr>
              <w:jc w:val="both"/>
            </w:pPr>
            <w:r w:rsidRPr="00595F38">
              <w:t>ISBN</w:t>
            </w:r>
          </w:p>
        </w:tc>
        <w:tc>
          <w:tcPr>
            <w:tcW w:w="4801" w:type="dxa"/>
          </w:tcPr>
          <w:p w14:paraId="21F64B1F" w14:textId="77777777" w:rsidR="00DD0870" w:rsidRDefault="00DD0870" w:rsidP="005A52F4">
            <w:pPr>
              <w:jc w:val="both"/>
            </w:pPr>
          </w:p>
        </w:tc>
      </w:tr>
      <w:tr w:rsidR="00DD0870" w:rsidRPr="00E0110B" w14:paraId="4CC0B7BB" w14:textId="77777777" w:rsidTr="00035205">
        <w:trPr>
          <w:trHeight w:val="284"/>
        </w:trPr>
        <w:tc>
          <w:tcPr>
            <w:tcW w:w="2921" w:type="dxa"/>
          </w:tcPr>
          <w:p w14:paraId="7BEC354C" w14:textId="77777777" w:rsidR="00DD0870" w:rsidRPr="00595F38" w:rsidRDefault="00DD0870" w:rsidP="00AD02BE">
            <w:pPr>
              <w:jc w:val="both"/>
            </w:pPr>
            <w:r w:rsidRPr="00595F38">
              <w:t>Forfattere</w:t>
            </w:r>
          </w:p>
        </w:tc>
        <w:tc>
          <w:tcPr>
            <w:tcW w:w="4801" w:type="dxa"/>
          </w:tcPr>
          <w:p w14:paraId="2FC5A7BD" w14:textId="0F1BCE94" w:rsidR="00DD0870" w:rsidRPr="0002633D" w:rsidRDefault="00DD0870" w:rsidP="005A52F4">
            <w:pPr>
              <w:jc w:val="both"/>
            </w:pPr>
            <w:r w:rsidRPr="0002633D">
              <w:t>Mag</w:t>
            </w:r>
            <w:r w:rsidRPr="003D34C8">
              <w:t>nu</w:t>
            </w:r>
            <w:r w:rsidRPr="00BC5EA8">
              <w:t xml:space="preserve">s </w:t>
            </w:r>
            <w:r w:rsidRPr="00371F44">
              <w:t>G</w:t>
            </w:r>
            <w:r w:rsidRPr="00540E7A">
              <w:t>u</w:t>
            </w:r>
            <w:r w:rsidR="00933BC6">
              <w:t>l</w:t>
            </w:r>
            <w:r w:rsidRPr="00457445">
              <w:t>b</w:t>
            </w:r>
            <w:r w:rsidRPr="003A3783">
              <w:t>r</w:t>
            </w:r>
            <w:r w:rsidRPr="00E26A69">
              <w:t>a</w:t>
            </w:r>
            <w:r w:rsidRPr="00A02BC3">
              <w:t>ndsen, Aase Rangnes Seeberg, Marcus Gjems Th</w:t>
            </w:r>
            <w:r w:rsidRPr="00FC453F">
              <w:t>eie, Kristin Magnussen, Hen</w:t>
            </w:r>
            <w:r>
              <w:t>rik Lindhjem, Kristoffer Midttømme, Ragnhild Sjoner Syrstad, Simen Pedersen, Heidi Ulstein</w:t>
            </w:r>
            <w:r w:rsidR="00C02F3D">
              <w:t xml:space="preserve"> og</w:t>
            </w:r>
            <w:r>
              <w:t xml:space="preserve"> Kaja Høiseth-Gilje</w:t>
            </w:r>
          </w:p>
        </w:tc>
      </w:tr>
      <w:tr w:rsidR="00DD0870" w14:paraId="26689B21" w14:textId="77777777" w:rsidTr="00035205">
        <w:trPr>
          <w:trHeight w:val="268"/>
        </w:trPr>
        <w:tc>
          <w:tcPr>
            <w:tcW w:w="2921" w:type="dxa"/>
          </w:tcPr>
          <w:p w14:paraId="18555202" w14:textId="77777777" w:rsidR="00DD0870" w:rsidRPr="00595F38" w:rsidRDefault="00DD0870" w:rsidP="00AD02BE">
            <w:pPr>
              <w:jc w:val="both"/>
            </w:pPr>
            <w:r w:rsidRPr="00595F38">
              <w:t>Dato for ferdigstillelse</w:t>
            </w:r>
          </w:p>
        </w:tc>
        <w:tc>
          <w:tcPr>
            <w:tcW w:w="4801" w:type="dxa"/>
          </w:tcPr>
          <w:p w14:paraId="1C37DEBC" w14:textId="77777777" w:rsidR="00DD0870" w:rsidRDefault="00DD0870" w:rsidP="005A52F4">
            <w:pPr>
              <w:jc w:val="both"/>
            </w:pPr>
          </w:p>
        </w:tc>
      </w:tr>
      <w:tr w:rsidR="00DD0870" w14:paraId="74E1D241" w14:textId="77777777" w:rsidTr="00035205">
        <w:trPr>
          <w:trHeight w:val="284"/>
        </w:trPr>
        <w:tc>
          <w:tcPr>
            <w:tcW w:w="2921" w:type="dxa"/>
          </w:tcPr>
          <w:p w14:paraId="161409BF" w14:textId="77777777" w:rsidR="00DD0870" w:rsidRPr="00595F38" w:rsidRDefault="00DD0870" w:rsidP="00AD02BE">
            <w:pPr>
              <w:jc w:val="both"/>
            </w:pPr>
            <w:r w:rsidRPr="00595F38">
              <w:t>Hovedansvarlig for analysen</w:t>
            </w:r>
          </w:p>
        </w:tc>
        <w:tc>
          <w:tcPr>
            <w:tcW w:w="4801" w:type="dxa"/>
          </w:tcPr>
          <w:p w14:paraId="19C6A62D" w14:textId="77777777" w:rsidR="00DD0870" w:rsidRDefault="00DD0870" w:rsidP="005A52F4">
            <w:pPr>
              <w:jc w:val="both"/>
            </w:pPr>
          </w:p>
        </w:tc>
      </w:tr>
      <w:tr w:rsidR="00DD0870" w14:paraId="26B0E49B" w14:textId="77777777" w:rsidTr="00035205">
        <w:trPr>
          <w:trHeight w:val="268"/>
        </w:trPr>
        <w:tc>
          <w:tcPr>
            <w:tcW w:w="2921" w:type="dxa"/>
          </w:tcPr>
          <w:p w14:paraId="164BF383" w14:textId="77777777" w:rsidR="00DD0870" w:rsidRPr="00595F38" w:rsidRDefault="00DD0870" w:rsidP="00AD02BE">
            <w:pPr>
              <w:jc w:val="both"/>
            </w:pPr>
            <w:r>
              <w:t>Kontrollert av</w:t>
            </w:r>
          </w:p>
        </w:tc>
        <w:tc>
          <w:tcPr>
            <w:tcW w:w="4801" w:type="dxa"/>
          </w:tcPr>
          <w:p w14:paraId="7AC9B1A4" w14:textId="77777777" w:rsidR="00DD0870" w:rsidRDefault="00DD0870" w:rsidP="005A52F4">
            <w:pPr>
              <w:jc w:val="both"/>
            </w:pPr>
          </w:p>
        </w:tc>
      </w:tr>
      <w:tr w:rsidR="00DD0870" w14:paraId="70D6ADC7" w14:textId="77777777" w:rsidTr="00035205">
        <w:trPr>
          <w:trHeight w:val="284"/>
        </w:trPr>
        <w:tc>
          <w:tcPr>
            <w:tcW w:w="2921" w:type="dxa"/>
          </w:tcPr>
          <w:p w14:paraId="6B3EC3E1" w14:textId="77777777" w:rsidR="00DD0870" w:rsidRPr="00595F38" w:rsidRDefault="00DD0870" w:rsidP="00AD02BE">
            <w:pPr>
              <w:jc w:val="both"/>
            </w:pPr>
            <w:r w:rsidRPr="00595F38">
              <w:t>Godkjent av</w:t>
            </w:r>
            <w:r>
              <w:t xml:space="preserve">/når </w:t>
            </w:r>
          </w:p>
        </w:tc>
        <w:tc>
          <w:tcPr>
            <w:tcW w:w="4801" w:type="dxa"/>
          </w:tcPr>
          <w:p w14:paraId="61ED8A12" w14:textId="77777777" w:rsidR="00DD0870" w:rsidRDefault="00DD0870" w:rsidP="005A52F4">
            <w:pPr>
              <w:jc w:val="both"/>
            </w:pPr>
          </w:p>
        </w:tc>
      </w:tr>
      <w:tr w:rsidR="00DD0870" w14:paraId="6E30A9B0" w14:textId="77777777" w:rsidTr="00035205">
        <w:trPr>
          <w:trHeight w:val="268"/>
        </w:trPr>
        <w:tc>
          <w:tcPr>
            <w:tcW w:w="2921" w:type="dxa"/>
          </w:tcPr>
          <w:p w14:paraId="76D591F1" w14:textId="77777777" w:rsidR="00DD0870" w:rsidRPr="00595F38" w:rsidRDefault="00DD0870" w:rsidP="00AD02BE">
            <w:pPr>
              <w:jc w:val="both"/>
            </w:pPr>
            <w:r w:rsidRPr="00595F38">
              <w:t xml:space="preserve">Publisert </w:t>
            </w:r>
          </w:p>
        </w:tc>
        <w:tc>
          <w:tcPr>
            <w:tcW w:w="4801" w:type="dxa"/>
          </w:tcPr>
          <w:p w14:paraId="7A4CC50E" w14:textId="77777777" w:rsidR="00DD0870" w:rsidRDefault="00DD0870" w:rsidP="005A52F4">
            <w:pPr>
              <w:jc w:val="both"/>
            </w:pPr>
          </w:p>
        </w:tc>
      </w:tr>
    </w:tbl>
    <w:p w14:paraId="5BEAABAA" w14:textId="77777777" w:rsidR="00DD0870" w:rsidRDefault="00DD0870" w:rsidP="00AD02BE">
      <w:pPr>
        <w:jc w:val="both"/>
      </w:pPr>
    </w:p>
    <w:p w14:paraId="54C873CB" w14:textId="77777777" w:rsidR="00DD0870" w:rsidRDefault="00DD0870" w:rsidP="005A52F4">
      <w:pPr>
        <w:jc w:val="both"/>
      </w:pPr>
    </w:p>
    <w:p w14:paraId="290F2730" w14:textId="77777777" w:rsidR="00DD0870" w:rsidRDefault="00DD0870" w:rsidP="00736521">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7"/>
        <w:gridCol w:w="1284"/>
        <w:gridCol w:w="5542"/>
      </w:tblGrid>
      <w:tr w:rsidR="00DD0870" w14:paraId="5278973A" w14:textId="77777777" w:rsidTr="00035205">
        <w:tc>
          <w:tcPr>
            <w:tcW w:w="937" w:type="dxa"/>
          </w:tcPr>
          <w:p w14:paraId="455F1A41" w14:textId="77777777" w:rsidR="00DD0870" w:rsidRPr="00BF6CDF" w:rsidRDefault="00DD0870" w:rsidP="006F451F">
            <w:pPr>
              <w:jc w:val="both"/>
            </w:pPr>
            <w:r w:rsidRPr="00BF6CDF">
              <w:t>Versjon</w:t>
            </w:r>
          </w:p>
        </w:tc>
        <w:tc>
          <w:tcPr>
            <w:tcW w:w="1284" w:type="dxa"/>
          </w:tcPr>
          <w:p w14:paraId="6C7F03D5" w14:textId="77777777" w:rsidR="00DD0870" w:rsidRPr="00BF6CDF" w:rsidRDefault="00DD0870" w:rsidP="00C26F5B">
            <w:pPr>
              <w:jc w:val="both"/>
            </w:pPr>
            <w:r w:rsidRPr="00BF6CDF">
              <w:t>Dato</w:t>
            </w:r>
          </w:p>
        </w:tc>
        <w:tc>
          <w:tcPr>
            <w:tcW w:w="5542" w:type="dxa"/>
          </w:tcPr>
          <w:p w14:paraId="5FC2E283" w14:textId="77777777" w:rsidR="00DD0870" w:rsidRPr="00BF6CDF" w:rsidRDefault="00DD0870" w:rsidP="00C26F5B">
            <w:pPr>
              <w:jc w:val="both"/>
            </w:pPr>
            <w:r w:rsidRPr="00BF6CDF">
              <w:t>Merknad</w:t>
            </w:r>
          </w:p>
        </w:tc>
      </w:tr>
      <w:tr w:rsidR="00DD0870" w14:paraId="4CBCA03B" w14:textId="77777777" w:rsidTr="00035205">
        <w:tc>
          <w:tcPr>
            <w:tcW w:w="937" w:type="dxa"/>
          </w:tcPr>
          <w:p w14:paraId="774E6B87" w14:textId="77777777" w:rsidR="00DD0870" w:rsidRDefault="00DD0870" w:rsidP="00AD02BE">
            <w:pPr>
              <w:jc w:val="both"/>
            </w:pPr>
          </w:p>
        </w:tc>
        <w:tc>
          <w:tcPr>
            <w:tcW w:w="1284" w:type="dxa"/>
          </w:tcPr>
          <w:p w14:paraId="1680039F" w14:textId="77777777" w:rsidR="00DD0870" w:rsidRDefault="00DD0870" w:rsidP="005A52F4">
            <w:pPr>
              <w:jc w:val="both"/>
            </w:pPr>
          </w:p>
        </w:tc>
        <w:tc>
          <w:tcPr>
            <w:tcW w:w="5542" w:type="dxa"/>
          </w:tcPr>
          <w:p w14:paraId="48179BB1" w14:textId="77777777" w:rsidR="00DD0870" w:rsidRDefault="00DD0870" w:rsidP="00736521">
            <w:pPr>
              <w:jc w:val="both"/>
            </w:pPr>
          </w:p>
        </w:tc>
      </w:tr>
      <w:tr w:rsidR="00DD0870" w14:paraId="60551C66" w14:textId="77777777" w:rsidTr="00035205">
        <w:tc>
          <w:tcPr>
            <w:tcW w:w="937" w:type="dxa"/>
          </w:tcPr>
          <w:p w14:paraId="7B5BC37C" w14:textId="77777777" w:rsidR="00DD0870" w:rsidRDefault="00DD0870" w:rsidP="00AD02BE">
            <w:pPr>
              <w:jc w:val="both"/>
            </w:pPr>
          </w:p>
        </w:tc>
        <w:tc>
          <w:tcPr>
            <w:tcW w:w="1284" w:type="dxa"/>
          </w:tcPr>
          <w:p w14:paraId="0A6753E7" w14:textId="77777777" w:rsidR="00DD0870" w:rsidRDefault="00DD0870" w:rsidP="005A52F4">
            <w:pPr>
              <w:jc w:val="both"/>
            </w:pPr>
          </w:p>
        </w:tc>
        <w:tc>
          <w:tcPr>
            <w:tcW w:w="5542" w:type="dxa"/>
          </w:tcPr>
          <w:p w14:paraId="390A6F1A" w14:textId="77777777" w:rsidR="00DD0870" w:rsidRDefault="00DD0870" w:rsidP="00736521">
            <w:pPr>
              <w:jc w:val="both"/>
            </w:pPr>
          </w:p>
        </w:tc>
      </w:tr>
      <w:tr w:rsidR="00DD0870" w14:paraId="44952E2F" w14:textId="77777777" w:rsidTr="00035205">
        <w:tc>
          <w:tcPr>
            <w:tcW w:w="937" w:type="dxa"/>
          </w:tcPr>
          <w:p w14:paraId="3C2F5ABC" w14:textId="77777777" w:rsidR="00DD0870" w:rsidRDefault="00DD0870" w:rsidP="00AD02BE">
            <w:pPr>
              <w:jc w:val="both"/>
            </w:pPr>
          </w:p>
        </w:tc>
        <w:tc>
          <w:tcPr>
            <w:tcW w:w="1284" w:type="dxa"/>
          </w:tcPr>
          <w:p w14:paraId="7FB8A46D" w14:textId="77777777" w:rsidR="00DD0870" w:rsidRDefault="00DD0870" w:rsidP="005A52F4">
            <w:pPr>
              <w:jc w:val="both"/>
            </w:pPr>
          </w:p>
        </w:tc>
        <w:tc>
          <w:tcPr>
            <w:tcW w:w="5542" w:type="dxa"/>
          </w:tcPr>
          <w:p w14:paraId="6988EA66" w14:textId="77777777" w:rsidR="00DD0870" w:rsidRDefault="00DD0870" w:rsidP="00736521">
            <w:pPr>
              <w:jc w:val="both"/>
            </w:pPr>
          </w:p>
        </w:tc>
      </w:tr>
      <w:tr w:rsidR="00DD0870" w14:paraId="5CF7E269" w14:textId="77777777" w:rsidTr="00035205">
        <w:tc>
          <w:tcPr>
            <w:tcW w:w="937" w:type="dxa"/>
          </w:tcPr>
          <w:p w14:paraId="2A19A6D4" w14:textId="77777777" w:rsidR="00DD0870" w:rsidRDefault="00DD0870" w:rsidP="00AD02BE">
            <w:pPr>
              <w:jc w:val="both"/>
            </w:pPr>
          </w:p>
        </w:tc>
        <w:tc>
          <w:tcPr>
            <w:tcW w:w="1284" w:type="dxa"/>
          </w:tcPr>
          <w:p w14:paraId="3521E01E" w14:textId="77777777" w:rsidR="00DD0870" w:rsidRDefault="00DD0870" w:rsidP="005A52F4">
            <w:pPr>
              <w:jc w:val="both"/>
            </w:pPr>
          </w:p>
        </w:tc>
        <w:tc>
          <w:tcPr>
            <w:tcW w:w="5542" w:type="dxa"/>
          </w:tcPr>
          <w:p w14:paraId="6F9FB537" w14:textId="77777777" w:rsidR="00DD0870" w:rsidRDefault="00DD0870" w:rsidP="00736521">
            <w:pPr>
              <w:jc w:val="both"/>
            </w:pPr>
          </w:p>
        </w:tc>
      </w:tr>
    </w:tbl>
    <w:p w14:paraId="2CB5B17C" w14:textId="77777777" w:rsidR="00DD0870" w:rsidRDefault="00DD0870" w:rsidP="00AD02BE">
      <w:pPr>
        <w:pStyle w:val="Overskirftutentall"/>
        <w:jc w:val="both"/>
      </w:pPr>
      <w:bookmarkStart w:id="12" w:name="_Toc500954151"/>
      <w:bookmarkStart w:id="13" w:name="_Toc500960858"/>
      <w:bookmarkStart w:id="14" w:name="_Toc501714391"/>
      <w:bookmarkStart w:id="15" w:name="_Hlk500950516"/>
      <w:r>
        <w:lastRenderedPageBreak/>
        <w:t>Veilederens formål og oppbygning</w:t>
      </w:r>
      <w:bookmarkEnd w:id="12"/>
      <w:bookmarkEnd w:id="13"/>
      <w:bookmarkEnd w:id="14"/>
    </w:p>
    <w:p w14:paraId="5166A5A2" w14:textId="11B87434" w:rsidR="006D0AF1" w:rsidRDefault="00BD7AFF" w:rsidP="005A52F4">
      <w:pPr>
        <w:jc w:val="both"/>
      </w:pPr>
      <w:r>
        <w:t>Denne v</w:t>
      </w:r>
      <w:r w:rsidR="00DD0870" w:rsidRPr="00FA0AD1">
        <w:t>eilederen inneholder retningslinjer og metodikk for gjennomføring av samfunnsøkonomiske analyser</w:t>
      </w:r>
      <w:r w:rsidR="00BA39F4">
        <w:t xml:space="preserve">. </w:t>
      </w:r>
      <w:r w:rsidR="006D0AF1">
        <w:t xml:space="preserve">Formålet med veilederen er å sikre at </w:t>
      </w:r>
      <w:r w:rsidR="006D0AF1" w:rsidRPr="00FA0AD1">
        <w:t>Kystverket</w:t>
      </w:r>
      <w:r w:rsidR="006D0AF1">
        <w:t xml:space="preserve">s analyser </w:t>
      </w:r>
      <w:r w:rsidR="006D0AF1" w:rsidRPr="00FA0AD1">
        <w:t>gjennomføres etter samme mal</w:t>
      </w:r>
      <w:r w:rsidR="006D0AF1">
        <w:t xml:space="preserve"> og grunnprinsipper</w:t>
      </w:r>
      <w:r w:rsidR="006D0AF1" w:rsidRPr="00FA0AD1">
        <w:t xml:space="preserve">. Innholdet er i stor grad konsistent med tilsvarende metoder </w:t>
      </w:r>
      <w:r w:rsidR="006D0AF1">
        <w:t xml:space="preserve">som benyttes av øvrige </w:t>
      </w:r>
      <w:r w:rsidR="006D0AF1" w:rsidRPr="00FA0AD1">
        <w:t>trans</w:t>
      </w:r>
      <w:r w:rsidR="006D0AF1">
        <w:t>portetater som Jernbaneverket</w:t>
      </w:r>
      <w:r w:rsidR="006D0AF1" w:rsidRPr="00FA0AD1">
        <w:t xml:space="preserve"> og</w:t>
      </w:r>
      <w:r w:rsidR="006D0AF1">
        <w:t xml:space="preserve"> Statens vegvesen</w:t>
      </w:r>
      <w:r w:rsidR="006D0AF1">
        <w:rPr>
          <w:rStyle w:val="Fotnotereferanse"/>
        </w:rPr>
        <w:footnoteReference w:id="2"/>
      </w:r>
      <w:r w:rsidR="006D0AF1">
        <w:rPr>
          <w:vertAlign w:val="superscript"/>
        </w:rPr>
        <w:t>,</w:t>
      </w:r>
      <w:r w:rsidR="006D0AF1">
        <w:rPr>
          <w:rStyle w:val="Fotnotereferanse"/>
        </w:rPr>
        <w:footnoteReference w:id="3"/>
      </w:r>
      <w:r w:rsidR="006D0AF1" w:rsidRPr="00FA0AD1">
        <w:t>.</w:t>
      </w:r>
      <w:r w:rsidR="006D0AF1">
        <w:t xml:space="preserve"> Det sikrer at analysene er konsistente og sammenliknbare på tvers av de ulike etatene.</w:t>
      </w:r>
    </w:p>
    <w:p w14:paraId="69ED0B8B" w14:textId="77777777" w:rsidR="006D0AF1" w:rsidRDefault="006D0AF1" w:rsidP="00736521">
      <w:pPr>
        <w:jc w:val="both"/>
      </w:pPr>
    </w:p>
    <w:p w14:paraId="45E0CF94" w14:textId="77777777" w:rsidR="006D0AF1" w:rsidRDefault="006D0AF1" w:rsidP="006F451F">
      <w:pPr>
        <w:jc w:val="both"/>
      </w:pPr>
      <w:r>
        <w:t xml:space="preserve">Veilederen </w:t>
      </w:r>
      <w:r w:rsidR="00DD0870">
        <w:t>er ment å brukes som e</w:t>
      </w:r>
      <w:r w:rsidR="00DD0870" w:rsidRPr="00FA0AD1">
        <w:t xml:space="preserve">t oppslagsverk </w:t>
      </w:r>
      <w:r w:rsidR="00DD0870">
        <w:t>for</w:t>
      </w:r>
      <w:r w:rsidR="00DD0870" w:rsidRPr="00FA0AD1">
        <w:t xml:space="preserve"> de som utfører denne type</w:t>
      </w:r>
      <w:r w:rsidR="00DD0870">
        <w:t>n</w:t>
      </w:r>
      <w:r w:rsidR="00DD0870" w:rsidRPr="00FA0AD1">
        <w:t xml:space="preserve"> analyse</w:t>
      </w:r>
      <w:r w:rsidR="00DD0870">
        <w:t xml:space="preserve"> i eller på oppdrag for Kystverket</w:t>
      </w:r>
      <w:r w:rsidR="00CA2631">
        <w:t xml:space="preserve"> og </w:t>
      </w:r>
      <w:r>
        <w:t>består av</w:t>
      </w:r>
      <w:r w:rsidR="00CA2631">
        <w:t xml:space="preserve"> </w:t>
      </w:r>
      <w:r>
        <w:t>fem deler:</w:t>
      </w:r>
    </w:p>
    <w:p w14:paraId="5C8832D0" w14:textId="77777777" w:rsidR="006D0AF1" w:rsidRPr="006D0AF1" w:rsidRDefault="006D0AF1" w:rsidP="00E96B9B">
      <w:pPr>
        <w:pStyle w:val="Listeavsnitt"/>
        <w:numPr>
          <w:ilvl w:val="0"/>
          <w:numId w:val="84"/>
        </w:numPr>
        <w:jc w:val="both"/>
        <w:rPr>
          <w:rFonts w:ascii="Calibri" w:hAnsi="Calibri"/>
        </w:rPr>
      </w:pPr>
      <w:r w:rsidRPr="006D0AF1">
        <w:rPr>
          <w:rFonts w:ascii="Calibri" w:hAnsi="Calibri"/>
          <w:b/>
        </w:rPr>
        <w:t>DEL A</w:t>
      </w:r>
      <w:r w:rsidRPr="006D0AF1">
        <w:rPr>
          <w:rFonts w:ascii="Calibri" w:hAnsi="Calibri"/>
        </w:rPr>
        <w:t xml:space="preserve"> gir en kort innledning til samfunnsøkonomiske analyser med spesielt fokus på hvordan dette benyttes for å analysere tiltak innenfor Kystverkets virkeområde. I tillegg gir vi en oversikt over hvordan analysearbeidet bør gjennomføres.</w:t>
      </w:r>
    </w:p>
    <w:p w14:paraId="70122B6D" w14:textId="2339DD02" w:rsidR="006D0AF1" w:rsidRPr="006D0AF1" w:rsidRDefault="006D0AF1" w:rsidP="00E96B9B">
      <w:pPr>
        <w:pStyle w:val="Listeavsnitt"/>
        <w:numPr>
          <w:ilvl w:val="0"/>
          <w:numId w:val="84"/>
        </w:numPr>
        <w:jc w:val="both"/>
        <w:rPr>
          <w:rFonts w:ascii="Calibri" w:hAnsi="Calibri"/>
        </w:rPr>
      </w:pPr>
      <w:r w:rsidRPr="006D0AF1">
        <w:rPr>
          <w:rFonts w:ascii="Calibri" w:hAnsi="Calibri"/>
          <w:b/>
        </w:rPr>
        <w:t xml:space="preserve">DEL B </w:t>
      </w:r>
      <w:r w:rsidRPr="006D0AF1">
        <w:rPr>
          <w:rFonts w:ascii="Calibri" w:hAnsi="Calibri"/>
        </w:rPr>
        <w:t xml:space="preserve">tar for </w:t>
      </w:r>
      <w:r>
        <w:rPr>
          <w:rFonts w:ascii="Calibri" w:hAnsi="Calibri"/>
        </w:rPr>
        <w:t>seg</w:t>
      </w:r>
      <w:r w:rsidRPr="006D0AF1">
        <w:rPr>
          <w:rFonts w:ascii="Calibri" w:hAnsi="Calibri"/>
        </w:rPr>
        <w:t xml:space="preserve"> de to første stegene i en samfunnsøkonomisk analyse. Dette innebærer (i) å beskrive problemet som skal løses og å formulere mål for eventuelle tiltak, (ii) å identifisere og beskrive relevante tiltak for å løse det ident</w:t>
      </w:r>
      <w:r w:rsidR="00933BC6">
        <w:rPr>
          <w:rFonts w:ascii="Calibri" w:hAnsi="Calibri"/>
        </w:rPr>
        <w:t>i</w:t>
      </w:r>
      <w:r w:rsidRPr="006D0AF1">
        <w:rPr>
          <w:rFonts w:ascii="Calibri" w:hAnsi="Calibri"/>
        </w:rPr>
        <w:t xml:space="preserve">fiserte problemet. </w:t>
      </w:r>
    </w:p>
    <w:p w14:paraId="0418FAF3" w14:textId="77777777" w:rsidR="006D0AF1" w:rsidRPr="006D0AF1" w:rsidRDefault="006D0AF1" w:rsidP="00E96B9B">
      <w:pPr>
        <w:pStyle w:val="Listeavsnitt"/>
        <w:numPr>
          <w:ilvl w:val="0"/>
          <w:numId w:val="84"/>
        </w:numPr>
        <w:jc w:val="both"/>
        <w:rPr>
          <w:rFonts w:ascii="Calibri" w:hAnsi="Calibri"/>
        </w:rPr>
      </w:pPr>
      <w:r w:rsidRPr="006D0AF1">
        <w:rPr>
          <w:rFonts w:ascii="Calibri" w:hAnsi="Calibri"/>
          <w:b/>
        </w:rPr>
        <w:t>DEL C</w:t>
      </w:r>
      <w:r w:rsidRPr="006D0AF1">
        <w:rPr>
          <w:rFonts w:ascii="Calibri" w:hAnsi="Calibri"/>
        </w:rPr>
        <w:t xml:space="preserve"> </w:t>
      </w:r>
      <w:r>
        <w:rPr>
          <w:rFonts w:ascii="Calibri" w:hAnsi="Calibri"/>
        </w:rPr>
        <w:t>beskriver</w:t>
      </w:r>
      <w:r w:rsidRPr="006D0AF1">
        <w:rPr>
          <w:rFonts w:ascii="Calibri" w:hAnsi="Calibri"/>
        </w:rPr>
        <w:t xml:space="preserve"> hvordan de samfunnsøkonomiske virkningene av tiltak skal vurderes. Dette innebærer identifisering, tallfesting og prissetting av virkninger i tillegg til framgangsmåter for å vurdere virkninger det ikke er grunnlag for å prissette.</w:t>
      </w:r>
    </w:p>
    <w:p w14:paraId="4D5FE39D" w14:textId="16036CE7" w:rsidR="006D0AF1" w:rsidRPr="006D0AF1" w:rsidRDefault="006D0AF1" w:rsidP="00E96B9B">
      <w:pPr>
        <w:pStyle w:val="Listeavsnitt"/>
        <w:numPr>
          <w:ilvl w:val="0"/>
          <w:numId w:val="84"/>
        </w:numPr>
        <w:jc w:val="both"/>
        <w:rPr>
          <w:rFonts w:ascii="Calibri" w:hAnsi="Calibri"/>
        </w:rPr>
      </w:pPr>
      <w:r w:rsidRPr="006D0AF1">
        <w:rPr>
          <w:rFonts w:ascii="Calibri" w:hAnsi="Calibri"/>
          <w:b/>
        </w:rPr>
        <w:t>DEL</w:t>
      </w:r>
      <w:r>
        <w:rPr>
          <w:rFonts w:ascii="Calibri" w:hAnsi="Calibri"/>
          <w:b/>
        </w:rPr>
        <w:t xml:space="preserve"> </w:t>
      </w:r>
      <w:r w:rsidRPr="006D0AF1">
        <w:rPr>
          <w:rFonts w:ascii="Calibri" w:hAnsi="Calibri"/>
          <w:b/>
        </w:rPr>
        <w:t>D</w:t>
      </w:r>
      <w:r w:rsidRPr="006D0AF1">
        <w:rPr>
          <w:rFonts w:ascii="Calibri" w:hAnsi="Calibri"/>
        </w:rPr>
        <w:t xml:space="preserve"> </w:t>
      </w:r>
      <w:r>
        <w:rPr>
          <w:rFonts w:ascii="Calibri" w:hAnsi="Calibri"/>
        </w:rPr>
        <w:t>forklarer</w:t>
      </w:r>
      <w:r w:rsidRPr="006D0AF1">
        <w:rPr>
          <w:rFonts w:ascii="Calibri" w:hAnsi="Calibri"/>
        </w:rPr>
        <w:t xml:space="preserve"> hvordan virkningene skal sammenstilles for å anslå samfunnsøkonomisk lønnsomhet. I tillegg beskriver vi hvordan du skal gå frem for å vurdere usikkerhet og beskrive fordelingsvirkninger. Til slutt beskriver vi hvordan disse elementene skal sam</w:t>
      </w:r>
      <w:r w:rsidR="00933BC6">
        <w:rPr>
          <w:rFonts w:ascii="Calibri" w:hAnsi="Calibri"/>
        </w:rPr>
        <w:t>m</w:t>
      </w:r>
      <w:r w:rsidRPr="006D0AF1">
        <w:rPr>
          <w:rFonts w:ascii="Calibri" w:hAnsi="Calibri"/>
        </w:rPr>
        <w:t>en</w:t>
      </w:r>
      <w:r w:rsidR="00933BC6">
        <w:rPr>
          <w:rFonts w:ascii="Calibri" w:hAnsi="Calibri"/>
        </w:rPr>
        <w:softHyphen/>
      </w:r>
      <w:r w:rsidRPr="006D0AF1">
        <w:rPr>
          <w:rFonts w:ascii="Calibri" w:hAnsi="Calibri"/>
        </w:rPr>
        <w:t xml:space="preserve">stilles i en samlet vurdering og anbefaling til beslutningstagerne. </w:t>
      </w:r>
    </w:p>
    <w:p w14:paraId="72ABE5BC" w14:textId="77777777" w:rsidR="006D0AF1" w:rsidRPr="006D0AF1" w:rsidRDefault="006D0AF1" w:rsidP="00E96B9B">
      <w:pPr>
        <w:pStyle w:val="Listeavsnitt"/>
        <w:numPr>
          <w:ilvl w:val="0"/>
          <w:numId w:val="84"/>
        </w:numPr>
        <w:jc w:val="both"/>
        <w:rPr>
          <w:rFonts w:ascii="Calibri" w:hAnsi="Calibri"/>
        </w:rPr>
      </w:pPr>
      <w:r w:rsidRPr="006D0AF1">
        <w:rPr>
          <w:rFonts w:ascii="Calibri" w:hAnsi="Calibri"/>
          <w:b/>
        </w:rPr>
        <w:t>DEL E</w:t>
      </w:r>
      <w:r w:rsidRPr="006D0AF1">
        <w:rPr>
          <w:rFonts w:ascii="Calibri" w:hAnsi="Calibri"/>
        </w:rPr>
        <w:t xml:space="preserve"> inneholder metodevedlegg og beskrivelser av beregninger som ikke er inkludert i hovedteksten. </w:t>
      </w:r>
    </w:p>
    <w:p w14:paraId="4799461F" w14:textId="527FDF20" w:rsidR="00DD0870" w:rsidRDefault="00DD0870" w:rsidP="006F451F">
      <w:pPr>
        <w:jc w:val="both"/>
      </w:pPr>
      <w:r w:rsidRPr="00FA0AD1">
        <w:t xml:space="preserve">Veilederen </w:t>
      </w:r>
      <w:r w:rsidR="006D0AF1">
        <w:t>er spesifikt rette</w:t>
      </w:r>
      <w:r w:rsidR="003170C3">
        <w:t>t</w:t>
      </w:r>
      <w:r w:rsidR="006D0AF1">
        <w:t xml:space="preserve"> mot analyser inn</w:t>
      </w:r>
      <w:r w:rsidR="00933BC6">
        <w:t>e</w:t>
      </w:r>
      <w:r w:rsidR="006D0AF1">
        <w:t xml:space="preserve">nfor Kystverkets virkeområde og </w:t>
      </w:r>
      <w:r w:rsidRPr="00FA0AD1">
        <w:t xml:space="preserve">gir en relativt kortfattet redegjørelse av </w:t>
      </w:r>
      <w:r w:rsidR="006D0AF1">
        <w:t xml:space="preserve">generelle </w:t>
      </w:r>
      <w:r w:rsidRPr="00FA0AD1">
        <w:t>metod</w:t>
      </w:r>
      <w:r w:rsidR="006D0AF1">
        <w:t xml:space="preserve">iske prinsipper </w:t>
      </w:r>
      <w:r w:rsidRPr="00FA0AD1">
        <w:t>og komponente</w:t>
      </w:r>
      <w:r w:rsidR="006D0AF1">
        <w:t>r</w:t>
      </w:r>
      <w:r w:rsidRPr="00FA0AD1">
        <w:t xml:space="preserve"> som inngår i en samfunns</w:t>
      </w:r>
      <w:r w:rsidR="00933BC6">
        <w:softHyphen/>
      </w:r>
      <w:r w:rsidRPr="00FA0AD1">
        <w:t xml:space="preserve">økonomisk analyse. </w:t>
      </w:r>
      <w:r>
        <w:t xml:space="preserve">Den er </w:t>
      </w:r>
      <w:r w:rsidRPr="00FA0AD1">
        <w:t>ikke ment som en lærebok i faglige metoder og teoretiske problem</w:t>
      </w:r>
      <w:r w:rsidR="00933BC6">
        <w:softHyphen/>
      </w:r>
      <w:r w:rsidRPr="00FA0AD1">
        <w:t xml:space="preserve">stillinger. </w:t>
      </w:r>
      <w:r>
        <w:t>For en nærmere beskrivelse av det overordnede metodegrunnlaget for samfunns</w:t>
      </w:r>
      <w:r w:rsidR="00933BC6">
        <w:softHyphen/>
      </w:r>
      <w:r>
        <w:t>økonomiske analyser av offentlig</w:t>
      </w:r>
      <w:r w:rsidR="00933BC6">
        <w:t>e</w:t>
      </w:r>
      <w:r>
        <w:t xml:space="preserve"> tiltak henviser vi til det sektorovergripende veiledningsmaterialet som er utarbeidet i tilknytning til Utredningsinstruksen. DFØs </w:t>
      </w:r>
      <w:r w:rsidRPr="00FA0AD1">
        <w:t xml:space="preserve">veileder i samfunnsøkonomiske analyser </w:t>
      </w:r>
      <w:r>
        <w:t xml:space="preserve">og veileder til utredningsinstruksen gir </w:t>
      </w:r>
      <w:r w:rsidRPr="00FA0AD1">
        <w:t xml:space="preserve">en </w:t>
      </w:r>
      <w:r>
        <w:t>overordnet</w:t>
      </w:r>
      <w:r w:rsidRPr="00FA0AD1">
        <w:t xml:space="preserve"> innføring </w:t>
      </w:r>
      <w:r>
        <w:t>i samfunnsøkonomiske</w:t>
      </w:r>
      <w:r w:rsidRPr="00FA0AD1">
        <w:t xml:space="preserve"> analyser. Finansdepartementets rundskriv </w:t>
      </w:r>
      <w:r>
        <w:t>R</w:t>
      </w:r>
      <w:r w:rsidRPr="00FA0AD1">
        <w:t xml:space="preserve">-109/14 </w:t>
      </w:r>
      <w:r>
        <w:t xml:space="preserve">gir føringer for grunnleggende forutsetninger </w:t>
      </w:r>
      <w:r w:rsidRPr="00FA0AD1">
        <w:t>i samfunnsøkonomiske analyser</w:t>
      </w:r>
      <w:r w:rsidR="00B77ABD">
        <w:t>.</w:t>
      </w:r>
      <w:r w:rsidR="008856F4" w:rsidRPr="008856F4">
        <w:rPr>
          <w:rStyle w:val="Fotnotereferanse"/>
        </w:rPr>
        <w:t xml:space="preserve"> </w:t>
      </w:r>
      <w:r w:rsidR="008856F4">
        <w:rPr>
          <w:rStyle w:val="Fotnotereferanse"/>
        </w:rPr>
        <w:footnoteReference w:id="4"/>
      </w:r>
      <w:r w:rsidR="008856F4">
        <w:rPr>
          <w:vertAlign w:val="superscript"/>
        </w:rPr>
        <w:t>,</w:t>
      </w:r>
      <w:r w:rsidR="008856F4">
        <w:rPr>
          <w:rStyle w:val="Fotnotereferanse"/>
        </w:rPr>
        <w:footnoteReference w:id="5"/>
      </w:r>
      <w:r w:rsidR="008856F4">
        <w:rPr>
          <w:vertAlign w:val="superscript"/>
        </w:rPr>
        <w:t>,</w:t>
      </w:r>
      <w:r w:rsidR="008856F4">
        <w:rPr>
          <w:rStyle w:val="Fotnotereferanse"/>
        </w:rPr>
        <w:footnoteReference w:id="6"/>
      </w:r>
      <w:r w:rsidR="008856F4">
        <w:rPr>
          <w:vertAlign w:val="superscript"/>
        </w:rPr>
        <w:t>,</w:t>
      </w:r>
      <w:r>
        <w:rPr>
          <w:rStyle w:val="Fotnotereferanse"/>
        </w:rPr>
        <w:footnoteReference w:id="7"/>
      </w:r>
      <w:r w:rsidRPr="00FA0AD1">
        <w:t xml:space="preserve"> For en mer omfattende drøfting av de ulike teoretiske problem</w:t>
      </w:r>
      <w:r w:rsidR="00933BC6">
        <w:softHyphen/>
      </w:r>
      <w:r w:rsidRPr="00FA0AD1">
        <w:t xml:space="preserve">stillingene vises det til </w:t>
      </w:r>
      <w:r>
        <w:t>NOU 2012:</w:t>
      </w:r>
      <w:r w:rsidR="00933BC6">
        <w:t xml:space="preserve"> </w:t>
      </w:r>
      <w:r>
        <w:t>16</w:t>
      </w:r>
      <w:r w:rsidR="00716FC0">
        <w:t>.</w:t>
      </w:r>
      <w:r>
        <w:rPr>
          <w:rStyle w:val="Fotnotereferanse"/>
        </w:rPr>
        <w:footnoteReference w:id="8"/>
      </w:r>
      <w:r w:rsidRPr="00FA0AD1">
        <w:t xml:space="preserve"> </w:t>
      </w:r>
    </w:p>
    <w:p w14:paraId="5E23F198" w14:textId="77777777" w:rsidR="00DD0870" w:rsidRDefault="00DD0870" w:rsidP="006F451F">
      <w:pPr>
        <w:jc w:val="both"/>
      </w:pPr>
    </w:p>
    <w:p w14:paraId="23F8485C" w14:textId="5E9B8128" w:rsidR="008B0B38" w:rsidRPr="008B0B38" w:rsidRDefault="00DD0870" w:rsidP="006F451F">
      <w:pPr>
        <w:jc w:val="both"/>
      </w:pPr>
      <w:r w:rsidRPr="00FA0AD1">
        <w:t>Veilederen</w:t>
      </w:r>
      <w:r w:rsidRPr="00FA0AD1" w:rsidDel="007921B1">
        <w:t xml:space="preserve"> </w:t>
      </w:r>
      <w:r>
        <w:t>omtaler</w:t>
      </w:r>
      <w:r w:rsidRPr="00FA0AD1">
        <w:t xml:space="preserve"> heller ikke andre temaer som planprosesser</w:t>
      </w:r>
      <w:r>
        <w:t xml:space="preserve"> og</w:t>
      </w:r>
      <w:r w:rsidRPr="00FA0AD1">
        <w:t xml:space="preserve"> risiko- og sårbarhetsanalyser. For slike tilgrensende temaer, vises det til Kystverkets øvrige </w:t>
      </w:r>
      <w:r>
        <w:t xml:space="preserve">veiledere på området. </w:t>
      </w:r>
    </w:p>
    <w:p w14:paraId="06FCB9BB" w14:textId="77777777" w:rsidR="00BD14F6" w:rsidRDefault="00BD14F6" w:rsidP="006F451F">
      <w:pPr>
        <w:jc w:val="both"/>
      </w:pPr>
    </w:p>
    <w:bookmarkEnd w:id="15"/>
    <w:p w14:paraId="286DF947" w14:textId="77777777" w:rsidR="003B4BA6" w:rsidRDefault="003B4BA6" w:rsidP="006F451F">
      <w:pPr>
        <w:jc w:val="both"/>
      </w:pPr>
    </w:p>
    <w:p w14:paraId="3731AA5C" w14:textId="77777777" w:rsidR="00DD0870" w:rsidRDefault="00DD0870" w:rsidP="006F451F">
      <w:pPr>
        <w:jc w:val="both"/>
        <w:rPr>
          <w:sz w:val="36"/>
          <w:szCs w:val="36"/>
        </w:rPr>
      </w:pPr>
      <w:r>
        <w:rPr>
          <w:sz w:val="36"/>
          <w:szCs w:val="36"/>
        </w:rPr>
        <w:br w:type="page"/>
      </w:r>
    </w:p>
    <w:p w14:paraId="07614C9D" w14:textId="77777777" w:rsidR="00460AF3" w:rsidRPr="00460AF3" w:rsidRDefault="00460AF3" w:rsidP="00AD02BE">
      <w:pPr>
        <w:jc w:val="both"/>
        <w:rPr>
          <w:sz w:val="36"/>
          <w:szCs w:val="36"/>
        </w:rPr>
      </w:pPr>
      <w:r w:rsidRPr="00460AF3">
        <w:rPr>
          <w:sz w:val="36"/>
          <w:szCs w:val="36"/>
        </w:rPr>
        <w:lastRenderedPageBreak/>
        <w:t xml:space="preserve">Innholdsfortegnelse </w:t>
      </w:r>
    </w:p>
    <w:p w14:paraId="3AC4D78F" w14:textId="77777777" w:rsidR="00460AF3" w:rsidRDefault="00460AF3" w:rsidP="005A52F4">
      <w:pPr>
        <w:jc w:val="both"/>
      </w:pPr>
    </w:p>
    <w:p w14:paraId="24ED285D" w14:textId="75D39359" w:rsidR="00EE1992" w:rsidRDefault="00550D73">
      <w:pPr>
        <w:pStyle w:val="INNH1"/>
        <w:rPr>
          <w:rFonts w:eastAsiaTheme="minorEastAsia" w:cstheme="minorBidi"/>
          <w:b w:val="0"/>
          <w:noProof/>
          <w:szCs w:val="22"/>
        </w:rPr>
      </w:pPr>
      <w:r>
        <w:rPr>
          <w:b w:val="0"/>
        </w:rPr>
        <w:fldChar w:fldCharType="begin"/>
      </w:r>
      <w:r>
        <w:rPr>
          <w:b w:val="0"/>
        </w:rPr>
        <w:instrText xml:space="preserve"> TOC \o "1-2" \h \z \u </w:instrText>
      </w:r>
      <w:r>
        <w:rPr>
          <w:b w:val="0"/>
        </w:rPr>
        <w:fldChar w:fldCharType="separate"/>
      </w:r>
      <w:hyperlink w:anchor="_Toc501714390" w:history="1">
        <w:r w:rsidR="00EE1992" w:rsidRPr="00DA4001">
          <w:rPr>
            <w:rStyle w:val="Hyperkobling"/>
            <w:noProof/>
          </w:rPr>
          <w:t>Forord</w:t>
        </w:r>
        <w:r w:rsidR="00EE1992">
          <w:rPr>
            <w:noProof/>
            <w:webHidden/>
          </w:rPr>
          <w:tab/>
        </w:r>
        <w:r w:rsidR="00EE1992">
          <w:rPr>
            <w:noProof/>
            <w:webHidden/>
          </w:rPr>
          <w:fldChar w:fldCharType="begin"/>
        </w:r>
        <w:r w:rsidR="00EE1992">
          <w:rPr>
            <w:noProof/>
            <w:webHidden/>
          </w:rPr>
          <w:instrText xml:space="preserve"> PAGEREF _Toc501714390 \h </w:instrText>
        </w:r>
        <w:r w:rsidR="00EE1992">
          <w:rPr>
            <w:noProof/>
            <w:webHidden/>
          </w:rPr>
        </w:r>
        <w:r w:rsidR="00EE1992">
          <w:rPr>
            <w:noProof/>
            <w:webHidden/>
          </w:rPr>
          <w:fldChar w:fldCharType="separate"/>
        </w:r>
        <w:r w:rsidR="00EE1992">
          <w:rPr>
            <w:noProof/>
            <w:webHidden/>
          </w:rPr>
          <w:t>2</w:t>
        </w:r>
        <w:r w:rsidR="00EE1992">
          <w:rPr>
            <w:noProof/>
            <w:webHidden/>
          </w:rPr>
          <w:fldChar w:fldCharType="end"/>
        </w:r>
      </w:hyperlink>
    </w:p>
    <w:p w14:paraId="393250BA" w14:textId="4DBA41BD" w:rsidR="00EE1992" w:rsidRDefault="00547952">
      <w:pPr>
        <w:pStyle w:val="INNH1"/>
        <w:rPr>
          <w:rFonts w:eastAsiaTheme="minorEastAsia" w:cstheme="minorBidi"/>
          <w:b w:val="0"/>
          <w:noProof/>
          <w:szCs w:val="22"/>
        </w:rPr>
      </w:pPr>
      <w:hyperlink w:anchor="_Toc501714391" w:history="1">
        <w:r w:rsidR="00EE1992" w:rsidRPr="00DA4001">
          <w:rPr>
            <w:rStyle w:val="Hyperkobling"/>
            <w:noProof/>
          </w:rPr>
          <w:t>Veilederens formål og oppbygning</w:t>
        </w:r>
        <w:r w:rsidR="00EE1992">
          <w:rPr>
            <w:noProof/>
            <w:webHidden/>
          </w:rPr>
          <w:tab/>
        </w:r>
        <w:r w:rsidR="00EE1992">
          <w:rPr>
            <w:noProof/>
            <w:webHidden/>
          </w:rPr>
          <w:fldChar w:fldCharType="begin"/>
        </w:r>
        <w:r w:rsidR="00EE1992">
          <w:rPr>
            <w:noProof/>
            <w:webHidden/>
          </w:rPr>
          <w:instrText xml:space="preserve"> PAGEREF _Toc501714391 \h </w:instrText>
        </w:r>
        <w:r w:rsidR="00EE1992">
          <w:rPr>
            <w:noProof/>
            <w:webHidden/>
          </w:rPr>
        </w:r>
        <w:r w:rsidR="00EE1992">
          <w:rPr>
            <w:noProof/>
            <w:webHidden/>
          </w:rPr>
          <w:fldChar w:fldCharType="separate"/>
        </w:r>
        <w:r w:rsidR="00EE1992">
          <w:rPr>
            <w:noProof/>
            <w:webHidden/>
          </w:rPr>
          <w:t>3</w:t>
        </w:r>
        <w:r w:rsidR="00EE1992">
          <w:rPr>
            <w:noProof/>
            <w:webHidden/>
          </w:rPr>
          <w:fldChar w:fldCharType="end"/>
        </w:r>
      </w:hyperlink>
    </w:p>
    <w:p w14:paraId="5A4FBA59" w14:textId="08B5084E" w:rsidR="00EE1992" w:rsidRDefault="00547952">
      <w:pPr>
        <w:pStyle w:val="INNH1"/>
        <w:rPr>
          <w:rFonts w:eastAsiaTheme="minorEastAsia" w:cstheme="minorBidi"/>
          <w:b w:val="0"/>
          <w:noProof/>
          <w:szCs w:val="22"/>
        </w:rPr>
      </w:pPr>
      <w:hyperlink w:anchor="_Toc501714392" w:history="1">
        <w:r w:rsidR="00EE1992" w:rsidRPr="00DA4001">
          <w:rPr>
            <w:rStyle w:val="Hyperkobling"/>
            <w:noProof/>
          </w:rPr>
          <w:t>Liste over figurer</w:t>
        </w:r>
        <w:r w:rsidR="00EE1992">
          <w:rPr>
            <w:noProof/>
            <w:webHidden/>
          </w:rPr>
          <w:tab/>
        </w:r>
        <w:r w:rsidR="00EE1992">
          <w:rPr>
            <w:noProof/>
            <w:webHidden/>
          </w:rPr>
          <w:fldChar w:fldCharType="begin"/>
        </w:r>
        <w:r w:rsidR="00EE1992">
          <w:rPr>
            <w:noProof/>
            <w:webHidden/>
          </w:rPr>
          <w:instrText xml:space="preserve"> PAGEREF _Toc501714392 \h </w:instrText>
        </w:r>
        <w:r w:rsidR="00EE1992">
          <w:rPr>
            <w:noProof/>
            <w:webHidden/>
          </w:rPr>
        </w:r>
        <w:r w:rsidR="00EE1992">
          <w:rPr>
            <w:noProof/>
            <w:webHidden/>
          </w:rPr>
          <w:fldChar w:fldCharType="separate"/>
        </w:r>
        <w:r w:rsidR="00EE1992">
          <w:rPr>
            <w:noProof/>
            <w:webHidden/>
          </w:rPr>
          <w:t>6</w:t>
        </w:r>
        <w:r w:rsidR="00EE1992">
          <w:rPr>
            <w:noProof/>
            <w:webHidden/>
          </w:rPr>
          <w:fldChar w:fldCharType="end"/>
        </w:r>
      </w:hyperlink>
    </w:p>
    <w:p w14:paraId="3FACCCD0" w14:textId="7CA49F33" w:rsidR="00EE1992" w:rsidRDefault="00547952">
      <w:pPr>
        <w:pStyle w:val="INNH1"/>
        <w:rPr>
          <w:rFonts w:eastAsiaTheme="minorEastAsia" w:cstheme="minorBidi"/>
          <w:b w:val="0"/>
          <w:noProof/>
          <w:szCs w:val="22"/>
        </w:rPr>
      </w:pPr>
      <w:hyperlink w:anchor="_Toc501714393" w:history="1">
        <w:r w:rsidR="00EE1992" w:rsidRPr="00DA4001">
          <w:rPr>
            <w:rStyle w:val="Hyperkobling"/>
            <w:noProof/>
          </w:rPr>
          <w:t>Liste over tabeller</w:t>
        </w:r>
        <w:r w:rsidR="00EE1992">
          <w:rPr>
            <w:noProof/>
            <w:webHidden/>
          </w:rPr>
          <w:tab/>
        </w:r>
        <w:r w:rsidR="00EE1992">
          <w:rPr>
            <w:noProof/>
            <w:webHidden/>
          </w:rPr>
          <w:fldChar w:fldCharType="begin"/>
        </w:r>
        <w:r w:rsidR="00EE1992">
          <w:rPr>
            <w:noProof/>
            <w:webHidden/>
          </w:rPr>
          <w:instrText xml:space="preserve"> PAGEREF _Toc501714393 \h </w:instrText>
        </w:r>
        <w:r w:rsidR="00EE1992">
          <w:rPr>
            <w:noProof/>
            <w:webHidden/>
          </w:rPr>
        </w:r>
        <w:r w:rsidR="00EE1992">
          <w:rPr>
            <w:noProof/>
            <w:webHidden/>
          </w:rPr>
          <w:fldChar w:fldCharType="separate"/>
        </w:r>
        <w:r w:rsidR="00EE1992">
          <w:rPr>
            <w:noProof/>
            <w:webHidden/>
          </w:rPr>
          <w:t>7</w:t>
        </w:r>
        <w:r w:rsidR="00EE1992">
          <w:rPr>
            <w:noProof/>
            <w:webHidden/>
          </w:rPr>
          <w:fldChar w:fldCharType="end"/>
        </w:r>
      </w:hyperlink>
    </w:p>
    <w:p w14:paraId="633A114A" w14:textId="1E838319" w:rsidR="00EE1992" w:rsidRDefault="00547952">
      <w:pPr>
        <w:pStyle w:val="INNH1"/>
        <w:rPr>
          <w:rFonts w:eastAsiaTheme="minorEastAsia" w:cstheme="minorBidi"/>
          <w:b w:val="0"/>
          <w:noProof/>
          <w:szCs w:val="22"/>
        </w:rPr>
      </w:pPr>
      <w:hyperlink w:anchor="_Toc501714394" w:history="1">
        <w:r w:rsidR="00EE1992" w:rsidRPr="00DA4001">
          <w:rPr>
            <w:rStyle w:val="Hyperkobling"/>
            <w:noProof/>
          </w:rPr>
          <w:t xml:space="preserve">DEL A: </w:t>
        </w:r>
        <w:r w:rsidR="00EE1992" w:rsidRPr="00DA4001">
          <w:rPr>
            <w:rStyle w:val="Hyperkobling"/>
            <w:rFonts w:ascii="Calibri" w:hAnsi="Calibri"/>
            <w:noProof/>
          </w:rPr>
          <w:t>Gjennomføring av samfunnsøkonomiske analyser i Kystverket</w:t>
        </w:r>
        <w:r w:rsidR="00EE1992">
          <w:rPr>
            <w:noProof/>
            <w:webHidden/>
          </w:rPr>
          <w:tab/>
        </w:r>
        <w:r w:rsidR="00EE1992">
          <w:rPr>
            <w:noProof/>
            <w:webHidden/>
          </w:rPr>
          <w:fldChar w:fldCharType="begin"/>
        </w:r>
        <w:r w:rsidR="00EE1992">
          <w:rPr>
            <w:noProof/>
            <w:webHidden/>
          </w:rPr>
          <w:instrText xml:space="preserve"> PAGEREF _Toc501714394 \h </w:instrText>
        </w:r>
        <w:r w:rsidR="00EE1992">
          <w:rPr>
            <w:noProof/>
            <w:webHidden/>
          </w:rPr>
        </w:r>
        <w:r w:rsidR="00EE1992">
          <w:rPr>
            <w:noProof/>
            <w:webHidden/>
          </w:rPr>
          <w:fldChar w:fldCharType="separate"/>
        </w:r>
        <w:r w:rsidR="00EE1992">
          <w:rPr>
            <w:noProof/>
            <w:webHidden/>
          </w:rPr>
          <w:t>10</w:t>
        </w:r>
        <w:r w:rsidR="00EE1992">
          <w:rPr>
            <w:noProof/>
            <w:webHidden/>
          </w:rPr>
          <w:fldChar w:fldCharType="end"/>
        </w:r>
      </w:hyperlink>
    </w:p>
    <w:p w14:paraId="45B639E5" w14:textId="7B8B9EF2" w:rsidR="00EE1992" w:rsidRDefault="00547952">
      <w:pPr>
        <w:pStyle w:val="INNH1"/>
        <w:tabs>
          <w:tab w:val="left" w:pos="440"/>
        </w:tabs>
        <w:rPr>
          <w:rFonts w:eastAsiaTheme="minorEastAsia" w:cstheme="minorBidi"/>
          <w:b w:val="0"/>
          <w:noProof/>
          <w:szCs w:val="22"/>
        </w:rPr>
      </w:pPr>
      <w:hyperlink w:anchor="_Toc501714395" w:history="1">
        <w:r w:rsidR="00EE1992" w:rsidRPr="00DA4001">
          <w:rPr>
            <w:rStyle w:val="Hyperkobling"/>
            <w:noProof/>
          </w:rPr>
          <w:t>1</w:t>
        </w:r>
        <w:r w:rsidR="00EE1992">
          <w:rPr>
            <w:rFonts w:eastAsiaTheme="minorEastAsia" w:cstheme="minorBidi"/>
            <w:b w:val="0"/>
            <w:noProof/>
            <w:szCs w:val="22"/>
          </w:rPr>
          <w:tab/>
        </w:r>
        <w:r w:rsidR="00EE1992" w:rsidRPr="00DA4001">
          <w:rPr>
            <w:rStyle w:val="Hyperkobling"/>
            <w:noProof/>
          </w:rPr>
          <w:t>Samfunnsøkonomiske analyser i Kystverket</w:t>
        </w:r>
        <w:r w:rsidR="00EE1992">
          <w:rPr>
            <w:noProof/>
            <w:webHidden/>
          </w:rPr>
          <w:tab/>
        </w:r>
        <w:r w:rsidR="00EE1992">
          <w:rPr>
            <w:noProof/>
            <w:webHidden/>
          </w:rPr>
          <w:fldChar w:fldCharType="begin"/>
        </w:r>
        <w:r w:rsidR="00EE1992">
          <w:rPr>
            <w:noProof/>
            <w:webHidden/>
          </w:rPr>
          <w:instrText xml:space="preserve"> PAGEREF _Toc501714395 \h </w:instrText>
        </w:r>
        <w:r w:rsidR="00EE1992">
          <w:rPr>
            <w:noProof/>
            <w:webHidden/>
          </w:rPr>
        </w:r>
        <w:r w:rsidR="00EE1992">
          <w:rPr>
            <w:noProof/>
            <w:webHidden/>
          </w:rPr>
          <w:fldChar w:fldCharType="separate"/>
        </w:r>
        <w:r w:rsidR="00EE1992">
          <w:rPr>
            <w:noProof/>
            <w:webHidden/>
          </w:rPr>
          <w:t>11</w:t>
        </w:r>
        <w:r w:rsidR="00EE1992">
          <w:rPr>
            <w:noProof/>
            <w:webHidden/>
          </w:rPr>
          <w:fldChar w:fldCharType="end"/>
        </w:r>
      </w:hyperlink>
    </w:p>
    <w:p w14:paraId="7AD7E340" w14:textId="3D405486" w:rsidR="00EE1992" w:rsidRDefault="00547952">
      <w:pPr>
        <w:pStyle w:val="INNH2"/>
        <w:tabs>
          <w:tab w:val="left" w:pos="880"/>
          <w:tab w:val="right" w:leader="dot" w:pos="9062"/>
        </w:tabs>
        <w:rPr>
          <w:rFonts w:eastAsiaTheme="minorEastAsia" w:cstheme="minorBidi"/>
          <w:noProof/>
          <w:szCs w:val="22"/>
        </w:rPr>
      </w:pPr>
      <w:hyperlink w:anchor="_Toc501714396" w:history="1">
        <w:r w:rsidR="00EE1992" w:rsidRPr="00DA4001">
          <w:rPr>
            <w:rStyle w:val="Hyperkobling"/>
            <w:noProof/>
          </w:rPr>
          <w:t>1.1</w:t>
        </w:r>
        <w:r w:rsidR="00EE1992">
          <w:rPr>
            <w:rFonts w:eastAsiaTheme="minorEastAsia" w:cstheme="minorBidi"/>
            <w:noProof/>
            <w:szCs w:val="22"/>
          </w:rPr>
          <w:tab/>
        </w:r>
        <w:r w:rsidR="00EE1992" w:rsidRPr="00DA4001">
          <w:rPr>
            <w:rStyle w:val="Hyperkobling"/>
            <w:noProof/>
          </w:rPr>
          <w:t>Samfunnsøkonomiske analyser generelt</w:t>
        </w:r>
        <w:r w:rsidR="00EE1992">
          <w:rPr>
            <w:noProof/>
            <w:webHidden/>
          </w:rPr>
          <w:tab/>
        </w:r>
        <w:r w:rsidR="00EE1992">
          <w:rPr>
            <w:noProof/>
            <w:webHidden/>
          </w:rPr>
          <w:fldChar w:fldCharType="begin"/>
        </w:r>
        <w:r w:rsidR="00EE1992">
          <w:rPr>
            <w:noProof/>
            <w:webHidden/>
          </w:rPr>
          <w:instrText xml:space="preserve"> PAGEREF _Toc501714396 \h </w:instrText>
        </w:r>
        <w:r w:rsidR="00EE1992">
          <w:rPr>
            <w:noProof/>
            <w:webHidden/>
          </w:rPr>
        </w:r>
        <w:r w:rsidR="00EE1992">
          <w:rPr>
            <w:noProof/>
            <w:webHidden/>
          </w:rPr>
          <w:fldChar w:fldCharType="separate"/>
        </w:r>
        <w:r w:rsidR="00EE1992">
          <w:rPr>
            <w:noProof/>
            <w:webHidden/>
          </w:rPr>
          <w:t>11</w:t>
        </w:r>
        <w:r w:rsidR="00EE1992">
          <w:rPr>
            <w:noProof/>
            <w:webHidden/>
          </w:rPr>
          <w:fldChar w:fldCharType="end"/>
        </w:r>
      </w:hyperlink>
    </w:p>
    <w:p w14:paraId="4735FF04" w14:textId="360FADC2" w:rsidR="00EE1992" w:rsidRDefault="00547952">
      <w:pPr>
        <w:pStyle w:val="INNH2"/>
        <w:tabs>
          <w:tab w:val="left" w:pos="880"/>
          <w:tab w:val="right" w:leader="dot" w:pos="9062"/>
        </w:tabs>
        <w:rPr>
          <w:rFonts w:eastAsiaTheme="minorEastAsia" w:cstheme="minorBidi"/>
          <w:noProof/>
          <w:szCs w:val="22"/>
        </w:rPr>
      </w:pPr>
      <w:hyperlink w:anchor="_Toc501714397" w:history="1">
        <w:r w:rsidR="00EE1992" w:rsidRPr="00DA4001">
          <w:rPr>
            <w:rStyle w:val="Hyperkobling"/>
            <w:noProof/>
          </w:rPr>
          <w:t>1.2</w:t>
        </w:r>
        <w:r w:rsidR="00EE1992">
          <w:rPr>
            <w:rFonts w:eastAsiaTheme="minorEastAsia" w:cstheme="minorBidi"/>
            <w:noProof/>
            <w:szCs w:val="22"/>
          </w:rPr>
          <w:tab/>
        </w:r>
        <w:r w:rsidR="00EE1992" w:rsidRPr="00DA4001">
          <w:rPr>
            <w:rStyle w:val="Hyperkobling"/>
            <w:noProof/>
          </w:rPr>
          <w:t>Tiltak innenfor Kystverkets virkeområde</w:t>
        </w:r>
        <w:r w:rsidR="00EE1992">
          <w:rPr>
            <w:noProof/>
            <w:webHidden/>
          </w:rPr>
          <w:tab/>
        </w:r>
        <w:r w:rsidR="00EE1992">
          <w:rPr>
            <w:noProof/>
            <w:webHidden/>
          </w:rPr>
          <w:fldChar w:fldCharType="begin"/>
        </w:r>
        <w:r w:rsidR="00EE1992">
          <w:rPr>
            <w:noProof/>
            <w:webHidden/>
          </w:rPr>
          <w:instrText xml:space="preserve"> PAGEREF _Toc501714397 \h </w:instrText>
        </w:r>
        <w:r w:rsidR="00EE1992">
          <w:rPr>
            <w:noProof/>
            <w:webHidden/>
          </w:rPr>
        </w:r>
        <w:r w:rsidR="00EE1992">
          <w:rPr>
            <w:noProof/>
            <w:webHidden/>
          </w:rPr>
          <w:fldChar w:fldCharType="separate"/>
        </w:r>
        <w:r w:rsidR="00EE1992">
          <w:rPr>
            <w:noProof/>
            <w:webHidden/>
          </w:rPr>
          <w:t>12</w:t>
        </w:r>
        <w:r w:rsidR="00EE1992">
          <w:rPr>
            <w:noProof/>
            <w:webHidden/>
          </w:rPr>
          <w:fldChar w:fldCharType="end"/>
        </w:r>
      </w:hyperlink>
    </w:p>
    <w:p w14:paraId="7D852486" w14:textId="59D66998" w:rsidR="00EE1992" w:rsidRDefault="00547952">
      <w:pPr>
        <w:pStyle w:val="INNH2"/>
        <w:tabs>
          <w:tab w:val="left" w:pos="880"/>
          <w:tab w:val="right" w:leader="dot" w:pos="9062"/>
        </w:tabs>
        <w:rPr>
          <w:rFonts w:eastAsiaTheme="minorEastAsia" w:cstheme="minorBidi"/>
          <w:noProof/>
          <w:szCs w:val="22"/>
        </w:rPr>
      </w:pPr>
      <w:hyperlink w:anchor="_Toc501714398" w:history="1">
        <w:r w:rsidR="00EE1992" w:rsidRPr="00DA4001">
          <w:rPr>
            <w:rStyle w:val="Hyperkobling"/>
            <w:noProof/>
          </w:rPr>
          <w:t>1.3</w:t>
        </w:r>
        <w:r w:rsidR="00EE1992">
          <w:rPr>
            <w:rFonts w:eastAsiaTheme="minorEastAsia" w:cstheme="minorBidi"/>
            <w:noProof/>
            <w:szCs w:val="22"/>
          </w:rPr>
          <w:tab/>
        </w:r>
        <w:r w:rsidR="00EE1992" w:rsidRPr="00DA4001">
          <w:rPr>
            <w:rStyle w:val="Hyperkobling"/>
            <w:noProof/>
          </w:rPr>
          <w:t>Samfunnsøkonomiske analyser i planprosessen</w:t>
        </w:r>
        <w:r w:rsidR="00EE1992">
          <w:rPr>
            <w:noProof/>
            <w:webHidden/>
          </w:rPr>
          <w:tab/>
        </w:r>
        <w:r w:rsidR="00EE1992">
          <w:rPr>
            <w:noProof/>
            <w:webHidden/>
          </w:rPr>
          <w:fldChar w:fldCharType="begin"/>
        </w:r>
        <w:r w:rsidR="00EE1992">
          <w:rPr>
            <w:noProof/>
            <w:webHidden/>
          </w:rPr>
          <w:instrText xml:space="preserve"> PAGEREF _Toc501714398 \h </w:instrText>
        </w:r>
        <w:r w:rsidR="00EE1992">
          <w:rPr>
            <w:noProof/>
            <w:webHidden/>
          </w:rPr>
        </w:r>
        <w:r w:rsidR="00EE1992">
          <w:rPr>
            <w:noProof/>
            <w:webHidden/>
          </w:rPr>
          <w:fldChar w:fldCharType="separate"/>
        </w:r>
        <w:r w:rsidR="00EE1992">
          <w:rPr>
            <w:noProof/>
            <w:webHidden/>
          </w:rPr>
          <w:t>13</w:t>
        </w:r>
        <w:r w:rsidR="00EE1992">
          <w:rPr>
            <w:noProof/>
            <w:webHidden/>
          </w:rPr>
          <w:fldChar w:fldCharType="end"/>
        </w:r>
      </w:hyperlink>
    </w:p>
    <w:p w14:paraId="77D73458" w14:textId="4215900D" w:rsidR="00EE1992" w:rsidRDefault="00547952">
      <w:pPr>
        <w:pStyle w:val="INNH2"/>
        <w:tabs>
          <w:tab w:val="left" w:pos="880"/>
          <w:tab w:val="right" w:leader="dot" w:pos="9062"/>
        </w:tabs>
        <w:rPr>
          <w:rFonts w:eastAsiaTheme="minorEastAsia" w:cstheme="minorBidi"/>
          <w:noProof/>
          <w:szCs w:val="22"/>
        </w:rPr>
      </w:pPr>
      <w:hyperlink w:anchor="_Toc501714399" w:history="1">
        <w:r w:rsidR="00EE1992" w:rsidRPr="00DA4001">
          <w:rPr>
            <w:rStyle w:val="Hyperkobling"/>
            <w:noProof/>
          </w:rPr>
          <w:t>1.4</w:t>
        </w:r>
        <w:r w:rsidR="00EE1992">
          <w:rPr>
            <w:rFonts w:eastAsiaTheme="minorEastAsia" w:cstheme="minorBidi"/>
            <w:noProof/>
            <w:szCs w:val="22"/>
          </w:rPr>
          <w:tab/>
        </w:r>
        <w:r w:rsidR="00EE1992" w:rsidRPr="00DA4001">
          <w:rPr>
            <w:rStyle w:val="Hyperkobling"/>
            <w:noProof/>
          </w:rPr>
          <w:t>Analyseverktøy</w:t>
        </w:r>
        <w:r w:rsidR="00EE1992">
          <w:rPr>
            <w:noProof/>
            <w:webHidden/>
          </w:rPr>
          <w:tab/>
        </w:r>
        <w:r w:rsidR="00EE1992">
          <w:rPr>
            <w:noProof/>
            <w:webHidden/>
          </w:rPr>
          <w:fldChar w:fldCharType="begin"/>
        </w:r>
        <w:r w:rsidR="00EE1992">
          <w:rPr>
            <w:noProof/>
            <w:webHidden/>
          </w:rPr>
          <w:instrText xml:space="preserve"> PAGEREF _Toc501714399 \h </w:instrText>
        </w:r>
        <w:r w:rsidR="00EE1992">
          <w:rPr>
            <w:noProof/>
            <w:webHidden/>
          </w:rPr>
        </w:r>
        <w:r w:rsidR="00EE1992">
          <w:rPr>
            <w:noProof/>
            <w:webHidden/>
          </w:rPr>
          <w:fldChar w:fldCharType="separate"/>
        </w:r>
        <w:r w:rsidR="00EE1992">
          <w:rPr>
            <w:noProof/>
            <w:webHidden/>
          </w:rPr>
          <w:t>13</w:t>
        </w:r>
        <w:r w:rsidR="00EE1992">
          <w:rPr>
            <w:noProof/>
            <w:webHidden/>
          </w:rPr>
          <w:fldChar w:fldCharType="end"/>
        </w:r>
      </w:hyperlink>
    </w:p>
    <w:p w14:paraId="160003FD" w14:textId="42FAE640" w:rsidR="00EE1992" w:rsidRDefault="00547952">
      <w:pPr>
        <w:pStyle w:val="INNH1"/>
        <w:tabs>
          <w:tab w:val="left" w:pos="440"/>
        </w:tabs>
        <w:rPr>
          <w:rFonts w:eastAsiaTheme="minorEastAsia" w:cstheme="minorBidi"/>
          <w:b w:val="0"/>
          <w:noProof/>
          <w:szCs w:val="22"/>
        </w:rPr>
      </w:pPr>
      <w:hyperlink w:anchor="_Toc501714400" w:history="1">
        <w:r w:rsidR="00EE1992" w:rsidRPr="00DA4001">
          <w:rPr>
            <w:rStyle w:val="Hyperkobling"/>
            <w:noProof/>
          </w:rPr>
          <w:t>2</w:t>
        </w:r>
        <w:r w:rsidR="00EE1992">
          <w:rPr>
            <w:rFonts w:eastAsiaTheme="minorEastAsia" w:cstheme="minorBidi"/>
            <w:b w:val="0"/>
            <w:noProof/>
            <w:szCs w:val="22"/>
          </w:rPr>
          <w:tab/>
        </w:r>
        <w:r w:rsidR="00EE1992" w:rsidRPr="00DA4001">
          <w:rPr>
            <w:rStyle w:val="Hyperkobling"/>
            <w:noProof/>
          </w:rPr>
          <w:t>Prosess og gjennomføring</w:t>
        </w:r>
        <w:r w:rsidR="00EE1992">
          <w:rPr>
            <w:noProof/>
            <w:webHidden/>
          </w:rPr>
          <w:tab/>
        </w:r>
        <w:r w:rsidR="00EE1992">
          <w:rPr>
            <w:noProof/>
            <w:webHidden/>
          </w:rPr>
          <w:fldChar w:fldCharType="begin"/>
        </w:r>
        <w:r w:rsidR="00EE1992">
          <w:rPr>
            <w:noProof/>
            <w:webHidden/>
          </w:rPr>
          <w:instrText xml:space="preserve"> PAGEREF _Toc501714400 \h </w:instrText>
        </w:r>
        <w:r w:rsidR="00EE1992">
          <w:rPr>
            <w:noProof/>
            <w:webHidden/>
          </w:rPr>
        </w:r>
        <w:r w:rsidR="00EE1992">
          <w:rPr>
            <w:noProof/>
            <w:webHidden/>
          </w:rPr>
          <w:fldChar w:fldCharType="separate"/>
        </w:r>
        <w:r w:rsidR="00EE1992">
          <w:rPr>
            <w:noProof/>
            <w:webHidden/>
          </w:rPr>
          <w:t>14</w:t>
        </w:r>
        <w:r w:rsidR="00EE1992">
          <w:rPr>
            <w:noProof/>
            <w:webHidden/>
          </w:rPr>
          <w:fldChar w:fldCharType="end"/>
        </w:r>
      </w:hyperlink>
    </w:p>
    <w:p w14:paraId="19A5C9AB" w14:textId="0EC3F6DC" w:rsidR="00EE1992" w:rsidRDefault="00547952">
      <w:pPr>
        <w:pStyle w:val="INNH2"/>
        <w:tabs>
          <w:tab w:val="left" w:pos="880"/>
          <w:tab w:val="right" w:leader="dot" w:pos="9062"/>
        </w:tabs>
        <w:rPr>
          <w:rFonts w:eastAsiaTheme="minorEastAsia" w:cstheme="minorBidi"/>
          <w:noProof/>
          <w:szCs w:val="22"/>
        </w:rPr>
      </w:pPr>
      <w:hyperlink w:anchor="_Toc501714401" w:history="1">
        <w:r w:rsidR="00EE1992" w:rsidRPr="00DA4001">
          <w:rPr>
            <w:rStyle w:val="Hyperkobling"/>
            <w:noProof/>
          </w:rPr>
          <w:t>2.1</w:t>
        </w:r>
        <w:r w:rsidR="00EE1992">
          <w:rPr>
            <w:rFonts w:eastAsiaTheme="minorEastAsia" w:cstheme="minorBidi"/>
            <w:noProof/>
            <w:szCs w:val="22"/>
          </w:rPr>
          <w:tab/>
        </w:r>
        <w:r w:rsidR="00EE1992" w:rsidRPr="00DA4001">
          <w:rPr>
            <w:rStyle w:val="Hyperkobling"/>
            <w:noProof/>
          </w:rPr>
          <w:t>Arbeidsprosess</w:t>
        </w:r>
        <w:r w:rsidR="00EE1992">
          <w:rPr>
            <w:noProof/>
            <w:webHidden/>
          </w:rPr>
          <w:tab/>
        </w:r>
        <w:r w:rsidR="00EE1992">
          <w:rPr>
            <w:noProof/>
            <w:webHidden/>
          </w:rPr>
          <w:fldChar w:fldCharType="begin"/>
        </w:r>
        <w:r w:rsidR="00EE1992">
          <w:rPr>
            <w:noProof/>
            <w:webHidden/>
          </w:rPr>
          <w:instrText xml:space="preserve"> PAGEREF _Toc501714401 \h </w:instrText>
        </w:r>
        <w:r w:rsidR="00EE1992">
          <w:rPr>
            <w:noProof/>
            <w:webHidden/>
          </w:rPr>
        </w:r>
        <w:r w:rsidR="00EE1992">
          <w:rPr>
            <w:noProof/>
            <w:webHidden/>
          </w:rPr>
          <w:fldChar w:fldCharType="separate"/>
        </w:r>
        <w:r w:rsidR="00EE1992">
          <w:rPr>
            <w:noProof/>
            <w:webHidden/>
          </w:rPr>
          <w:t>14</w:t>
        </w:r>
        <w:r w:rsidR="00EE1992">
          <w:rPr>
            <w:noProof/>
            <w:webHidden/>
          </w:rPr>
          <w:fldChar w:fldCharType="end"/>
        </w:r>
      </w:hyperlink>
    </w:p>
    <w:p w14:paraId="083666E9" w14:textId="376AE151" w:rsidR="00EE1992" w:rsidRDefault="00547952">
      <w:pPr>
        <w:pStyle w:val="INNH2"/>
        <w:tabs>
          <w:tab w:val="left" w:pos="880"/>
          <w:tab w:val="right" w:leader="dot" w:pos="9062"/>
        </w:tabs>
        <w:rPr>
          <w:rFonts w:eastAsiaTheme="minorEastAsia" w:cstheme="minorBidi"/>
          <w:noProof/>
          <w:szCs w:val="22"/>
        </w:rPr>
      </w:pPr>
      <w:hyperlink w:anchor="_Toc501714402" w:history="1">
        <w:r w:rsidR="00EE1992" w:rsidRPr="00DA4001">
          <w:rPr>
            <w:rStyle w:val="Hyperkobling"/>
            <w:noProof/>
          </w:rPr>
          <w:t>2.2</w:t>
        </w:r>
        <w:r w:rsidR="00EE1992">
          <w:rPr>
            <w:rFonts w:eastAsiaTheme="minorEastAsia" w:cstheme="minorBidi"/>
            <w:noProof/>
            <w:szCs w:val="22"/>
          </w:rPr>
          <w:tab/>
        </w:r>
        <w:r w:rsidR="00EE1992" w:rsidRPr="00DA4001">
          <w:rPr>
            <w:rStyle w:val="Hyperkobling"/>
            <w:noProof/>
          </w:rPr>
          <w:t>Rapportdisposisjon</w:t>
        </w:r>
        <w:r w:rsidR="00EE1992">
          <w:rPr>
            <w:noProof/>
            <w:webHidden/>
          </w:rPr>
          <w:tab/>
        </w:r>
        <w:r w:rsidR="00EE1992">
          <w:rPr>
            <w:noProof/>
            <w:webHidden/>
          </w:rPr>
          <w:fldChar w:fldCharType="begin"/>
        </w:r>
        <w:r w:rsidR="00EE1992">
          <w:rPr>
            <w:noProof/>
            <w:webHidden/>
          </w:rPr>
          <w:instrText xml:space="preserve"> PAGEREF _Toc501714402 \h </w:instrText>
        </w:r>
        <w:r w:rsidR="00EE1992">
          <w:rPr>
            <w:noProof/>
            <w:webHidden/>
          </w:rPr>
        </w:r>
        <w:r w:rsidR="00EE1992">
          <w:rPr>
            <w:noProof/>
            <w:webHidden/>
          </w:rPr>
          <w:fldChar w:fldCharType="separate"/>
        </w:r>
        <w:r w:rsidR="00EE1992">
          <w:rPr>
            <w:noProof/>
            <w:webHidden/>
          </w:rPr>
          <w:t>17</w:t>
        </w:r>
        <w:r w:rsidR="00EE1992">
          <w:rPr>
            <w:noProof/>
            <w:webHidden/>
          </w:rPr>
          <w:fldChar w:fldCharType="end"/>
        </w:r>
      </w:hyperlink>
    </w:p>
    <w:p w14:paraId="2A16BE8E" w14:textId="18E2228C" w:rsidR="00EE1992" w:rsidRDefault="00547952">
      <w:pPr>
        <w:pStyle w:val="INNH1"/>
        <w:rPr>
          <w:rFonts w:eastAsiaTheme="minorEastAsia" w:cstheme="minorBidi"/>
          <w:b w:val="0"/>
          <w:noProof/>
          <w:szCs w:val="22"/>
        </w:rPr>
      </w:pPr>
      <w:hyperlink w:anchor="_Toc501714403" w:history="1">
        <w:r w:rsidR="00EE1992" w:rsidRPr="00DA4001">
          <w:rPr>
            <w:rStyle w:val="Hyperkobling"/>
            <w:noProof/>
          </w:rPr>
          <w:t>DEL B: Beskrivelse av situasjon, problem og tiltak</w:t>
        </w:r>
        <w:r w:rsidR="00EE1992">
          <w:rPr>
            <w:noProof/>
            <w:webHidden/>
          </w:rPr>
          <w:tab/>
        </w:r>
        <w:r w:rsidR="00EE1992">
          <w:rPr>
            <w:noProof/>
            <w:webHidden/>
          </w:rPr>
          <w:fldChar w:fldCharType="begin"/>
        </w:r>
        <w:r w:rsidR="00EE1992">
          <w:rPr>
            <w:noProof/>
            <w:webHidden/>
          </w:rPr>
          <w:instrText xml:space="preserve"> PAGEREF _Toc501714403 \h </w:instrText>
        </w:r>
        <w:r w:rsidR="00EE1992">
          <w:rPr>
            <w:noProof/>
            <w:webHidden/>
          </w:rPr>
        </w:r>
        <w:r w:rsidR="00EE1992">
          <w:rPr>
            <w:noProof/>
            <w:webHidden/>
          </w:rPr>
          <w:fldChar w:fldCharType="separate"/>
        </w:r>
        <w:r w:rsidR="00EE1992">
          <w:rPr>
            <w:noProof/>
            <w:webHidden/>
          </w:rPr>
          <w:t>20</w:t>
        </w:r>
        <w:r w:rsidR="00EE1992">
          <w:rPr>
            <w:noProof/>
            <w:webHidden/>
          </w:rPr>
          <w:fldChar w:fldCharType="end"/>
        </w:r>
      </w:hyperlink>
    </w:p>
    <w:p w14:paraId="4599131F" w14:textId="04D80C2A" w:rsidR="00EE1992" w:rsidRDefault="00547952">
      <w:pPr>
        <w:pStyle w:val="INNH1"/>
        <w:tabs>
          <w:tab w:val="left" w:pos="440"/>
        </w:tabs>
        <w:rPr>
          <w:rFonts w:eastAsiaTheme="minorEastAsia" w:cstheme="minorBidi"/>
          <w:b w:val="0"/>
          <w:noProof/>
          <w:szCs w:val="22"/>
        </w:rPr>
      </w:pPr>
      <w:hyperlink w:anchor="_Toc501714404" w:history="1">
        <w:r w:rsidR="00EE1992" w:rsidRPr="00DA4001">
          <w:rPr>
            <w:rStyle w:val="Hyperkobling"/>
            <w:noProof/>
          </w:rPr>
          <w:t>3</w:t>
        </w:r>
        <w:r w:rsidR="00EE1992">
          <w:rPr>
            <w:rFonts w:eastAsiaTheme="minorEastAsia" w:cstheme="minorBidi"/>
            <w:b w:val="0"/>
            <w:noProof/>
            <w:szCs w:val="22"/>
          </w:rPr>
          <w:tab/>
        </w:r>
        <w:r w:rsidR="00EE1992" w:rsidRPr="00DA4001">
          <w:rPr>
            <w:rStyle w:val="Hyperkobling"/>
            <w:noProof/>
          </w:rPr>
          <w:t>Problembeskrivelse og mål</w:t>
        </w:r>
        <w:r w:rsidR="00EE1992">
          <w:rPr>
            <w:noProof/>
            <w:webHidden/>
          </w:rPr>
          <w:tab/>
        </w:r>
        <w:r w:rsidR="00EE1992">
          <w:rPr>
            <w:noProof/>
            <w:webHidden/>
          </w:rPr>
          <w:fldChar w:fldCharType="begin"/>
        </w:r>
        <w:r w:rsidR="00EE1992">
          <w:rPr>
            <w:noProof/>
            <w:webHidden/>
          </w:rPr>
          <w:instrText xml:space="preserve"> PAGEREF _Toc501714404 \h </w:instrText>
        </w:r>
        <w:r w:rsidR="00EE1992">
          <w:rPr>
            <w:noProof/>
            <w:webHidden/>
          </w:rPr>
        </w:r>
        <w:r w:rsidR="00EE1992">
          <w:rPr>
            <w:noProof/>
            <w:webHidden/>
          </w:rPr>
          <w:fldChar w:fldCharType="separate"/>
        </w:r>
        <w:r w:rsidR="00EE1992">
          <w:rPr>
            <w:noProof/>
            <w:webHidden/>
          </w:rPr>
          <w:t>21</w:t>
        </w:r>
        <w:r w:rsidR="00EE1992">
          <w:rPr>
            <w:noProof/>
            <w:webHidden/>
          </w:rPr>
          <w:fldChar w:fldCharType="end"/>
        </w:r>
      </w:hyperlink>
    </w:p>
    <w:p w14:paraId="1C7F5552" w14:textId="6B43B0AF" w:rsidR="00EE1992" w:rsidRDefault="00547952">
      <w:pPr>
        <w:pStyle w:val="INNH2"/>
        <w:tabs>
          <w:tab w:val="left" w:pos="880"/>
          <w:tab w:val="right" w:leader="dot" w:pos="9062"/>
        </w:tabs>
        <w:rPr>
          <w:rFonts w:eastAsiaTheme="minorEastAsia" w:cstheme="minorBidi"/>
          <w:noProof/>
          <w:szCs w:val="22"/>
        </w:rPr>
      </w:pPr>
      <w:hyperlink w:anchor="_Toc501714405" w:history="1">
        <w:r w:rsidR="00EE1992" w:rsidRPr="00DA4001">
          <w:rPr>
            <w:rStyle w:val="Hyperkobling"/>
            <w:noProof/>
          </w:rPr>
          <w:t>3.1</w:t>
        </w:r>
        <w:r w:rsidR="00EE1992">
          <w:rPr>
            <w:rFonts w:eastAsiaTheme="minorEastAsia" w:cstheme="minorBidi"/>
            <w:noProof/>
            <w:szCs w:val="22"/>
          </w:rPr>
          <w:tab/>
        </w:r>
        <w:r w:rsidR="00EE1992" w:rsidRPr="00DA4001">
          <w:rPr>
            <w:rStyle w:val="Hyperkobling"/>
            <w:noProof/>
          </w:rPr>
          <w:t>Bakgrunn og innledning</w:t>
        </w:r>
        <w:r w:rsidR="00EE1992">
          <w:rPr>
            <w:noProof/>
            <w:webHidden/>
          </w:rPr>
          <w:tab/>
        </w:r>
        <w:r w:rsidR="00EE1992">
          <w:rPr>
            <w:noProof/>
            <w:webHidden/>
          </w:rPr>
          <w:fldChar w:fldCharType="begin"/>
        </w:r>
        <w:r w:rsidR="00EE1992">
          <w:rPr>
            <w:noProof/>
            <w:webHidden/>
          </w:rPr>
          <w:instrText xml:space="preserve"> PAGEREF _Toc501714405 \h </w:instrText>
        </w:r>
        <w:r w:rsidR="00EE1992">
          <w:rPr>
            <w:noProof/>
            <w:webHidden/>
          </w:rPr>
        </w:r>
        <w:r w:rsidR="00EE1992">
          <w:rPr>
            <w:noProof/>
            <w:webHidden/>
          </w:rPr>
          <w:fldChar w:fldCharType="separate"/>
        </w:r>
        <w:r w:rsidR="00EE1992">
          <w:rPr>
            <w:noProof/>
            <w:webHidden/>
          </w:rPr>
          <w:t>22</w:t>
        </w:r>
        <w:r w:rsidR="00EE1992">
          <w:rPr>
            <w:noProof/>
            <w:webHidden/>
          </w:rPr>
          <w:fldChar w:fldCharType="end"/>
        </w:r>
      </w:hyperlink>
    </w:p>
    <w:p w14:paraId="5BF8E216" w14:textId="56A9B681" w:rsidR="00EE1992" w:rsidRDefault="00547952">
      <w:pPr>
        <w:pStyle w:val="INNH2"/>
        <w:tabs>
          <w:tab w:val="left" w:pos="880"/>
          <w:tab w:val="right" w:leader="dot" w:pos="9062"/>
        </w:tabs>
        <w:rPr>
          <w:rFonts w:eastAsiaTheme="minorEastAsia" w:cstheme="minorBidi"/>
          <w:noProof/>
          <w:szCs w:val="22"/>
        </w:rPr>
      </w:pPr>
      <w:hyperlink w:anchor="_Toc501714406" w:history="1">
        <w:r w:rsidR="00EE1992" w:rsidRPr="00DA4001">
          <w:rPr>
            <w:rStyle w:val="Hyperkobling"/>
            <w:noProof/>
          </w:rPr>
          <w:t>3.2</w:t>
        </w:r>
        <w:r w:rsidR="00EE1992">
          <w:rPr>
            <w:rFonts w:eastAsiaTheme="minorEastAsia" w:cstheme="minorBidi"/>
            <w:noProof/>
            <w:szCs w:val="22"/>
          </w:rPr>
          <w:tab/>
        </w:r>
        <w:r w:rsidR="00EE1992" w:rsidRPr="00DA4001">
          <w:rPr>
            <w:rStyle w:val="Hyperkobling"/>
            <w:noProof/>
          </w:rPr>
          <w:t>Situasjonsbeskrivelse</w:t>
        </w:r>
        <w:r w:rsidR="00EE1992">
          <w:rPr>
            <w:noProof/>
            <w:webHidden/>
          </w:rPr>
          <w:tab/>
        </w:r>
        <w:r w:rsidR="00EE1992">
          <w:rPr>
            <w:noProof/>
            <w:webHidden/>
          </w:rPr>
          <w:fldChar w:fldCharType="begin"/>
        </w:r>
        <w:r w:rsidR="00EE1992">
          <w:rPr>
            <w:noProof/>
            <w:webHidden/>
          </w:rPr>
          <w:instrText xml:space="preserve"> PAGEREF _Toc501714406 \h </w:instrText>
        </w:r>
        <w:r w:rsidR="00EE1992">
          <w:rPr>
            <w:noProof/>
            <w:webHidden/>
          </w:rPr>
        </w:r>
        <w:r w:rsidR="00EE1992">
          <w:rPr>
            <w:noProof/>
            <w:webHidden/>
          </w:rPr>
          <w:fldChar w:fldCharType="separate"/>
        </w:r>
        <w:r w:rsidR="00EE1992">
          <w:rPr>
            <w:noProof/>
            <w:webHidden/>
          </w:rPr>
          <w:t>23</w:t>
        </w:r>
        <w:r w:rsidR="00EE1992">
          <w:rPr>
            <w:noProof/>
            <w:webHidden/>
          </w:rPr>
          <w:fldChar w:fldCharType="end"/>
        </w:r>
      </w:hyperlink>
    </w:p>
    <w:p w14:paraId="760641C7" w14:textId="07529B74" w:rsidR="00EE1992" w:rsidRDefault="00547952">
      <w:pPr>
        <w:pStyle w:val="INNH2"/>
        <w:tabs>
          <w:tab w:val="left" w:pos="880"/>
          <w:tab w:val="right" w:leader="dot" w:pos="9062"/>
        </w:tabs>
        <w:rPr>
          <w:rFonts w:eastAsiaTheme="minorEastAsia" w:cstheme="minorBidi"/>
          <w:noProof/>
          <w:szCs w:val="22"/>
        </w:rPr>
      </w:pPr>
      <w:hyperlink w:anchor="_Toc501714407" w:history="1">
        <w:r w:rsidR="00EE1992" w:rsidRPr="00DA4001">
          <w:rPr>
            <w:rStyle w:val="Hyperkobling"/>
            <w:noProof/>
          </w:rPr>
          <w:t>3.3</w:t>
        </w:r>
        <w:r w:rsidR="00EE1992">
          <w:rPr>
            <w:rFonts w:eastAsiaTheme="minorEastAsia" w:cstheme="minorBidi"/>
            <w:noProof/>
            <w:szCs w:val="22"/>
          </w:rPr>
          <w:tab/>
        </w:r>
        <w:r w:rsidR="00EE1992" w:rsidRPr="00DA4001">
          <w:rPr>
            <w:rStyle w:val="Hyperkobling"/>
            <w:noProof/>
          </w:rPr>
          <w:t>Problembeskrivelse</w:t>
        </w:r>
        <w:r w:rsidR="00EE1992">
          <w:rPr>
            <w:noProof/>
            <w:webHidden/>
          </w:rPr>
          <w:tab/>
        </w:r>
        <w:r w:rsidR="00EE1992">
          <w:rPr>
            <w:noProof/>
            <w:webHidden/>
          </w:rPr>
          <w:fldChar w:fldCharType="begin"/>
        </w:r>
        <w:r w:rsidR="00EE1992">
          <w:rPr>
            <w:noProof/>
            <w:webHidden/>
          </w:rPr>
          <w:instrText xml:space="preserve"> PAGEREF _Toc501714407 \h </w:instrText>
        </w:r>
        <w:r w:rsidR="00EE1992">
          <w:rPr>
            <w:noProof/>
            <w:webHidden/>
          </w:rPr>
        </w:r>
        <w:r w:rsidR="00EE1992">
          <w:rPr>
            <w:noProof/>
            <w:webHidden/>
          </w:rPr>
          <w:fldChar w:fldCharType="separate"/>
        </w:r>
        <w:r w:rsidR="00EE1992">
          <w:rPr>
            <w:noProof/>
            <w:webHidden/>
          </w:rPr>
          <w:t>27</w:t>
        </w:r>
        <w:r w:rsidR="00EE1992">
          <w:rPr>
            <w:noProof/>
            <w:webHidden/>
          </w:rPr>
          <w:fldChar w:fldCharType="end"/>
        </w:r>
      </w:hyperlink>
    </w:p>
    <w:p w14:paraId="69165CB0" w14:textId="5C6167A6" w:rsidR="00EE1992" w:rsidRDefault="00547952">
      <w:pPr>
        <w:pStyle w:val="INNH2"/>
        <w:tabs>
          <w:tab w:val="left" w:pos="880"/>
          <w:tab w:val="right" w:leader="dot" w:pos="9062"/>
        </w:tabs>
        <w:rPr>
          <w:rFonts w:eastAsiaTheme="minorEastAsia" w:cstheme="minorBidi"/>
          <w:noProof/>
          <w:szCs w:val="22"/>
        </w:rPr>
      </w:pPr>
      <w:hyperlink w:anchor="_Toc501714408" w:history="1">
        <w:r w:rsidR="00EE1992" w:rsidRPr="00DA4001">
          <w:rPr>
            <w:rStyle w:val="Hyperkobling"/>
            <w:noProof/>
          </w:rPr>
          <w:t>3.4</w:t>
        </w:r>
        <w:r w:rsidR="00EE1992">
          <w:rPr>
            <w:rFonts w:eastAsiaTheme="minorEastAsia" w:cstheme="minorBidi"/>
            <w:noProof/>
            <w:szCs w:val="22"/>
          </w:rPr>
          <w:tab/>
        </w:r>
        <w:r w:rsidR="00EE1992" w:rsidRPr="00DA4001">
          <w:rPr>
            <w:rStyle w:val="Hyperkobling"/>
            <w:noProof/>
          </w:rPr>
          <w:t>Mål</w:t>
        </w:r>
        <w:r w:rsidR="00EE1992">
          <w:rPr>
            <w:noProof/>
            <w:webHidden/>
          </w:rPr>
          <w:tab/>
        </w:r>
        <w:r w:rsidR="00EE1992">
          <w:rPr>
            <w:noProof/>
            <w:webHidden/>
          </w:rPr>
          <w:fldChar w:fldCharType="begin"/>
        </w:r>
        <w:r w:rsidR="00EE1992">
          <w:rPr>
            <w:noProof/>
            <w:webHidden/>
          </w:rPr>
          <w:instrText xml:space="preserve"> PAGEREF _Toc501714408 \h </w:instrText>
        </w:r>
        <w:r w:rsidR="00EE1992">
          <w:rPr>
            <w:noProof/>
            <w:webHidden/>
          </w:rPr>
        </w:r>
        <w:r w:rsidR="00EE1992">
          <w:rPr>
            <w:noProof/>
            <w:webHidden/>
          </w:rPr>
          <w:fldChar w:fldCharType="separate"/>
        </w:r>
        <w:r w:rsidR="00EE1992">
          <w:rPr>
            <w:noProof/>
            <w:webHidden/>
          </w:rPr>
          <w:t>31</w:t>
        </w:r>
        <w:r w:rsidR="00EE1992">
          <w:rPr>
            <w:noProof/>
            <w:webHidden/>
          </w:rPr>
          <w:fldChar w:fldCharType="end"/>
        </w:r>
      </w:hyperlink>
    </w:p>
    <w:p w14:paraId="19EEAD46" w14:textId="193EEE99" w:rsidR="00EE1992" w:rsidRDefault="00547952">
      <w:pPr>
        <w:pStyle w:val="INNH1"/>
        <w:tabs>
          <w:tab w:val="left" w:pos="440"/>
        </w:tabs>
        <w:rPr>
          <w:rFonts w:eastAsiaTheme="minorEastAsia" w:cstheme="minorBidi"/>
          <w:b w:val="0"/>
          <w:noProof/>
          <w:szCs w:val="22"/>
        </w:rPr>
      </w:pPr>
      <w:hyperlink w:anchor="_Toc501714409" w:history="1">
        <w:r w:rsidR="00EE1992" w:rsidRPr="00DA4001">
          <w:rPr>
            <w:rStyle w:val="Hyperkobling"/>
            <w:noProof/>
          </w:rPr>
          <w:t>4</w:t>
        </w:r>
        <w:r w:rsidR="00EE1992">
          <w:rPr>
            <w:rFonts w:eastAsiaTheme="minorEastAsia" w:cstheme="minorBidi"/>
            <w:b w:val="0"/>
            <w:noProof/>
            <w:szCs w:val="22"/>
          </w:rPr>
          <w:tab/>
        </w:r>
        <w:r w:rsidR="00EE1992" w:rsidRPr="00DA4001">
          <w:rPr>
            <w:rStyle w:val="Hyperkobling"/>
            <w:noProof/>
          </w:rPr>
          <w:t>Tiltak</w:t>
        </w:r>
        <w:r w:rsidR="00EE1992">
          <w:rPr>
            <w:noProof/>
            <w:webHidden/>
          </w:rPr>
          <w:tab/>
        </w:r>
        <w:r w:rsidR="00EE1992">
          <w:rPr>
            <w:noProof/>
            <w:webHidden/>
          </w:rPr>
          <w:fldChar w:fldCharType="begin"/>
        </w:r>
        <w:r w:rsidR="00EE1992">
          <w:rPr>
            <w:noProof/>
            <w:webHidden/>
          </w:rPr>
          <w:instrText xml:space="preserve"> PAGEREF _Toc501714409 \h </w:instrText>
        </w:r>
        <w:r w:rsidR="00EE1992">
          <w:rPr>
            <w:noProof/>
            <w:webHidden/>
          </w:rPr>
        </w:r>
        <w:r w:rsidR="00EE1992">
          <w:rPr>
            <w:noProof/>
            <w:webHidden/>
          </w:rPr>
          <w:fldChar w:fldCharType="separate"/>
        </w:r>
        <w:r w:rsidR="00EE1992">
          <w:rPr>
            <w:noProof/>
            <w:webHidden/>
          </w:rPr>
          <w:t>33</w:t>
        </w:r>
        <w:r w:rsidR="00EE1992">
          <w:rPr>
            <w:noProof/>
            <w:webHidden/>
          </w:rPr>
          <w:fldChar w:fldCharType="end"/>
        </w:r>
      </w:hyperlink>
    </w:p>
    <w:p w14:paraId="747A0808" w14:textId="15B56C80" w:rsidR="00EE1992" w:rsidRDefault="00547952">
      <w:pPr>
        <w:pStyle w:val="INNH2"/>
        <w:tabs>
          <w:tab w:val="left" w:pos="880"/>
          <w:tab w:val="right" w:leader="dot" w:pos="9062"/>
        </w:tabs>
        <w:rPr>
          <w:rFonts w:eastAsiaTheme="minorEastAsia" w:cstheme="minorBidi"/>
          <w:noProof/>
          <w:szCs w:val="22"/>
        </w:rPr>
      </w:pPr>
      <w:hyperlink w:anchor="_Toc501714410" w:history="1">
        <w:r w:rsidR="00EE1992" w:rsidRPr="00DA4001">
          <w:rPr>
            <w:rStyle w:val="Hyperkobling"/>
            <w:noProof/>
          </w:rPr>
          <w:t>4.1</w:t>
        </w:r>
        <w:r w:rsidR="00EE1992">
          <w:rPr>
            <w:rFonts w:eastAsiaTheme="minorEastAsia" w:cstheme="minorBidi"/>
            <w:noProof/>
            <w:szCs w:val="22"/>
          </w:rPr>
          <w:tab/>
        </w:r>
        <w:r w:rsidR="00EE1992" w:rsidRPr="00DA4001">
          <w:rPr>
            <w:rStyle w:val="Hyperkobling"/>
            <w:noProof/>
          </w:rPr>
          <w:t>Trinn 1: Identifisere mulige tiltak</w:t>
        </w:r>
        <w:r w:rsidR="00EE1992">
          <w:rPr>
            <w:noProof/>
            <w:webHidden/>
          </w:rPr>
          <w:tab/>
        </w:r>
        <w:r w:rsidR="00EE1992">
          <w:rPr>
            <w:noProof/>
            <w:webHidden/>
          </w:rPr>
          <w:fldChar w:fldCharType="begin"/>
        </w:r>
        <w:r w:rsidR="00EE1992">
          <w:rPr>
            <w:noProof/>
            <w:webHidden/>
          </w:rPr>
          <w:instrText xml:space="preserve"> PAGEREF _Toc501714410 \h </w:instrText>
        </w:r>
        <w:r w:rsidR="00EE1992">
          <w:rPr>
            <w:noProof/>
            <w:webHidden/>
          </w:rPr>
        </w:r>
        <w:r w:rsidR="00EE1992">
          <w:rPr>
            <w:noProof/>
            <w:webHidden/>
          </w:rPr>
          <w:fldChar w:fldCharType="separate"/>
        </w:r>
        <w:r w:rsidR="00EE1992">
          <w:rPr>
            <w:noProof/>
            <w:webHidden/>
          </w:rPr>
          <w:t>33</w:t>
        </w:r>
        <w:r w:rsidR="00EE1992">
          <w:rPr>
            <w:noProof/>
            <w:webHidden/>
          </w:rPr>
          <w:fldChar w:fldCharType="end"/>
        </w:r>
      </w:hyperlink>
    </w:p>
    <w:p w14:paraId="0892FE31" w14:textId="17F0BFEA" w:rsidR="00EE1992" w:rsidRDefault="00547952">
      <w:pPr>
        <w:pStyle w:val="INNH2"/>
        <w:tabs>
          <w:tab w:val="left" w:pos="880"/>
          <w:tab w:val="right" w:leader="dot" w:pos="9062"/>
        </w:tabs>
        <w:rPr>
          <w:rFonts w:eastAsiaTheme="minorEastAsia" w:cstheme="minorBidi"/>
          <w:noProof/>
          <w:szCs w:val="22"/>
        </w:rPr>
      </w:pPr>
      <w:hyperlink w:anchor="_Toc501714411" w:history="1">
        <w:r w:rsidR="00EE1992" w:rsidRPr="00DA4001">
          <w:rPr>
            <w:rStyle w:val="Hyperkobling"/>
            <w:noProof/>
          </w:rPr>
          <w:t>4.2</w:t>
        </w:r>
        <w:r w:rsidR="00EE1992">
          <w:rPr>
            <w:rFonts w:eastAsiaTheme="minorEastAsia" w:cstheme="minorBidi"/>
            <w:noProof/>
            <w:szCs w:val="22"/>
          </w:rPr>
          <w:tab/>
        </w:r>
        <w:r w:rsidR="00EE1992" w:rsidRPr="00DA4001">
          <w:rPr>
            <w:rStyle w:val="Hyperkobling"/>
            <w:noProof/>
          </w:rPr>
          <w:t>Trinn 2: Velge ut relevante tiltak (siling)</w:t>
        </w:r>
        <w:r w:rsidR="00EE1992">
          <w:rPr>
            <w:noProof/>
            <w:webHidden/>
          </w:rPr>
          <w:tab/>
        </w:r>
        <w:r w:rsidR="00EE1992">
          <w:rPr>
            <w:noProof/>
            <w:webHidden/>
          </w:rPr>
          <w:fldChar w:fldCharType="begin"/>
        </w:r>
        <w:r w:rsidR="00EE1992">
          <w:rPr>
            <w:noProof/>
            <w:webHidden/>
          </w:rPr>
          <w:instrText xml:space="preserve"> PAGEREF _Toc501714411 \h </w:instrText>
        </w:r>
        <w:r w:rsidR="00EE1992">
          <w:rPr>
            <w:noProof/>
            <w:webHidden/>
          </w:rPr>
        </w:r>
        <w:r w:rsidR="00EE1992">
          <w:rPr>
            <w:noProof/>
            <w:webHidden/>
          </w:rPr>
          <w:fldChar w:fldCharType="separate"/>
        </w:r>
        <w:r w:rsidR="00EE1992">
          <w:rPr>
            <w:noProof/>
            <w:webHidden/>
          </w:rPr>
          <w:t>34</w:t>
        </w:r>
        <w:r w:rsidR="00EE1992">
          <w:rPr>
            <w:noProof/>
            <w:webHidden/>
          </w:rPr>
          <w:fldChar w:fldCharType="end"/>
        </w:r>
      </w:hyperlink>
    </w:p>
    <w:p w14:paraId="0A2E44D8" w14:textId="75311EFA" w:rsidR="00EE1992" w:rsidRDefault="00547952">
      <w:pPr>
        <w:pStyle w:val="INNH2"/>
        <w:tabs>
          <w:tab w:val="left" w:pos="880"/>
          <w:tab w:val="right" w:leader="dot" w:pos="9062"/>
        </w:tabs>
        <w:rPr>
          <w:rFonts w:eastAsiaTheme="minorEastAsia" w:cstheme="minorBidi"/>
          <w:noProof/>
          <w:szCs w:val="22"/>
        </w:rPr>
      </w:pPr>
      <w:hyperlink w:anchor="_Toc501714412" w:history="1">
        <w:r w:rsidR="00EE1992" w:rsidRPr="00DA4001">
          <w:rPr>
            <w:rStyle w:val="Hyperkobling"/>
            <w:noProof/>
          </w:rPr>
          <w:t>4.3</w:t>
        </w:r>
        <w:r w:rsidR="00EE1992">
          <w:rPr>
            <w:rFonts w:eastAsiaTheme="minorEastAsia" w:cstheme="minorBidi"/>
            <w:noProof/>
            <w:szCs w:val="22"/>
          </w:rPr>
          <w:tab/>
        </w:r>
        <w:r w:rsidR="00EE1992" w:rsidRPr="00DA4001">
          <w:rPr>
            <w:rStyle w:val="Hyperkobling"/>
            <w:noProof/>
          </w:rPr>
          <w:t>Trinn 3: Beskrive relevante tiltak</w:t>
        </w:r>
        <w:r w:rsidR="00EE1992">
          <w:rPr>
            <w:noProof/>
            <w:webHidden/>
          </w:rPr>
          <w:tab/>
        </w:r>
        <w:r w:rsidR="00EE1992">
          <w:rPr>
            <w:noProof/>
            <w:webHidden/>
          </w:rPr>
          <w:fldChar w:fldCharType="begin"/>
        </w:r>
        <w:r w:rsidR="00EE1992">
          <w:rPr>
            <w:noProof/>
            <w:webHidden/>
          </w:rPr>
          <w:instrText xml:space="preserve"> PAGEREF _Toc501714412 \h </w:instrText>
        </w:r>
        <w:r w:rsidR="00EE1992">
          <w:rPr>
            <w:noProof/>
            <w:webHidden/>
          </w:rPr>
        </w:r>
        <w:r w:rsidR="00EE1992">
          <w:rPr>
            <w:noProof/>
            <w:webHidden/>
          </w:rPr>
          <w:fldChar w:fldCharType="separate"/>
        </w:r>
        <w:r w:rsidR="00EE1992">
          <w:rPr>
            <w:noProof/>
            <w:webHidden/>
          </w:rPr>
          <w:t>34</w:t>
        </w:r>
        <w:r w:rsidR="00EE1992">
          <w:rPr>
            <w:noProof/>
            <w:webHidden/>
          </w:rPr>
          <w:fldChar w:fldCharType="end"/>
        </w:r>
      </w:hyperlink>
    </w:p>
    <w:p w14:paraId="2C13B7EF" w14:textId="18531BE1" w:rsidR="00EE1992" w:rsidRDefault="00547952">
      <w:pPr>
        <w:pStyle w:val="INNH1"/>
        <w:rPr>
          <w:rFonts w:eastAsiaTheme="minorEastAsia" w:cstheme="minorBidi"/>
          <w:b w:val="0"/>
          <w:noProof/>
          <w:szCs w:val="22"/>
        </w:rPr>
      </w:pPr>
      <w:hyperlink w:anchor="_Toc501714413" w:history="1">
        <w:r w:rsidR="00EE1992" w:rsidRPr="00DA4001">
          <w:rPr>
            <w:rStyle w:val="Hyperkobling"/>
            <w:noProof/>
          </w:rPr>
          <w:t>DEL C: Vurdering av samfunnsøkonomiske virkninger</w:t>
        </w:r>
        <w:r w:rsidR="00EE1992">
          <w:rPr>
            <w:noProof/>
            <w:webHidden/>
          </w:rPr>
          <w:tab/>
        </w:r>
        <w:r w:rsidR="00EE1992">
          <w:rPr>
            <w:noProof/>
            <w:webHidden/>
          </w:rPr>
          <w:fldChar w:fldCharType="begin"/>
        </w:r>
        <w:r w:rsidR="00EE1992">
          <w:rPr>
            <w:noProof/>
            <w:webHidden/>
          </w:rPr>
          <w:instrText xml:space="preserve"> PAGEREF _Toc501714413 \h </w:instrText>
        </w:r>
        <w:r w:rsidR="00EE1992">
          <w:rPr>
            <w:noProof/>
            <w:webHidden/>
          </w:rPr>
        </w:r>
        <w:r w:rsidR="00EE1992">
          <w:rPr>
            <w:noProof/>
            <w:webHidden/>
          </w:rPr>
          <w:fldChar w:fldCharType="separate"/>
        </w:r>
        <w:r w:rsidR="00EE1992">
          <w:rPr>
            <w:noProof/>
            <w:webHidden/>
          </w:rPr>
          <w:t>36</w:t>
        </w:r>
        <w:r w:rsidR="00EE1992">
          <w:rPr>
            <w:noProof/>
            <w:webHidden/>
          </w:rPr>
          <w:fldChar w:fldCharType="end"/>
        </w:r>
      </w:hyperlink>
    </w:p>
    <w:p w14:paraId="0B841EC6" w14:textId="3B68EAAA" w:rsidR="00EE1992" w:rsidRDefault="00547952">
      <w:pPr>
        <w:pStyle w:val="INNH1"/>
        <w:tabs>
          <w:tab w:val="left" w:pos="440"/>
        </w:tabs>
        <w:rPr>
          <w:rFonts w:eastAsiaTheme="minorEastAsia" w:cstheme="minorBidi"/>
          <w:b w:val="0"/>
          <w:noProof/>
          <w:szCs w:val="22"/>
        </w:rPr>
      </w:pPr>
      <w:hyperlink w:anchor="_Toc501714414" w:history="1">
        <w:r w:rsidR="00EE1992" w:rsidRPr="00DA4001">
          <w:rPr>
            <w:rStyle w:val="Hyperkobling"/>
            <w:noProof/>
          </w:rPr>
          <w:t>5</w:t>
        </w:r>
        <w:r w:rsidR="00EE1992">
          <w:rPr>
            <w:rFonts w:eastAsiaTheme="minorEastAsia" w:cstheme="minorBidi"/>
            <w:b w:val="0"/>
            <w:noProof/>
            <w:szCs w:val="22"/>
          </w:rPr>
          <w:tab/>
        </w:r>
        <w:r w:rsidR="00EE1992" w:rsidRPr="00DA4001">
          <w:rPr>
            <w:rStyle w:val="Hyperkobling"/>
            <w:noProof/>
          </w:rPr>
          <w:t>Generelle forutsetninger</w:t>
        </w:r>
        <w:r w:rsidR="00EE1992">
          <w:rPr>
            <w:noProof/>
            <w:webHidden/>
          </w:rPr>
          <w:tab/>
        </w:r>
        <w:r w:rsidR="00EE1992">
          <w:rPr>
            <w:noProof/>
            <w:webHidden/>
          </w:rPr>
          <w:fldChar w:fldCharType="begin"/>
        </w:r>
        <w:r w:rsidR="00EE1992">
          <w:rPr>
            <w:noProof/>
            <w:webHidden/>
          </w:rPr>
          <w:instrText xml:space="preserve"> PAGEREF _Toc501714414 \h </w:instrText>
        </w:r>
        <w:r w:rsidR="00EE1992">
          <w:rPr>
            <w:noProof/>
            <w:webHidden/>
          </w:rPr>
        </w:r>
        <w:r w:rsidR="00EE1992">
          <w:rPr>
            <w:noProof/>
            <w:webHidden/>
          </w:rPr>
          <w:fldChar w:fldCharType="separate"/>
        </w:r>
        <w:r w:rsidR="00EE1992">
          <w:rPr>
            <w:noProof/>
            <w:webHidden/>
          </w:rPr>
          <w:t>37</w:t>
        </w:r>
        <w:r w:rsidR="00EE1992">
          <w:rPr>
            <w:noProof/>
            <w:webHidden/>
          </w:rPr>
          <w:fldChar w:fldCharType="end"/>
        </w:r>
      </w:hyperlink>
    </w:p>
    <w:p w14:paraId="669D4853" w14:textId="2B609A79" w:rsidR="00EE1992" w:rsidRDefault="00547952">
      <w:pPr>
        <w:pStyle w:val="INNH2"/>
        <w:tabs>
          <w:tab w:val="left" w:pos="880"/>
          <w:tab w:val="right" w:leader="dot" w:pos="9062"/>
        </w:tabs>
        <w:rPr>
          <w:rFonts w:eastAsiaTheme="minorEastAsia" w:cstheme="minorBidi"/>
          <w:noProof/>
          <w:szCs w:val="22"/>
        </w:rPr>
      </w:pPr>
      <w:hyperlink w:anchor="_Toc501714415" w:history="1">
        <w:r w:rsidR="00EE1992" w:rsidRPr="00DA4001">
          <w:rPr>
            <w:rStyle w:val="Hyperkobling"/>
            <w:noProof/>
          </w:rPr>
          <w:t>5.1</w:t>
        </w:r>
        <w:r w:rsidR="00EE1992">
          <w:rPr>
            <w:rFonts w:eastAsiaTheme="minorEastAsia" w:cstheme="minorBidi"/>
            <w:noProof/>
            <w:szCs w:val="22"/>
          </w:rPr>
          <w:tab/>
        </w:r>
        <w:r w:rsidR="00EE1992" w:rsidRPr="00DA4001">
          <w:rPr>
            <w:rStyle w:val="Hyperkobling"/>
            <w:noProof/>
          </w:rPr>
          <w:t>Levetid, analyseperiode og restverdi</w:t>
        </w:r>
        <w:r w:rsidR="00EE1992">
          <w:rPr>
            <w:noProof/>
            <w:webHidden/>
          </w:rPr>
          <w:tab/>
        </w:r>
        <w:r w:rsidR="00EE1992">
          <w:rPr>
            <w:noProof/>
            <w:webHidden/>
          </w:rPr>
          <w:fldChar w:fldCharType="begin"/>
        </w:r>
        <w:r w:rsidR="00EE1992">
          <w:rPr>
            <w:noProof/>
            <w:webHidden/>
          </w:rPr>
          <w:instrText xml:space="preserve"> PAGEREF _Toc501714415 \h </w:instrText>
        </w:r>
        <w:r w:rsidR="00EE1992">
          <w:rPr>
            <w:noProof/>
            <w:webHidden/>
          </w:rPr>
        </w:r>
        <w:r w:rsidR="00EE1992">
          <w:rPr>
            <w:noProof/>
            <w:webHidden/>
          </w:rPr>
          <w:fldChar w:fldCharType="separate"/>
        </w:r>
        <w:r w:rsidR="00EE1992">
          <w:rPr>
            <w:noProof/>
            <w:webHidden/>
          </w:rPr>
          <w:t>37</w:t>
        </w:r>
        <w:r w:rsidR="00EE1992">
          <w:rPr>
            <w:noProof/>
            <w:webHidden/>
          </w:rPr>
          <w:fldChar w:fldCharType="end"/>
        </w:r>
      </w:hyperlink>
    </w:p>
    <w:p w14:paraId="3AEC9369" w14:textId="4BEECB4B" w:rsidR="00EE1992" w:rsidRDefault="00547952">
      <w:pPr>
        <w:pStyle w:val="INNH2"/>
        <w:tabs>
          <w:tab w:val="left" w:pos="880"/>
          <w:tab w:val="right" w:leader="dot" w:pos="9062"/>
        </w:tabs>
        <w:rPr>
          <w:rFonts w:eastAsiaTheme="minorEastAsia" w:cstheme="minorBidi"/>
          <w:noProof/>
          <w:szCs w:val="22"/>
        </w:rPr>
      </w:pPr>
      <w:hyperlink w:anchor="_Toc501714416" w:history="1">
        <w:r w:rsidR="00EE1992" w:rsidRPr="00DA4001">
          <w:rPr>
            <w:rStyle w:val="Hyperkobling"/>
            <w:noProof/>
          </w:rPr>
          <w:t>5.2</w:t>
        </w:r>
        <w:r w:rsidR="00EE1992">
          <w:rPr>
            <w:rFonts w:eastAsiaTheme="minorEastAsia" w:cstheme="minorBidi"/>
            <w:noProof/>
            <w:szCs w:val="22"/>
          </w:rPr>
          <w:tab/>
        </w:r>
        <w:r w:rsidR="00EE1992" w:rsidRPr="00DA4001">
          <w:rPr>
            <w:rStyle w:val="Hyperkobling"/>
            <w:noProof/>
          </w:rPr>
          <w:t>Kalkulasjonsrente og nåverdi</w:t>
        </w:r>
        <w:r w:rsidR="00EE1992">
          <w:rPr>
            <w:noProof/>
            <w:webHidden/>
          </w:rPr>
          <w:tab/>
        </w:r>
        <w:r w:rsidR="00EE1992">
          <w:rPr>
            <w:noProof/>
            <w:webHidden/>
          </w:rPr>
          <w:fldChar w:fldCharType="begin"/>
        </w:r>
        <w:r w:rsidR="00EE1992">
          <w:rPr>
            <w:noProof/>
            <w:webHidden/>
          </w:rPr>
          <w:instrText xml:space="preserve"> PAGEREF _Toc501714416 \h </w:instrText>
        </w:r>
        <w:r w:rsidR="00EE1992">
          <w:rPr>
            <w:noProof/>
            <w:webHidden/>
          </w:rPr>
        </w:r>
        <w:r w:rsidR="00EE1992">
          <w:rPr>
            <w:noProof/>
            <w:webHidden/>
          </w:rPr>
          <w:fldChar w:fldCharType="separate"/>
        </w:r>
        <w:r w:rsidR="00EE1992">
          <w:rPr>
            <w:noProof/>
            <w:webHidden/>
          </w:rPr>
          <w:t>39</w:t>
        </w:r>
        <w:r w:rsidR="00EE1992">
          <w:rPr>
            <w:noProof/>
            <w:webHidden/>
          </w:rPr>
          <w:fldChar w:fldCharType="end"/>
        </w:r>
      </w:hyperlink>
    </w:p>
    <w:p w14:paraId="20DFF545" w14:textId="36732D7C" w:rsidR="00EE1992" w:rsidRDefault="00547952">
      <w:pPr>
        <w:pStyle w:val="INNH2"/>
        <w:tabs>
          <w:tab w:val="left" w:pos="880"/>
          <w:tab w:val="right" w:leader="dot" w:pos="9062"/>
        </w:tabs>
        <w:rPr>
          <w:rFonts w:eastAsiaTheme="minorEastAsia" w:cstheme="minorBidi"/>
          <w:noProof/>
          <w:szCs w:val="22"/>
        </w:rPr>
      </w:pPr>
      <w:hyperlink w:anchor="_Toc501714417" w:history="1">
        <w:r w:rsidR="00EE1992" w:rsidRPr="00DA4001">
          <w:rPr>
            <w:rStyle w:val="Hyperkobling"/>
            <w:noProof/>
          </w:rPr>
          <w:t>5.3</w:t>
        </w:r>
        <w:r w:rsidR="00EE1992">
          <w:rPr>
            <w:rFonts w:eastAsiaTheme="minorEastAsia" w:cstheme="minorBidi"/>
            <w:noProof/>
            <w:szCs w:val="22"/>
          </w:rPr>
          <w:tab/>
        </w:r>
        <w:r w:rsidR="00EE1992" w:rsidRPr="00DA4001">
          <w:rPr>
            <w:rStyle w:val="Hyperkobling"/>
            <w:noProof/>
          </w:rPr>
          <w:t>Kalkulasjonspriser</w:t>
        </w:r>
        <w:r w:rsidR="00EE1992">
          <w:rPr>
            <w:noProof/>
            <w:webHidden/>
          </w:rPr>
          <w:tab/>
        </w:r>
        <w:r w:rsidR="00EE1992">
          <w:rPr>
            <w:noProof/>
            <w:webHidden/>
          </w:rPr>
          <w:fldChar w:fldCharType="begin"/>
        </w:r>
        <w:r w:rsidR="00EE1992">
          <w:rPr>
            <w:noProof/>
            <w:webHidden/>
          </w:rPr>
          <w:instrText xml:space="preserve"> PAGEREF _Toc501714417 \h </w:instrText>
        </w:r>
        <w:r w:rsidR="00EE1992">
          <w:rPr>
            <w:noProof/>
            <w:webHidden/>
          </w:rPr>
        </w:r>
        <w:r w:rsidR="00EE1992">
          <w:rPr>
            <w:noProof/>
            <w:webHidden/>
          </w:rPr>
          <w:fldChar w:fldCharType="separate"/>
        </w:r>
        <w:r w:rsidR="00EE1992">
          <w:rPr>
            <w:noProof/>
            <w:webHidden/>
          </w:rPr>
          <w:t>40</w:t>
        </w:r>
        <w:r w:rsidR="00EE1992">
          <w:rPr>
            <w:noProof/>
            <w:webHidden/>
          </w:rPr>
          <w:fldChar w:fldCharType="end"/>
        </w:r>
      </w:hyperlink>
    </w:p>
    <w:p w14:paraId="4AD10E8A" w14:textId="2358719A" w:rsidR="00EE1992" w:rsidRDefault="00547952">
      <w:pPr>
        <w:pStyle w:val="INNH2"/>
        <w:tabs>
          <w:tab w:val="left" w:pos="880"/>
          <w:tab w:val="right" w:leader="dot" w:pos="9062"/>
        </w:tabs>
        <w:rPr>
          <w:rFonts w:eastAsiaTheme="minorEastAsia" w:cstheme="minorBidi"/>
          <w:noProof/>
          <w:szCs w:val="22"/>
        </w:rPr>
      </w:pPr>
      <w:hyperlink w:anchor="_Toc501714418" w:history="1">
        <w:r w:rsidR="00EE1992" w:rsidRPr="00DA4001">
          <w:rPr>
            <w:rStyle w:val="Hyperkobling"/>
            <w:noProof/>
          </w:rPr>
          <w:t>5.4</w:t>
        </w:r>
        <w:r w:rsidR="00EE1992">
          <w:rPr>
            <w:rFonts w:eastAsiaTheme="minorEastAsia" w:cstheme="minorBidi"/>
            <w:noProof/>
            <w:szCs w:val="22"/>
          </w:rPr>
          <w:tab/>
        </w:r>
        <w:r w:rsidR="00EE1992" w:rsidRPr="00DA4001">
          <w:rPr>
            <w:rStyle w:val="Hyperkobling"/>
            <w:noProof/>
          </w:rPr>
          <w:t>Realprisjustering</w:t>
        </w:r>
        <w:r w:rsidR="00EE1992">
          <w:rPr>
            <w:noProof/>
            <w:webHidden/>
          </w:rPr>
          <w:tab/>
        </w:r>
        <w:r w:rsidR="00EE1992">
          <w:rPr>
            <w:noProof/>
            <w:webHidden/>
          </w:rPr>
          <w:fldChar w:fldCharType="begin"/>
        </w:r>
        <w:r w:rsidR="00EE1992">
          <w:rPr>
            <w:noProof/>
            <w:webHidden/>
          </w:rPr>
          <w:instrText xml:space="preserve"> PAGEREF _Toc501714418 \h </w:instrText>
        </w:r>
        <w:r w:rsidR="00EE1992">
          <w:rPr>
            <w:noProof/>
            <w:webHidden/>
          </w:rPr>
        </w:r>
        <w:r w:rsidR="00EE1992">
          <w:rPr>
            <w:noProof/>
            <w:webHidden/>
          </w:rPr>
          <w:fldChar w:fldCharType="separate"/>
        </w:r>
        <w:r w:rsidR="00EE1992">
          <w:rPr>
            <w:noProof/>
            <w:webHidden/>
          </w:rPr>
          <w:t>41</w:t>
        </w:r>
        <w:r w:rsidR="00EE1992">
          <w:rPr>
            <w:noProof/>
            <w:webHidden/>
          </w:rPr>
          <w:fldChar w:fldCharType="end"/>
        </w:r>
      </w:hyperlink>
    </w:p>
    <w:p w14:paraId="51279FFF" w14:textId="417213B0" w:rsidR="00EE1992" w:rsidRDefault="00547952">
      <w:pPr>
        <w:pStyle w:val="INNH2"/>
        <w:tabs>
          <w:tab w:val="left" w:pos="880"/>
          <w:tab w:val="right" w:leader="dot" w:pos="9062"/>
        </w:tabs>
        <w:rPr>
          <w:rFonts w:eastAsiaTheme="minorEastAsia" w:cstheme="minorBidi"/>
          <w:noProof/>
          <w:szCs w:val="22"/>
        </w:rPr>
      </w:pPr>
      <w:hyperlink w:anchor="_Toc501714419" w:history="1">
        <w:r w:rsidR="00EE1992" w:rsidRPr="00DA4001">
          <w:rPr>
            <w:rStyle w:val="Hyperkobling"/>
            <w:noProof/>
          </w:rPr>
          <w:t>5.5</w:t>
        </w:r>
        <w:r w:rsidR="00EE1992">
          <w:rPr>
            <w:rFonts w:eastAsiaTheme="minorEastAsia" w:cstheme="minorBidi"/>
            <w:noProof/>
            <w:szCs w:val="22"/>
          </w:rPr>
          <w:tab/>
        </w:r>
        <w:r w:rsidR="00EE1992" w:rsidRPr="00DA4001">
          <w:rPr>
            <w:rStyle w:val="Hyperkobling"/>
            <w:noProof/>
          </w:rPr>
          <w:t>Norske og utenlandske virkninger</w:t>
        </w:r>
        <w:r w:rsidR="00EE1992">
          <w:rPr>
            <w:noProof/>
            <w:webHidden/>
          </w:rPr>
          <w:tab/>
        </w:r>
        <w:r w:rsidR="00EE1992">
          <w:rPr>
            <w:noProof/>
            <w:webHidden/>
          </w:rPr>
          <w:fldChar w:fldCharType="begin"/>
        </w:r>
        <w:r w:rsidR="00EE1992">
          <w:rPr>
            <w:noProof/>
            <w:webHidden/>
          </w:rPr>
          <w:instrText xml:space="preserve"> PAGEREF _Toc501714419 \h </w:instrText>
        </w:r>
        <w:r w:rsidR="00EE1992">
          <w:rPr>
            <w:noProof/>
            <w:webHidden/>
          </w:rPr>
        </w:r>
        <w:r w:rsidR="00EE1992">
          <w:rPr>
            <w:noProof/>
            <w:webHidden/>
          </w:rPr>
          <w:fldChar w:fldCharType="separate"/>
        </w:r>
        <w:r w:rsidR="00EE1992">
          <w:rPr>
            <w:noProof/>
            <w:webHidden/>
          </w:rPr>
          <w:t>43</w:t>
        </w:r>
        <w:r w:rsidR="00EE1992">
          <w:rPr>
            <w:noProof/>
            <w:webHidden/>
          </w:rPr>
          <w:fldChar w:fldCharType="end"/>
        </w:r>
      </w:hyperlink>
    </w:p>
    <w:p w14:paraId="7831C7A2" w14:textId="074435DD" w:rsidR="00EE1992" w:rsidRDefault="00547952">
      <w:pPr>
        <w:pStyle w:val="INNH2"/>
        <w:tabs>
          <w:tab w:val="left" w:pos="880"/>
          <w:tab w:val="right" w:leader="dot" w:pos="9062"/>
        </w:tabs>
        <w:rPr>
          <w:rFonts w:eastAsiaTheme="minorEastAsia" w:cstheme="minorBidi"/>
          <w:noProof/>
          <w:szCs w:val="22"/>
        </w:rPr>
      </w:pPr>
      <w:hyperlink w:anchor="_Toc501714420" w:history="1">
        <w:r w:rsidR="00EE1992" w:rsidRPr="00DA4001">
          <w:rPr>
            <w:rStyle w:val="Hyperkobling"/>
            <w:noProof/>
          </w:rPr>
          <w:t>5.6</w:t>
        </w:r>
        <w:r w:rsidR="00EE1992">
          <w:rPr>
            <w:rFonts w:eastAsiaTheme="minorEastAsia" w:cstheme="minorBidi"/>
            <w:noProof/>
            <w:szCs w:val="22"/>
          </w:rPr>
          <w:tab/>
        </w:r>
        <w:r w:rsidR="00EE1992" w:rsidRPr="00DA4001">
          <w:rPr>
            <w:rStyle w:val="Hyperkobling"/>
            <w:noProof/>
          </w:rPr>
          <w:t>Kategorisering av skip</w:t>
        </w:r>
        <w:r w:rsidR="00EE1992">
          <w:rPr>
            <w:noProof/>
            <w:webHidden/>
          </w:rPr>
          <w:tab/>
        </w:r>
        <w:r w:rsidR="00EE1992">
          <w:rPr>
            <w:noProof/>
            <w:webHidden/>
          </w:rPr>
          <w:fldChar w:fldCharType="begin"/>
        </w:r>
        <w:r w:rsidR="00EE1992">
          <w:rPr>
            <w:noProof/>
            <w:webHidden/>
          </w:rPr>
          <w:instrText xml:space="preserve"> PAGEREF _Toc501714420 \h </w:instrText>
        </w:r>
        <w:r w:rsidR="00EE1992">
          <w:rPr>
            <w:noProof/>
            <w:webHidden/>
          </w:rPr>
        </w:r>
        <w:r w:rsidR="00EE1992">
          <w:rPr>
            <w:noProof/>
            <w:webHidden/>
          </w:rPr>
          <w:fldChar w:fldCharType="separate"/>
        </w:r>
        <w:r w:rsidR="00EE1992">
          <w:rPr>
            <w:noProof/>
            <w:webHidden/>
          </w:rPr>
          <w:t>43</w:t>
        </w:r>
        <w:r w:rsidR="00EE1992">
          <w:rPr>
            <w:noProof/>
            <w:webHidden/>
          </w:rPr>
          <w:fldChar w:fldCharType="end"/>
        </w:r>
      </w:hyperlink>
    </w:p>
    <w:p w14:paraId="28C4956D" w14:textId="208B4ABB" w:rsidR="00EE1992" w:rsidRDefault="00547952">
      <w:pPr>
        <w:pStyle w:val="INNH2"/>
        <w:tabs>
          <w:tab w:val="left" w:pos="880"/>
          <w:tab w:val="right" w:leader="dot" w:pos="9062"/>
        </w:tabs>
        <w:rPr>
          <w:rFonts w:eastAsiaTheme="minorEastAsia" w:cstheme="minorBidi"/>
          <w:noProof/>
          <w:szCs w:val="22"/>
        </w:rPr>
      </w:pPr>
      <w:hyperlink w:anchor="_Toc501714421" w:history="1">
        <w:r w:rsidR="00EE1992" w:rsidRPr="00DA4001">
          <w:rPr>
            <w:rStyle w:val="Hyperkobling"/>
            <w:noProof/>
          </w:rPr>
          <w:t>5.7</w:t>
        </w:r>
        <w:r w:rsidR="00EE1992">
          <w:rPr>
            <w:rFonts w:eastAsiaTheme="minorEastAsia" w:cstheme="minorBidi"/>
            <w:noProof/>
            <w:szCs w:val="22"/>
          </w:rPr>
          <w:tab/>
        </w:r>
        <w:r w:rsidR="00EE1992" w:rsidRPr="00DA4001">
          <w:rPr>
            <w:rStyle w:val="Hyperkobling"/>
            <w:noProof/>
          </w:rPr>
          <w:t>Framstilling av beregningsresultater</w:t>
        </w:r>
        <w:r w:rsidR="00EE1992">
          <w:rPr>
            <w:noProof/>
            <w:webHidden/>
          </w:rPr>
          <w:tab/>
        </w:r>
        <w:r w:rsidR="00EE1992">
          <w:rPr>
            <w:noProof/>
            <w:webHidden/>
          </w:rPr>
          <w:fldChar w:fldCharType="begin"/>
        </w:r>
        <w:r w:rsidR="00EE1992">
          <w:rPr>
            <w:noProof/>
            <w:webHidden/>
          </w:rPr>
          <w:instrText xml:space="preserve"> PAGEREF _Toc501714421 \h </w:instrText>
        </w:r>
        <w:r w:rsidR="00EE1992">
          <w:rPr>
            <w:noProof/>
            <w:webHidden/>
          </w:rPr>
        </w:r>
        <w:r w:rsidR="00EE1992">
          <w:rPr>
            <w:noProof/>
            <w:webHidden/>
          </w:rPr>
          <w:fldChar w:fldCharType="separate"/>
        </w:r>
        <w:r w:rsidR="00EE1992">
          <w:rPr>
            <w:noProof/>
            <w:webHidden/>
          </w:rPr>
          <w:t>44</w:t>
        </w:r>
        <w:r w:rsidR="00EE1992">
          <w:rPr>
            <w:noProof/>
            <w:webHidden/>
          </w:rPr>
          <w:fldChar w:fldCharType="end"/>
        </w:r>
      </w:hyperlink>
    </w:p>
    <w:p w14:paraId="18A54EF1" w14:textId="53DDA328" w:rsidR="00EE1992" w:rsidRDefault="00547952">
      <w:pPr>
        <w:pStyle w:val="INNH1"/>
        <w:tabs>
          <w:tab w:val="left" w:pos="440"/>
        </w:tabs>
        <w:rPr>
          <w:rFonts w:eastAsiaTheme="minorEastAsia" w:cstheme="minorBidi"/>
          <w:b w:val="0"/>
          <w:noProof/>
          <w:szCs w:val="22"/>
        </w:rPr>
      </w:pPr>
      <w:hyperlink w:anchor="_Toc501714422" w:history="1">
        <w:r w:rsidR="00EE1992" w:rsidRPr="00DA4001">
          <w:rPr>
            <w:rStyle w:val="Hyperkobling"/>
            <w:noProof/>
          </w:rPr>
          <w:t>6</w:t>
        </w:r>
        <w:r w:rsidR="00EE1992">
          <w:rPr>
            <w:rFonts w:eastAsiaTheme="minorEastAsia" w:cstheme="minorBidi"/>
            <w:b w:val="0"/>
            <w:noProof/>
            <w:szCs w:val="22"/>
          </w:rPr>
          <w:tab/>
        </w:r>
        <w:r w:rsidR="00EE1992" w:rsidRPr="00DA4001">
          <w:rPr>
            <w:rStyle w:val="Hyperkobling"/>
            <w:noProof/>
          </w:rPr>
          <w:t>Trafikale endringer</w:t>
        </w:r>
        <w:r w:rsidR="00EE1992">
          <w:rPr>
            <w:noProof/>
            <w:webHidden/>
          </w:rPr>
          <w:tab/>
        </w:r>
        <w:r w:rsidR="00EE1992">
          <w:rPr>
            <w:noProof/>
            <w:webHidden/>
          </w:rPr>
          <w:fldChar w:fldCharType="begin"/>
        </w:r>
        <w:r w:rsidR="00EE1992">
          <w:rPr>
            <w:noProof/>
            <w:webHidden/>
          </w:rPr>
          <w:instrText xml:space="preserve"> PAGEREF _Toc501714422 \h </w:instrText>
        </w:r>
        <w:r w:rsidR="00EE1992">
          <w:rPr>
            <w:noProof/>
            <w:webHidden/>
          </w:rPr>
        </w:r>
        <w:r w:rsidR="00EE1992">
          <w:rPr>
            <w:noProof/>
            <w:webHidden/>
          </w:rPr>
          <w:fldChar w:fldCharType="separate"/>
        </w:r>
        <w:r w:rsidR="00EE1992">
          <w:rPr>
            <w:noProof/>
            <w:webHidden/>
          </w:rPr>
          <w:t>45</w:t>
        </w:r>
        <w:r w:rsidR="00EE1992">
          <w:rPr>
            <w:noProof/>
            <w:webHidden/>
          </w:rPr>
          <w:fldChar w:fldCharType="end"/>
        </w:r>
      </w:hyperlink>
    </w:p>
    <w:p w14:paraId="18D22CF3" w14:textId="22AC39E3" w:rsidR="00EE1992" w:rsidRDefault="00547952">
      <w:pPr>
        <w:pStyle w:val="INNH2"/>
        <w:tabs>
          <w:tab w:val="left" w:pos="880"/>
          <w:tab w:val="right" w:leader="dot" w:pos="9062"/>
        </w:tabs>
        <w:rPr>
          <w:rFonts w:eastAsiaTheme="minorEastAsia" w:cstheme="minorBidi"/>
          <w:noProof/>
          <w:szCs w:val="22"/>
        </w:rPr>
      </w:pPr>
      <w:hyperlink w:anchor="_Toc501714423" w:history="1">
        <w:r w:rsidR="00EE1992" w:rsidRPr="00DA4001">
          <w:rPr>
            <w:rStyle w:val="Hyperkobling"/>
            <w:noProof/>
          </w:rPr>
          <w:t>6.1</w:t>
        </w:r>
        <w:r w:rsidR="00EE1992">
          <w:rPr>
            <w:rFonts w:eastAsiaTheme="minorEastAsia" w:cstheme="minorBidi"/>
            <w:noProof/>
            <w:szCs w:val="22"/>
          </w:rPr>
          <w:tab/>
        </w:r>
        <w:r w:rsidR="00EE1992" w:rsidRPr="00DA4001">
          <w:rPr>
            <w:rStyle w:val="Hyperkobling"/>
            <w:noProof/>
          </w:rPr>
          <w:t>Ingen trafikale endringer</w:t>
        </w:r>
        <w:r w:rsidR="00EE1992">
          <w:rPr>
            <w:noProof/>
            <w:webHidden/>
          </w:rPr>
          <w:tab/>
        </w:r>
        <w:r w:rsidR="00EE1992">
          <w:rPr>
            <w:noProof/>
            <w:webHidden/>
          </w:rPr>
          <w:fldChar w:fldCharType="begin"/>
        </w:r>
        <w:r w:rsidR="00EE1992">
          <w:rPr>
            <w:noProof/>
            <w:webHidden/>
          </w:rPr>
          <w:instrText xml:space="preserve"> PAGEREF _Toc501714423 \h </w:instrText>
        </w:r>
        <w:r w:rsidR="00EE1992">
          <w:rPr>
            <w:noProof/>
            <w:webHidden/>
          </w:rPr>
        </w:r>
        <w:r w:rsidR="00EE1992">
          <w:rPr>
            <w:noProof/>
            <w:webHidden/>
          </w:rPr>
          <w:fldChar w:fldCharType="separate"/>
        </w:r>
        <w:r w:rsidR="00EE1992">
          <w:rPr>
            <w:noProof/>
            <w:webHidden/>
          </w:rPr>
          <w:t>45</w:t>
        </w:r>
        <w:r w:rsidR="00EE1992">
          <w:rPr>
            <w:noProof/>
            <w:webHidden/>
          </w:rPr>
          <w:fldChar w:fldCharType="end"/>
        </w:r>
      </w:hyperlink>
    </w:p>
    <w:p w14:paraId="52131EFF" w14:textId="3291E66D" w:rsidR="00EE1992" w:rsidRDefault="00547952">
      <w:pPr>
        <w:pStyle w:val="INNH2"/>
        <w:tabs>
          <w:tab w:val="left" w:pos="880"/>
          <w:tab w:val="right" w:leader="dot" w:pos="9062"/>
        </w:tabs>
        <w:rPr>
          <w:rFonts w:eastAsiaTheme="minorEastAsia" w:cstheme="minorBidi"/>
          <w:noProof/>
          <w:szCs w:val="22"/>
        </w:rPr>
      </w:pPr>
      <w:hyperlink w:anchor="_Toc501714424" w:history="1">
        <w:r w:rsidR="00EE1992" w:rsidRPr="00DA4001">
          <w:rPr>
            <w:rStyle w:val="Hyperkobling"/>
            <w:noProof/>
          </w:rPr>
          <w:t>6.2</w:t>
        </w:r>
        <w:r w:rsidR="00EE1992">
          <w:rPr>
            <w:rFonts w:eastAsiaTheme="minorEastAsia" w:cstheme="minorBidi"/>
            <w:noProof/>
            <w:szCs w:val="22"/>
          </w:rPr>
          <w:tab/>
        </w:r>
        <w:r w:rsidR="00EE1992" w:rsidRPr="00DA4001">
          <w:rPr>
            <w:rStyle w:val="Hyperkobling"/>
            <w:noProof/>
          </w:rPr>
          <w:t>Endret fartøyssammensetning</w:t>
        </w:r>
        <w:r w:rsidR="00EE1992">
          <w:rPr>
            <w:noProof/>
            <w:webHidden/>
          </w:rPr>
          <w:tab/>
        </w:r>
        <w:r w:rsidR="00EE1992">
          <w:rPr>
            <w:noProof/>
            <w:webHidden/>
          </w:rPr>
          <w:fldChar w:fldCharType="begin"/>
        </w:r>
        <w:r w:rsidR="00EE1992">
          <w:rPr>
            <w:noProof/>
            <w:webHidden/>
          </w:rPr>
          <w:instrText xml:space="preserve"> PAGEREF _Toc501714424 \h </w:instrText>
        </w:r>
        <w:r w:rsidR="00EE1992">
          <w:rPr>
            <w:noProof/>
            <w:webHidden/>
          </w:rPr>
        </w:r>
        <w:r w:rsidR="00EE1992">
          <w:rPr>
            <w:noProof/>
            <w:webHidden/>
          </w:rPr>
          <w:fldChar w:fldCharType="separate"/>
        </w:r>
        <w:r w:rsidR="00EE1992">
          <w:rPr>
            <w:noProof/>
            <w:webHidden/>
          </w:rPr>
          <w:t>46</w:t>
        </w:r>
        <w:r w:rsidR="00EE1992">
          <w:rPr>
            <w:noProof/>
            <w:webHidden/>
          </w:rPr>
          <w:fldChar w:fldCharType="end"/>
        </w:r>
      </w:hyperlink>
    </w:p>
    <w:p w14:paraId="429909BC" w14:textId="282AD10F" w:rsidR="00EE1992" w:rsidRDefault="00547952">
      <w:pPr>
        <w:pStyle w:val="INNH2"/>
        <w:tabs>
          <w:tab w:val="left" w:pos="880"/>
          <w:tab w:val="right" w:leader="dot" w:pos="9062"/>
        </w:tabs>
        <w:rPr>
          <w:rFonts w:eastAsiaTheme="minorEastAsia" w:cstheme="minorBidi"/>
          <w:noProof/>
          <w:szCs w:val="22"/>
        </w:rPr>
      </w:pPr>
      <w:hyperlink w:anchor="_Toc501714425" w:history="1">
        <w:r w:rsidR="00EE1992" w:rsidRPr="00DA4001">
          <w:rPr>
            <w:rStyle w:val="Hyperkobling"/>
            <w:noProof/>
          </w:rPr>
          <w:t>6.3</w:t>
        </w:r>
        <w:r w:rsidR="00EE1992">
          <w:rPr>
            <w:rFonts w:eastAsiaTheme="minorEastAsia" w:cstheme="minorBidi"/>
            <w:noProof/>
            <w:szCs w:val="22"/>
          </w:rPr>
          <w:tab/>
        </w:r>
        <w:r w:rsidR="00EE1992" w:rsidRPr="00DA4001">
          <w:rPr>
            <w:rStyle w:val="Hyperkobling"/>
            <w:noProof/>
          </w:rPr>
          <w:t>Overført trafikk</w:t>
        </w:r>
        <w:r w:rsidR="00EE1992">
          <w:rPr>
            <w:noProof/>
            <w:webHidden/>
          </w:rPr>
          <w:tab/>
        </w:r>
        <w:r w:rsidR="00EE1992">
          <w:rPr>
            <w:noProof/>
            <w:webHidden/>
          </w:rPr>
          <w:fldChar w:fldCharType="begin"/>
        </w:r>
        <w:r w:rsidR="00EE1992">
          <w:rPr>
            <w:noProof/>
            <w:webHidden/>
          </w:rPr>
          <w:instrText xml:space="preserve"> PAGEREF _Toc501714425 \h </w:instrText>
        </w:r>
        <w:r w:rsidR="00EE1992">
          <w:rPr>
            <w:noProof/>
            <w:webHidden/>
          </w:rPr>
        </w:r>
        <w:r w:rsidR="00EE1992">
          <w:rPr>
            <w:noProof/>
            <w:webHidden/>
          </w:rPr>
          <w:fldChar w:fldCharType="separate"/>
        </w:r>
        <w:r w:rsidR="00EE1992">
          <w:rPr>
            <w:noProof/>
            <w:webHidden/>
          </w:rPr>
          <w:t>47</w:t>
        </w:r>
        <w:r w:rsidR="00EE1992">
          <w:rPr>
            <w:noProof/>
            <w:webHidden/>
          </w:rPr>
          <w:fldChar w:fldCharType="end"/>
        </w:r>
      </w:hyperlink>
    </w:p>
    <w:p w14:paraId="041736C2" w14:textId="45C2BC3B" w:rsidR="00EE1992" w:rsidRDefault="00547952">
      <w:pPr>
        <w:pStyle w:val="INNH2"/>
        <w:tabs>
          <w:tab w:val="left" w:pos="880"/>
          <w:tab w:val="right" w:leader="dot" w:pos="9062"/>
        </w:tabs>
        <w:rPr>
          <w:rFonts w:eastAsiaTheme="minorEastAsia" w:cstheme="minorBidi"/>
          <w:noProof/>
          <w:szCs w:val="22"/>
        </w:rPr>
      </w:pPr>
      <w:hyperlink w:anchor="_Toc501714426" w:history="1">
        <w:r w:rsidR="00EE1992" w:rsidRPr="00DA4001">
          <w:rPr>
            <w:rStyle w:val="Hyperkobling"/>
            <w:noProof/>
          </w:rPr>
          <w:t>6.4</w:t>
        </w:r>
        <w:r w:rsidR="00EE1992">
          <w:rPr>
            <w:rFonts w:eastAsiaTheme="minorEastAsia" w:cstheme="minorBidi"/>
            <w:noProof/>
            <w:szCs w:val="22"/>
          </w:rPr>
          <w:tab/>
        </w:r>
        <w:r w:rsidR="00EE1992" w:rsidRPr="00DA4001">
          <w:rPr>
            <w:rStyle w:val="Hyperkobling"/>
            <w:noProof/>
          </w:rPr>
          <w:t>Nyskapt trafikk</w:t>
        </w:r>
        <w:r w:rsidR="00EE1992">
          <w:rPr>
            <w:noProof/>
            <w:webHidden/>
          </w:rPr>
          <w:tab/>
        </w:r>
        <w:r w:rsidR="00EE1992">
          <w:rPr>
            <w:noProof/>
            <w:webHidden/>
          </w:rPr>
          <w:fldChar w:fldCharType="begin"/>
        </w:r>
        <w:r w:rsidR="00EE1992">
          <w:rPr>
            <w:noProof/>
            <w:webHidden/>
          </w:rPr>
          <w:instrText xml:space="preserve"> PAGEREF _Toc501714426 \h </w:instrText>
        </w:r>
        <w:r w:rsidR="00EE1992">
          <w:rPr>
            <w:noProof/>
            <w:webHidden/>
          </w:rPr>
        </w:r>
        <w:r w:rsidR="00EE1992">
          <w:rPr>
            <w:noProof/>
            <w:webHidden/>
          </w:rPr>
          <w:fldChar w:fldCharType="separate"/>
        </w:r>
        <w:r w:rsidR="00EE1992">
          <w:rPr>
            <w:noProof/>
            <w:webHidden/>
          </w:rPr>
          <w:t>47</w:t>
        </w:r>
        <w:r w:rsidR="00EE1992">
          <w:rPr>
            <w:noProof/>
            <w:webHidden/>
          </w:rPr>
          <w:fldChar w:fldCharType="end"/>
        </w:r>
      </w:hyperlink>
    </w:p>
    <w:p w14:paraId="099C7291" w14:textId="385B544E" w:rsidR="00EE1992" w:rsidRDefault="00547952">
      <w:pPr>
        <w:pStyle w:val="INNH1"/>
        <w:tabs>
          <w:tab w:val="left" w:pos="440"/>
        </w:tabs>
        <w:rPr>
          <w:rFonts w:eastAsiaTheme="minorEastAsia" w:cstheme="minorBidi"/>
          <w:b w:val="0"/>
          <w:noProof/>
          <w:szCs w:val="22"/>
        </w:rPr>
      </w:pPr>
      <w:hyperlink w:anchor="_Toc501714427" w:history="1">
        <w:r w:rsidR="00EE1992" w:rsidRPr="00DA4001">
          <w:rPr>
            <w:rStyle w:val="Hyperkobling"/>
            <w:noProof/>
          </w:rPr>
          <w:t>7</w:t>
        </w:r>
        <w:r w:rsidR="00EE1992">
          <w:rPr>
            <w:rFonts w:eastAsiaTheme="minorEastAsia" w:cstheme="minorBidi"/>
            <w:b w:val="0"/>
            <w:noProof/>
            <w:szCs w:val="22"/>
          </w:rPr>
          <w:tab/>
        </w:r>
        <w:r w:rsidR="00EE1992" w:rsidRPr="00DA4001">
          <w:rPr>
            <w:rStyle w:val="Hyperkobling"/>
            <w:noProof/>
          </w:rPr>
          <w:t>Virkninger for trafikanter og transportbrukere</w:t>
        </w:r>
        <w:r w:rsidR="00EE1992">
          <w:rPr>
            <w:noProof/>
            <w:webHidden/>
          </w:rPr>
          <w:tab/>
        </w:r>
        <w:r w:rsidR="00EE1992">
          <w:rPr>
            <w:noProof/>
            <w:webHidden/>
          </w:rPr>
          <w:fldChar w:fldCharType="begin"/>
        </w:r>
        <w:r w:rsidR="00EE1992">
          <w:rPr>
            <w:noProof/>
            <w:webHidden/>
          </w:rPr>
          <w:instrText xml:space="preserve"> PAGEREF _Toc501714427 \h </w:instrText>
        </w:r>
        <w:r w:rsidR="00EE1992">
          <w:rPr>
            <w:noProof/>
            <w:webHidden/>
          </w:rPr>
        </w:r>
        <w:r w:rsidR="00EE1992">
          <w:rPr>
            <w:noProof/>
            <w:webHidden/>
          </w:rPr>
          <w:fldChar w:fldCharType="separate"/>
        </w:r>
        <w:r w:rsidR="00EE1992">
          <w:rPr>
            <w:noProof/>
            <w:webHidden/>
          </w:rPr>
          <w:t>49</w:t>
        </w:r>
        <w:r w:rsidR="00EE1992">
          <w:rPr>
            <w:noProof/>
            <w:webHidden/>
          </w:rPr>
          <w:fldChar w:fldCharType="end"/>
        </w:r>
      </w:hyperlink>
    </w:p>
    <w:p w14:paraId="51E3E018" w14:textId="22FC323B" w:rsidR="00EE1992" w:rsidRDefault="00547952">
      <w:pPr>
        <w:pStyle w:val="INNH2"/>
        <w:tabs>
          <w:tab w:val="left" w:pos="880"/>
          <w:tab w:val="right" w:leader="dot" w:pos="9062"/>
        </w:tabs>
        <w:rPr>
          <w:rFonts w:eastAsiaTheme="minorEastAsia" w:cstheme="minorBidi"/>
          <w:noProof/>
          <w:szCs w:val="22"/>
        </w:rPr>
      </w:pPr>
      <w:hyperlink w:anchor="_Toc501714428" w:history="1">
        <w:r w:rsidR="00EE1992" w:rsidRPr="00DA4001">
          <w:rPr>
            <w:rStyle w:val="Hyperkobling"/>
            <w:noProof/>
          </w:rPr>
          <w:t>7.1</w:t>
        </w:r>
        <w:r w:rsidR="00EE1992">
          <w:rPr>
            <w:rFonts w:eastAsiaTheme="minorEastAsia" w:cstheme="minorBidi"/>
            <w:noProof/>
            <w:szCs w:val="22"/>
          </w:rPr>
          <w:tab/>
        </w:r>
        <w:r w:rsidR="00EE1992" w:rsidRPr="00DA4001">
          <w:rPr>
            <w:rStyle w:val="Hyperkobling"/>
            <w:noProof/>
          </w:rPr>
          <w:t>Tidsavhengige kostnader</w:t>
        </w:r>
        <w:r w:rsidR="00EE1992">
          <w:rPr>
            <w:noProof/>
            <w:webHidden/>
          </w:rPr>
          <w:tab/>
        </w:r>
        <w:r w:rsidR="00EE1992">
          <w:rPr>
            <w:noProof/>
            <w:webHidden/>
          </w:rPr>
          <w:fldChar w:fldCharType="begin"/>
        </w:r>
        <w:r w:rsidR="00EE1992">
          <w:rPr>
            <w:noProof/>
            <w:webHidden/>
          </w:rPr>
          <w:instrText xml:space="preserve"> PAGEREF _Toc501714428 \h </w:instrText>
        </w:r>
        <w:r w:rsidR="00EE1992">
          <w:rPr>
            <w:noProof/>
            <w:webHidden/>
          </w:rPr>
        </w:r>
        <w:r w:rsidR="00EE1992">
          <w:rPr>
            <w:noProof/>
            <w:webHidden/>
          </w:rPr>
          <w:fldChar w:fldCharType="separate"/>
        </w:r>
        <w:r w:rsidR="00EE1992">
          <w:rPr>
            <w:noProof/>
            <w:webHidden/>
          </w:rPr>
          <w:t>49</w:t>
        </w:r>
        <w:r w:rsidR="00EE1992">
          <w:rPr>
            <w:noProof/>
            <w:webHidden/>
          </w:rPr>
          <w:fldChar w:fldCharType="end"/>
        </w:r>
      </w:hyperlink>
    </w:p>
    <w:p w14:paraId="2E18D422" w14:textId="05F2E24E" w:rsidR="00EE1992" w:rsidRDefault="00547952">
      <w:pPr>
        <w:pStyle w:val="INNH2"/>
        <w:tabs>
          <w:tab w:val="left" w:pos="880"/>
          <w:tab w:val="right" w:leader="dot" w:pos="9062"/>
        </w:tabs>
        <w:rPr>
          <w:rFonts w:eastAsiaTheme="minorEastAsia" w:cstheme="minorBidi"/>
          <w:noProof/>
          <w:szCs w:val="22"/>
        </w:rPr>
      </w:pPr>
      <w:hyperlink w:anchor="_Toc501714429" w:history="1">
        <w:r w:rsidR="00EE1992" w:rsidRPr="00DA4001">
          <w:rPr>
            <w:rStyle w:val="Hyperkobling"/>
            <w:noProof/>
          </w:rPr>
          <w:t>7.2</w:t>
        </w:r>
        <w:r w:rsidR="00EE1992">
          <w:rPr>
            <w:rFonts w:eastAsiaTheme="minorEastAsia" w:cstheme="minorBidi"/>
            <w:noProof/>
            <w:szCs w:val="22"/>
          </w:rPr>
          <w:tab/>
        </w:r>
        <w:r w:rsidR="00EE1992" w:rsidRPr="00DA4001">
          <w:rPr>
            <w:rStyle w:val="Hyperkobling"/>
            <w:noProof/>
          </w:rPr>
          <w:t>Sparte distanseavhengige kostnader</w:t>
        </w:r>
        <w:r w:rsidR="00EE1992">
          <w:rPr>
            <w:noProof/>
            <w:webHidden/>
          </w:rPr>
          <w:tab/>
        </w:r>
        <w:r w:rsidR="00EE1992">
          <w:rPr>
            <w:noProof/>
            <w:webHidden/>
          </w:rPr>
          <w:fldChar w:fldCharType="begin"/>
        </w:r>
        <w:r w:rsidR="00EE1992">
          <w:rPr>
            <w:noProof/>
            <w:webHidden/>
          </w:rPr>
          <w:instrText xml:space="preserve"> PAGEREF _Toc501714429 \h </w:instrText>
        </w:r>
        <w:r w:rsidR="00EE1992">
          <w:rPr>
            <w:noProof/>
            <w:webHidden/>
          </w:rPr>
        </w:r>
        <w:r w:rsidR="00EE1992">
          <w:rPr>
            <w:noProof/>
            <w:webHidden/>
          </w:rPr>
          <w:fldChar w:fldCharType="separate"/>
        </w:r>
        <w:r w:rsidR="00EE1992">
          <w:rPr>
            <w:noProof/>
            <w:webHidden/>
          </w:rPr>
          <w:t>62</w:t>
        </w:r>
        <w:r w:rsidR="00EE1992">
          <w:rPr>
            <w:noProof/>
            <w:webHidden/>
          </w:rPr>
          <w:fldChar w:fldCharType="end"/>
        </w:r>
      </w:hyperlink>
    </w:p>
    <w:p w14:paraId="098EE6E9" w14:textId="1B2ECDB2" w:rsidR="00EE1992" w:rsidRDefault="00547952">
      <w:pPr>
        <w:pStyle w:val="INNH2"/>
        <w:tabs>
          <w:tab w:val="left" w:pos="880"/>
          <w:tab w:val="right" w:leader="dot" w:pos="9062"/>
        </w:tabs>
        <w:rPr>
          <w:rFonts w:eastAsiaTheme="minorEastAsia" w:cstheme="minorBidi"/>
          <w:noProof/>
          <w:szCs w:val="22"/>
        </w:rPr>
      </w:pPr>
      <w:hyperlink w:anchor="_Toc501714430" w:history="1">
        <w:r w:rsidR="00EE1992" w:rsidRPr="00DA4001">
          <w:rPr>
            <w:rStyle w:val="Hyperkobling"/>
            <w:noProof/>
          </w:rPr>
          <w:t>7.3</w:t>
        </w:r>
        <w:r w:rsidR="00EE1992">
          <w:rPr>
            <w:rFonts w:eastAsiaTheme="minorEastAsia" w:cstheme="minorBidi"/>
            <w:noProof/>
            <w:szCs w:val="22"/>
          </w:rPr>
          <w:tab/>
        </w:r>
        <w:r w:rsidR="00EE1992" w:rsidRPr="00DA4001">
          <w:rPr>
            <w:rStyle w:val="Hyperkobling"/>
            <w:noProof/>
          </w:rPr>
          <w:t>Kostnader ved bruk av infrastruktur og los i havn og farleder</w:t>
        </w:r>
        <w:r w:rsidR="00EE1992">
          <w:rPr>
            <w:noProof/>
            <w:webHidden/>
          </w:rPr>
          <w:tab/>
        </w:r>
        <w:r w:rsidR="00EE1992">
          <w:rPr>
            <w:noProof/>
            <w:webHidden/>
          </w:rPr>
          <w:fldChar w:fldCharType="begin"/>
        </w:r>
        <w:r w:rsidR="00EE1992">
          <w:rPr>
            <w:noProof/>
            <w:webHidden/>
          </w:rPr>
          <w:instrText xml:space="preserve"> PAGEREF _Toc501714430 \h </w:instrText>
        </w:r>
        <w:r w:rsidR="00EE1992">
          <w:rPr>
            <w:noProof/>
            <w:webHidden/>
          </w:rPr>
        </w:r>
        <w:r w:rsidR="00EE1992">
          <w:rPr>
            <w:noProof/>
            <w:webHidden/>
          </w:rPr>
          <w:fldChar w:fldCharType="separate"/>
        </w:r>
        <w:r w:rsidR="00EE1992">
          <w:rPr>
            <w:noProof/>
            <w:webHidden/>
          </w:rPr>
          <w:t>66</w:t>
        </w:r>
        <w:r w:rsidR="00EE1992">
          <w:rPr>
            <w:noProof/>
            <w:webHidden/>
          </w:rPr>
          <w:fldChar w:fldCharType="end"/>
        </w:r>
      </w:hyperlink>
    </w:p>
    <w:p w14:paraId="4A3D21DB" w14:textId="3F225AC6" w:rsidR="00EE1992" w:rsidRDefault="00547952">
      <w:pPr>
        <w:pStyle w:val="INNH2"/>
        <w:tabs>
          <w:tab w:val="left" w:pos="880"/>
          <w:tab w:val="right" w:leader="dot" w:pos="9062"/>
        </w:tabs>
        <w:rPr>
          <w:rFonts w:eastAsiaTheme="minorEastAsia" w:cstheme="minorBidi"/>
          <w:noProof/>
          <w:szCs w:val="22"/>
        </w:rPr>
      </w:pPr>
      <w:hyperlink w:anchor="_Toc501714431" w:history="1">
        <w:r w:rsidR="00EE1992" w:rsidRPr="00DA4001">
          <w:rPr>
            <w:rStyle w:val="Hyperkobling"/>
            <w:noProof/>
          </w:rPr>
          <w:t>7.4</w:t>
        </w:r>
        <w:r w:rsidR="00EE1992">
          <w:rPr>
            <w:rFonts w:eastAsiaTheme="minorEastAsia" w:cstheme="minorBidi"/>
            <w:noProof/>
            <w:szCs w:val="22"/>
          </w:rPr>
          <w:tab/>
        </w:r>
        <w:r w:rsidR="00EE1992" w:rsidRPr="00DA4001">
          <w:rPr>
            <w:rStyle w:val="Hyperkobling"/>
            <w:noProof/>
          </w:rPr>
          <w:t>Pålitelighet</w:t>
        </w:r>
        <w:r w:rsidR="00EE1992">
          <w:rPr>
            <w:noProof/>
            <w:webHidden/>
          </w:rPr>
          <w:tab/>
        </w:r>
        <w:r w:rsidR="00EE1992">
          <w:rPr>
            <w:noProof/>
            <w:webHidden/>
          </w:rPr>
          <w:fldChar w:fldCharType="begin"/>
        </w:r>
        <w:r w:rsidR="00EE1992">
          <w:rPr>
            <w:noProof/>
            <w:webHidden/>
          </w:rPr>
          <w:instrText xml:space="preserve"> PAGEREF _Toc501714431 \h </w:instrText>
        </w:r>
        <w:r w:rsidR="00EE1992">
          <w:rPr>
            <w:noProof/>
            <w:webHidden/>
          </w:rPr>
        </w:r>
        <w:r w:rsidR="00EE1992">
          <w:rPr>
            <w:noProof/>
            <w:webHidden/>
          </w:rPr>
          <w:fldChar w:fldCharType="separate"/>
        </w:r>
        <w:r w:rsidR="00EE1992">
          <w:rPr>
            <w:noProof/>
            <w:webHidden/>
          </w:rPr>
          <w:t>73</w:t>
        </w:r>
        <w:r w:rsidR="00EE1992">
          <w:rPr>
            <w:noProof/>
            <w:webHidden/>
          </w:rPr>
          <w:fldChar w:fldCharType="end"/>
        </w:r>
      </w:hyperlink>
    </w:p>
    <w:p w14:paraId="2648A4A7" w14:textId="309EDCB5" w:rsidR="00EE1992" w:rsidRDefault="00547952">
      <w:pPr>
        <w:pStyle w:val="INNH2"/>
        <w:tabs>
          <w:tab w:val="left" w:pos="880"/>
          <w:tab w:val="right" w:leader="dot" w:pos="9062"/>
        </w:tabs>
        <w:rPr>
          <w:rFonts w:eastAsiaTheme="minorEastAsia" w:cstheme="minorBidi"/>
          <w:noProof/>
          <w:szCs w:val="22"/>
        </w:rPr>
      </w:pPr>
      <w:hyperlink w:anchor="_Toc501714432" w:history="1">
        <w:r w:rsidR="00EE1992" w:rsidRPr="00DA4001">
          <w:rPr>
            <w:rStyle w:val="Hyperkobling"/>
            <w:noProof/>
          </w:rPr>
          <w:t>7.5</w:t>
        </w:r>
        <w:r w:rsidR="00EE1992">
          <w:rPr>
            <w:rFonts w:eastAsiaTheme="minorEastAsia" w:cstheme="minorBidi"/>
            <w:noProof/>
            <w:szCs w:val="22"/>
          </w:rPr>
          <w:tab/>
        </w:r>
        <w:r w:rsidR="00EE1992" w:rsidRPr="00DA4001">
          <w:rPr>
            <w:rStyle w:val="Hyperkobling"/>
            <w:noProof/>
          </w:rPr>
          <w:t>Endring i logistikkostnader</w:t>
        </w:r>
        <w:r w:rsidR="00EE1992">
          <w:rPr>
            <w:noProof/>
            <w:webHidden/>
          </w:rPr>
          <w:tab/>
        </w:r>
        <w:r w:rsidR="00EE1992">
          <w:rPr>
            <w:noProof/>
            <w:webHidden/>
          </w:rPr>
          <w:fldChar w:fldCharType="begin"/>
        </w:r>
        <w:r w:rsidR="00EE1992">
          <w:rPr>
            <w:noProof/>
            <w:webHidden/>
          </w:rPr>
          <w:instrText xml:space="preserve"> PAGEREF _Toc501714432 \h </w:instrText>
        </w:r>
        <w:r w:rsidR="00EE1992">
          <w:rPr>
            <w:noProof/>
            <w:webHidden/>
          </w:rPr>
        </w:r>
        <w:r w:rsidR="00EE1992">
          <w:rPr>
            <w:noProof/>
            <w:webHidden/>
          </w:rPr>
          <w:fldChar w:fldCharType="separate"/>
        </w:r>
        <w:r w:rsidR="00EE1992">
          <w:rPr>
            <w:noProof/>
            <w:webHidden/>
          </w:rPr>
          <w:t>75</w:t>
        </w:r>
        <w:r w:rsidR="00EE1992">
          <w:rPr>
            <w:noProof/>
            <w:webHidden/>
          </w:rPr>
          <w:fldChar w:fldCharType="end"/>
        </w:r>
      </w:hyperlink>
    </w:p>
    <w:p w14:paraId="4BE16931" w14:textId="315FF1F1" w:rsidR="00EE1992" w:rsidRDefault="00547952">
      <w:pPr>
        <w:pStyle w:val="INNH2"/>
        <w:tabs>
          <w:tab w:val="left" w:pos="880"/>
          <w:tab w:val="right" w:leader="dot" w:pos="9062"/>
        </w:tabs>
        <w:rPr>
          <w:rFonts w:eastAsiaTheme="minorEastAsia" w:cstheme="minorBidi"/>
          <w:noProof/>
          <w:szCs w:val="22"/>
        </w:rPr>
      </w:pPr>
      <w:hyperlink w:anchor="_Toc501714433" w:history="1">
        <w:r w:rsidR="00EE1992" w:rsidRPr="00DA4001">
          <w:rPr>
            <w:rStyle w:val="Hyperkobling"/>
            <w:noProof/>
          </w:rPr>
          <w:t>7.6</w:t>
        </w:r>
        <w:r w:rsidR="00EE1992">
          <w:rPr>
            <w:rFonts w:eastAsiaTheme="minorEastAsia" w:cstheme="minorBidi"/>
            <w:noProof/>
            <w:szCs w:val="22"/>
          </w:rPr>
          <w:tab/>
        </w:r>
        <w:r w:rsidR="00EE1992" w:rsidRPr="00DA4001">
          <w:rPr>
            <w:rStyle w:val="Hyperkobling"/>
            <w:noProof/>
          </w:rPr>
          <w:t>Virkninger for øvrig næringsliv</w:t>
        </w:r>
        <w:r w:rsidR="00EE1992">
          <w:rPr>
            <w:noProof/>
            <w:webHidden/>
          </w:rPr>
          <w:tab/>
        </w:r>
        <w:r w:rsidR="00EE1992">
          <w:rPr>
            <w:noProof/>
            <w:webHidden/>
          </w:rPr>
          <w:fldChar w:fldCharType="begin"/>
        </w:r>
        <w:r w:rsidR="00EE1992">
          <w:rPr>
            <w:noProof/>
            <w:webHidden/>
          </w:rPr>
          <w:instrText xml:space="preserve"> PAGEREF _Toc501714433 \h </w:instrText>
        </w:r>
        <w:r w:rsidR="00EE1992">
          <w:rPr>
            <w:noProof/>
            <w:webHidden/>
          </w:rPr>
        </w:r>
        <w:r w:rsidR="00EE1992">
          <w:rPr>
            <w:noProof/>
            <w:webHidden/>
          </w:rPr>
          <w:fldChar w:fldCharType="separate"/>
        </w:r>
        <w:r w:rsidR="00EE1992">
          <w:rPr>
            <w:noProof/>
            <w:webHidden/>
          </w:rPr>
          <w:t>77</w:t>
        </w:r>
        <w:r w:rsidR="00EE1992">
          <w:rPr>
            <w:noProof/>
            <w:webHidden/>
          </w:rPr>
          <w:fldChar w:fldCharType="end"/>
        </w:r>
      </w:hyperlink>
    </w:p>
    <w:p w14:paraId="218D646E" w14:textId="75E59061" w:rsidR="00EE1992" w:rsidRDefault="00547952">
      <w:pPr>
        <w:pStyle w:val="INNH2"/>
        <w:tabs>
          <w:tab w:val="left" w:pos="880"/>
          <w:tab w:val="right" w:leader="dot" w:pos="9062"/>
        </w:tabs>
        <w:rPr>
          <w:rFonts w:eastAsiaTheme="minorEastAsia" w:cstheme="minorBidi"/>
          <w:noProof/>
          <w:szCs w:val="22"/>
        </w:rPr>
      </w:pPr>
      <w:hyperlink w:anchor="_Toc501714434" w:history="1">
        <w:r w:rsidR="00EE1992" w:rsidRPr="00DA4001">
          <w:rPr>
            <w:rStyle w:val="Hyperkobling"/>
            <w:noProof/>
          </w:rPr>
          <w:t>7.7</w:t>
        </w:r>
        <w:r w:rsidR="00EE1992">
          <w:rPr>
            <w:rFonts w:eastAsiaTheme="minorEastAsia" w:cstheme="minorBidi"/>
            <w:noProof/>
            <w:szCs w:val="22"/>
          </w:rPr>
          <w:tab/>
        </w:r>
        <w:r w:rsidR="00EE1992" w:rsidRPr="00DA4001">
          <w:rPr>
            <w:rStyle w:val="Hyperkobling"/>
            <w:noProof/>
          </w:rPr>
          <w:t>Verdien av frigjort masse og nye arealer</w:t>
        </w:r>
        <w:r w:rsidR="00EE1992">
          <w:rPr>
            <w:noProof/>
            <w:webHidden/>
          </w:rPr>
          <w:tab/>
        </w:r>
        <w:r w:rsidR="00EE1992">
          <w:rPr>
            <w:noProof/>
            <w:webHidden/>
          </w:rPr>
          <w:fldChar w:fldCharType="begin"/>
        </w:r>
        <w:r w:rsidR="00EE1992">
          <w:rPr>
            <w:noProof/>
            <w:webHidden/>
          </w:rPr>
          <w:instrText xml:space="preserve"> PAGEREF _Toc501714434 \h </w:instrText>
        </w:r>
        <w:r w:rsidR="00EE1992">
          <w:rPr>
            <w:noProof/>
            <w:webHidden/>
          </w:rPr>
        </w:r>
        <w:r w:rsidR="00EE1992">
          <w:rPr>
            <w:noProof/>
            <w:webHidden/>
          </w:rPr>
          <w:fldChar w:fldCharType="separate"/>
        </w:r>
        <w:r w:rsidR="00EE1992">
          <w:rPr>
            <w:noProof/>
            <w:webHidden/>
          </w:rPr>
          <w:t>83</w:t>
        </w:r>
        <w:r w:rsidR="00EE1992">
          <w:rPr>
            <w:noProof/>
            <w:webHidden/>
          </w:rPr>
          <w:fldChar w:fldCharType="end"/>
        </w:r>
      </w:hyperlink>
    </w:p>
    <w:p w14:paraId="48528B74" w14:textId="119ECA7B" w:rsidR="00EE1992" w:rsidRDefault="00547952">
      <w:pPr>
        <w:pStyle w:val="INNH1"/>
        <w:tabs>
          <w:tab w:val="left" w:pos="440"/>
        </w:tabs>
        <w:rPr>
          <w:rFonts w:eastAsiaTheme="minorEastAsia" w:cstheme="minorBidi"/>
          <w:b w:val="0"/>
          <w:noProof/>
          <w:szCs w:val="22"/>
        </w:rPr>
      </w:pPr>
      <w:hyperlink w:anchor="_Toc501714435" w:history="1">
        <w:r w:rsidR="00EE1992" w:rsidRPr="00DA4001">
          <w:rPr>
            <w:rStyle w:val="Hyperkobling"/>
            <w:noProof/>
          </w:rPr>
          <w:t>8</w:t>
        </w:r>
        <w:r w:rsidR="00EE1992">
          <w:rPr>
            <w:rFonts w:eastAsiaTheme="minorEastAsia" w:cstheme="minorBidi"/>
            <w:b w:val="0"/>
            <w:noProof/>
            <w:szCs w:val="22"/>
          </w:rPr>
          <w:tab/>
        </w:r>
        <w:r w:rsidR="00EE1992" w:rsidRPr="00DA4001">
          <w:rPr>
            <w:rStyle w:val="Hyperkobling"/>
            <w:noProof/>
          </w:rPr>
          <w:t>Virkninger for operatører</w:t>
        </w:r>
        <w:r w:rsidR="00EE1992">
          <w:rPr>
            <w:noProof/>
            <w:webHidden/>
          </w:rPr>
          <w:tab/>
        </w:r>
        <w:r w:rsidR="00EE1992">
          <w:rPr>
            <w:noProof/>
            <w:webHidden/>
          </w:rPr>
          <w:fldChar w:fldCharType="begin"/>
        </w:r>
        <w:r w:rsidR="00EE1992">
          <w:rPr>
            <w:noProof/>
            <w:webHidden/>
          </w:rPr>
          <w:instrText xml:space="preserve"> PAGEREF _Toc501714435 \h </w:instrText>
        </w:r>
        <w:r w:rsidR="00EE1992">
          <w:rPr>
            <w:noProof/>
            <w:webHidden/>
          </w:rPr>
        </w:r>
        <w:r w:rsidR="00EE1992">
          <w:rPr>
            <w:noProof/>
            <w:webHidden/>
          </w:rPr>
          <w:fldChar w:fldCharType="separate"/>
        </w:r>
        <w:r w:rsidR="00EE1992">
          <w:rPr>
            <w:noProof/>
            <w:webHidden/>
          </w:rPr>
          <w:t>86</w:t>
        </w:r>
        <w:r w:rsidR="00EE1992">
          <w:rPr>
            <w:noProof/>
            <w:webHidden/>
          </w:rPr>
          <w:fldChar w:fldCharType="end"/>
        </w:r>
      </w:hyperlink>
    </w:p>
    <w:p w14:paraId="21BCC386" w14:textId="36A5205B" w:rsidR="00EE1992" w:rsidRDefault="00547952">
      <w:pPr>
        <w:pStyle w:val="INNH2"/>
        <w:tabs>
          <w:tab w:val="left" w:pos="880"/>
          <w:tab w:val="right" w:leader="dot" w:pos="9062"/>
        </w:tabs>
        <w:rPr>
          <w:rFonts w:eastAsiaTheme="minorEastAsia" w:cstheme="minorBidi"/>
          <w:noProof/>
          <w:szCs w:val="22"/>
        </w:rPr>
      </w:pPr>
      <w:hyperlink w:anchor="_Toc501714436" w:history="1">
        <w:r w:rsidR="00EE1992" w:rsidRPr="00DA4001">
          <w:rPr>
            <w:rStyle w:val="Hyperkobling"/>
            <w:noProof/>
          </w:rPr>
          <w:t>8.1</w:t>
        </w:r>
        <w:r w:rsidR="00EE1992">
          <w:rPr>
            <w:rFonts w:eastAsiaTheme="minorEastAsia" w:cstheme="minorBidi"/>
            <w:noProof/>
            <w:szCs w:val="22"/>
          </w:rPr>
          <w:tab/>
        </w:r>
        <w:r w:rsidR="00EE1992" w:rsidRPr="00DA4001">
          <w:rPr>
            <w:rStyle w:val="Hyperkobling"/>
            <w:noProof/>
          </w:rPr>
          <w:t>Havner og terminaloperatører</w:t>
        </w:r>
        <w:r w:rsidR="00EE1992">
          <w:rPr>
            <w:noProof/>
            <w:webHidden/>
          </w:rPr>
          <w:tab/>
        </w:r>
        <w:r w:rsidR="00EE1992">
          <w:rPr>
            <w:noProof/>
            <w:webHidden/>
          </w:rPr>
          <w:fldChar w:fldCharType="begin"/>
        </w:r>
        <w:r w:rsidR="00EE1992">
          <w:rPr>
            <w:noProof/>
            <w:webHidden/>
          </w:rPr>
          <w:instrText xml:space="preserve"> PAGEREF _Toc501714436 \h </w:instrText>
        </w:r>
        <w:r w:rsidR="00EE1992">
          <w:rPr>
            <w:noProof/>
            <w:webHidden/>
          </w:rPr>
        </w:r>
        <w:r w:rsidR="00EE1992">
          <w:rPr>
            <w:noProof/>
            <w:webHidden/>
          </w:rPr>
          <w:fldChar w:fldCharType="separate"/>
        </w:r>
        <w:r w:rsidR="00EE1992">
          <w:rPr>
            <w:noProof/>
            <w:webHidden/>
          </w:rPr>
          <w:t>86</w:t>
        </w:r>
        <w:r w:rsidR="00EE1992">
          <w:rPr>
            <w:noProof/>
            <w:webHidden/>
          </w:rPr>
          <w:fldChar w:fldCharType="end"/>
        </w:r>
      </w:hyperlink>
    </w:p>
    <w:p w14:paraId="61A5B21C" w14:textId="77A0344B" w:rsidR="00EE1992" w:rsidRDefault="00547952">
      <w:pPr>
        <w:pStyle w:val="INNH2"/>
        <w:tabs>
          <w:tab w:val="left" w:pos="880"/>
          <w:tab w:val="right" w:leader="dot" w:pos="9062"/>
        </w:tabs>
        <w:rPr>
          <w:rFonts w:eastAsiaTheme="minorEastAsia" w:cstheme="minorBidi"/>
          <w:noProof/>
          <w:szCs w:val="22"/>
        </w:rPr>
      </w:pPr>
      <w:hyperlink w:anchor="_Toc501714437" w:history="1">
        <w:r w:rsidR="00EE1992" w:rsidRPr="00DA4001">
          <w:rPr>
            <w:rStyle w:val="Hyperkobling"/>
            <w:noProof/>
          </w:rPr>
          <w:t>8.2</w:t>
        </w:r>
        <w:r w:rsidR="00EE1992">
          <w:rPr>
            <w:rFonts w:eastAsiaTheme="minorEastAsia" w:cstheme="minorBidi"/>
            <w:noProof/>
            <w:szCs w:val="22"/>
          </w:rPr>
          <w:tab/>
        </w:r>
        <w:r w:rsidR="00EE1992" w:rsidRPr="00DA4001">
          <w:rPr>
            <w:rStyle w:val="Hyperkobling"/>
            <w:noProof/>
          </w:rPr>
          <w:t>Kollektivselskapene</w:t>
        </w:r>
        <w:r w:rsidR="00EE1992">
          <w:rPr>
            <w:noProof/>
            <w:webHidden/>
          </w:rPr>
          <w:tab/>
        </w:r>
        <w:r w:rsidR="00EE1992">
          <w:rPr>
            <w:noProof/>
            <w:webHidden/>
          </w:rPr>
          <w:fldChar w:fldCharType="begin"/>
        </w:r>
        <w:r w:rsidR="00EE1992">
          <w:rPr>
            <w:noProof/>
            <w:webHidden/>
          </w:rPr>
          <w:instrText xml:space="preserve"> PAGEREF _Toc501714437 \h </w:instrText>
        </w:r>
        <w:r w:rsidR="00EE1992">
          <w:rPr>
            <w:noProof/>
            <w:webHidden/>
          </w:rPr>
        </w:r>
        <w:r w:rsidR="00EE1992">
          <w:rPr>
            <w:noProof/>
            <w:webHidden/>
          </w:rPr>
          <w:fldChar w:fldCharType="separate"/>
        </w:r>
        <w:r w:rsidR="00EE1992">
          <w:rPr>
            <w:noProof/>
            <w:webHidden/>
          </w:rPr>
          <w:t>87</w:t>
        </w:r>
        <w:r w:rsidR="00EE1992">
          <w:rPr>
            <w:noProof/>
            <w:webHidden/>
          </w:rPr>
          <w:fldChar w:fldCharType="end"/>
        </w:r>
      </w:hyperlink>
    </w:p>
    <w:p w14:paraId="2CAED27C" w14:textId="47120EF5" w:rsidR="00EE1992" w:rsidRDefault="00547952">
      <w:pPr>
        <w:pStyle w:val="INNH1"/>
        <w:tabs>
          <w:tab w:val="left" w:pos="440"/>
        </w:tabs>
        <w:rPr>
          <w:rFonts w:eastAsiaTheme="minorEastAsia" w:cstheme="minorBidi"/>
          <w:b w:val="0"/>
          <w:noProof/>
          <w:szCs w:val="22"/>
        </w:rPr>
      </w:pPr>
      <w:hyperlink w:anchor="_Toc501714438" w:history="1">
        <w:r w:rsidR="00EE1992" w:rsidRPr="00DA4001">
          <w:rPr>
            <w:rStyle w:val="Hyperkobling"/>
            <w:noProof/>
          </w:rPr>
          <w:t>9</w:t>
        </w:r>
        <w:r w:rsidR="00EE1992">
          <w:rPr>
            <w:rFonts w:eastAsiaTheme="minorEastAsia" w:cstheme="minorBidi"/>
            <w:b w:val="0"/>
            <w:noProof/>
            <w:szCs w:val="22"/>
          </w:rPr>
          <w:tab/>
        </w:r>
        <w:r w:rsidR="00EE1992" w:rsidRPr="00DA4001">
          <w:rPr>
            <w:rStyle w:val="Hyperkobling"/>
            <w:noProof/>
          </w:rPr>
          <w:t>Budsjettvirkninger for det offentlige</w:t>
        </w:r>
        <w:r w:rsidR="00EE1992">
          <w:rPr>
            <w:noProof/>
            <w:webHidden/>
          </w:rPr>
          <w:tab/>
        </w:r>
        <w:r w:rsidR="00EE1992">
          <w:rPr>
            <w:noProof/>
            <w:webHidden/>
          </w:rPr>
          <w:fldChar w:fldCharType="begin"/>
        </w:r>
        <w:r w:rsidR="00EE1992">
          <w:rPr>
            <w:noProof/>
            <w:webHidden/>
          </w:rPr>
          <w:instrText xml:space="preserve"> PAGEREF _Toc501714438 \h </w:instrText>
        </w:r>
        <w:r w:rsidR="00EE1992">
          <w:rPr>
            <w:noProof/>
            <w:webHidden/>
          </w:rPr>
        </w:r>
        <w:r w:rsidR="00EE1992">
          <w:rPr>
            <w:noProof/>
            <w:webHidden/>
          </w:rPr>
          <w:fldChar w:fldCharType="separate"/>
        </w:r>
        <w:r w:rsidR="00EE1992">
          <w:rPr>
            <w:noProof/>
            <w:webHidden/>
          </w:rPr>
          <w:t>88</w:t>
        </w:r>
        <w:r w:rsidR="00EE1992">
          <w:rPr>
            <w:noProof/>
            <w:webHidden/>
          </w:rPr>
          <w:fldChar w:fldCharType="end"/>
        </w:r>
      </w:hyperlink>
    </w:p>
    <w:p w14:paraId="49CDB19E" w14:textId="0472863E" w:rsidR="00EE1992" w:rsidRDefault="00547952">
      <w:pPr>
        <w:pStyle w:val="INNH2"/>
        <w:tabs>
          <w:tab w:val="left" w:pos="880"/>
          <w:tab w:val="right" w:leader="dot" w:pos="9062"/>
        </w:tabs>
        <w:rPr>
          <w:rFonts w:eastAsiaTheme="minorEastAsia" w:cstheme="minorBidi"/>
          <w:noProof/>
          <w:szCs w:val="22"/>
        </w:rPr>
      </w:pPr>
      <w:hyperlink w:anchor="_Toc501714439" w:history="1">
        <w:r w:rsidR="00EE1992" w:rsidRPr="00DA4001">
          <w:rPr>
            <w:rStyle w:val="Hyperkobling"/>
            <w:noProof/>
          </w:rPr>
          <w:t>9.1</w:t>
        </w:r>
        <w:r w:rsidR="00EE1992">
          <w:rPr>
            <w:rFonts w:eastAsiaTheme="minorEastAsia" w:cstheme="minorBidi"/>
            <w:noProof/>
            <w:szCs w:val="22"/>
          </w:rPr>
          <w:tab/>
        </w:r>
        <w:r w:rsidR="00EE1992" w:rsidRPr="00DA4001">
          <w:rPr>
            <w:rStyle w:val="Hyperkobling"/>
            <w:noProof/>
          </w:rPr>
          <w:t>Investeringskostnader</w:t>
        </w:r>
        <w:r w:rsidR="00EE1992">
          <w:rPr>
            <w:noProof/>
            <w:webHidden/>
          </w:rPr>
          <w:tab/>
        </w:r>
        <w:r w:rsidR="00EE1992">
          <w:rPr>
            <w:noProof/>
            <w:webHidden/>
          </w:rPr>
          <w:fldChar w:fldCharType="begin"/>
        </w:r>
        <w:r w:rsidR="00EE1992">
          <w:rPr>
            <w:noProof/>
            <w:webHidden/>
          </w:rPr>
          <w:instrText xml:space="preserve"> PAGEREF _Toc501714439 \h </w:instrText>
        </w:r>
        <w:r w:rsidR="00EE1992">
          <w:rPr>
            <w:noProof/>
            <w:webHidden/>
          </w:rPr>
        </w:r>
        <w:r w:rsidR="00EE1992">
          <w:rPr>
            <w:noProof/>
            <w:webHidden/>
          </w:rPr>
          <w:fldChar w:fldCharType="separate"/>
        </w:r>
        <w:r w:rsidR="00EE1992">
          <w:rPr>
            <w:noProof/>
            <w:webHidden/>
          </w:rPr>
          <w:t>88</w:t>
        </w:r>
        <w:r w:rsidR="00EE1992">
          <w:rPr>
            <w:noProof/>
            <w:webHidden/>
          </w:rPr>
          <w:fldChar w:fldCharType="end"/>
        </w:r>
      </w:hyperlink>
    </w:p>
    <w:p w14:paraId="7323DAAE" w14:textId="1B8A418C" w:rsidR="00EE1992" w:rsidRDefault="00547952">
      <w:pPr>
        <w:pStyle w:val="INNH2"/>
        <w:tabs>
          <w:tab w:val="left" w:pos="880"/>
          <w:tab w:val="right" w:leader="dot" w:pos="9062"/>
        </w:tabs>
        <w:rPr>
          <w:rFonts w:eastAsiaTheme="minorEastAsia" w:cstheme="minorBidi"/>
          <w:noProof/>
          <w:szCs w:val="22"/>
        </w:rPr>
      </w:pPr>
      <w:hyperlink w:anchor="_Toc501714440" w:history="1">
        <w:r w:rsidR="00EE1992" w:rsidRPr="00DA4001">
          <w:rPr>
            <w:rStyle w:val="Hyperkobling"/>
            <w:noProof/>
          </w:rPr>
          <w:t>9.2</w:t>
        </w:r>
        <w:r w:rsidR="00EE1992">
          <w:rPr>
            <w:rFonts w:eastAsiaTheme="minorEastAsia" w:cstheme="minorBidi"/>
            <w:noProof/>
            <w:szCs w:val="22"/>
          </w:rPr>
          <w:tab/>
        </w:r>
        <w:r w:rsidR="00EE1992" w:rsidRPr="00DA4001">
          <w:rPr>
            <w:rStyle w:val="Hyperkobling"/>
            <w:noProof/>
          </w:rPr>
          <w:t>Drifts- og vedlikeholdskostnader</w:t>
        </w:r>
        <w:r w:rsidR="00EE1992">
          <w:rPr>
            <w:noProof/>
            <w:webHidden/>
          </w:rPr>
          <w:tab/>
        </w:r>
        <w:r w:rsidR="00EE1992">
          <w:rPr>
            <w:noProof/>
            <w:webHidden/>
          </w:rPr>
          <w:fldChar w:fldCharType="begin"/>
        </w:r>
        <w:r w:rsidR="00EE1992">
          <w:rPr>
            <w:noProof/>
            <w:webHidden/>
          </w:rPr>
          <w:instrText xml:space="preserve"> PAGEREF _Toc501714440 \h </w:instrText>
        </w:r>
        <w:r w:rsidR="00EE1992">
          <w:rPr>
            <w:noProof/>
            <w:webHidden/>
          </w:rPr>
        </w:r>
        <w:r w:rsidR="00EE1992">
          <w:rPr>
            <w:noProof/>
            <w:webHidden/>
          </w:rPr>
          <w:fldChar w:fldCharType="separate"/>
        </w:r>
        <w:r w:rsidR="00EE1992">
          <w:rPr>
            <w:noProof/>
            <w:webHidden/>
          </w:rPr>
          <w:t>89</w:t>
        </w:r>
        <w:r w:rsidR="00EE1992">
          <w:rPr>
            <w:noProof/>
            <w:webHidden/>
          </w:rPr>
          <w:fldChar w:fldCharType="end"/>
        </w:r>
      </w:hyperlink>
    </w:p>
    <w:p w14:paraId="41892EB6" w14:textId="5DAFABF4" w:rsidR="00EE1992" w:rsidRDefault="00547952">
      <w:pPr>
        <w:pStyle w:val="INNH1"/>
        <w:tabs>
          <w:tab w:val="left" w:pos="660"/>
        </w:tabs>
        <w:rPr>
          <w:rFonts w:eastAsiaTheme="minorEastAsia" w:cstheme="minorBidi"/>
          <w:b w:val="0"/>
          <w:noProof/>
          <w:szCs w:val="22"/>
        </w:rPr>
      </w:pPr>
      <w:hyperlink w:anchor="_Toc501714441" w:history="1">
        <w:r w:rsidR="00EE1992" w:rsidRPr="00DA4001">
          <w:rPr>
            <w:rStyle w:val="Hyperkobling"/>
            <w:noProof/>
          </w:rPr>
          <w:t>10</w:t>
        </w:r>
        <w:r w:rsidR="00EE1992">
          <w:rPr>
            <w:rFonts w:eastAsiaTheme="minorEastAsia" w:cstheme="minorBidi"/>
            <w:b w:val="0"/>
            <w:noProof/>
            <w:szCs w:val="22"/>
          </w:rPr>
          <w:tab/>
        </w:r>
        <w:r w:rsidR="00EE1992" w:rsidRPr="00DA4001">
          <w:rPr>
            <w:rStyle w:val="Hyperkobling"/>
            <w:noProof/>
          </w:rPr>
          <w:t>Virkninger for samfunnet for øvrig</w:t>
        </w:r>
        <w:r w:rsidR="00EE1992">
          <w:rPr>
            <w:noProof/>
            <w:webHidden/>
          </w:rPr>
          <w:tab/>
        </w:r>
        <w:r w:rsidR="00EE1992">
          <w:rPr>
            <w:noProof/>
            <w:webHidden/>
          </w:rPr>
          <w:fldChar w:fldCharType="begin"/>
        </w:r>
        <w:r w:rsidR="00EE1992">
          <w:rPr>
            <w:noProof/>
            <w:webHidden/>
          </w:rPr>
          <w:instrText xml:space="preserve"> PAGEREF _Toc501714441 \h </w:instrText>
        </w:r>
        <w:r w:rsidR="00EE1992">
          <w:rPr>
            <w:noProof/>
            <w:webHidden/>
          </w:rPr>
        </w:r>
        <w:r w:rsidR="00EE1992">
          <w:rPr>
            <w:noProof/>
            <w:webHidden/>
          </w:rPr>
          <w:fldChar w:fldCharType="separate"/>
        </w:r>
        <w:r w:rsidR="00EE1992">
          <w:rPr>
            <w:noProof/>
            <w:webHidden/>
          </w:rPr>
          <w:t>92</w:t>
        </w:r>
        <w:r w:rsidR="00EE1992">
          <w:rPr>
            <w:noProof/>
            <w:webHidden/>
          </w:rPr>
          <w:fldChar w:fldCharType="end"/>
        </w:r>
      </w:hyperlink>
    </w:p>
    <w:p w14:paraId="46D1CC5E" w14:textId="477C3EB3" w:rsidR="00EE1992" w:rsidRDefault="00547952">
      <w:pPr>
        <w:pStyle w:val="INNH2"/>
        <w:tabs>
          <w:tab w:val="left" w:pos="880"/>
          <w:tab w:val="right" w:leader="dot" w:pos="9062"/>
        </w:tabs>
        <w:rPr>
          <w:rFonts w:eastAsiaTheme="minorEastAsia" w:cstheme="minorBidi"/>
          <w:noProof/>
          <w:szCs w:val="22"/>
        </w:rPr>
      </w:pPr>
      <w:hyperlink w:anchor="_Toc501714442" w:history="1">
        <w:r w:rsidR="00EE1992" w:rsidRPr="00DA4001">
          <w:rPr>
            <w:rStyle w:val="Hyperkobling"/>
            <w:noProof/>
          </w:rPr>
          <w:t>10.1</w:t>
        </w:r>
        <w:r w:rsidR="00EE1992">
          <w:rPr>
            <w:rFonts w:eastAsiaTheme="minorEastAsia" w:cstheme="minorBidi"/>
            <w:noProof/>
            <w:szCs w:val="22"/>
          </w:rPr>
          <w:tab/>
        </w:r>
        <w:r w:rsidR="00EE1992" w:rsidRPr="00DA4001">
          <w:rPr>
            <w:rStyle w:val="Hyperkobling"/>
            <w:noProof/>
          </w:rPr>
          <w:t>Utslipp til luft</w:t>
        </w:r>
        <w:r w:rsidR="00EE1992">
          <w:rPr>
            <w:noProof/>
            <w:webHidden/>
          </w:rPr>
          <w:tab/>
        </w:r>
        <w:r w:rsidR="00EE1992">
          <w:rPr>
            <w:noProof/>
            <w:webHidden/>
          </w:rPr>
          <w:fldChar w:fldCharType="begin"/>
        </w:r>
        <w:r w:rsidR="00EE1992">
          <w:rPr>
            <w:noProof/>
            <w:webHidden/>
          </w:rPr>
          <w:instrText xml:space="preserve"> PAGEREF _Toc501714442 \h </w:instrText>
        </w:r>
        <w:r w:rsidR="00EE1992">
          <w:rPr>
            <w:noProof/>
            <w:webHidden/>
          </w:rPr>
        </w:r>
        <w:r w:rsidR="00EE1992">
          <w:rPr>
            <w:noProof/>
            <w:webHidden/>
          </w:rPr>
          <w:fldChar w:fldCharType="separate"/>
        </w:r>
        <w:r w:rsidR="00EE1992">
          <w:rPr>
            <w:noProof/>
            <w:webHidden/>
          </w:rPr>
          <w:t>92</w:t>
        </w:r>
        <w:r w:rsidR="00EE1992">
          <w:rPr>
            <w:noProof/>
            <w:webHidden/>
          </w:rPr>
          <w:fldChar w:fldCharType="end"/>
        </w:r>
      </w:hyperlink>
    </w:p>
    <w:p w14:paraId="7999FA3A" w14:textId="7FF631B4" w:rsidR="00EE1992" w:rsidRDefault="00547952">
      <w:pPr>
        <w:pStyle w:val="INNH2"/>
        <w:tabs>
          <w:tab w:val="left" w:pos="880"/>
          <w:tab w:val="right" w:leader="dot" w:pos="9062"/>
        </w:tabs>
        <w:rPr>
          <w:rFonts w:eastAsiaTheme="minorEastAsia" w:cstheme="minorBidi"/>
          <w:noProof/>
          <w:szCs w:val="22"/>
        </w:rPr>
      </w:pPr>
      <w:hyperlink w:anchor="_Toc501714443" w:history="1">
        <w:r w:rsidR="00EE1992" w:rsidRPr="00DA4001">
          <w:rPr>
            <w:rStyle w:val="Hyperkobling"/>
            <w:noProof/>
          </w:rPr>
          <w:t>10.2</w:t>
        </w:r>
        <w:r w:rsidR="00EE1992">
          <w:rPr>
            <w:rFonts w:eastAsiaTheme="minorEastAsia" w:cstheme="minorBidi"/>
            <w:noProof/>
            <w:szCs w:val="22"/>
          </w:rPr>
          <w:tab/>
        </w:r>
        <w:r w:rsidR="00EE1992" w:rsidRPr="00DA4001">
          <w:rPr>
            <w:rStyle w:val="Hyperkobling"/>
            <w:noProof/>
          </w:rPr>
          <w:t>Verdien av endret ulykkesrisiko</w:t>
        </w:r>
        <w:r w:rsidR="00EE1992">
          <w:rPr>
            <w:noProof/>
            <w:webHidden/>
          </w:rPr>
          <w:tab/>
        </w:r>
        <w:r w:rsidR="00EE1992">
          <w:rPr>
            <w:noProof/>
            <w:webHidden/>
          </w:rPr>
          <w:fldChar w:fldCharType="begin"/>
        </w:r>
        <w:r w:rsidR="00EE1992">
          <w:rPr>
            <w:noProof/>
            <w:webHidden/>
          </w:rPr>
          <w:instrText xml:space="preserve"> PAGEREF _Toc501714443 \h </w:instrText>
        </w:r>
        <w:r w:rsidR="00EE1992">
          <w:rPr>
            <w:noProof/>
            <w:webHidden/>
          </w:rPr>
        </w:r>
        <w:r w:rsidR="00EE1992">
          <w:rPr>
            <w:noProof/>
            <w:webHidden/>
          </w:rPr>
          <w:fldChar w:fldCharType="separate"/>
        </w:r>
        <w:r w:rsidR="00EE1992">
          <w:rPr>
            <w:noProof/>
            <w:webHidden/>
          </w:rPr>
          <w:t>95</w:t>
        </w:r>
        <w:r w:rsidR="00EE1992">
          <w:rPr>
            <w:noProof/>
            <w:webHidden/>
          </w:rPr>
          <w:fldChar w:fldCharType="end"/>
        </w:r>
      </w:hyperlink>
    </w:p>
    <w:p w14:paraId="2321793C" w14:textId="0F9F828E" w:rsidR="00EE1992" w:rsidRDefault="00547952">
      <w:pPr>
        <w:pStyle w:val="INNH2"/>
        <w:tabs>
          <w:tab w:val="left" w:pos="880"/>
          <w:tab w:val="right" w:leader="dot" w:pos="9062"/>
        </w:tabs>
        <w:rPr>
          <w:rFonts w:eastAsiaTheme="minorEastAsia" w:cstheme="minorBidi"/>
          <w:noProof/>
          <w:szCs w:val="22"/>
        </w:rPr>
      </w:pPr>
      <w:hyperlink w:anchor="_Toc501714444" w:history="1">
        <w:r w:rsidR="00EE1992" w:rsidRPr="00DA4001">
          <w:rPr>
            <w:rStyle w:val="Hyperkobling"/>
            <w:noProof/>
          </w:rPr>
          <w:t>10.3</w:t>
        </w:r>
        <w:r w:rsidR="00EE1992">
          <w:rPr>
            <w:rFonts w:eastAsiaTheme="minorEastAsia" w:cstheme="minorBidi"/>
            <w:noProof/>
            <w:szCs w:val="22"/>
          </w:rPr>
          <w:tab/>
        </w:r>
        <w:r w:rsidR="00EE1992" w:rsidRPr="00DA4001">
          <w:rPr>
            <w:rStyle w:val="Hyperkobling"/>
            <w:noProof/>
          </w:rPr>
          <w:t>Virkninger på økosystemtjenester</w:t>
        </w:r>
        <w:r w:rsidR="00EE1992">
          <w:rPr>
            <w:noProof/>
            <w:webHidden/>
          </w:rPr>
          <w:tab/>
        </w:r>
        <w:r w:rsidR="00EE1992">
          <w:rPr>
            <w:noProof/>
            <w:webHidden/>
          </w:rPr>
          <w:fldChar w:fldCharType="begin"/>
        </w:r>
        <w:r w:rsidR="00EE1992">
          <w:rPr>
            <w:noProof/>
            <w:webHidden/>
          </w:rPr>
          <w:instrText xml:space="preserve"> PAGEREF _Toc501714444 \h </w:instrText>
        </w:r>
        <w:r w:rsidR="00EE1992">
          <w:rPr>
            <w:noProof/>
            <w:webHidden/>
          </w:rPr>
        </w:r>
        <w:r w:rsidR="00EE1992">
          <w:rPr>
            <w:noProof/>
            <w:webHidden/>
          </w:rPr>
          <w:fldChar w:fldCharType="separate"/>
        </w:r>
        <w:r w:rsidR="00EE1992">
          <w:rPr>
            <w:noProof/>
            <w:webHidden/>
          </w:rPr>
          <w:t>115</w:t>
        </w:r>
        <w:r w:rsidR="00EE1992">
          <w:rPr>
            <w:noProof/>
            <w:webHidden/>
          </w:rPr>
          <w:fldChar w:fldCharType="end"/>
        </w:r>
      </w:hyperlink>
    </w:p>
    <w:p w14:paraId="5634B781" w14:textId="440B530E" w:rsidR="00EE1992" w:rsidRDefault="00547952">
      <w:pPr>
        <w:pStyle w:val="INNH2"/>
        <w:tabs>
          <w:tab w:val="left" w:pos="880"/>
          <w:tab w:val="right" w:leader="dot" w:pos="9062"/>
        </w:tabs>
        <w:rPr>
          <w:rFonts w:eastAsiaTheme="minorEastAsia" w:cstheme="minorBidi"/>
          <w:noProof/>
          <w:szCs w:val="22"/>
        </w:rPr>
      </w:pPr>
      <w:hyperlink w:anchor="_Toc501714445" w:history="1">
        <w:r w:rsidR="00EE1992" w:rsidRPr="00DA4001">
          <w:rPr>
            <w:rStyle w:val="Hyperkobling"/>
            <w:noProof/>
          </w:rPr>
          <w:t>10.4</w:t>
        </w:r>
        <w:r w:rsidR="00EE1992">
          <w:rPr>
            <w:rFonts w:eastAsiaTheme="minorEastAsia" w:cstheme="minorBidi"/>
            <w:noProof/>
            <w:szCs w:val="22"/>
          </w:rPr>
          <w:tab/>
        </w:r>
        <w:r w:rsidR="00EE1992" w:rsidRPr="00DA4001">
          <w:rPr>
            <w:rStyle w:val="Hyperkobling"/>
            <w:noProof/>
          </w:rPr>
          <w:t>Støy</w:t>
        </w:r>
        <w:r w:rsidR="00EE1992">
          <w:rPr>
            <w:noProof/>
            <w:webHidden/>
          </w:rPr>
          <w:tab/>
        </w:r>
        <w:r w:rsidR="00EE1992">
          <w:rPr>
            <w:noProof/>
            <w:webHidden/>
          </w:rPr>
          <w:fldChar w:fldCharType="begin"/>
        </w:r>
        <w:r w:rsidR="00EE1992">
          <w:rPr>
            <w:noProof/>
            <w:webHidden/>
          </w:rPr>
          <w:instrText xml:space="preserve"> PAGEREF _Toc501714445 \h </w:instrText>
        </w:r>
        <w:r w:rsidR="00EE1992">
          <w:rPr>
            <w:noProof/>
            <w:webHidden/>
          </w:rPr>
        </w:r>
        <w:r w:rsidR="00EE1992">
          <w:rPr>
            <w:noProof/>
            <w:webHidden/>
          </w:rPr>
          <w:fldChar w:fldCharType="separate"/>
        </w:r>
        <w:r w:rsidR="00EE1992">
          <w:rPr>
            <w:noProof/>
            <w:webHidden/>
          </w:rPr>
          <w:t>127</w:t>
        </w:r>
        <w:r w:rsidR="00EE1992">
          <w:rPr>
            <w:noProof/>
            <w:webHidden/>
          </w:rPr>
          <w:fldChar w:fldCharType="end"/>
        </w:r>
      </w:hyperlink>
    </w:p>
    <w:p w14:paraId="3F70BF5B" w14:textId="7388C40D" w:rsidR="00EE1992" w:rsidRDefault="00547952">
      <w:pPr>
        <w:pStyle w:val="INNH2"/>
        <w:tabs>
          <w:tab w:val="left" w:pos="880"/>
          <w:tab w:val="right" w:leader="dot" w:pos="9062"/>
        </w:tabs>
        <w:rPr>
          <w:rFonts w:eastAsiaTheme="minorEastAsia" w:cstheme="minorBidi"/>
          <w:noProof/>
          <w:szCs w:val="22"/>
        </w:rPr>
      </w:pPr>
      <w:hyperlink w:anchor="_Toc501714446" w:history="1">
        <w:r w:rsidR="00EE1992" w:rsidRPr="00DA4001">
          <w:rPr>
            <w:rStyle w:val="Hyperkobling"/>
            <w:noProof/>
          </w:rPr>
          <w:t>10.5</w:t>
        </w:r>
        <w:r w:rsidR="00EE1992">
          <w:rPr>
            <w:rFonts w:eastAsiaTheme="minorEastAsia" w:cstheme="minorBidi"/>
            <w:noProof/>
            <w:szCs w:val="22"/>
          </w:rPr>
          <w:tab/>
        </w:r>
        <w:r w:rsidR="00EE1992" w:rsidRPr="00DA4001">
          <w:rPr>
            <w:rStyle w:val="Hyperkobling"/>
            <w:noProof/>
          </w:rPr>
          <w:t>Skattefinanseringskostnader</w:t>
        </w:r>
        <w:r w:rsidR="00EE1992">
          <w:rPr>
            <w:noProof/>
            <w:webHidden/>
          </w:rPr>
          <w:tab/>
        </w:r>
        <w:r w:rsidR="00EE1992">
          <w:rPr>
            <w:noProof/>
            <w:webHidden/>
          </w:rPr>
          <w:fldChar w:fldCharType="begin"/>
        </w:r>
        <w:r w:rsidR="00EE1992">
          <w:rPr>
            <w:noProof/>
            <w:webHidden/>
          </w:rPr>
          <w:instrText xml:space="preserve"> PAGEREF _Toc501714446 \h </w:instrText>
        </w:r>
        <w:r w:rsidR="00EE1992">
          <w:rPr>
            <w:noProof/>
            <w:webHidden/>
          </w:rPr>
        </w:r>
        <w:r w:rsidR="00EE1992">
          <w:rPr>
            <w:noProof/>
            <w:webHidden/>
          </w:rPr>
          <w:fldChar w:fldCharType="separate"/>
        </w:r>
        <w:r w:rsidR="00EE1992">
          <w:rPr>
            <w:noProof/>
            <w:webHidden/>
          </w:rPr>
          <w:t>127</w:t>
        </w:r>
        <w:r w:rsidR="00EE1992">
          <w:rPr>
            <w:noProof/>
            <w:webHidden/>
          </w:rPr>
          <w:fldChar w:fldCharType="end"/>
        </w:r>
      </w:hyperlink>
    </w:p>
    <w:p w14:paraId="6369EAAF" w14:textId="67CEF5FC" w:rsidR="00EE1992" w:rsidRDefault="00547952">
      <w:pPr>
        <w:pStyle w:val="INNH1"/>
        <w:rPr>
          <w:rFonts w:eastAsiaTheme="minorEastAsia" w:cstheme="minorBidi"/>
          <w:b w:val="0"/>
          <w:noProof/>
          <w:szCs w:val="22"/>
        </w:rPr>
      </w:pPr>
      <w:hyperlink w:anchor="_Toc501714447" w:history="1">
        <w:r w:rsidR="00EE1992" w:rsidRPr="00DA4001">
          <w:rPr>
            <w:rStyle w:val="Hyperkobling"/>
            <w:noProof/>
          </w:rPr>
          <w:t>DEL D: Sammenstilling, usikkerhet, fordelingsvirkninger og konklusjon</w:t>
        </w:r>
        <w:r w:rsidR="00EE1992">
          <w:rPr>
            <w:noProof/>
            <w:webHidden/>
          </w:rPr>
          <w:tab/>
        </w:r>
        <w:r w:rsidR="00EE1992">
          <w:rPr>
            <w:noProof/>
            <w:webHidden/>
          </w:rPr>
          <w:fldChar w:fldCharType="begin"/>
        </w:r>
        <w:r w:rsidR="00EE1992">
          <w:rPr>
            <w:noProof/>
            <w:webHidden/>
          </w:rPr>
          <w:instrText xml:space="preserve"> PAGEREF _Toc501714447 \h </w:instrText>
        </w:r>
        <w:r w:rsidR="00EE1992">
          <w:rPr>
            <w:noProof/>
            <w:webHidden/>
          </w:rPr>
        </w:r>
        <w:r w:rsidR="00EE1992">
          <w:rPr>
            <w:noProof/>
            <w:webHidden/>
          </w:rPr>
          <w:fldChar w:fldCharType="separate"/>
        </w:r>
        <w:r w:rsidR="00EE1992">
          <w:rPr>
            <w:noProof/>
            <w:webHidden/>
          </w:rPr>
          <w:t>129</w:t>
        </w:r>
        <w:r w:rsidR="00EE1992">
          <w:rPr>
            <w:noProof/>
            <w:webHidden/>
          </w:rPr>
          <w:fldChar w:fldCharType="end"/>
        </w:r>
      </w:hyperlink>
    </w:p>
    <w:p w14:paraId="715D399A" w14:textId="394BA0A0" w:rsidR="00EE1992" w:rsidRDefault="00547952">
      <w:pPr>
        <w:pStyle w:val="INNH1"/>
        <w:tabs>
          <w:tab w:val="left" w:pos="660"/>
        </w:tabs>
        <w:rPr>
          <w:rFonts w:eastAsiaTheme="minorEastAsia" w:cstheme="minorBidi"/>
          <w:b w:val="0"/>
          <w:noProof/>
          <w:szCs w:val="22"/>
        </w:rPr>
      </w:pPr>
      <w:hyperlink w:anchor="_Toc501714448" w:history="1">
        <w:r w:rsidR="00EE1992" w:rsidRPr="00DA4001">
          <w:rPr>
            <w:rStyle w:val="Hyperkobling"/>
            <w:noProof/>
          </w:rPr>
          <w:t>11</w:t>
        </w:r>
        <w:r w:rsidR="00EE1992">
          <w:rPr>
            <w:rFonts w:eastAsiaTheme="minorEastAsia" w:cstheme="minorBidi"/>
            <w:b w:val="0"/>
            <w:noProof/>
            <w:szCs w:val="22"/>
          </w:rPr>
          <w:tab/>
        </w:r>
        <w:r w:rsidR="00EE1992" w:rsidRPr="00DA4001">
          <w:rPr>
            <w:rStyle w:val="Hyperkobling"/>
            <w:noProof/>
          </w:rPr>
          <w:t>Sammenstilling av virkninger</w:t>
        </w:r>
        <w:r w:rsidR="00EE1992">
          <w:rPr>
            <w:noProof/>
            <w:webHidden/>
          </w:rPr>
          <w:tab/>
        </w:r>
        <w:r w:rsidR="00EE1992">
          <w:rPr>
            <w:noProof/>
            <w:webHidden/>
          </w:rPr>
          <w:fldChar w:fldCharType="begin"/>
        </w:r>
        <w:r w:rsidR="00EE1992">
          <w:rPr>
            <w:noProof/>
            <w:webHidden/>
          </w:rPr>
          <w:instrText xml:space="preserve"> PAGEREF _Toc501714448 \h </w:instrText>
        </w:r>
        <w:r w:rsidR="00EE1992">
          <w:rPr>
            <w:noProof/>
            <w:webHidden/>
          </w:rPr>
        </w:r>
        <w:r w:rsidR="00EE1992">
          <w:rPr>
            <w:noProof/>
            <w:webHidden/>
          </w:rPr>
          <w:fldChar w:fldCharType="separate"/>
        </w:r>
        <w:r w:rsidR="00EE1992">
          <w:rPr>
            <w:noProof/>
            <w:webHidden/>
          </w:rPr>
          <w:t>130</w:t>
        </w:r>
        <w:r w:rsidR="00EE1992">
          <w:rPr>
            <w:noProof/>
            <w:webHidden/>
          </w:rPr>
          <w:fldChar w:fldCharType="end"/>
        </w:r>
      </w:hyperlink>
    </w:p>
    <w:p w14:paraId="2077B6B8" w14:textId="7F9A6536" w:rsidR="00EE1992" w:rsidRDefault="00547952">
      <w:pPr>
        <w:pStyle w:val="INNH1"/>
        <w:tabs>
          <w:tab w:val="left" w:pos="660"/>
        </w:tabs>
        <w:rPr>
          <w:rFonts w:eastAsiaTheme="minorEastAsia" w:cstheme="minorBidi"/>
          <w:b w:val="0"/>
          <w:noProof/>
          <w:szCs w:val="22"/>
        </w:rPr>
      </w:pPr>
      <w:hyperlink w:anchor="_Toc501714449" w:history="1">
        <w:r w:rsidR="00EE1992" w:rsidRPr="00DA4001">
          <w:rPr>
            <w:rStyle w:val="Hyperkobling"/>
            <w:noProof/>
          </w:rPr>
          <w:t>12</w:t>
        </w:r>
        <w:r w:rsidR="00EE1992">
          <w:rPr>
            <w:rFonts w:eastAsiaTheme="minorEastAsia" w:cstheme="minorBidi"/>
            <w:b w:val="0"/>
            <w:noProof/>
            <w:szCs w:val="22"/>
          </w:rPr>
          <w:tab/>
        </w:r>
        <w:r w:rsidR="00EE1992" w:rsidRPr="00DA4001">
          <w:rPr>
            <w:rStyle w:val="Hyperkobling"/>
            <w:noProof/>
          </w:rPr>
          <w:t>Usikkerhets- og følsomhetsanalyser</w:t>
        </w:r>
        <w:r w:rsidR="00EE1992">
          <w:rPr>
            <w:noProof/>
            <w:webHidden/>
          </w:rPr>
          <w:tab/>
        </w:r>
        <w:r w:rsidR="00EE1992">
          <w:rPr>
            <w:noProof/>
            <w:webHidden/>
          </w:rPr>
          <w:fldChar w:fldCharType="begin"/>
        </w:r>
        <w:r w:rsidR="00EE1992">
          <w:rPr>
            <w:noProof/>
            <w:webHidden/>
          </w:rPr>
          <w:instrText xml:space="preserve"> PAGEREF _Toc501714449 \h </w:instrText>
        </w:r>
        <w:r w:rsidR="00EE1992">
          <w:rPr>
            <w:noProof/>
            <w:webHidden/>
          </w:rPr>
        </w:r>
        <w:r w:rsidR="00EE1992">
          <w:rPr>
            <w:noProof/>
            <w:webHidden/>
          </w:rPr>
          <w:fldChar w:fldCharType="separate"/>
        </w:r>
        <w:r w:rsidR="00EE1992">
          <w:rPr>
            <w:noProof/>
            <w:webHidden/>
          </w:rPr>
          <w:t>132</w:t>
        </w:r>
        <w:r w:rsidR="00EE1992">
          <w:rPr>
            <w:noProof/>
            <w:webHidden/>
          </w:rPr>
          <w:fldChar w:fldCharType="end"/>
        </w:r>
      </w:hyperlink>
    </w:p>
    <w:p w14:paraId="2BA9685E" w14:textId="4FD10B1F" w:rsidR="00EE1992" w:rsidRDefault="00547952">
      <w:pPr>
        <w:pStyle w:val="INNH1"/>
        <w:tabs>
          <w:tab w:val="left" w:pos="660"/>
        </w:tabs>
        <w:rPr>
          <w:rFonts w:eastAsiaTheme="minorEastAsia" w:cstheme="minorBidi"/>
          <w:b w:val="0"/>
          <w:noProof/>
          <w:szCs w:val="22"/>
        </w:rPr>
      </w:pPr>
      <w:hyperlink w:anchor="_Toc501714450" w:history="1">
        <w:r w:rsidR="00EE1992" w:rsidRPr="00DA4001">
          <w:rPr>
            <w:rStyle w:val="Hyperkobling"/>
            <w:noProof/>
          </w:rPr>
          <w:t>13</w:t>
        </w:r>
        <w:r w:rsidR="00EE1992">
          <w:rPr>
            <w:rFonts w:eastAsiaTheme="minorEastAsia" w:cstheme="minorBidi"/>
            <w:b w:val="0"/>
            <w:noProof/>
            <w:szCs w:val="22"/>
          </w:rPr>
          <w:tab/>
        </w:r>
        <w:r w:rsidR="00EE1992" w:rsidRPr="00DA4001">
          <w:rPr>
            <w:rStyle w:val="Hyperkobling"/>
            <w:noProof/>
          </w:rPr>
          <w:t>Fordelingsvirkninger</w:t>
        </w:r>
        <w:r w:rsidR="00EE1992">
          <w:rPr>
            <w:noProof/>
            <w:webHidden/>
          </w:rPr>
          <w:tab/>
        </w:r>
        <w:r w:rsidR="00EE1992">
          <w:rPr>
            <w:noProof/>
            <w:webHidden/>
          </w:rPr>
          <w:fldChar w:fldCharType="begin"/>
        </w:r>
        <w:r w:rsidR="00EE1992">
          <w:rPr>
            <w:noProof/>
            <w:webHidden/>
          </w:rPr>
          <w:instrText xml:space="preserve"> PAGEREF _Toc501714450 \h </w:instrText>
        </w:r>
        <w:r w:rsidR="00EE1992">
          <w:rPr>
            <w:noProof/>
            <w:webHidden/>
          </w:rPr>
        </w:r>
        <w:r w:rsidR="00EE1992">
          <w:rPr>
            <w:noProof/>
            <w:webHidden/>
          </w:rPr>
          <w:fldChar w:fldCharType="separate"/>
        </w:r>
        <w:r w:rsidR="00EE1992">
          <w:rPr>
            <w:noProof/>
            <w:webHidden/>
          </w:rPr>
          <w:t>135</w:t>
        </w:r>
        <w:r w:rsidR="00EE1992">
          <w:rPr>
            <w:noProof/>
            <w:webHidden/>
          </w:rPr>
          <w:fldChar w:fldCharType="end"/>
        </w:r>
      </w:hyperlink>
    </w:p>
    <w:p w14:paraId="1D15A87B" w14:textId="11808C4B" w:rsidR="00EE1992" w:rsidRDefault="00547952">
      <w:pPr>
        <w:pStyle w:val="INNH1"/>
        <w:tabs>
          <w:tab w:val="left" w:pos="660"/>
        </w:tabs>
        <w:rPr>
          <w:rFonts w:eastAsiaTheme="minorEastAsia" w:cstheme="minorBidi"/>
          <w:b w:val="0"/>
          <w:noProof/>
          <w:szCs w:val="22"/>
        </w:rPr>
      </w:pPr>
      <w:hyperlink w:anchor="_Toc501714451" w:history="1">
        <w:r w:rsidR="00EE1992" w:rsidRPr="00DA4001">
          <w:rPr>
            <w:rStyle w:val="Hyperkobling"/>
            <w:noProof/>
          </w:rPr>
          <w:t>14</w:t>
        </w:r>
        <w:r w:rsidR="00EE1992">
          <w:rPr>
            <w:rFonts w:eastAsiaTheme="minorEastAsia" w:cstheme="minorBidi"/>
            <w:b w:val="0"/>
            <w:noProof/>
            <w:szCs w:val="22"/>
          </w:rPr>
          <w:tab/>
        </w:r>
        <w:r w:rsidR="00EE1992" w:rsidRPr="00DA4001">
          <w:rPr>
            <w:rStyle w:val="Hyperkobling"/>
            <w:noProof/>
          </w:rPr>
          <w:t>Konklusjon og anbefaling</w:t>
        </w:r>
        <w:r w:rsidR="00EE1992">
          <w:rPr>
            <w:noProof/>
            <w:webHidden/>
          </w:rPr>
          <w:tab/>
        </w:r>
        <w:r w:rsidR="00EE1992">
          <w:rPr>
            <w:noProof/>
            <w:webHidden/>
          </w:rPr>
          <w:fldChar w:fldCharType="begin"/>
        </w:r>
        <w:r w:rsidR="00EE1992">
          <w:rPr>
            <w:noProof/>
            <w:webHidden/>
          </w:rPr>
          <w:instrText xml:space="preserve"> PAGEREF _Toc501714451 \h </w:instrText>
        </w:r>
        <w:r w:rsidR="00EE1992">
          <w:rPr>
            <w:noProof/>
            <w:webHidden/>
          </w:rPr>
        </w:r>
        <w:r w:rsidR="00EE1992">
          <w:rPr>
            <w:noProof/>
            <w:webHidden/>
          </w:rPr>
          <w:fldChar w:fldCharType="separate"/>
        </w:r>
        <w:r w:rsidR="00EE1992">
          <w:rPr>
            <w:noProof/>
            <w:webHidden/>
          </w:rPr>
          <w:t>136</w:t>
        </w:r>
        <w:r w:rsidR="00EE1992">
          <w:rPr>
            <w:noProof/>
            <w:webHidden/>
          </w:rPr>
          <w:fldChar w:fldCharType="end"/>
        </w:r>
      </w:hyperlink>
    </w:p>
    <w:p w14:paraId="62ED315A" w14:textId="287698AF" w:rsidR="00EE1992" w:rsidRDefault="00547952">
      <w:pPr>
        <w:pStyle w:val="INNH1"/>
        <w:rPr>
          <w:rFonts w:eastAsiaTheme="minorEastAsia" w:cstheme="minorBidi"/>
          <w:b w:val="0"/>
          <w:noProof/>
          <w:szCs w:val="22"/>
        </w:rPr>
      </w:pPr>
      <w:hyperlink w:anchor="_Toc501714452" w:history="1">
        <w:r w:rsidR="00EE1992" w:rsidRPr="00DA4001">
          <w:rPr>
            <w:rStyle w:val="Hyperkobling"/>
            <w:noProof/>
          </w:rPr>
          <w:t>DEL E: Vedlegg</w:t>
        </w:r>
        <w:r w:rsidR="00EE1992">
          <w:rPr>
            <w:noProof/>
            <w:webHidden/>
          </w:rPr>
          <w:tab/>
        </w:r>
        <w:r w:rsidR="00EE1992">
          <w:rPr>
            <w:noProof/>
            <w:webHidden/>
          </w:rPr>
          <w:fldChar w:fldCharType="begin"/>
        </w:r>
        <w:r w:rsidR="00EE1992">
          <w:rPr>
            <w:noProof/>
            <w:webHidden/>
          </w:rPr>
          <w:instrText xml:space="preserve"> PAGEREF _Toc501714452 \h </w:instrText>
        </w:r>
        <w:r w:rsidR="00EE1992">
          <w:rPr>
            <w:noProof/>
            <w:webHidden/>
          </w:rPr>
        </w:r>
        <w:r w:rsidR="00EE1992">
          <w:rPr>
            <w:noProof/>
            <w:webHidden/>
          </w:rPr>
          <w:fldChar w:fldCharType="separate"/>
        </w:r>
        <w:r w:rsidR="00EE1992">
          <w:rPr>
            <w:noProof/>
            <w:webHidden/>
          </w:rPr>
          <w:t>139</w:t>
        </w:r>
        <w:r w:rsidR="00EE1992">
          <w:rPr>
            <w:noProof/>
            <w:webHidden/>
          </w:rPr>
          <w:fldChar w:fldCharType="end"/>
        </w:r>
      </w:hyperlink>
    </w:p>
    <w:p w14:paraId="408B2C27" w14:textId="1A9BDB85" w:rsidR="00EE1992" w:rsidRDefault="00547952">
      <w:pPr>
        <w:pStyle w:val="INNH1"/>
        <w:rPr>
          <w:rFonts w:eastAsiaTheme="minorEastAsia" w:cstheme="minorBidi"/>
          <w:b w:val="0"/>
          <w:noProof/>
          <w:szCs w:val="22"/>
        </w:rPr>
      </w:pPr>
      <w:hyperlink w:anchor="_Toc501714453" w:history="1">
        <w:r w:rsidR="00EE1992" w:rsidRPr="00DA4001">
          <w:rPr>
            <w:rStyle w:val="Hyperkobling"/>
            <w:noProof/>
          </w:rPr>
          <w:t>Regionale prognoser for anløp for fiskerifartøy</w:t>
        </w:r>
        <w:r w:rsidR="00EE1992">
          <w:rPr>
            <w:noProof/>
            <w:webHidden/>
          </w:rPr>
          <w:tab/>
        </w:r>
        <w:r w:rsidR="00EE1992">
          <w:rPr>
            <w:noProof/>
            <w:webHidden/>
          </w:rPr>
          <w:fldChar w:fldCharType="begin"/>
        </w:r>
        <w:r w:rsidR="00EE1992">
          <w:rPr>
            <w:noProof/>
            <w:webHidden/>
          </w:rPr>
          <w:instrText xml:space="preserve"> PAGEREF _Toc501714453 \h </w:instrText>
        </w:r>
        <w:r w:rsidR="00EE1992">
          <w:rPr>
            <w:noProof/>
            <w:webHidden/>
          </w:rPr>
        </w:r>
        <w:r w:rsidR="00EE1992">
          <w:rPr>
            <w:noProof/>
            <w:webHidden/>
          </w:rPr>
          <w:fldChar w:fldCharType="separate"/>
        </w:r>
        <w:r w:rsidR="00EE1992">
          <w:rPr>
            <w:noProof/>
            <w:webHidden/>
          </w:rPr>
          <w:t>140</w:t>
        </w:r>
        <w:r w:rsidR="00EE1992">
          <w:rPr>
            <w:noProof/>
            <w:webHidden/>
          </w:rPr>
          <w:fldChar w:fldCharType="end"/>
        </w:r>
      </w:hyperlink>
    </w:p>
    <w:p w14:paraId="3629A192" w14:textId="2056FB72" w:rsidR="00EE1992" w:rsidRDefault="00547952">
      <w:pPr>
        <w:pStyle w:val="INNH1"/>
        <w:rPr>
          <w:rFonts w:eastAsiaTheme="minorEastAsia" w:cstheme="minorBidi"/>
          <w:b w:val="0"/>
          <w:noProof/>
          <w:szCs w:val="22"/>
        </w:rPr>
      </w:pPr>
      <w:hyperlink w:anchor="_Toc501714454" w:history="1">
        <w:r w:rsidR="00EE1992" w:rsidRPr="00DA4001">
          <w:rPr>
            <w:rStyle w:val="Hyperkobling"/>
            <w:noProof/>
          </w:rPr>
          <w:t>Informasjonsinnhenting fra interessenter</w:t>
        </w:r>
        <w:r w:rsidR="00EE1992">
          <w:rPr>
            <w:noProof/>
            <w:webHidden/>
          </w:rPr>
          <w:tab/>
        </w:r>
        <w:r w:rsidR="00EE1992">
          <w:rPr>
            <w:noProof/>
            <w:webHidden/>
          </w:rPr>
          <w:fldChar w:fldCharType="begin"/>
        </w:r>
        <w:r w:rsidR="00EE1992">
          <w:rPr>
            <w:noProof/>
            <w:webHidden/>
          </w:rPr>
          <w:instrText xml:space="preserve"> PAGEREF _Toc501714454 \h </w:instrText>
        </w:r>
        <w:r w:rsidR="00EE1992">
          <w:rPr>
            <w:noProof/>
            <w:webHidden/>
          </w:rPr>
        </w:r>
        <w:r w:rsidR="00EE1992">
          <w:rPr>
            <w:noProof/>
            <w:webHidden/>
          </w:rPr>
          <w:fldChar w:fldCharType="separate"/>
        </w:r>
        <w:r w:rsidR="00EE1992">
          <w:rPr>
            <w:noProof/>
            <w:webHidden/>
          </w:rPr>
          <w:t>142</w:t>
        </w:r>
        <w:r w:rsidR="00EE1992">
          <w:rPr>
            <w:noProof/>
            <w:webHidden/>
          </w:rPr>
          <w:fldChar w:fldCharType="end"/>
        </w:r>
      </w:hyperlink>
    </w:p>
    <w:p w14:paraId="762829DD" w14:textId="3B4A02E4" w:rsidR="00EE1992" w:rsidRDefault="00547952">
      <w:pPr>
        <w:pStyle w:val="INNH1"/>
        <w:rPr>
          <w:rFonts w:eastAsiaTheme="minorEastAsia" w:cstheme="minorBidi"/>
          <w:b w:val="0"/>
          <w:noProof/>
          <w:szCs w:val="22"/>
        </w:rPr>
      </w:pPr>
      <w:hyperlink w:anchor="_Toc501714455" w:history="1">
        <w:r w:rsidR="00EE1992" w:rsidRPr="00DA4001">
          <w:rPr>
            <w:rStyle w:val="Hyperkobling"/>
            <w:noProof/>
          </w:rPr>
          <w:t>Beregning av lastekapasitet</w:t>
        </w:r>
        <w:r w:rsidR="00EE1992">
          <w:rPr>
            <w:noProof/>
            <w:webHidden/>
          </w:rPr>
          <w:tab/>
        </w:r>
        <w:r w:rsidR="00EE1992">
          <w:rPr>
            <w:noProof/>
            <w:webHidden/>
          </w:rPr>
          <w:fldChar w:fldCharType="begin"/>
        </w:r>
        <w:r w:rsidR="00EE1992">
          <w:rPr>
            <w:noProof/>
            <w:webHidden/>
          </w:rPr>
          <w:instrText xml:space="preserve"> PAGEREF _Toc501714455 \h </w:instrText>
        </w:r>
        <w:r w:rsidR="00EE1992">
          <w:rPr>
            <w:noProof/>
            <w:webHidden/>
          </w:rPr>
        </w:r>
        <w:r w:rsidR="00EE1992">
          <w:rPr>
            <w:noProof/>
            <w:webHidden/>
          </w:rPr>
          <w:fldChar w:fldCharType="separate"/>
        </w:r>
        <w:r w:rsidR="00EE1992">
          <w:rPr>
            <w:noProof/>
            <w:webHidden/>
          </w:rPr>
          <w:t>147</w:t>
        </w:r>
        <w:r w:rsidR="00EE1992">
          <w:rPr>
            <w:noProof/>
            <w:webHidden/>
          </w:rPr>
          <w:fldChar w:fldCharType="end"/>
        </w:r>
      </w:hyperlink>
    </w:p>
    <w:p w14:paraId="7DDAFC97" w14:textId="279C66D8" w:rsidR="00EE1992" w:rsidRDefault="00547952">
      <w:pPr>
        <w:pStyle w:val="INNH1"/>
        <w:rPr>
          <w:rFonts w:eastAsiaTheme="minorEastAsia" w:cstheme="minorBidi"/>
          <w:b w:val="0"/>
          <w:noProof/>
          <w:szCs w:val="22"/>
        </w:rPr>
      </w:pPr>
      <w:hyperlink w:anchor="_Toc501714456" w:history="1">
        <w:r w:rsidR="00EE1992" w:rsidRPr="00DA4001">
          <w:rPr>
            <w:rStyle w:val="Hyperkobling"/>
            <w:noProof/>
            <w:lang w:val="en-US"/>
          </w:rPr>
          <w:t>Referanseliste</w:t>
        </w:r>
        <w:r w:rsidR="00EE1992">
          <w:rPr>
            <w:noProof/>
            <w:webHidden/>
          </w:rPr>
          <w:tab/>
        </w:r>
        <w:r w:rsidR="00EE1992">
          <w:rPr>
            <w:noProof/>
            <w:webHidden/>
          </w:rPr>
          <w:fldChar w:fldCharType="begin"/>
        </w:r>
        <w:r w:rsidR="00EE1992">
          <w:rPr>
            <w:noProof/>
            <w:webHidden/>
          </w:rPr>
          <w:instrText xml:space="preserve"> PAGEREF _Toc501714456 \h </w:instrText>
        </w:r>
        <w:r w:rsidR="00EE1992">
          <w:rPr>
            <w:noProof/>
            <w:webHidden/>
          </w:rPr>
        </w:r>
        <w:r w:rsidR="00EE1992">
          <w:rPr>
            <w:noProof/>
            <w:webHidden/>
          </w:rPr>
          <w:fldChar w:fldCharType="separate"/>
        </w:r>
        <w:r w:rsidR="00EE1992">
          <w:rPr>
            <w:noProof/>
            <w:webHidden/>
          </w:rPr>
          <w:t>148</w:t>
        </w:r>
        <w:r w:rsidR="00EE1992">
          <w:rPr>
            <w:noProof/>
            <w:webHidden/>
          </w:rPr>
          <w:fldChar w:fldCharType="end"/>
        </w:r>
      </w:hyperlink>
    </w:p>
    <w:p w14:paraId="0D86746B" w14:textId="601F1ECB" w:rsidR="005C6108" w:rsidRDefault="00550D73" w:rsidP="00AD02BE">
      <w:pPr>
        <w:jc w:val="both"/>
      </w:pPr>
      <w:r>
        <w:rPr>
          <w:b/>
        </w:rPr>
        <w:fldChar w:fldCharType="end"/>
      </w:r>
    </w:p>
    <w:p w14:paraId="7A2CE866" w14:textId="77777777" w:rsidR="005C6108" w:rsidRDefault="005C6108" w:rsidP="005A52F4">
      <w:pPr>
        <w:jc w:val="both"/>
      </w:pPr>
    </w:p>
    <w:p w14:paraId="27DC8A1A" w14:textId="295DA94C" w:rsidR="005C6108" w:rsidRDefault="00B77ABD" w:rsidP="006F451F">
      <w:pPr>
        <w:pStyle w:val="Overskirftutentall"/>
        <w:jc w:val="both"/>
      </w:pPr>
      <w:bookmarkStart w:id="16" w:name="_Toc501714392"/>
      <w:r>
        <w:lastRenderedPageBreak/>
        <w:t>Liste over figurer</w:t>
      </w:r>
      <w:bookmarkEnd w:id="16"/>
    </w:p>
    <w:p w14:paraId="52AADF09" w14:textId="77777777" w:rsidR="005C6108" w:rsidRDefault="005C6108" w:rsidP="00AD02BE">
      <w:pPr>
        <w:jc w:val="both"/>
      </w:pPr>
    </w:p>
    <w:p w14:paraId="1E1E7768" w14:textId="29009A3F" w:rsidR="008E4047" w:rsidRDefault="00B97821">
      <w:pPr>
        <w:pStyle w:val="Figurliste"/>
        <w:tabs>
          <w:tab w:val="right" w:leader="dot" w:pos="9062"/>
        </w:tabs>
        <w:rPr>
          <w:rFonts w:eastAsiaTheme="minorEastAsia" w:cstheme="minorBidi"/>
          <w:noProof/>
          <w:szCs w:val="22"/>
        </w:rPr>
      </w:pPr>
      <w:r>
        <w:fldChar w:fldCharType="begin"/>
      </w:r>
      <w:r>
        <w:instrText xml:space="preserve"> TOC \h \z \c "Figur" </w:instrText>
      </w:r>
      <w:r>
        <w:fldChar w:fldCharType="separate"/>
      </w:r>
      <w:hyperlink w:anchor="_Toc501639252" w:history="1">
        <w:r w:rsidR="008E4047" w:rsidRPr="003420C1">
          <w:rPr>
            <w:rStyle w:val="Hyperkobling"/>
            <w:noProof/>
          </w:rPr>
          <w:t>Figur 3</w:t>
        </w:r>
        <w:r w:rsidR="008E4047" w:rsidRPr="003420C1">
          <w:rPr>
            <w:rStyle w:val="Hyperkobling"/>
            <w:noProof/>
          </w:rPr>
          <w:noBreakHyphen/>
          <w:t>1: Illustrasjon over tiltaks- og virkningsområde. Kilde: https://kart.Kystverket.no</w:t>
        </w:r>
        <w:r w:rsidR="008E4047">
          <w:rPr>
            <w:noProof/>
            <w:webHidden/>
          </w:rPr>
          <w:tab/>
        </w:r>
        <w:r w:rsidR="008E4047">
          <w:rPr>
            <w:noProof/>
            <w:webHidden/>
          </w:rPr>
          <w:fldChar w:fldCharType="begin"/>
        </w:r>
        <w:r w:rsidR="008E4047">
          <w:rPr>
            <w:noProof/>
            <w:webHidden/>
          </w:rPr>
          <w:instrText xml:space="preserve"> PAGEREF _Toc501639252 \h </w:instrText>
        </w:r>
        <w:r w:rsidR="008E4047">
          <w:rPr>
            <w:noProof/>
            <w:webHidden/>
          </w:rPr>
        </w:r>
        <w:r w:rsidR="008E4047">
          <w:rPr>
            <w:noProof/>
            <w:webHidden/>
          </w:rPr>
          <w:fldChar w:fldCharType="separate"/>
        </w:r>
        <w:r w:rsidR="008E4047">
          <w:rPr>
            <w:noProof/>
            <w:webHidden/>
          </w:rPr>
          <w:t>21</w:t>
        </w:r>
        <w:r w:rsidR="008E4047">
          <w:rPr>
            <w:noProof/>
            <w:webHidden/>
          </w:rPr>
          <w:fldChar w:fldCharType="end"/>
        </w:r>
      </w:hyperlink>
    </w:p>
    <w:p w14:paraId="11D795DE" w14:textId="3205936A" w:rsidR="008E4047" w:rsidRDefault="00547952">
      <w:pPr>
        <w:pStyle w:val="Figurliste"/>
        <w:tabs>
          <w:tab w:val="right" w:leader="dot" w:pos="9062"/>
        </w:tabs>
        <w:rPr>
          <w:rFonts w:eastAsiaTheme="minorEastAsia" w:cstheme="minorBidi"/>
          <w:noProof/>
          <w:szCs w:val="22"/>
        </w:rPr>
      </w:pPr>
      <w:hyperlink w:anchor="_Toc501639253" w:history="1">
        <w:r w:rsidR="008E4047" w:rsidRPr="003420C1">
          <w:rPr>
            <w:rStyle w:val="Hyperkobling"/>
            <w:noProof/>
          </w:rPr>
          <w:t>Figur 3</w:t>
        </w:r>
        <w:r w:rsidR="008E4047" w:rsidRPr="003420C1">
          <w:rPr>
            <w:rStyle w:val="Hyperkobling"/>
            <w:noProof/>
          </w:rPr>
          <w:noBreakHyphen/>
          <w:t>2: Eksempel på AIS-data: Trafikk i Drammen Havn, mai 2015. Kilde: https://kart.kystverket.no</w:t>
        </w:r>
        <w:r w:rsidR="008E4047">
          <w:rPr>
            <w:noProof/>
            <w:webHidden/>
          </w:rPr>
          <w:tab/>
        </w:r>
        <w:r w:rsidR="008E4047">
          <w:rPr>
            <w:noProof/>
            <w:webHidden/>
          </w:rPr>
          <w:fldChar w:fldCharType="begin"/>
        </w:r>
        <w:r w:rsidR="008E4047">
          <w:rPr>
            <w:noProof/>
            <w:webHidden/>
          </w:rPr>
          <w:instrText xml:space="preserve"> PAGEREF _Toc501639253 \h </w:instrText>
        </w:r>
        <w:r w:rsidR="008E4047">
          <w:rPr>
            <w:noProof/>
            <w:webHidden/>
          </w:rPr>
        </w:r>
        <w:r w:rsidR="008E4047">
          <w:rPr>
            <w:noProof/>
            <w:webHidden/>
          </w:rPr>
          <w:fldChar w:fldCharType="separate"/>
        </w:r>
        <w:r w:rsidR="008E4047">
          <w:rPr>
            <w:noProof/>
            <w:webHidden/>
          </w:rPr>
          <w:t>23</w:t>
        </w:r>
        <w:r w:rsidR="008E4047">
          <w:rPr>
            <w:noProof/>
            <w:webHidden/>
          </w:rPr>
          <w:fldChar w:fldCharType="end"/>
        </w:r>
      </w:hyperlink>
    </w:p>
    <w:p w14:paraId="169D2B42" w14:textId="77A76709" w:rsidR="008E4047" w:rsidRDefault="00547952">
      <w:pPr>
        <w:pStyle w:val="Figurliste"/>
        <w:tabs>
          <w:tab w:val="right" w:leader="dot" w:pos="9062"/>
        </w:tabs>
        <w:rPr>
          <w:rFonts w:eastAsiaTheme="minorEastAsia" w:cstheme="minorBidi"/>
          <w:noProof/>
          <w:szCs w:val="22"/>
        </w:rPr>
      </w:pPr>
      <w:hyperlink w:anchor="_Toc501639254" w:history="1">
        <w:r w:rsidR="008E4047" w:rsidRPr="003420C1">
          <w:rPr>
            <w:rStyle w:val="Hyperkobling"/>
            <w:noProof/>
          </w:rPr>
          <w:t>Figur 3</w:t>
        </w:r>
        <w:r w:rsidR="008E4047" w:rsidRPr="003420C1">
          <w:rPr>
            <w:rStyle w:val="Hyperkobling"/>
            <w:noProof/>
          </w:rPr>
          <w:noBreakHyphen/>
          <w:t>3: Eksempel på tellelinje med AIS-data for stykkgodsskip i Drammen havn, mai 2015. Kilde https://kart.kystverket.no</w:t>
        </w:r>
        <w:r w:rsidR="008E4047">
          <w:rPr>
            <w:noProof/>
            <w:webHidden/>
          </w:rPr>
          <w:tab/>
        </w:r>
        <w:r w:rsidR="008E4047">
          <w:rPr>
            <w:noProof/>
            <w:webHidden/>
          </w:rPr>
          <w:fldChar w:fldCharType="begin"/>
        </w:r>
        <w:r w:rsidR="008E4047">
          <w:rPr>
            <w:noProof/>
            <w:webHidden/>
          </w:rPr>
          <w:instrText xml:space="preserve"> PAGEREF _Toc501639254 \h </w:instrText>
        </w:r>
        <w:r w:rsidR="008E4047">
          <w:rPr>
            <w:noProof/>
            <w:webHidden/>
          </w:rPr>
        </w:r>
        <w:r w:rsidR="008E4047">
          <w:rPr>
            <w:noProof/>
            <w:webHidden/>
          </w:rPr>
          <w:fldChar w:fldCharType="separate"/>
        </w:r>
        <w:r w:rsidR="008E4047">
          <w:rPr>
            <w:noProof/>
            <w:webHidden/>
          </w:rPr>
          <w:t>24</w:t>
        </w:r>
        <w:r w:rsidR="008E4047">
          <w:rPr>
            <w:noProof/>
            <w:webHidden/>
          </w:rPr>
          <w:fldChar w:fldCharType="end"/>
        </w:r>
      </w:hyperlink>
    </w:p>
    <w:p w14:paraId="26915300" w14:textId="6C3BD8E4" w:rsidR="008E4047" w:rsidRDefault="00547952">
      <w:pPr>
        <w:pStyle w:val="Figurliste"/>
        <w:tabs>
          <w:tab w:val="right" w:leader="dot" w:pos="9062"/>
        </w:tabs>
        <w:rPr>
          <w:rFonts w:eastAsiaTheme="minorEastAsia" w:cstheme="minorBidi"/>
          <w:noProof/>
          <w:szCs w:val="22"/>
        </w:rPr>
      </w:pPr>
      <w:hyperlink w:anchor="_Toc501639255" w:history="1">
        <w:r w:rsidR="008E4047" w:rsidRPr="003420C1">
          <w:rPr>
            <w:rStyle w:val="Hyperkobling"/>
            <w:noProof/>
          </w:rPr>
          <w:t>Figur 5</w:t>
        </w:r>
        <w:r w:rsidR="008E4047" w:rsidRPr="003420C1">
          <w:rPr>
            <w:rStyle w:val="Hyperkobling"/>
            <w:noProof/>
          </w:rPr>
          <w:noBreakHyphen/>
          <w:t>1: Illustrasjon av hvordan ulik levetid skal håndteres i analysen. Illustrasjonen er basert på DFØ (2014)</w:t>
        </w:r>
        <w:r w:rsidR="008E4047">
          <w:rPr>
            <w:noProof/>
            <w:webHidden/>
          </w:rPr>
          <w:tab/>
        </w:r>
        <w:r w:rsidR="008E4047">
          <w:rPr>
            <w:noProof/>
            <w:webHidden/>
          </w:rPr>
          <w:fldChar w:fldCharType="begin"/>
        </w:r>
        <w:r w:rsidR="008E4047">
          <w:rPr>
            <w:noProof/>
            <w:webHidden/>
          </w:rPr>
          <w:instrText xml:space="preserve"> PAGEREF _Toc501639255 \h </w:instrText>
        </w:r>
        <w:r w:rsidR="008E4047">
          <w:rPr>
            <w:noProof/>
            <w:webHidden/>
          </w:rPr>
        </w:r>
        <w:r w:rsidR="008E4047">
          <w:rPr>
            <w:noProof/>
            <w:webHidden/>
          </w:rPr>
          <w:fldChar w:fldCharType="separate"/>
        </w:r>
        <w:r w:rsidR="008E4047">
          <w:rPr>
            <w:noProof/>
            <w:webHidden/>
          </w:rPr>
          <w:t>37</w:t>
        </w:r>
        <w:r w:rsidR="008E4047">
          <w:rPr>
            <w:noProof/>
            <w:webHidden/>
          </w:rPr>
          <w:fldChar w:fldCharType="end"/>
        </w:r>
      </w:hyperlink>
    </w:p>
    <w:p w14:paraId="302A008A" w14:textId="44B7092E" w:rsidR="008E4047" w:rsidRDefault="00547952">
      <w:pPr>
        <w:pStyle w:val="Figurliste"/>
        <w:tabs>
          <w:tab w:val="right" w:leader="dot" w:pos="9062"/>
        </w:tabs>
        <w:rPr>
          <w:rFonts w:eastAsiaTheme="minorEastAsia" w:cstheme="minorBidi"/>
          <w:noProof/>
          <w:szCs w:val="22"/>
        </w:rPr>
      </w:pPr>
      <w:hyperlink w:anchor="_Toc501639256" w:history="1">
        <w:r w:rsidR="008E4047" w:rsidRPr="003420C1">
          <w:rPr>
            <w:rStyle w:val="Hyperkobling"/>
            <w:noProof/>
          </w:rPr>
          <w:t>Figur 5</w:t>
        </w:r>
        <w:r w:rsidR="008E4047" w:rsidRPr="003420C1">
          <w:rPr>
            <w:rStyle w:val="Hyperkobling"/>
            <w:noProof/>
          </w:rPr>
          <w:noBreakHyphen/>
          <w:t>2: Illustrasjon over inndeling i analyseperiode og restverdi. Illustrasjonen er basert på DFØ (2014)</w:t>
        </w:r>
        <w:r w:rsidR="008E4047">
          <w:rPr>
            <w:noProof/>
            <w:webHidden/>
          </w:rPr>
          <w:tab/>
        </w:r>
        <w:r w:rsidR="008E4047">
          <w:rPr>
            <w:noProof/>
            <w:webHidden/>
          </w:rPr>
          <w:fldChar w:fldCharType="begin"/>
        </w:r>
        <w:r w:rsidR="008E4047">
          <w:rPr>
            <w:noProof/>
            <w:webHidden/>
          </w:rPr>
          <w:instrText xml:space="preserve"> PAGEREF _Toc501639256 \h </w:instrText>
        </w:r>
        <w:r w:rsidR="008E4047">
          <w:rPr>
            <w:noProof/>
            <w:webHidden/>
          </w:rPr>
        </w:r>
        <w:r w:rsidR="008E4047">
          <w:rPr>
            <w:noProof/>
            <w:webHidden/>
          </w:rPr>
          <w:fldChar w:fldCharType="separate"/>
        </w:r>
        <w:r w:rsidR="008E4047">
          <w:rPr>
            <w:noProof/>
            <w:webHidden/>
          </w:rPr>
          <w:t>37</w:t>
        </w:r>
        <w:r w:rsidR="008E4047">
          <w:rPr>
            <w:noProof/>
            <w:webHidden/>
          </w:rPr>
          <w:fldChar w:fldCharType="end"/>
        </w:r>
      </w:hyperlink>
    </w:p>
    <w:p w14:paraId="56638A4B" w14:textId="3CEEB67C" w:rsidR="008E4047" w:rsidRDefault="00547952">
      <w:pPr>
        <w:pStyle w:val="Figurliste"/>
        <w:tabs>
          <w:tab w:val="right" w:leader="dot" w:pos="9062"/>
        </w:tabs>
        <w:rPr>
          <w:rFonts w:eastAsiaTheme="minorEastAsia" w:cstheme="minorBidi"/>
          <w:noProof/>
          <w:szCs w:val="22"/>
        </w:rPr>
      </w:pPr>
      <w:hyperlink w:anchor="_Toc501639257" w:history="1">
        <w:r w:rsidR="008E4047" w:rsidRPr="003420C1">
          <w:rPr>
            <w:rStyle w:val="Hyperkobling"/>
            <w:noProof/>
          </w:rPr>
          <w:t>Figur 7</w:t>
        </w:r>
        <w:r w:rsidR="008E4047" w:rsidRPr="003420C1">
          <w:rPr>
            <w:rStyle w:val="Hyperkobling"/>
            <w:noProof/>
          </w:rPr>
          <w:noBreakHyphen/>
          <w:t>1: Illustrasjon av stegvis tilnærming for beregning av ventetid.</w:t>
        </w:r>
        <w:r w:rsidR="008E4047">
          <w:rPr>
            <w:noProof/>
            <w:webHidden/>
          </w:rPr>
          <w:tab/>
        </w:r>
        <w:r w:rsidR="008E4047">
          <w:rPr>
            <w:noProof/>
            <w:webHidden/>
          </w:rPr>
          <w:fldChar w:fldCharType="begin"/>
        </w:r>
        <w:r w:rsidR="008E4047">
          <w:rPr>
            <w:noProof/>
            <w:webHidden/>
          </w:rPr>
          <w:instrText xml:space="preserve"> PAGEREF _Toc501639257 \h </w:instrText>
        </w:r>
        <w:r w:rsidR="008E4047">
          <w:rPr>
            <w:noProof/>
            <w:webHidden/>
          </w:rPr>
        </w:r>
        <w:r w:rsidR="008E4047">
          <w:rPr>
            <w:noProof/>
            <w:webHidden/>
          </w:rPr>
          <w:fldChar w:fldCharType="separate"/>
        </w:r>
        <w:r w:rsidR="008E4047">
          <w:rPr>
            <w:noProof/>
            <w:webHidden/>
          </w:rPr>
          <w:t>50</w:t>
        </w:r>
        <w:r w:rsidR="008E4047">
          <w:rPr>
            <w:noProof/>
            <w:webHidden/>
          </w:rPr>
          <w:fldChar w:fldCharType="end"/>
        </w:r>
      </w:hyperlink>
    </w:p>
    <w:p w14:paraId="43BD491F" w14:textId="3329535B" w:rsidR="008E4047" w:rsidRDefault="00547952">
      <w:pPr>
        <w:pStyle w:val="Figurliste"/>
        <w:tabs>
          <w:tab w:val="right" w:leader="dot" w:pos="9062"/>
        </w:tabs>
        <w:rPr>
          <w:rFonts w:eastAsiaTheme="minorEastAsia" w:cstheme="minorBidi"/>
          <w:noProof/>
          <w:szCs w:val="22"/>
        </w:rPr>
      </w:pPr>
      <w:hyperlink w:anchor="_Toc501639258" w:history="1">
        <w:r w:rsidR="008E4047" w:rsidRPr="003420C1">
          <w:rPr>
            <w:rStyle w:val="Hyperkobling"/>
            <w:noProof/>
          </w:rPr>
          <w:t>Figur 7</w:t>
        </w:r>
        <w:r w:rsidR="008E4047" w:rsidRPr="003420C1">
          <w:rPr>
            <w:rStyle w:val="Hyperkobling"/>
            <w:noProof/>
          </w:rPr>
          <w:noBreakHyphen/>
          <w:t>2: Venndiagram - Illustrasjon av relevante sannsynligheter i beregning av ventetid. Kilde: Menon Economics</w:t>
        </w:r>
        <w:r w:rsidR="008E4047">
          <w:rPr>
            <w:noProof/>
            <w:webHidden/>
          </w:rPr>
          <w:tab/>
        </w:r>
        <w:r w:rsidR="008E4047">
          <w:rPr>
            <w:noProof/>
            <w:webHidden/>
          </w:rPr>
          <w:fldChar w:fldCharType="begin"/>
        </w:r>
        <w:r w:rsidR="008E4047">
          <w:rPr>
            <w:noProof/>
            <w:webHidden/>
          </w:rPr>
          <w:instrText xml:space="preserve"> PAGEREF _Toc501639258 \h </w:instrText>
        </w:r>
        <w:r w:rsidR="008E4047">
          <w:rPr>
            <w:noProof/>
            <w:webHidden/>
          </w:rPr>
        </w:r>
        <w:r w:rsidR="008E4047">
          <w:rPr>
            <w:noProof/>
            <w:webHidden/>
          </w:rPr>
          <w:fldChar w:fldCharType="separate"/>
        </w:r>
        <w:r w:rsidR="008E4047">
          <w:rPr>
            <w:noProof/>
            <w:webHidden/>
          </w:rPr>
          <w:t>52</w:t>
        </w:r>
        <w:r w:rsidR="008E4047">
          <w:rPr>
            <w:noProof/>
            <w:webHidden/>
          </w:rPr>
          <w:fldChar w:fldCharType="end"/>
        </w:r>
      </w:hyperlink>
    </w:p>
    <w:p w14:paraId="4FAAF6FD" w14:textId="47394C81" w:rsidR="008E4047" w:rsidRDefault="00547952">
      <w:pPr>
        <w:pStyle w:val="Figurliste"/>
        <w:tabs>
          <w:tab w:val="right" w:leader="dot" w:pos="9062"/>
        </w:tabs>
        <w:rPr>
          <w:rFonts w:eastAsiaTheme="minorEastAsia" w:cstheme="minorBidi"/>
          <w:noProof/>
          <w:szCs w:val="22"/>
        </w:rPr>
      </w:pPr>
      <w:hyperlink w:anchor="_Toc501639259" w:history="1">
        <w:r w:rsidR="008E4047" w:rsidRPr="003420C1">
          <w:rPr>
            <w:rStyle w:val="Hyperkobling"/>
            <w:noProof/>
          </w:rPr>
          <w:t>Figur 7</w:t>
        </w:r>
        <w:r w:rsidR="008E4047" w:rsidRPr="003420C1">
          <w:rPr>
            <w:rStyle w:val="Hyperkobling"/>
            <w:noProof/>
          </w:rPr>
          <w:noBreakHyphen/>
          <w:t>3: Illustrasjon av køsystemet. Illustrasjonen er basert på modellen utarbeidet i Menon Economics m. fl. (2017)</w:t>
        </w:r>
        <w:r w:rsidR="008E4047">
          <w:rPr>
            <w:noProof/>
            <w:webHidden/>
          </w:rPr>
          <w:tab/>
        </w:r>
        <w:r w:rsidR="008E4047">
          <w:rPr>
            <w:noProof/>
            <w:webHidden/>
          </w:rPr>
          <w:fldChar w:fldCharType="begin"/>
        </w:r>
        <w:r w:rsidR="008E4047">
          <w:rPr>
            <w:noProof/>
            <w:webHidden/>
          </w:rPr>
          <w:instrText xml:space="preserve"> PAGEREF _Toc501639259 \h </w:instrText>
        </w:r>
        <w:r w:rsidR="008E4047">
          <w:rPr>
            <w:noProof/>
            <w:webHidden/>
          </w:rPr>
        </w:r>
        <w:r w:rsidR="008E4047">
          <w:rPr>
            <w:noProof/>
            <w:webHidden/>
          </w:rPr>
          <w:fldChar w:fldCharType="separate"/>
        </w:r>
        <w:r w:rsidR="008E4047">
          <w:rPr>
            <w:noProof/>
            <w:webHidden/>
          </w:rPr>
          <w:t>55</w:t>
        </w:r>
        <w:r w:rsidR="008E4047">
          <w:rPr>
            <w:noProof/>
            <w:webHidden/>
          </w:rPr>
          <w:fldChar w:fldCharType="end"/>
        </w:r>
      </w:hyperlink>
    </w:p>
    <w:p w14:paraId="6CD221BF" w14:textId="3708A157" w:rsidR="008E4047" w:rsidRDefault="00547952">
      <w:pPr>
        <w:pStyle w:val="Figurliste"/>
        <w:tabs>
          <w:tab w:val="right" w:leader="dot" w:pos="9062"/>
        </w:tabs>
        <w:rPr>
          <w:rFonts w:eastAsiaTheme="minorEastAsia" w:cstheme="minorBidi"/>
          <w:noProof/>
          <w:szCs w:val="22"/>
        </w:rPr>
      </w:pPr>
      <w:hyperlink w:anchor="_Toc501639260" w:history="1">
        <w:r w:rsidR="008E4047" w:rsidRPr="003420C1">
          <w:rPr>
            <w:rStyle w:val="Hyperkobling"/>
            <w:noProof/>
          </w:rPr>
          <w:t>Figur 7</w:t>
        </w:r>
        <w:r w:rsidR="008E4047" w:rsidRPr="003420C1">
          <w:rPr>
            <w:rStyle w:val="Hyperkobling"/>
            <w:noProof/>
          </w:rPr>
          <w:noBreakHyphen/>
          <w:t>4: Tidsbruk for passasjerer og mannskap ved tendering versus å kunne gå om bord i skipet direkte fra kai. Illustrasjonen er basert på beregninger foretatt i Kystverket og Menon Economics (2016).</w:t>
        </w:r>
        <w:r w:rsidR="008E4047">
          <w:rPr>
            <w:noProof/>
            <w:webHidden/>
          </w:rPr>
          <w:tab/>
        </w:r>
        <w:r w:rsidR="008E4047">
          <w:rPr>
            <w:noProof/>
            <w:webHidden/>
          </w:rPr>
          <w:fldChar w:fldCharType="begin"/>
        </w:r>
        <w:r w:rsidR="008E4047">
          <w:rPr>
            <w:noProof/>
            <w:webHidden/>
          </w:rPr>
          <w:instrText xml:space="preserve"> PAGEREF _Toc501639260 \h </w:instrText>
        </w:r>
        <w:r w:rsidR="008E4047">
          <w:rPr>
            <w:noProof/>
            <w:webHidden/>
          </w:rPr>
        </w:r>
        <w:r w:rsidR="008E4047">
          <w:rPr>
            <w:noProof/>
            <w:webHidden/>
          </w:rPr>
          <w:fldChar w:fldCharType="separate"/>
        </w:r>
        <w:r w:rsidR="008E4047">
          <w:rPr>
            <w:noProof/>
            <w:webHidden/>
          </w:rPr>
          <w:t>58</w:t>
        </w:r>
        <w:r w:rsidR="008E4047">
          <w:rPr>
            <w:noProof/>
            <w:webHidden/>
          </w:rPr>
          <w:fldChar w:fldCharType="end"/>
        </w:r>
      </w:hyperlink>
    </w:p>
    <w:p w14:paraId="5465946C" w14:textId="458639B5" w:rsidR="008E4047" w:rsidRDefault="00547952">
      <w:pPr>
        <w:pStyle w:val="Figurliste"/>
        <w:tabs>
          <w:tab w:val="right" w:leader="dot" w:pos="9062"/>
        </w:tabs>
        <w:rPr>
          <w:rFonts w:eastAsiaTheme="minorEastAsia" w:cstheme="minorBidi"/>
          <w:noProof/>
          <w:szCs w:val="22"/>
        </w:rPr>
      </w:pPr>
      <w:hyperlink w:anchor="_Toc501639261" w:history="1">
        <w:r w:rsidR="008E4047" w:rsidRPr="003420C1">
          <w:rPr>
            <w:rStyle w:val="Hyperkobling"/>
            <w:noProof/>
          </w:rPr>
          <w:t>Figur 7</w:t>
        </w:r>
        <w:r w:rsidR="008E4047" w:rsidRPr="003420C1">
          <w:rPr>
            <w:rStyle w:val="Hyperkobling"/>
            <w:noProof/>
          </w:rPr>
          <w:noBreakHyphen/>
          <w:t>5: Forbruk av drivstoff SFOC (g/kWh) etter motorstørrelse (kW) og alder på hovedmotor. Kilde: DNV (2008)</w:t>
        </w:r>
        <w:r w:rsidR="008E4047">
          <w:rPr>
            <w:noProof/>
            <w:webHidden/>
          </w:rPr>
          <w:tab/>
        </w:r>
        <w:r w:rsidR="008E4047">
          <w:rPr>
            <w:noProof/>
            <w:webHidden/>
          </w:rPr>
          <w:fldChar w:fldCharType="begin"/>
        </w:r>
        <w:r w:rsidR="008E4047">
          <w:rPr>
            <w:noProof/>
            <w:webHidden/>
          </w:rPr>
          <w:instrText xml:space="preserve"> PAGEREF _Toc501639261 \h </w:instrText>
        </w:r>
        <w:r w:rsidR="008E4047">
          <w:rPr>
            <w:noProof/>
            <w:webHidden/>
          </w:rPr>
        </w:r>
        <w:r w:rsidR="008E4047">
          <w:rPr>
            <w:noProof/>
            <w:webHidden/>
          </w:rPr>
          <w:fldChar w:fldCharType="separate"/>
        </w:r>
        <w:r w:rsidR="008E4047">
          <w:rPr>
            <w:noProof/>
            <w:webHidden/>
          </w:rPr>
          <w:t>62</w:t>
        </w:r>
        <w:r w:rsidR="008E4047">
          <w:rPr>
            <w:noProof/>
            <w:webHidden/>
          </w:rPr>
          <w:fldChar w:fldCharType="end"/>
        </w:r>
      </w:hyperlink>
    </w:p>
    <w:p w14:paraId="57FBCCC6" w14:textId="5EE3B782" w:rsidR="008E4047" w:rsidRDefault="00547952">
      <w:pPr>
        <w:pStyle w:val="Figurliste"/>
        <w:tabs>
          <w:tab w:val="right" w:leader="dot" w:pos="9062"/>
        </w:tabs>
        <w:rPr>
          <w:rFonts w:eastAsiaTheme="minorEastAsia" w:cstheme="minorBidi"/>
          <w:noProof/>
          <w:szCs w:val="22"/>
        </w:rPr>
      </w:pPr>
      <w:hyperlink w:anchor="_Toc501639262" w:history="1">
        <w:r w:rsidR="008E4047" w:rsidRPr="003420C1">
          <w:rPr>
            <w:rStyle w:val="Hyperkobling"/>
            <w:noProof/>
          </w:rPr>
          <w:t>Figur 7</w:t>
        </w:r>
        <w:r w:rsidR="008E4047" w:rsidRPr="003420C1">
          <w:rPr>
            <w:rStyle w:val="Hyperkobling"/>
            <w:noProof/>
          </w:rPr>
          <w:noBreakHyphen/>
          <w:t>6: Effekten av reduserte marginalkostnader i primærmarkedet til venstre og i sekundærmarkedene til høyre.</w:t>
        </w:r>
        <w:r w:rsidR="008E4047">
          <w:rPr>
            <w:noProof/>
            <w:webHidden/>
          </w:rPr>
          <w:tab/>
        </w:r>
        <w:r w:rsidR="008E4047">
          <w:rPr>
            <w:noProof/>
            <w:webHidden/>
          </w:rPr>
          <w:fldChar w:fldCharType="begin"/>
        </w:r>
        <w:r w:rsidR="008E4047">
          <w:rPr>
            <w:noProof/>
            <w:webHidden/>
          </w:rPr>
          <w:instrText xml:space="preserve"> PAGEREF _Toc501639262 \h </w:instrText>
        </w:r>
        <w:r w:rsidR="008E4047">
          <w:rPr>
            <w:noProof/>
            <w:webHidden/>
          </w:rPr>
        </w:r>
        <w:r w:rsidR="008E4047">
          <w:rPr>
            <w:noProof/>
            <w:webHidden/>
          </w:rPr>
          <w:fldChar w:fldCharType="separate"/>
        </w:r>
        <w:r w:rsidR="008E4047">
          <w:rPr>
            <w:noProof/>
            <w:webHidden/>
          </w:rPr>
          <w:t>79</w:t>
        </w:r>
        <w:r w:rsidR="008E4047">
          <w:rPr>
            <w:noProof/>
            <w:webHidden/>
          </w:rPr>
          <w:fldChar w:fldCharType="end"/>
        </w:r>
      </w:hyperlink>
    </w:p>
    <w:p w14:paraId="71EBA417" w14:textId="299D13C8" w:rsidR="008E4047" w:rsidRDefault="00547952">
      <w:pPr>
        <w:pStyle w:val="Figurliste"/>
        <w:tabs>
          <w:tab w:val="right" w:leader="dot" w:pos="9062"/>
        </w:tabs>
        <w:rPr>
          <w:rFonts w:eastAsiaTheme="minorEastAsia" w:cstheme="minorBidi"/>
          <w:noProof/>
          <w:szCs w:val="22"/>
        </w:rPr>
      </w:pPr>
      <w:hyperlink w:anchor="_Toc501639263" w:history="1">
        <w:r w:rsidR="008E4047" w:rsidRPr="003420C1">
          <w:rPr>
            <w:rStyle w:val="Hyperkobling"/>
            <w:noProof/>
          </w:rPr>
          <w:t>Figur 9</w:t>
        </w:r>
        <w:r w:rsidR="008E4047" w:rsidRPr="003420C1">
          <w:rPr>
            <w:rStyle w:val="Hyperkobling"/>
            <w:noProof/>
          </w:rPr>
          <w:noBreakHyphen/>
          <w:t>1: Illustrasjon over oppbyggingen av kostnadsoverslag. Kilde: Menon Economics og Statens vegvesen (2014)</w:t>
        </w:r>
        <w:r w:rsidR="008E4047">
          <w:rPr>
            <w:noProof/>
            <w:webHidden/>
          </w:rPr>
          <w:tab/>
        </w:r>
        <w:r w:rsidR="008E4047">
          <w:rPr>
            <w:noProof/>
            <w:webHidden/>
          </w:rPr>
          <w:fldChar w:fldCharType="begin"/>
        </w:r>
        <w:r w:rsidR="008E4047">
          <w:rPr>
            <w:noProof/>
            <w:webHidden/>
          </w:rPr>
          <w:instrText xml:space="preserve"> PAGEREF _Toc501639263 \h </w:instrText>
        </w:r>
        <w:r w:rsidR="008E4047">
          <w:rPr>
            <w:noProof/>
            <w:webHidden/>
          </w:rPr>
        </w:r>
        <w:r w:rsidR="008E4047">
          <w:rPr>
            <w:noProof/>
            <w:webHidden/>
          </w:rPr>
          <w:fldChar w:fldCharType="separate"/>
        </w:r>
        <w:r w:rsidR="008E4047">
          <w:rPr>
            <w:noProof/>
            <w:webHidden/>
          </w:rPr>
          <w:t>87</w:t>
        </w:r>
        <w:r w:rsidR="008E4047">
          <w:rPr>
            <w:noProof/>
            <w:webHidden/>
          </w:rPr>
          <w:fldChar w:fldCharType="end"/>
        </w:r>
      </w:hyperlink>
    </w:p>
    <w:p w14:paraId="7802F03A" w14:textId="44D6A2F2" w:rsidR="008E4047" w:rsidRDefault="00547952">
      <w:pPr>
        <w:pStyle w:val="Figurliste"/>
        <w:tabs>
          <w:tab w:val="right" w:leader="dot" w:pos="9062"/>
        </w:tabs>
        <w:rPr>
          <w:rFonts w:eastAsiaTheme="minorEastAsia" w:cstheme="minorBidi"/>
          <w:noProof/>
          <w:szCs w:val="22"/>
        </w:rPr>
      </w:pPr>
      <w:hyperlink w:anchor="_Toc501639264" w:history="1">
        <w:r w:rsidR="008E4047" w:rsidRPr="003420C1">
          <w:rPr>
            <w:rStyle w:val="Hyperkobling"/>
            <w:noProof/>
          </w:rPr>
          <w:t>Figur 10</w:t>
        </w:r>
        <w:r w:rsidR="008E4047" w:rsidRPr="003420C1">
          <w:rPr>
            <w:rStyle w:val="Hyperkobling"/>
            <w:noProof/>
          </w:rPr>
          <w:noBreakHyphen/>
          <w:t>1: Fargekoder for oljeutslippsmengder i tonn</w:t>
        </w:r>
        <w:r w:rsidR="008E4047">
          <w:rPr>
            <w:noProof/>
            <w:webHidden/>
          </w:rPr>
          <w:tab/>
        </w:r>
        <w:r w:rsidR="008E4047">
          <w:rPr>
            <w:noProof/>
            <w:webHidden/>
          </w:rPr>
          <w:fldChar w:fldCharType="begin"/>
        </w:r>
        <w:r w:rsidR="008E4047">
          <w:rPr>
            <w:noProof/>
            <w:webHidden/>
          </w:rPr>
          <w:instrText xml:space="preserve"> PAGEREF _Toc501639264 \h </w:instrText>
        </w:r>
        <w:r w:rsidR="008E4047">
          <w:rPr>
            <w:noProof/>
            <w:webHidden/>
          </w:rPr>
        </w:r>
        <w:r w:rsidR="008E4047">
          <w:rPr>
            <w:noProof/>
            <w:webHidden/>
          </w:rPr>
          <w:fldChar w:fldCharType="separate"/>
        </w:r>
        <w:r w:rsidR="008E4047">
          <w:rPr>
            <w:noProof/>
            <w:webHidden/>
          </w:rPr>
          <w:t>105</w:t>
        </w:r>
        <w:r w:rsidR="008E4047">
          <w:rPr>
            <w:noProof/>
            <w:webHidden/>
          </w:rPr>
          <w:fldChar w:fldCharType="end"/>
        </w:r>
      </w:hyperlink>
    </w:p>
    <w:p w14:paraId="23C6D43D" w14:textId="55AF4B29" w:rsidR="008E4047" w:rsidRDefault="00547952">
      <w:pPr>
        <w:pStyle w:val="Figurliste"/>
        <w:tabs>
          <w:tab w:val="right" w:leader="dot" w:pos="9062"/>
        </w:tabs>
        <w:rPr>
          <w:rFonts w:eastAsiaTheme="minorEastAsia" w:cstheme="minorBidi"/>
          <w:noProof/>
          <w:szCs w:val="22"/>
        </w:rPr>
      </w:pPr>
      <w:hyperlink w:anchor="_Toc501639265" w:history="1">
        <w:r w:rsidR="008E4047" w:rsidRPr="003420C1">
          <w:rPr>
            <w:rStyle w:val="Hyperkobling"/>
            <w:noProof/>
          </w:rPr>
          <w:t>Figur 10</w:t>
        </w:r>
        <w:r w:rsidR="008E4047" w:rsidRPr="003420C1">
          <w:rPr>
            <w:rStyle w:val="Hyperkobling"/>
            <w:noProof/>
          </w:rPr>
          <w:noBreakHyphen/>
          <w:t>2: Effekt-kjede-tilnærming for transporttiltak. Kilde: Magnussen og Navrud (2016)</w:t>
        </w:r>
        <w:r w:rsidR="008E4047">
          <w:rPr>
            <w:noProof/>
            <w:webHidden/>
          </w:rPr>
          <w:tab/>
        </w:r>
        <w:r w:rsidR="008E4047">
          <w:rPr>
            <w:noProof/>
            <w:webHidden/>
          </w:rPr>
          <w:fldChar w:fldCharType="begin"/>
        </w:r>
        <w:r w:rsidR="008E4047">
          <w:rPr>
            <w:noProof/>
            <w:webHidden/>
          </w:rPr>
          <w:instrText xml:space="preserve"> PAGEREF _Toc501639265 \h </w:instrText>
        </w:r>
        <w:r w:rsidR="008E4047">
          <w:rPr>
            <w:noProof/>
            <w:webHidden/>
          </w:rPr>
        </w:r>
        <w:r w:rsidR="008E4047">
          <w:rPr>
            <w:noProof/>
            <w:webHidden/>
          </w:rPr>
          <w:fldChar w:fldCharType="separate"/>
        </w:r>
        <w:r w:rsidR="008E4047">
          <w:rPr>
            <w:noProof/>
            <w:webHidden/>
          </w:rPr>
          <w:t>113</w:t>
        </w:r>
        <w:r w:rsidR="008E4047">
          <w:rPr>
            <w:noProof/>
            <w:webHidden/>
          </w:rPr>
          <w:fldChar w:fldCharType="end"/>
        </w:r>
      </w:hyperlink>
    </w:p>
    <w:p w14:paraId="1DC8E2AE" w14:textId="16BDAF2D" w:rsidR="008E4047" w:rsidRDefault="00547952">
      <w:pPr>
        <w:pStyle w:val="Figurliste"/>
        <w:tabs>
          <w:tab w:val="right" w:leader="dot" w:pos="9062"/>
        </w:tabs>
        <w:rPr>
          <w:rFonts w:eastAsiaTheme="minorEastAsia" w:cstheme="minorBidi"/>
          <w:noProof/>
          <w:szCs w:val="22"/>
        </w:rPr>
      </w:pPr>
      <w:hyperlink w:anchor="_Toc501639266" w:history="1">
        <w:r w:rsidR="008E4047" w:rsidRPr="003420C1">
          <w:rPr>
            <w:rStyle w:val="Hyperkobling"/>
            <w:noProof/>
          </w:rPr>
          <w:t>Figur 10</w:t>
        </w:r>
        <w:r w:rsidR="008E4047" w:rsidRPr="003420C1">
          <w:rPr>
            <w:rStyle w:val="Hyperkobling"/>
            <w:noProof/>
          </w:rPr>
          <w:noBreakHyphen/>
          <w:t>3: Illustrasjon av prosessen for å vurdere tiltakets virkninger på økosystemtjenester</w:t>
        </w:r>
        <w:r w:rsidR="008E4047">
          <w:rPr>
            <w:noProof/>
            <w:webHidden/>
          </w:rPr>
          <w:tab/>
        </w:r>
        <w:r w:rsidR="008E4047">
          <w:rPr>
            <w:noProof/>
            <w:webHidden/>
          </w:rPr>
          <w:fldChar w:fldCharType="begin"/>
        </w:r>
        <w:r w:rsidR="008E4047">
          <w:rPr>
            <w:noProof/>
            <w:webHidden/>
          </w:rPr>
          <w:instrText xml:space="preserve"> PAGEREF _Toc501639266 \h </w:instrText>
        </w:r>
        <w:r w:rsidR="008E4047">
          <w:rPr>
            <w:noProof/>
            <w:webHidden/>
          </w:rPr>
        </w:r>
        <w:r w:rsidR="008E4047">
          <w:rPr>
            <w:noProof/>
            <w:webHidden/>
          </w:rPr>
          <w:fldChar w:fldCharType="separate"/>
        </w:r>
        <w:r w:rsidR="008E4047">
          <w:rPr>
            <w:noProof/>
            <w:webHidden/>
          </w:rPr>
          <w:t>113</w:t>
        </w:r>
        <w:r w:rsidR="008E4047">
          <w:rPr>
            <w:noProof/>
            <w:webHidden/>
          </w:rPr>
          <w:fldChar w:fldCharType="end"/>
        </w:r>
      </w:hyperlink>
    </w:p>
    <w:p w14:paraId="3EAD01BB" w14:textId="28AE20B6" w:rsidR="008E4047" w:rsidRDefault="00547952">
      <w:pPr>
        <w:pStyle w:val="Figurliste"/>
        <w:tabs>
          <w:tab w:val="right" w:leader="dot" w:pos="9062"/>
        </w:tabs>
        <w:rPr>
          <w:rFonts w:eastAsiaTheme="minorEastAsia" w:cstheme="minorBidi"/>
          <w:noProof/>
          <w:szCs w:val="22"/>
        </w:rPr>
      </w:pPr>
      <w:hyperlink w:anchor="_Toc501639267" w:history="1">
        <w:r w:rsidR="008E4047" w:rsidRPr="003420C1">
          <w:rPr>
            <w:rStyle w:val="Hyperkobling"/>
            <w:noProof/>
          </w:rPr>
          <w:t>Figur 14</w:t>
        </w:r>
        <w:r w:rsidR="008E4047" w:rsidRPr="003420C1">
          <w:rPr>
            <w:rStyle w:val="Hyperkobling"/>
            <w:noProof/>
          </w:rPr>
          <w:noBreakHyphen/>
          <w:t>1: Flytskjema for gjennomføring av fasen "konklusjon og anbefaling"</w:t>
        </w:r>
        <w:r w:rsidR="008E4047">
          <w:rPr>
            <w:noProof/>
            <w:webHidden/>
          </w:rPr>
          <w:tab/>
        </w:r>
        <w:r w:rsidR="008E4047">
          <w:rPr>
            <w:noProof/>
            <w:webHidden/>
          </w:rPr>
          <w:fldChar w:fldCharType="begin"/>
        </w:r>
        <w:r w:rsidR="008E4047">
          <w:rPr>
            <w:noProof/>
            <w:webHidden/>
          </w:rPr>
          <w:instrText xml:space="preserve"> PAGEREF _Toc501639267 \h </w:instrText>
        </w:r>
        <w:r w:rsidR="008E4047">
          <w:rPr>
            <w:noProof/>
            <w:webHidden/>
          </w:rPr>
        </w:r>
        <w:r w:rsidR="008E4047">
          <w:rPr>
            <w:noProof/>
            <w:webHidden/>
          </w:rPr>
          <w:fldChar w:fldCharType="separate"/>
        </w:r>
        <w:r w:rsidR="008E4047">
          <w:rPr>
            <w:noProof/>
            <w:webHidden/>
          </w:rPr>
          <w:t>133</w:t>
        </w:r>
        <w:r w:rsidR="008E4047">
          <w:rPr>
            <w:noProof/>
            <w:webHidden/>
          </w:rPr>
          <w:fldChar w:fldCharType="end"/>
        </w:r>
      </w:hyperlink>
    </w:p>
    <w:p w14:paraId="498AA9EC" w14:textId="10CCDBF1" w:rsidR="005C6108" w:rsidRDefault="00B97821" w:rsidP="00AD02BE">
      <w:pPr>
        <w:jc w:val="both"/>
      </w:pPr>
      <w:r>
        <w:rPr>
          <w:b/>
          <w:bCs/>
          <w:noProof/>
        </w:rPr>
        <w:fldChar w:fldCharType="end"/>
      </w:r>
    </w:p>
    <w:p w14:paraId="67A58C03" w14:textId="77777777" w:rsidR="003B4BA6" w:rsidRDefault="003B4BA6" w:rsidP="005A52F4">
      <w:pPr>
        <w:jc w:val="both"/>
        <w:rPr>
          <w:sz w:val="36"/>
          <w:szCs w:val="36"/>
        </w:rPr>
      </w:pPr>
    </w:p>
    <w:p w14:paraId="54F941A7" w14:textId="6C2055DF" w:rsidR="005C6108" w:rsidRDefault="00B77ABD" w:rsidP="006F451F">
      <w:pPr>
        <w:pStyle w:val="Overskirftutentall"/>
        <w:jc w:val="both"/>
      </w:pPr>
      <w:bookmarkStart w:id="17" w:name="_Toc501714393"/>
      <w:r>
        <w:lastRenderedPageBreak/>
        <w:t>Liste over tabeller</w:t>
      </w:r>
      <w:bookmarkEnd w:id="17"/>
    </w:p>
    <w:p w14:paraId="70B56FFD" w14:textId="7292CEE8" w:rsidR="008E4047" w:rsidRDefault="001F70EB">
      <w:pPr>
        <w:pStyle w:val="Figurliste"/>
        <w:tabs>
          <w:tab w:val="right" w:leader="dot" w:pos="9062"/>
        </w:tabs>
        <w:rPr>
          <w:rFonts w:eastAsiaTheme="minorEastAsia" w:cstheme="minorBidi"/>
          <w:noProof/>
          <w:szCs w:val="22"/>
        </w:rPr>
      </w:pPr>
      <w:r>
        <w:rPr>
          <w:sz w:val="36"/>
          <w:szCs w:val="36"/>
        </w:rPr>
        <w:fldChar w:fldCharType="begin"/>
      </w:r>
      <w:r>
        <w:rPr>
          <w:sz w:val="36"/>
          <w:szCs w:val="36"/>
        </w:rPr>
        <w:instrText xml:space="preserve"> TOC \h \z \c "Tabell" </w:instrText>
      </w:r>
      <w:r>
        <w:rPr>
          <w:sz w:val="36"/>
          <w:szCs w:val="36"/>
        </w:rPr>
        <w:fldChar w:fldCharType="separate"/>
      </w:r>
      <w:hyperlink w:anchor="_Toc501639268" w:history="1">
        <w:r w:rsidR="008E4047" w:rsidRPr="00B42E5E">
          <w:rPr>
            <w:rStyle w:val="Hyperkobling"/>
            <w:noProof/>
          </w:rPr>
          <w:t>Tabell 1</w:t>
        </w:r>
        <w:r w:rsidR="008E4047" w:rsidRPr="00B42E5E">
          <w:rPr>
            <w:rStyle w:val="Hyperkobling"/>
            <w:noProof/>
          </w:rPr>
          <w:noBreakHyphen/>
          <w:t>1: Oversikt over ulike typer samfunnsøkonomiske analyser</w:t>
        </w:r>
        <w:r w:rsidR="008E4047">
          <w:rPr>
            <w:noProof/>
            <w:webHidden/>
          </w:rPr>
          <w:tab/>
        </w:r>
        <w:r w:rsidR="008E4047">
          <w:rPr>
            <w:noProof/>
            <w:webHidden/>
          </w:rPr>
          <w:fldChar w:fldCharType="begin"/>
        </w:r>
        <w:r w:rsidR="008E4047">
          <w:rPr>
            <w:noProof/>
            <w:webHidden/>
          </w:rPr>
          <w:instrText xml:space="preserve"> PAGEREF _Toc501639268 \h </w:instrText>
        </w:r>
        <w:r w:rsidR="008E4047">
          <w:rPr>
            <w:noProof/>
            <w:webHidden/>
          </w:rPr>
        </w:r>
        <w:r w:rsidR="008E4047">
          <w:rPr>
            <w:noProof/>
            <w:webHidden/>
          </w:rPr>
          <w:fldChar w:fldCharType="separate"/>
        </w:r>
        <w:r w:rsidR="008E4047">
          <w:rPr>
            <w:noProof/>
            <w:webHidden/>
          </w:rPr>
          <w:t>11</w:t>
        </w:r>
        <w:r w:rsidR="008E4047">
          <w:rPr>
            <w:noProof/>
            <w:webHidden/>
          </w:rPr>
          <w:fldChar w:fldCharType="end"/>
        </w:r>
      </w:hyperlink>
    </w:p>
    <w:p w14:paraId="7B963DA2" w14:textId="36659CEA" w:rsidR="008E4047" w:rsidRDefault="00547952">
      <w:pPr>
        <w:pStyle w:val="Figurliste"/>
        <w:tabs>
          <w:tab w:val="right" w:leader="dot" w:pos="9062"/>
        </w:tabs>
        <w:rPr>
          <w:rFonts w:eastAsiaTheme="minorEastAsia" w:cstheme="minorBidi"/>
          <w:noProof/>
          <w:szCs w:val="22"/>
        </w:rPr>
      </w:pPr>
      <w:hyperlink w:anchor="_Toc501639269" w:history="1">
        <w:r w:rsidR="008E4047" w:rsidRPr="00B42E5E">
          <w:rPr>
            <w:rStyle w:val="Hyperkobling"/>
            <w:noProof/>
          </w:rPr>
          <w:t>Tabell 2</w:t>
        </w:r>
        <w:r w:rsidR="008E4047" w:rsidRPr="00B42E5E">
          <w:rPr>
            <w:rStyle w:val="Hyperkobling"/>
            <w:noProof/>
          </w:rPr>
          <w:noBreakHyphen/>
          <w:t>1: Arbeidsfaser og -innhold ved gjennomføring av samfunnsøkonomiske analyser. Tilnærmingen er basert på DFØs veileder og tilpasset av Menon Economics/Kystverket</w:t>
        </w:r>
        <w:r w:rsidR="008E4047">
          <w:rPr>
            <w:noProof/>
            <w:webHidden/>
          </w:rPr>
          <w:tab/>
        </w:r>
        <w:r w:rsidR="008E4047">
          <w:rPr>
            <w:noProof/>
            <w:webHidden/>
          </w:rPr>
          <w:fldChar w:fldCharType="begin"/>
        </w:r>
        <w:r w:rsidR="008E4047">
          <w:rPr>
            <w:noProof/>
            <w:webHidden/>
          </w:rPr>
          <w:instrText xml:space="preserve"> PAGEREF _Toc501639269 \h </w:instrText>
        </w:r>
        <w:r w:rsidR="008E4047">
          <w:rPr>
            <w:noProof/>
            <w:webHidden/>
          </w:rPr>
        </w:r>
        <w:r w:rsidR="008E4047">
          <w:rPr>
            <w:noProof/>
            <w:webHidden/>
          </w:rPr>
          <w:fldChar w:fldCharType="separate"/>
        </w:r>
        <w:r w:rsidR="008E4047">
          <w:rPr>
            <w:noProof/>
            <w:webHidden/>
          </w:rPr>
          <w:t>13</w:t>
        </w:r>
        <w:r w:rsidR="008E4047">
          <w:rPr>
            <w:noProof/>
            <w:webHidden/>
          </w:rPr>
          <w:fldChar w:fldCharType="end"/>
        </w:r>
      </w:hyperlink>
    </w:p>
    <w:p w14:paraId="4DC77273" w14:textId="61F4B014" w:rsidR="008E4047" w:rsidRDefault="00547952">
      <w:pPr>
        <w:pStyle w:val="Figurliste"/>
        <w:tabs>
          <w:tab w:val="right" w:leader="dot" w:pos="9062"/>
        </w:tabs>
        <w:rPr>
          <w:rFonts w:eastAsiaTheme="minorEastAsia" w:cstheme="minorBidi"/>
          <w:noProof/>
          <w:szCs w:val="22"/>
        </w:rPr>
      </w:pPr>
      <w:hyperlink w:anchor="_Toc501639270" w:history="1">
        <w:r w:rsidR="008E4047" w:rsidRPr="00B42E5E">
          <w:rPr>
            <w:rStyle w:val="Hyperkobling"/>
            <w:noProof/>
          </w:rPr>
          <w:t>Tabell 3</w:t>
        </w:r>
        <w:r w:rsidR="008E4047" w:rsidRPr="00B42E5E">
          <w:rPr>
            <w:rStyle w:val="Hyperkobling"/>
            <w:noProof/>
          </w:rPr>
          <w:noBreakHyphen/>
          <w:t>1: Nasjonale anløpsprognoser for skipskategorier fra 2016 til 2015. Årlige vekstrater i prosent. Kilde: Kystverket (2015)</w:t>
        </w:r>
        <w:r w:rsidR="008E4047">
          <w:rPr>
            <w:noProof/>
            <w:webHidden/>
          </w:rPr>
          <w:tab/>
        </w:r>
        <w:r w:rsidR="008E4047">
          <w:rPr>
            <w:noProof/>
            <w:webHidden/>
          </w:rPr>
          <w:fldChar w:fldCharType="begin"/>
        </w:r>
        <w:r w:rsidR="008E4047">
          <w:rPr>
            <w:noProof/>
            <w:webHidden/>
          </w:rPr>
          <w:instrText xml:space="preserve"> PAGEREF _Toc501639270 \h </w:instrText>
        </w:r>
        <w:r w:rsidR="008E4047">
          <w:rPr>
            <w:noProof/>
            <w:webHidden/>
          </w:rPr>
        </w:r>
        <w:r w:rsidR="008E4047">
          <w:rPr>
            <w:noProof/>
            <w:webHidden/>
          </w:rPr>
          <w:fldChar w:fldCharType="separate"/>
        </w:r>
        <w:r w:rsidR="008E4047">
          <w:rPr>
            <w:noProof/>
            <w:webHidden/>
          </w:rPr>
          <w:t>29</w:t>
        </w:r>
        <w:r w:rsidR="008E4047">
          <w:rPr>
            <w:noProof/>
            <w:webHidden/>
          </w:rPr>
          <w:fldChar w:fldCharType="end"/>
        </w:r>
      </w:hyperlink>
    </w:p>
    <w:p w14:paraId="777E96B1" w14:textId="514AF4AD" w:rsidR="008E4047" w:rsidRDefault="00547952">
      <w:pPr>
        <w:pStyle w:val="Figurliste"/>
        <w:tabs>
          <w:tab w:val="right" w:leader="dot" w:pos="9062"/>
        </w:tabs>
        <w:rPr>
          <w:rFonts w:eastAsiaTheme="minorEastAsia" w:cstheme="minorBidi"/>
          <w:noProof/>
          <w:szCs w:val="22"/>
        </w:rPr>
      </w:pPr>
      <w:hyperlink w:anchor="_Toc501639271" w:history="1">
        <w:r w:rsidR="008E4047" w:rsidRPr="00B42E5E">
          <w:rPr>
            <w:rStyle w:val="Hyperkobling"/>
            <w:noProof/>
          </w:rPr>
          <w:t>Tabell 5</w:t>
        </w:r>
        <w:r w:rsidR="008E4047" w:rsidRPr="00B42E5E">
          <w:rPr>
            <w:rStyle w:val="Hyperkobling"/>
            <w:noProof/>
          </w:rPr>
          <w:noBreakHyphen/>
          <w:t>1: Antatte levetider for ulike investeringsobjekter</w:t>
        </w:r>
        <w:r w:rsidR="008E4047">
          <w:rPr>
            <w:noProof/>
            <w:webHidden/>
          </w:rPr>
          <w:tab/>
        </w:r>
        <w:r w:rsidR="008E4047">
          <w:rPr>
            <w:noProof/>
            <w:webHidden/>
          </w:rPr>
          <w:fldChar w:fldCharType="begin"/>
        </w:r>
        <w:r w:rsidR="008E4047">
          <w:rPr>
            <w:noProof/>
            <w:webHidden/>
          </w:rPr>
          <w:instrText xml:space="preserve"> PAGEREF _Toc501639271 \h </w:instrText>
        </w:r>
        <w:r w:rsidR="008E4047">
          <w:rPr>
            <w:noProof/>
            <w:webHidden/>
          </w:rPr>
        </w:r>
        <w:r w:rsidR="008E4047">
          <w:rPr>
            <w:noProof/>
            <w:webHidden/>
          </w:rPr>
          <w:fldChar w:fldCharType="separate"/>
        </w:r>
        <w:r w:rsidR="008E4047">
          <w:rPr>
            <w:noProof/>
            <w:webHidden/>
          </w:rPr>
          <w:t>36</w:t>
        </w:r>
        <w:r w:rsidR="008E4047">
          <w:rPr>
            <w:noProof/>
            <w:webHidden/>
          </w:rPr>
          <w:fldChar w:fldCharType="end"/>
        </w:r>
      </w:hyperlink>
    </w:p>
    <w:p w14:paraId="4E67FA3D" w14:textId="7E9CD3AB" w:rsidR="008E4047" w:rsidRDefault="00547952">
      <w:pPr>
        <w:pStyle w:val="Figurliste"/>
        <w:tabs>
          <w:tab w:val="right" w:leader="dot" w:pos="9062"/>
        </w:tabs>
        <w:rPr>
          <w:rFonts w:eastAsiaTheme="minorEastAsia" w:cstheme="minorBidi"/>
          <w:noProof/>
          <w:szCs w:val="22"/>
        </w:rPr>
      </w:pPr>
      <w:hyperlink w:anchor="_Toc501639272" w:history="1">
        <w:r w:rsidR="008E4047" w:rsidRPr="00B42E5E">
          <w:rPr>
            <w:rStyle w:val="Hyperkobling"/>
            <w:noProof/>
          </w:rPr>
          <w:t>Tabell 5</w:t>
        </w:r>
        <w:r w:rsidR="008E4047" w:rsidRPr="00B42E5E">
          <w:rPr>
            <w:rStyle w:val="Hyperkobling"/>
            <w:noProof/>
          </w:rPr>
          <w:noBreakHyphen/>
          <w:t>2: Kalkulasjonsrente for statlige tiltak. Tall er oppgitt i prosent. Kilde: Finansdepartementets rundskriv R-109/14</w:t>
        </w:r>
        <w:r w:rsidR="008E4047">
          <w:rPr>
            <w:noProof/>
            <w:webHidden/>
          </w:rPr>
          <w:tab/>
        </w:r>
        <w:r w:rsidR="008E4047">
          <w:rPr>
            <w:noProof/>
            <w:webHidden/>
          </w:rPr>
          <w:fldChar w:fldCharType="begin"/>
        </w:r>
        <w:r w:rsidR="008E4047">
          <w:rPr>
            <w:noProof/>
            <w:webHidden/>
          </w:rPr>
          <w:instrText xml:space="preserve"> PAGEREF _Toc501639272 \h </w:instrText>
        </w:r>
        <w:r w:rsidR="008E4047">
          <w:rPr>
            <w:noProof/>
            <w:webHidden/>
          </w:rPr>
        </w:r>
        <w:r w:rsidR="008E4047">
          <w:rPr>
            <w:noProof/>
            <w:webHidden/>
          </w:rPr>
          <w:fldChar w:fldCharType="separate"/>
        </w:r>
        <w:r w:rsidR="008E4047">
          <w:rPr>
            <w:noProof/>
            <w:webHidden/>
          </w:rPr>
          <w:t>38</w:t>
        </w:r>
        <w:r w:rsidR="008E4047">
          <w:rPr>
            <w:noProof/>
            <w:webHidden/>
          </w:rPr>
          <w:fldChar w:fldCharType="end"/>
        </w:r>
      </w:hyperlink>
    </w:p>
    <w:p w14:paraId="05F7CC68" w14:textId="50B35AD5" w:rsidR="008E4047" w:rsidRDefault="00547952">
      <w:pPr>
        <w:pStyle w:val="Figurliste"/>
        <w:tabs>
          <w:tab w:val="right" w:leader="dot" w:pos="9062"/>
        </w:tabs>
        <w:rPr>
          <w:rFonts w:eastAsiaTheme="minorEastAsia" w:cstheme="minorBidi"/>
          <w:noProof/>
          <w:szCs w:val="22"/>
        </w:rPr>
      </w:pPr>
      <w:hyperlink w:anchor="_Toc501639273" w:history="1">
        <w:r w:rsidR="008E4047" w:rsidRPr="00B42E5E">
          <w:rPr>
            <w:rStyle w:val="Hyperkobling"/>
            <w:noProof/>
          </w:rPr>
          <w:t>Tabell 5</w:t>
        </w:r>
        <w:r w:rsidR="008E4047" w:rsidRPr="00B42E5E">
          <w:rPr>
            <w:rStyle w:val="Hyperkobling"/>
            <w:noProof/>
          </w:rPr>
          <w:noBreakHyphen/>
          <w:t>3: Kategorisering av skipstyper og lengdegrupper (skipsmatrisen)</w:t>
        </w:r>
        <w:r w:rsidR="008E4047">
          <w:rPr>
            <w:noProof/>
            <w:webHidden/>
          </w:rPr>
          <w:tab/>
        </w:r>
        <w:r w:rsidR="008E4047">
          <w:rPr>
            <w:noProof/>
            <w:webHidden/>
          </w:rPr>
          <w:fldChar w:fldCharType="begin"/>
        </w:r>
        <w:r w:rsidR="008E4047">
          <w:rPr>
            <w:noProof/>
            <w:webHidden/>
          </w:rPr>
          <w:instrText xml:space="preserve"> PAGEREF _Toc501639273 \h </w:instrText>
        </w:r>
        <w:r w:rsidR="008E4047">
          <w:rPr>
            <w:noProof/>
            <w:webHidden/>
          </w:rPr>
        </w:r>
        <w:r w:rsidR="008E4047">
          <w:rPr>
            <w:noProof/>
            <w:webHidden/>
          </w:rPr>
          <w:fldChar w:fldCharType="separate"/>
        </w:r>
        <w:r w:rsidR="008E4047">
          <w:rPr>
            <w:noProof/>
            <w:webHidden/>
          </w:rPr>
          <w:t>42</w:t>
        </w:r>
        <w:r w:rsidR="008E4047">
          <w:rPr>
            <w:noProof/>
            <w:webHidden/>
          </w:rPr>
          <w:fldChar w:fldCharType="end"/>
        </w:r>
      </w:hyperlink>
    </w:p>
    <w:p w14:paraId="0E6967E2" w14:textId="661D1B75" w:rsidR="008E4047" w:rsidRDefault="00547952">
      <w:pPr>
        <w:pStyle w:val="Figurliste"/>
        <w:tabs>
          <w:tab w:val="right" w:leader="dot" w:pos="9062"/>
        </w:tabs>
        <w:rPr>
          <w:rFonts w:eastAsiaTheme="minorEastAsia" w:cstheme="minorBidi"/>
          <w:noProof/>
          <w:szCs w:val="22"/>
        </w:rPr>
      </w:pPr>
      <w:hyperlink w:anchor="_Toc501639274" w:history="1">
        <w:r w:rsidR="008E4047" w:rsidRPr="00B42E5E">
          <w:rPr>
            <w:rStyle w:val="Hyperkobling"/>
            <w:noProof/>
          </w:rPr>
          <w:t>Tabell 7</w:t>
        </w:r>
        <w:r w:rsidR="008E4047" w:rsidRPr="00B42E5E">
          <w:rPr>
            <w:rStyle w:val="Hyperkobling"/>
            <w:noProof/>
          </w:rPr>
          <w:noBreakHyphen/>
          <w:t>1: Verdsetting av tidsavhengige kostnader i 2012-kroner. Kilde: Grønland (2013) og Pedersen (2014)</w:t>
        </w:r>
        <w:r w:rsidR="008E4047">
          <w:rPr>
            <w:noProof/>
            <w:webHidden/>
          </w:rPr>
          <w:tab/>
        </w:r>
        <w:r w:rsidR="008E4047">
          <w:rPr>
            <w:noProof/>
            <w:webHidden/>
          </w:rPr>
          <w:fldChar w:fldCharType="begin"/>
        </w:r>
        <w:r w:rsidR="008E4047">
          <w:rPr>
            <w:noProof/>
            <w:webHidden/>
          </w:rPr>
          <w:instrText xml:space="preserve"> PAGEREF _Toc501639274 \h </w:instrText>
        </w:r>
        <w:r w:rsidR="008E4047">
          <w:rPr>
            <w:noProof/>
            <w:webHidden/>
          </w:rPr>
        </w:r>
        <w:r w:rsidR="008E4047">
          <w:rPr>
            <w:noProof/>
            <w:webHidden/>
          </w:rPr>
          <w:fldChar w:fldCharType="separate"/>
        </w:r>
        <w:r w:rsidR="008E4047">
          <w:rPr>
            <w:noProof/>
            <w:webHidden/>
          </w:rPr>
          <w:t>59</w:t>
        </w:r>
        <w:r w:rsidR="008E4047">
          <w:rPr>
            <w:noProof/>
            <w:webHidden/>
          </w:rPr>
          <w:fldChar w:fldCharType="end"/>
        </w:r>
      </w:hyperlink>
    </w:p>
    <w:p w14:paraId="7CC3021E" w14:textId="50BA7F26" w:rsidR="008E4047" w:rsidRDefault="00547952">
      <w:pPr>
        <w:pStyle w:val="Figurliste"/>
        <w:tabs>
          <w:tab w:val="right" w:leader="dot" w:pos="9062"/>
        </w:tabs>
        <w:rPr>
          <w:rFonts w:eastAsiaTheme="minorEastAsia" w:cstheme="minorBidi"/>
          <w:noProof/>
          <w:szCs w:val="22"/>
        </w:rPr>
      </w:pPr>
      <w:hyperlink w:anchor="_Toc501639275" w:history="1">
        <w:r w:rsidR="008E4047" w:rsidRPr="00B42E5E">
          <w:rPr>
            <w:rStyle w:val="Hyperkobling"/>
            <w:noProof/>
          </w:rPr>
          <w:t>Tabell 7</w:t>
        </w:r>
        <w:r w:rsidR="008E4047" w:rsidRPr="00B42E5E">
          <w:rPr>
            <w:rStyle w:val="Hyperkobling"/>
            <w:noProof/>
          </w:rPr>
          <w:noBreakHyphen/>
          <w:t>3: Blokkoeffisient etter skipstype og -lengde. Benyttes for å avgjøre hvilke formel for fartstap i bølger som skal benyttes. Kilde: Propel (2015)</w:t>
        </w:r>
        <w:r w:rsidR="008E4047">
          <w:rPr>
            <w:noProof/>
            <w:webHidden/>
          </w:rPr>
          <w:tab/>
        </w:r>
        <w:r w:rsidR="008E4047">
          <w:rPr>
            <w:noProof/>
            <w:webHidden/>
          </w:rPr>
          <w:fldChar w:fldCharType="begin"/>
        </w:r>
        <w:r w:rsidR="008E4047">
          <w:rPr>
            <w:noProof/>
            <w:webHidden/>
          </w:rPr>
          <w:instrText xml:space="preserve"> PAGEREF _Toc501639275 \h </w:instrText>
        </w:r>
        <w:r w:rsidR="008E4047">
          <w:rPr>
            <w:noProof/>
            <w:webHidden/>
          </w:rPr>
        </w:r>
        <w:r w:rsidR="008E4047">
          <w:rPr>
            <w:noProof/>
            <w:webHidden/>
          </w:rPr>
          <w:fldChar w:fldCharType="separate"/>
        </w:r>
        <w:r w:rsidR="008E4047">
          <w:rPr>
            <w:noProof/>
            <w:webHidden/>
          </w:rPr>
          <w:t>63</w:t>
        </w:r>
        <w:r w:rsidR="008E4047">
          <w:rPr>
            <w:noProof/>
            <w:webHidden/>
          </w:rPr>
          <w:fldChar w:fldCharType="end"/>
        </w:r>
      </w:hyperlink>
    </w:p>
    <w:p w14:paraId="603541DE" w14:textId="457157D7" w:rsidR="008E4047" w:rsidRDefault="00547952">
      <w:pPr>
        <w:pStyle w:val="Figurliste"/>
        <w:tabs>
          <w:tab w:val="right" w:leader="dot" w:pos="9062"/>
        </w:tabs>
        <w:rPr>
          <w:rFonts w:eastAsiaTheme="minorEastAsia" w:cstheme="minorBidi"/>
          <w:noProof/>
          <w:szCs w:val="22"/>
        </w:rPr>
      </w:pPr>
      <w:hyperlink w:anchor="_Toc501639276" w:history="1">
        <w:r w:rsidR="008E4047" w:rsidRPr="00B42E5E">
          <w:rPr>
            <w:rStyle w:val="Hyperkobling"/>
            <w:noProof/>
          </w:rPr>
          <w:t>Tabell 7</w:t>
        </w:r>
        <w:r w:rsidR="008E4047" w:rsidRPr="00B42E5E">
          <w:rPr>
            <w:rStyle w:val="Hyperkobling"/>
            <w:noProof/>
          </w:rPr>
          <w:noBreakHyphen/>
          <w:t>4: Formel for fartstap som skal benyttes basert på skipets blokkoeffisient (skrogform). Kilde: Propel (2015)</w:t>
        </w:r>
        <w:r w:rsidR="008E4047">
          <w:rPr>
            <w:noProof/>
            <w:webHidden/>
          </w:rPr>
          <w:tab/>
        </w:r>
        <w:r w:rsidR="008E4047">
          <w:rPr>
            <w:noProof/>
            <w:webHidden/>
          </w:rPr>
          <w:fldChar w:fldCharType="begin"/>
        </w:r>
        <w:r w:rsidR="008E4047">
          <w:rPr>
            <w:noProof/>
            <w:webHidden/>
          </w:rPr>
          <w:instrText xml:space="preserve"> PAGEREF _Toc501639276 \h </w:instrText>
        </w:r>
        <w:r w:rsidR="008E4047">
          <w:rPr>
            <w:noProof/>
            <w:webHidden/>
          </w:rPr>
        </w:r>
        <w:r w:rsidR="008E4047">
          <w:rPr>
            <w:noProof/>
            <w:webHidden/>
          </w:rPr>
          <w:fldChar w:fldCharType="separate"/>
        </w:r>
        <w:r w:rsidR="008E4047">
          <w:rPr>
            <w:noProof/>
            <w:webHidden/>
          </w:rPr>
          <w:t>63</w:t>
        </w:r>
        <w:r w:rsidR="008E4047">
          <w:rPr>
            <w:noProof/>
            <w:webHidden/>
          </w:rPr>
          <w:fldChar w:fldCharType="end"/>
        </w:r>
      </w:hyperlink>
    </w:p>
    <w:p w14:paraId="762CBCFC" w14:textId="3A43CAD1" w:rsidR="008E4047" w:rsidRDefault="00547952">
      <w:pPr>
        <w:pStyle w:val="Figurliste"/>
        <w:tabs>
          <w:tab w:val="right" w:leader="dot" w:pos="9062"/>
        </w:tabs>
        <w:rPr>
          <w:rFonts w:eastAsiaTheme="minorEastAsia" w:cstheme="minorBidi"/>
          <w:noProof/>
          <w:szCs w:val="22"/>
        </w:rPr>
      </w:pPr>
      <w:hyperlink w:anchor="_Toc501639277" w:history="1">
        <w:r w:rsidR="008E4047" w:rsidRPr="00B42E5E">
          <w:rPr>
            <w:rStyle w:val="Hyperkobling"/>
            <w:noProof/>
          </w:rPr>
          <w:t>Tabell 7</w:t>
        </w:r>
        <w:r w:rsidR="008E4047" w:rsidRPr="00B42E5E">
          <w:rPr>
            <w:rStyle w:val="Hyperkobling"/>
            <w:noProof/>
          </w:rPr>
          <w:noBreakHyphen/>
          <w:t>5: Drivstoffpriser etter drivstofftype og bunkringslokasjon.</w:t>
        </w:r>
        <w:r w:rsidR="008E4047">
          <w:rPr>
            <w:noProof/>
            <w:webHidden/>
          </w:rPr>
          <w:tab/>
        </w:r>
        <w:r w:rsidR="008E4047">
          <w:rPr>
            <w:noProof/>
            <w:webHidden/>
          </w:rPr>
          <w:fldChar w:fldCharType="begin"/>
        </w:r>
        <w:r w:rsidR="008E4047">
          <w:rPr>
            <w:noProof/>
            <w:webHidden/>
          </w:rPr>
          <w:instrText xml:space="preserve"> PAGEREF _Toc501639277 \h </w:instrText>
        </w:r>
        <w:r w:rsidR="008E4047">
          <w:rPr>
            <w:noProof/>
            <w:webHidden/>
          </w:rPr>
        </w:r>
        <w:r w:rsidR="008E4047">
          <w:rPr>
            <w:noProof/>
            <w:webHidden/>
          </w:rPr>
          <w:fldChar w:fldCharType="separate"/>
        </w:r>
        <w:r w:rsidR="008E4047">
          <w:rPr>
            <w:noProof/>
            <w:webHidden/>
          </w:rPr>
          <w:t>65</w:t>
        </w:r>
        <w:r w:rsidR="008E4047">
          <w:rPr>
            <w:noProof/>
            <w:webHidden/>
          </w:rPr>
          <w:fldChar w:fldCharType="end"/>
        </w:r>
      </w:hyperlink>
    </w:p>
    <w:p w14:paraId="2D5AF97F" w14:textId="007EFBE9" w:rsidR="008E4047" w:rsidRDefault="00547952">
      <w:pPr>
        <w:pStyle w:val="Figurliste"/>
        <w:tabs>
          <w:tab w:val="right" w:leader="dot" w:pos="9062"/>
        </w:tabs>
        <w:rPr>
          <w:rFonts w:eastAsiaTheme="minorEastAsia" w:cstheme="minorBidi"/>
          <w:noProof/>
          <w:szCs w:val="22"/>
        </w:rPr>
      </w:pPr>
      <w:hyperlink w:anchor="_Toc501639278" w:history="1">
        <w:r w:rsidR="008E4047" w:rsidRPr="00B42E5E">
          <w:rPr>
            <w:rStyle w:val="Hyperkobling"/>
            <w:noProof/>
          </w:rPr>
          <w:t>Tabell 7</w:t>
        </w:r>
        <w:r w:rsidR="008E4047" w:rsidRPr="00B42E5E">
          <w:rPr>
            <w:rStyle w:val="Hyperkobling"/>
            <w:noProof/>
          </w:rPr>
          <w:noBreakHyphen/>
          <w:t>6: Sjekkliste for identifisering av næringseffekter</w:t>
        </w:r>
        <w:r w:rsidR="008E4047">
          <w:rPr>
            <w:noProof/>
            <w:webHidden/>
          </w:rPr>
          <w:tab/>
        </w:r>
        <w:r w:rsidR="008E4047">
          <w:rPr>
            <w:noProof/>
            <w:webHidden/>
          </w:rPr>
          <w:fldChar w:fldCharType="begin"/>
        </w:r>
        <w:r w:rsidR="008E4047">
          <w:rPr>
            <w:noProof/>
            <w:webHidden/>
          </w:rPr>
          <w:instrText xml:space="preserve"> PAGEREF _Toc501639278 \h </w:instrText>
        </w:r>
        <w:r w:rsidR="008E4047">
          <w:rPr>
            <w:noProof/>
            <w:webHidden/>
          </w:rPr>
        </w:r>
        <w:r w:rsidR="008E4047">
          <w:rPr>
            <w:noProof/>
            <w:webHidden/>
          </w:rPr>
          <w:fldChar w:fldCharType="separate"/>
        </w:r>
        <w:r w:rsidR="008E4047">
          <w:rPr>
            <w:noProof/>
            <w:webHidden/>
          </w:rPr>
          <w:t>77</w:t>
        </w:r>
        <w:r w:rsidR="008E4047">
          <w:rPr>
            <w:noProof/>
            <w:webHidden/>
          </w:rPr>
          <w:fldChar w:fldCharType="end"/>
        </w:r>
      </w:hyperlink>
    </w:p>
    <w:p w14:paraId="162250FC" w14:textId="57644C51" w:rsidR="008E4047" w:rsidRDefault="00547952">
      <w:pPr>
        <w:pStyle w:val="Figurliste"/>
        <w:tabs>
          <w:tab w:val="right" w:leader="dot" w:pos="9062"/>
        </w:tabs>
        <w:rPr>
          <w:rFonts w:eastAsiaTheme="minorEastAsia" w:cstheme="minorBidi"/>
          <w:noProof/>
          <w:szCs w:val="22"/>
        </w:rPr>
      </w:pPr>
      <w:hyperlink w:anchor="_Toc501639279" w:history="1">
        <w:r w:rsidR="008E4047" w:rsidRPr="00B42E5E">
          <w:rPr>
            <w:rStyle w:val="Hyperkobling"/>
            <w:noProof/>
          </w:rPr>
          <w:t>Tabell 9</w:t>
        </w:r>
        <w:r w:rsidR="008E4047" w:rsidRPr="00B42E5E">
          <w:rPr>
            <w:rStyle w:val="Hyperkobling"/>
            <w:noProof/>
          </w:rPr>
          <w:noBreakHyphen/>
          <w:t>1: Enhetskostnader for tilsyn og vedlikehold av navigasjonsmerker for Region Sørøst (2015-kroner). Kilde: Senter for farled, fyr og merker i Kystverket</w:t>
        </w:r>
        <w:r w:rsidR="008E4047">
          <w:rPr>
            <w:noProof/>
            <w:webHidden/>
          </w:rPr>
          <w:tab/>
        </w:r>
        <w:r w:rsidR="008E4047">
          <w:rPr>
            <w:noProof/>
            <w:webHidden/>
          </w:rPr>
          <w:fldChar w:fldCharType="begin"/>
        </w:r>
        <w:r w:rsidR="008E4047">
          <w:rPr>
            <w:noProof/>
            <w:webHidden/>
          </w:rPr>
          <w:instrText xml:space="preserve"> PAGEREF _Toc501639279 \h </w:instrText>
        </w:r>
        <w:r w:rsidR="008E4047">
          <w:rPr>
            <w:noProof/>
            <w:webHidden/>
          </w:rPr>
        </w:r>
        <w:r w:rsidR="008E4047">
          <w:rPr>
            <w:noProof/>
            <w:webHidden/>
          </w:rPr>
          <w:fldChar w:fldCharType="separate"/>
        </w:r>
        <w:r w:rsidR="008E4047">
          <w:rPr>
            <w:noProof/>
            <w:webHidden/>
          </w:rPr>
          <w:t>88</w:t>
        </w:r>
        <w:r w:rsidR="008E4047">
          <w:rPr>
            <w:noProof/>
            <w:webHidden/>
          </w:rPr>
          <w:fldChar w:fldCharType="end"/>
        </w:r>
      </w:hyperlink>
    </w:p>
    <w:p w14:paraId="3D8990D7" w14:textId="50325E46" w:rsidR="008E4047" w:rsidRDefault="00547952">
      <w:pPr>
        <w:pStyle w:val="Figurliste"/>
        <w:tabs>
          <w:tab w:val="right" w:leader="dot" w:pos="9062"/>
        </w:tabs>
        <w:rPr>
          <w:rFonts w:eastAsiaTheme="minorEastAsia" w:cstheme="minorBidi"/>
          <w:noProof/>
          <w:szCs w:val="22"/>
        </w:rPr>
      </w:pPr>
      <w:hyperlink w:anchor="_Toc501639280" w:history="1">
        <w:r w:rsidR="008E4047" w:rsidRPr="00B42E5E">
          <w:rPr>
            <w:rStyle w:val="Hyperkobling"/>
            <w:noProof/>
          </w:rPr>
          <w:t>Tabell 9</w:t>
        </w:r>
        <w:r w:rsidR="008E4047" w:rsidRPr="00B42E5E">
          <w:rPr>
            <w:rStyle w:val="Hyperkobling"/>
            <w:noProof/>
          </w:rPr>
          <w:noBreakHyphen/>
          <w:t>2: Enhetskostnader for tilsyn og vedlikehold av navigasjonsmerker i Region Vest (2015-kroner). Kilde: Senter for farled, fyr og merker i Kystverket</w:t>
        </w:r>
        <w:r w:rsidR="008E4047">
          <w:rPr>
            <w:noProof/>
            <w:webHidden/>
          </w:rPr>
          <w:tab/>
        </w:r>
        <w:r w:rsidR="008E4047">
          <w:rPr>
            <w:noProof/>
            <w:webHidden/>
          </w:rPr>
          <w:fldChar w:fldCharType="begin"/>
        </w:r>
        <w:r w:rsidR="008E4047">
          <w:rPr>
            <w:noProof/>
            <w:webHidden/>
          </w:rPr>
          <w:instrText xml:space="preserve"> PAGEREF _Toc501639280 \h </w:instrText>
        </w:r>
        <w:r w:rsidR="008E4047">
          <w:rPr>
            <w:noProof/>
            <w:webHidden/>
          </w:rPr>
        </w:r>
        <w:r w:rsidR="008E4047">
          <w:rPr>
            <w:noProof/>
            <w:webHidden/>
          </w:rPr>
          <w:fldChar w:fldCharType="separate"/>
        </w:r>
        <w:r w:rsidR="008E4047">
          <w:rPr>
            <w:noProof/>
            <w:webHidden/>
          </w:rPr>
          <w:t>88</w:t>
        </w:r>
        <w:r w:rsidR="008E4047">
          <w:rPr>
            <w:noProof/>
            <w:webHidden/>
          </w:rPr>
          <w:fldChar w:fldCharType="end"/>
        </w:r>
      </w:hyperlink>
    </w:p>
    <w:p w14:paraId="618651E8" w14:textId="20E5B103" w:rsidR="008E4047" w:rsidRDefault="00547952">
      <w:pPr>
        <w:pStyle w:val="Figurliste"/>
        <w:tabs>
          <w:tab w:val="right" w:leader="dot" w:pos="9062"/>
        </w:tabs>
        <w:rPr>
          <w:rFonts w:eastAsiaTheme="minorEastAsia" w:cstheme="minorBidi"/>
          <w:noProof/>
          <w:szCs w:val="22"/>
        </w:rPr>
      </w:pPr>
      <w:hyperlink w:anchor="_Toc501639281" w:history="1">
        <w:r w:rsidR="008E4047" w:rsidRPr="00B42E5E">
          <w:rPr>
            <w:rStyle w:val="Hyperkobling"/>
            <w:noProof/>
          </w:rPr>
          <w:t>Tabell 9</w:t>
        </w:r>
        <w:r w:rsidR="008E4047" w:rsidRPr="00B42E5E">
          <w:rPr>
            <w:rStyle w:val="Hyperkobling"/>
            <w:noProof/>
          </w:rPr>
          <w:noBreakHyphen/>
          <w:t>3: Enhetskostnader for tilsyn og vedlikehold av navigasjonsmerker for Region Midt (2015-kroner). Kilde: Senter for farled, fyr og merker i Kystverket</w:t>
        </w:r>
        <w:r w:rsidR="008E4047">
          <w:rPr>
            <w:noProof/>
            <w:webHidden/>
          </w:rPr>
          <w:tab/>
        </w:r>
        <w:r w:rsidR="008E4047">
          <w:rPr>
            <w:noProof/>
            <w:webHidden/>
          </w:rPr>
          <w:fldChar w:fldCharType="begin"/>
        </w:r>
        <w:r w:rsidR="008E4047">
          <w:rPr>
            <w:noProof/>
            <w:webHidden/>
          </w:rPr>
          <w:instrText xml:space="preserve"> PAGEREF _Toc501639281 \h </w:instrText>
        </w:r>
        <w:r w:rsidR="008E4047">
          <w:rPr>
            <w:noProof/>
            <w:webHidden/>
          </w:rPr>
        </w:r>
        <w:r w:rsidR="008E4047">
          <w:rPr>
            <w:noProof/>
            <w:webHidden/>
          </w:rPr>
          <w:fldChar w:fldCharType="separate"/>
        </w:r>
        <w:r w:rsidR="008E4047">
          <w:rPr>
            <w:noProof/>
            <w:webHidden/>
          </w:rPr>
          <w:t>88</w:t>
        </w:r>
        <w:r w:rsidR="008E4047">
          <w:rPr>
            <w:noProof/>
            <w:webHidden/>
          </w:rPr>
          <w:fldChar w:fldCharType="end"/>
        </w:r>
      </w:hyperlink>
    </w:p>
    <w:p w14:paraId="79012E42" w14:textId="37DC7A34" w:rsidR="008E4047" w:rsidRDefault="00547952">
      <w:pPr>
        <w:pStyle w:val="Figurliste"/>
        <w:tabs>
          <w:tab w:val="right" w:leader="dot" w:pos="9062"/>
        </w:tabs>
        <w:rPr>
          <w:rFonts w:eastAsiaTheme="minorEastAsia" w:cstheme="minorBidi"/>
          <w:noProof/>
          <w:szCs w:val="22"/>
        </w:rPr>
      </w:pPr>
      <w:hyperlink w:anchor="_Toc501639282" w:history="1">
        <w:r w:rsidR="008E4047" w:rsidRPr="00B42E5E">
          <w:rPr>
            <w:rStyle w:val="Hyperkobling"/>
            <w:noProof/>
          </w:rPr>
          <w:t>Tabell 9</w:t>
        </w:r>
        <w:r w:rsidR="008E4047" w:rsidRPr="00B42E5E">
          <w:rPr>
            <w:rStyle w:val="Hyperkobling"/>
            <w:noProof/>
          </w:rPr>
          <w:noBreakHyphen/>
          <w:t>4: Enhetskostnader for tilsyn og vedlikehold av navigasjonsmerker for Region Nordland (2015-kroner). Kilde: Senter for farled, fyr og merker i Kystverket</w:t>
        </w:r>
        <w:r w:rsidR="008E4047">
          <w:rPr>
            <w:noProof/>
            <w:webHidden/>
          </w:rPr>
          <w:tab/>
        </w:r>
        <w:r w:rsidR="008E4047">
          <w:rPr>
            <w:noProof/>
            <w:webHidden/>
          </w:rPr>
          <w:fldChar w:fldCharType="begin"/>
        </w:r>
        <w:r w:rsidR="008E4047">
          <w:rPr>
            <w:noProof/>
            <w:webHidden/>
          </w:rPr>
          <w:instrText xml:space="preserve"> PAGEREF _Toc501639282 \h </w:instrText>
        </w:r>
        <w:r w:rsidR="008E4047">
          <w:rPr>
            <w:noProof/>
            <w:webHidden/>
          </w:rPr>
        </w:r>
        <w:r w:rsidR="008E4047">
          <w:rPr>
            <w:noProof/>
            <w:webHidden/>
          </w:rPr>
          <w:fldChar w:fldCharType="separate"/>
        </w:r>
        <w:r w:rsidR="008E4047">
          <w:rPr>
            <w:noProof/>
            <w:webHidden/>
          </w:rPr>
          <w:t>89</w:t>
        </w:r>
        <w:r w:rsidR="008E4047">
          <w:rPr>
            <w:noProof/>
            <w:webHidden/>
          </w:rPr>
          <w:fldChar w:fldCharType="end"/>
        </w:r>
      </w:hyperlink>
    </w:p>
    <w:p w14:paraId="3D589948" w14:textId="61850ECE" w:rsidR="008E4047" w:rsidRDefault="00547952">
      <w:pPr>
        <w:pStyle w:val="Figurliste"/>
        <w:tabs>
          <w:tab w:val="right" w:leader="dot" w:pos="9062"/>
        </w:tabs>
        <w:rPr>
          <w:rFonts w:eastAsiaTheme="minorEastAsia" w:cstheme="minorBidi"/>
          <w:noProof/>
          <w:szCs w:val="22"/>
        </w:rPr>
      </w:pPr>
      <w:hyperlink w:anchor="_Toc501639283" w:history="1">
        <w:r w:rsidR="008E4047" w:rsidRPr="00B42E5E">
          <w:rPr>
            <w:rStyle w:val="Hyperkobling"/>
            <w:noProof/>
          </w:rPr>
          <w:t>Tabell 9</w:t>
        </w:r>
        <w:r w:rsidR="008E4047" w:rsidRPr="00B42E5E">
          <w:rPr>
            <w:rStyle w:val="Hyperkobling"/>
            <w:noProof/>
          </w:rPr>
          <w:noBreakHyphen/>
          <w:t>5: Enhetskostnader for tilsyn og vedlikehold av navigasjonsmerker for Region Troms og Finnmark (2015-kroner). Kilde: Senter for farled, fyr og merker i Kystverket</w:t>
        </w:r>
        <w:r w:rsidR="008E4047">
          <w:rPr>
            <w:noProof/>
            <w:webHidden/>
          </w:rPr>
          <w:tab/>
        </w:r>
        <w:r w:rsidR="008E4047">
          <w:rPr>
            <w:noProof/>
            <w:webHidden/>
          </w:rPr>
          <w:fldChar w:fldCharType="begin"/>
        </w:r>
        <w:r w:rsidR="008E4047">
          <w:rPr>
            <w:noProof/>
            <w:webHidden/>
          </w:rPr>
          <w:instrText xml:space="preserve"> PAGEREF _Toc501639283 \h </w:instrText>
        </w:r>
        <w:r w:rsidR="008E4047">
          <w:rPr>
            <w:noProof/>
            <w:webHidden/>
          </w:rPr>
        </w:r>
        <w:r w:rsidR="008E4047">
          <w:rPr>
            <w:noProof/>
            <w:webHidden/>
          </w:rPr>
          <w:fldChar w:fldCharType="separate"/>
        </w:r>
        <w:r w:rsidR="008E4047">
          <w:rPr>
            <w:noProof/>
            <w:webHidden/>
          </w:rPr>
          <w:t>89</w:t>
        </w:r>
        <w:r w:rsidR="008E4047">
          <w:rPr>
            <w:noProof/>
            <w:webHidden/>
          </w:rPr>
          <w:fldChar w:fldCharType="end"/>
        </w:r>
      </w:hyperlink>
    </w:p>
    <w:p w14:paraId="0AFD2A03" w14:textId="72664775" w:rsidR="008E4047" w:rsidRDefault="00547952">
      <w:pPr>
        <w:pStyle w:val="Figurliste"/>
        <w:tabs>
          <w:tab w:val="right" w:leader="dot" w:pos="9062"/>
        </w:tabs>
        <w:rPr>
          <w:rFonts w:eastAsiaTheme="minorEastAsia" w:cstheme="minorBidi"/>
          <w:noProof/>
          <w:szCs w:val="22"/>
        </w:rPr>
      </w:pPr>
      <w:hyperlink w:anchor="_Toc501639284" w:history="1">
        <w:r w:rsidR="008E4047" w:rsidRPr="00B42E5E">
          <w:rPr>
            <w:rStyle w:val="Hyperkobling"/>
            <w:noProof/>
          </w:rPr>
          <w:t>Tabell 10</w:t>
        </w:r>
        <w:r w:rsidR="008E4047" w:rsidRPr="00B42E5E">
          <w:rPr>
            <w:rStyle w:val="Hyperkobling"/>
            <w:noProof/>
          </w:rPr>
          <w:noBreakHyphen/>
          <w:t>1: Utslippsfaktorer for marint drivstoff etter drivstofftype. Tonn CO2-ekvivalenter per tonn drivstoff. Kilde: Vista Analyse 2015/54</w:t>
        </w:r>
        <w:r w:rsidR="008E4047">
          <w:rPr>
            <w:noProof/>
            <w:webHidden/>
          </w:rPr>
          <w:tab/>
        </w:r>
        <w:r w:rsidR="008E4047">
          <w:rPr>
            <w:noProof/>
            <w:webHidden/>
          </w:rPr>
          <w:fldChar w:fldCharType="begin"/>
        </w:r>
        <w:r w:rsidR="008E4047">
          <w:rPr>
            <w:noProof/>
            <w:webHidden/>
          </w:rPr>
          <w:instrText xml:space="preserve"> PAGEREF _Toc501639284 \h </w:instrText>
        </w:r>
        <w:r w:rsidR="008E4047">
          <w:rPr>
            <w:noProof/>
            <w:webHidden/>
          </w:rPr>
        </w:r>
        <w:r w:rsidR="008E4047">
          <w:rPr>
            <w:noProof/>
            <w:webHidden/>
          </w:rPr>
          <w:fldChar w:fldCharType="separate"/>
        </w:r>
        <w:r w:rsidR="008E4047">
          <w:rPr>
            <w:noProof/>
            <w:webHidden/>
          </w:rPr>
          <w:t>91</w:t>
        </w:r>
        <w:r w:rsidR="008E4047">
          <w:rPr>
            <w:noProof/>
            <w:webHidden/>
          </w:rPr>
          <w:fldChar w:fldCharType="end"/>
        </w:r>
      </w:hyperlink>
    </w:p>
    <w:p w14:paraId="2D417A2D" w14:textId="715365A6" w:rsidR="008E4047" w:rsidRDefault="00547952">
      <w:pPr>
        <w:pStyle w:val="Figurliste"/>
        <w:tabs>
          <w:tab w:val="right" w:leader="dot" w:pos="9062"/>
        </w:tabs>
        <w:rPr>
          <w:rFonts w:eastAsiaTheme="minorEastAsia" w:cstheme="minorBidi"/>
          <w:noProof/>
          <w:szCs w:val="22"/>
        </w:rPr>
      </w:pPr>
      <w:hyperlink w:anchor="_Toc501639285" w:history="1">
        <w:r w:rsidR="008E4047" w:rsidRPr="00B42E5E">
          <w:rPr>
            <w:rStyle w:val="Hyperkobling"/>
            <w:noProof/>
          </w:rPr>
          <w:t>Tabell 10</w:t>
        </w:r>
        <w:r w:rsidR="008E4047" w:rsidRPr="00B42E5E">
          <w:rPr>
            <w:rStyle w:val="Hyperkobling"/>
            <w:noProof/>
          </w:rPr>
          <w:noBreakHyphen/>
          <w:t>2: Kalkulasjonspriser på utslipp av C0</w:t>
        </w:r>
        <w:r w:rsidR="008E4047" w:rsidRPr="00B42E5E">
          <w:rPr>
            <w:rStyle w:val="Hyperkobling"/>
            <w:noProof/>
            <w:vertAlign w:val="subscript"/>
          </w:rPr>
          <w:t>2</w:t>
        </w:r>
        <w:r w:rsidR="008E4047" w:rsidRPr="00B42E5E">
          <w:rPr>
            <w:rStyle w:val="Hyperkobling"/>
            <w:noProof/>
          </w:rPr>
          <w:t>-ekvivalenter i 2016-kroner. Kilde: Statens vegvesen (2014)</w:t>
        </w:r>
        <w:r w:rsidR="008E4047">
          <w:rPr>
            <w:noProof/>
            <w:webHidden/>
          </w:rPr>
          <w:tab/>
        </w:r>
        <w:r w:rsidR="008E4047">
          <w:rPr>
            <w:noProof/>
            <w:webHidden/>
          </w:rPr>
          <w:fldChar w:fldCharType="begin"/>
        </w:r>
        <w:r w:rsidR="008E4047">
          <w:rPr>
            <w:noProof/>
            <w:webHidden/>
          </w:rPr>
          <w:instrText xml:space="preserve"> PAGEREF _Toc501639285 \h </w:instrText>
        </w:r>
        <w:r w:rsidR="008E4047">
          <w:rPr>
            <w:noProof/>
            <w:webHidden/>
          </w:rPr>
        </w:r>
        <w:r w:rsidR="008E4047">
          <w:rPr>
            <w:noProof/>
            <w:webHidden/>
          </w:rPr>
          <w:fldChar w:fldCharType="separate"/>
        </w:r>
        <w:r w:rsidR="008E4047">
          <w:rPr>
            <w:noProof/>
            <w:webHidden/>
          </w:rPr>
          <w:t>91</w:t>
        </w:r>
        <w:r w:rsidR="008E4047">
          <w:rPr>
            <w:noProof/>
            <w:webHidden/>
          </w:rPr>
          <w:fldChar w:fldCharType="end"/>
        </w:r>
      </w:hyperlink>
    </w:p>
    <w:p w14:paraId="43F8D5F5" w14:textId="5A8777C6" w:rsidR="008E4047" w:rsidRDefault="00547952">
      <w:pPr>
        <w:pStyle w:val="Figurliste"/>
        <w:tabs>
          <w:tab w:val="right" w:leader="dot" w:pos="9062"/>
        </w:tabs>
        <w:rPr>
          <w:rFonts w:eastAsiaTheme="minorEastAsia" w:cstheme="minorBidi"/>
          <w:noProof/>
          <w:szCs w:val="22"/>
        </w:rPr>
      </w:pPr>
      <w:hyperlink w:anchor="_Toc501639286" w:history="1">
        <w:r w:rsidR="008E4047" w:rsidRPr="00B42E5E">
          <w:rPr>
            <w:rStyle w:val="Hyperkobling"/>
            <w:noProof/>
          </w:rPr>
          <w:t>Tabell 10</w:t>
        </w:r>
        <w:r w:rsidR="008E4047" w:rsidRPr="00B42E5E">
          <w:rPr>
            <w:rStyle w:val="Hyperkobling"/>
            <w:noProof/>
          </w:rPr>
          <w:noBreakHyphen/>
          <w:t>3: Utslippsfaktorer for NOx, SOx, PM</w:t>
        </w:r>
        <w:r w:rsidR="008E4047" w:rsidRPr="00B42E5E">
          <w:rPr>
            <w:rStyle w:val="Hyperkobling"/>
            <w:noProof/>
            <w:vertAlign w:val="subscript"/>
          </w:rPr>
          <w:t>2,5</w:t>
        </w:r>
        <w:r w:rsidR="008E4047" w:rsidRPr="00B42E5E">
          <w:rPr>
            <w:rStyle w:val="Hyperkobling"/>
            <w:noProof/>
          </w:rPr>
          <w:t xml:space="preserve"> og PM</w:t>
        </w:r>
        <w:r w:rsidR="008E4047" w:rsidRPr="00B42E5E">
          <w:rPr>
            <w:rStyle w:val="Hyperkobling"/>
            <w:noProof/>
            <w:vertAlign w:val="subscript"/>
          </w:rPr>
          <w:t>10</w:t>
        </w:r>
        <w:r w:rsidR="008E4047" w:rsidRPr="00B42E5E">
          <w:rPr>
            <w:rStyle w:val="Hyperkobling"/>
            <w:noProof/>
          </w:rPr>
          <w:t xml:space="preserve"> etter drivstofftype. Utslippene er oppgitt som kg per tonn drivstofforbruk. Kilde: Vista analyse (2015)</w:t>
        </w:r>
        <w:r w:rsidR="008E4047">
          <w:rPr>
            <w:noProof/>
            <w:webHidden/>
          </w:rPr>
          <w:tab/>
        </w:r>
        <w:r w:rsidR="008E4047">
          <w:rPr>
            <w:noProof/>
            <w:webHidden/>
          </w:rPr>
          <w:fldChar w:fldCharType="begin"/>
        </w:r>
        <w:r w:rsidR="008E4047">
          <w:rPr>
            <w:noProof/>
            <w:webHidden/>
          </w:rPr>
          <w:instrText xml:space="preserve"> PAGEREF _Toc501639286 \h </w:instrText>
        </w:r>
        <w:r w:rsidR="008E4047">
          <w:rPr>
            <w:noProof/>
            <w:webHidden/>
          </w:rPr>
        </w:r>
        <w:r w:rsidR="008E4047">
          <w:rPr>
            <w:noProof/>
            <w:webHidden/>
          </w:rPr>
          <w:fldChar w:fldCharType="separate"/>
        </w:r>
        <w:r w:rsidR="008E4047">
          <w:rPr>
            <w:noProof/>
            <w:webHidden/>
          </w:rPr>
          <w:t>93</w:t>
        </w:r>
        <w:r w:rsidR="008E4047">
          <w:rPr>
            <w:noProof/>
            <w:webHidden/>
          </w:rPr>
          <w:fldChar w:fldCharType="end"/>
        </w:r>
      </w:hyperlink>
    </w:p>
    <w:p w14:paraId="3C34E807" w14:textId="1099F743" w:rsidR="008E4047" w:rsidRDefault="00547952">
      <w:pPr>
        <w:pStyle w:val="Figurliste"/>
        <w:tabs>
          <w:tab w:val="right" w:leader="dot" w:pos="9062"/>
        </w:tabs>
        <w:rPr>
          <w:rFonts w:eastAsiaTheme="minorEastAsia" w:cstheme="minorBidi"/>
          <w:noProof/>
          <w:szCs w:val="22"/>
        </w:rPr>
      </w:pPr>
      <w:hyperlink w:anchor="_Toc501639287" w:history="1">
        <w:r w:rsidR="008E4047" w:rsidRPr="00B42E5E">
          <w:rPr>
            <w:rStyle w:val="Hyperkobling"/>
            <w:noProof/>
          </w:rPr>
          <w:t>Tabell 10</w:t>
        </w:r>
        <w:r w:rsidR="008E4047" w:rsidRPr="00B42E5E">
          <w:rPr>
            <w:rStyle w:val="Hyperkobling"/>
            <w:noProof/>
          </w:rPr>
          <w:noBreakHyphen/>
          <w:t>4: Kalkulasjonspriser for lokale utslipp i 2016-kroner. Kilde: Vista analyse (2015)</w:t>
        </w:r>
        <w:r w:rsidR="008E4047">
          <w:rPr>
            <w:noProof/>
            <w:webHidden/>
          </w:rPr>
          <w:tab/>
        </w:r>
        <w:r w:rsidR="008E4047">
          <w:rPr>
            <w:noProof/>
            <w:webHidden/>
          </w:rPr>
          <w:fldChar w:fldCharType="begin"/>
        </w:r>
        <w:r w:rsidR="008E4047">
          <w:rPr>
            <w:noProof/>
            <w:webHidden/>
          </w:rPr>
          <w:instrText xml:space="preserve"> PAGEREF _Toc501639287 \h </w:instrText>
        </w:r>
        <w:r w:rsidR="008E4047">
          <w:rPr>
            <w:noProof/>
            <w:webHidden/>
          </w:rPr>
        </w:r>
        <w:r w:rsidR="008E4047">
          <w:rPr>
            <w:noProof/>
            <w:webHidden/>
          </w:rPr>
          <w:fldChar w:fldCharType="separate"/>
        </w:r>
        <w:r w:rsidR="008E4047">
          <w:rPr>
            <w:noProof/>
            <w:webHidden/>
          </w:rPr>
          <w:t>93</w:t>
        </w:r>
        <w:r w:rsidR="008E4047">
          <w:rPr>
            <w:noProof/>
            <w:webHidden/>
          </w:rPr>
          <w:fldChar w:fldCharType="end"/>
        </w:r>
      </w:hyperlink>
    </w:p>
    <w:p w14:paraId="54B62E15" w14:textId="3F469F94" w:rsidR="008E4047" w:rsidRDefault="00547952">
      <w:pPr>
        <w:pStyle w:val="Figurliste"/>
        <w:tabs>
          <w:tab w:val="right" w:leader="dot" w:pos="9062"/>
        </w:tabs>
        <w:rPr>
          <w:rFonts w:eastAsiaTheme="minorEastAsia" w:cstheme="minorBidi"/>
          <w:noProof/>
          <w:szCs w:val="22"/>
        </w:rPr>
      </w:pPr>
      <w:hyperlink w:anchor="_Toc501639288" w:history="1">
        <w:r w:rsidR="008E4047" w:rsidRPr="00B42E5E">
          <w:rPr>
            <w:rStyle w:val="Hyperkobling"/>
            <w:noProof/>
          </w:rPr>
          <w:t>Tabell 10</w:t>
        </w:r>
        <w:r w:rsidR="008E4047" w:rsidRPr="00B42E5E">
          <w:rPr>
            <w:rStyle w:val="Hyperkobling"/>
            <w:noProof/>
          </w:rPr>
          <w:noBreakHyphen/>
          <w:t>5: Enhetskostnader reparasjon i 1000-kroner ved grunnstøt per skipstype og lengde (2016-kroner). Kilde: Propel (2016)</w:t>
        </w:r>
        <w:r w:rsidR="008E4047">
          <w:rPr>
            <w:noProof/>
            <w:webHidden/>
          </w:rPr>
          <w:tab/>
        </w:r>
        <w:r w:rsidR="008E4047">
          <w:rPr>
            <w:noProof/>
            <w:webHidden/>
          </w:rPr>
          <w:fldChar w:fldCharType="begin"/>
        </w:r>
        <w:r w:rsidR="008E4047">
          <w:rPr>
            <w:noProof/>
            <w:webHidden/>
          </w:rPr>
          <w:instrText xml:space="preserve"> PAGEREF _Toc501639288 \h </w:instrText>
        </w:r>
        <w:r w:rsidR="008E4047">
          <w:rPr>
            <w:noProof/>
            <w:webHidden/>
          </w:rPr>
        </w:r>
        <w:r w:rsidR="008E4047">
          <w:rPr>
            <w:noProof/>
            <w:webHidden/>
          </w:rPr>
          <w:fldChar w:fldCharType="separate"/>
        </w:r>
        <w:r w:rsidR="008E4047">
          <w:rPr>
            <w:noProof/>
            <w:webHidden/>
          </w:rPr>
          <w:t>94</w:t>
        </w:r>
        <w:r w:rsidR="008E4047">
          <w:rPr>
            <w:noProof/>
            <w:webHidden/>
          </w:rPr>
          <w:fldChar w:fldCharType="end"/>
        </w:r>
      </w:hyperlink>
    </w:p>
    <w:p w14:paraId="6C12B7CA" w14:textId="110DEB84" w:rsidR="008E4047" w:rsidRDefault="00547952">
      <w:pPr>
        <w:pStyle w:val="Figurliste"/>
        <w:tabs>
          <w:tab w:val="right" w:leader="dot" w:pos="9062"/>
        </w:tabs>
        <w:rPr>
          <w:rFonts w:eastAsiaTheme="minorEastAsia" w:cstheme="minorBidi"/>
          <w:noProof/>
          <w:szCs w:val="22"/>
        </w:rPr>
      </w:pPr>
      <w:hyperlink w:anchor="_Toc501639289" w:history="1">
        <w:r w:rsidR="008E4047" w:rsidRPr="00B42E5E">
          <w:rPr>
            <w:rStyle w:val="Hyperkobling"/>
            <w:noProof/>
          </w:rPr>
          <w:t>Tabell 10</w:t>
        </w:r>
        <w:r w:rsidR="008E4047" w:rsidRPr="00B42E5E">
          <w:rPr>
            <w:rStyle w:val="Hyperkobling"/>
            <w:noProof/>
          </w:rPr>
          <w:noBreakHyphen/>
          <w:t>6: Enhetskostnader reparasjon i 1000-kroner ved kollisjon per skipstype og lengde (2016-kroner): Kilde: Propel (2016)</w:t>
        </w:r>
        <w:r w:rsidR="008E4047">
          <w:rPr>
            <w:noProof/>
            <w:webHidden/>
          </w:rPr>
          <w:tab/>
        </w:r>
        <w:r w:rsidR="008E4047">
          <w:rPr>
            <w:noProof/>
            <w:webHidden/>
          </w:rPr>
          <w:fldChar w:fldCharType="begin"/>
        </w:r>
        <w:r w:rsidR="008E4047">
          <w:rPr>
            <w:noProof/>
            <w:webHidden/>
          </w:rPr>
          <w:instrText xml:space="preserve"> PAGEREF _Toc501639289 \h </w:instrText>
        </w:r>
        <w:r w:rsidR="008E4047">
          <w:rPr>
            <w:noProof/>
            <w:webHidden/>
          </w:rPr>
        </w:r>
        <w:r w:rsidR="008E4047">
          <w:rPr>
            <w:noProof/>
            <w:webHidden/>
          </w:rPr>
          <w:fldChar w:fldCharType="separate"/>
        </w:r>
        <w:r w:rsidR="008E4047">
          <w:rPr>
            <w:noProof/>
            <w:webHidden/>
          </w:rPr>
          <w:t>95</w:t>
        </w:r>
        <w:r w:rsidR="008E4047">
          <w:rPr>
            <w:noProof/>
            <w:webHidden/>
          </w:rPr>
          <w:fldChar w:fldCharType="end"/>
        </w:r>
      </w:hyperlink>
    </w:p>
    <w:p w14:paraId="2521AA42" w14:textId="0C1B4AB3" w:rsidR="008E4047" w:rsidRDefault="00547952">
      <w:pPr>
        <w:pStyle w:val="Figurliste"/>
        <w:tabs>
          <w:tab w:val="right" w:leader="dot" w:pos="9062"/>
        </w:tabs>
        <w:rPr>
          <w:rFonts w:eastAsiaTheme="minorEastAsia" w:cstheme="minorBidi"/>
          <w:noProof/>
          <w:szCs w:val="22"/>
        </w:rPr>
      </w:pPr>
      <w:hyperlink w:anchor="_Toc501639290" w:history="1">
        <w:r w:rsidR="008E4047" w:rsidRPr="00B42E5E">
          <w:rPr>
            <w:rStyle w:val="Hyperkobling"/>
            <w:noProof/>
          </w:rPr>
          <w:t>Tabell 10</w:t>
        </w:r>
        <w:r w:rsidR="008E4047" w:rsidRPr="00B42E5E">
          <w:rPr>
            <w:rStyle w:val="Hyperkobling"/>
            <w:noProof/>
          </w:rPr>
          <w:noBreakHyphen/>
          <w:t>7: Timer ute av drift ved grunnstøt per skipstype og lengde. Kilde: Propel (2016)</w:t>
        </w:r>
        <w:r w:rsidR="008E4047">
          <w:rPr>
            <w:noProof/>
            <w:webHidden/>
          </w:rPr>
          <w:tab/>
        </w:r>
        <w:r w:rsidR="008E4047">
          <w:rPr>
            <w:noProof/>
            <w:webHidden/>
          </w:rPr>
          <w:fldChar w:fldCharType="begin"/>
        </w:r>
        <w:r w:rsidR="008E4047">
          <w:rPr>
            <w:noProof/>
            <w:webHidden/>
          </w:rPr>
          <w:instrText xml:space="preserve"> PAGEREF _Toc501639290 \h </w:instrText>
        </w:r>
        <w:r w:rsidR="008E4047">
          <w:rPr>
            <w:noProof/>
            <w:webHidden/>
          </w:rPr>
        </w:r>
        <w:r w:rsidR="008E4047">
          <w:rPr>
            <w:noProof/>
            <w:webHidden/>
          </w:rPr>
          <w:fldChar w:fldCharType="separate"/>
        </w:r>
        <w:r w:rsidR="008E4047">
          <w:rPr>
            <w:noProof/>
            <w:webHidden/>
          </w:rPr>
          <w:t>96</w:t>
        </w:r>
        <w:r w:rsidR="008E4047">
          <w:rPr>
            <w:noProof/>
            <w:webHidden/>
          </w:rPr>
          <w:fldChar w:fldCharType="end"/>
        </w:r>
      </w:hyperlink>
    </w:p>
    <w:p w14:paraId="178D72C8" w14:textId="07591A14" w:rsidR="008E4047" w:rsidRDefault="00547952">
      <w:pPr>
        <w:pStyle w:val="Figurliste"/>
        <w:tabs>
          <w:tab w:val="right" w:leader="dot" w:pos="9062"/>
        </w:tabs>
        <w:rPr>
          <w:rFonts w:eastAsiaTheme="minorEastAsia" w:cstheme="minorBidi"/>
          <w:noProof/>
          <w:szCs w:val="22"/>
        </w:rPr>
      </w:pPr>
      <w:hyperlink w:anchor="_Toc501639291" w:history="1">
        <w:r w:rsidR="008E4047" w:rsidRPr="00B42E5E">
          <w:rPr>
            <w:rStyle w:val="Hyperkobling"/>
            <w:noProof/>
          </w:rPr>
          <w:t>Tabell 10</w:t>
        </w:r>
        <w:r w:rsidR="008E4047" w:rsidRPr="00B42E5E">
          <w:rPr>
            <w:rStyle w:val="Hyperkobling"/>
            <w:noProof/>
          </w:rPr>
          <w:noBreakHyphen/>
          <w:t>8: Timer ute av drift ved kollisjon per skipstype og lengde. Kilde: Propel (2016)</w:t>
        </w:r>
        <w:r w:rsidR="008E4047">
          <w:rPr>
            <w:noProof/>
            <w:webHidden/>
          </w:rPr>
          <w:tab/>
        </w:r>
        <w:r w:rsidR="008E4047">
          <w:rPr>
            <w:noProof/>
            <w:webHidden/>
          </w:rPr>
          <w:fldChar w:fldCharType="begin"/>
        </w:r>
        <w:r w:rsidR="008E4047">
          <w:rPr>
            <w:noProof/>
            <w:webHidden/>
          </w:rPr>
          <w:instrText xml:space="preserve"> PAGEREF _Toc501639291 \h </w:instrText>
        </w:r>
        <w:r w:rsidR="008E4047">
          <w:rPr>
            <w:noProof/>
            <w:webHidden/>
          </w:rPr>
        </w:r>
        <w:r w:rsidR="008E4047">
          <w:rPr>
            <w:noProof/>
            <w:webHidden/>
          </w:rPr>
          <w:fldChar w:fldCharType="separate"/>
        </w:r>
        <w:r w:rsidR="008E4047">
          <w:rPr>
            <w:noProof/>
            <w:webHidden/>
          </w:rPr>
          <w:t>97</w:t>
        </w:r>
        <w:r w:rsidR="008E4047">
          <w:rPr>
            <w:noProof/>
            <w:webHidden/>
          </w:rPr>
          <w:fldChar w:fldCharType="end"/>
        </w:r>
      </w:hyperlink>
    </w:p>
    <w:p w14:paraId="28791D1A" w14:textId="562A00F7" w:rsidR="008E4047" w:rsidRDefault="00547952">
      <w:pPr>
        <w:pStyle w:val="Figurliste"/>
        <w:tabs>
          <w:tab w:val="right" w:leader="dot" w:pos="9062"/>
        </w:tabs>
        <w:rPr>
          <w:rFonts w:eastAsiaTheme="minorEastAsia" w:cstheme="minorBidi"/>
          <w:noProof/>
          <w:szCs w:val="22"/>
        </w:rPr>
      </w:pPr>
      <w:hyperlink w:anchor="_Toc501639292" w:history="1">
        <w:r w:rsidR="008E4047" w:rsidRPr="00B42E5E">
          <w:rPr>
            <w:rStyle w:val="Hyperkobling"/>
            <w:noProof/>
          </w:rPr>
          <w:t>Tabell 10</w:t>
        </w:r>
        <w:r w:rsidR="008E4047" w:rsidRPr="00B42E5E">
          <w:rPr>
            <w:rStyle w:val="Hyperkobling"/>
            <w:noProof/>
          </w:rPr>
          <w:noBreakHyphen/>
          <w:t>9: Sannsynlighet for utslipp og andel utslipp av bunkersolje ved grunnstøtinger. Kilde: DNV GL (2014)</w:t>
        </w:r>
        <w:r w:rsidR="008E4047">
          <w:rPr>
            <w:noProof/>
            <w:webHidden/>
          </w:rPr>
          <w:tab/>
        </w:r>
        <w:r w:rsidR="008E4047">
          <w:rPr>
            <w:noProof/>
            <w:webHidden/>
          </w:rPr>
          <w:fldChar w:fldCharType="begin"/>
        </w:r>
        <w:r w:rsidR="008E4047">
          <w:rPr>
            <w:noProof/>
            <w:webHidden/>
          </w:rPr>
          <w:instrText xml:space="preserve"> PAGEREF _Toc501639292 \h </w:instrText>
        </w:r>
        <w:r w:rsidR="008E4047">
          <w:rPr>
            <w:noProof/>
            <w:webHidden/>
          </w:rPr>
        </w:r>
        <w:r w:rsidR="008E4047">
          <w:rPr>
            <w:noProof/>
            <w:webHidden/>
          </w:rPr>
          <w:fldChar w:fldCharType="separate"/>
        </w:r>
        <w:r w:rsidR="008E4047">
          <w:rPr>
            <w:noProof/>
            <w:webHidden/>
          </w:rPr>
          <w:t>98</w:t>
        </w:r>
        <w:r w:rsidR="008E4047">
          <w:rPr>
            <w:noProof/>
            <w:webHidden/>
          </w:rPr>
          <w:fldChar w:fldCharType="end"/>
        </w:r>
      </w:hyperlink>
    </w:p>
    <w:p w14:paraId="495E3BFF" w14:textId="774B35F0" w:rsidR="008E4047" w:rsidRDefault="00547952">
      <w:pPr>
        <w:pStyle w:val="Figurliste"/>
        <w:tabs>
          <w:tab w:val="right" w:leader="dot" w:pos="9062"/>
        </w:tabs>
        <w:rPr>
          <w:rFonts w:eastAsiaTheme="minorEastAsia" w:cstheme="minorBidi"/>
          <w:noProof/>
          <w:szCs w:val="22"/>
        </w:rPr>
      </w:pPr>
      <w:hyperlink w:anchor="_Toc501639293" w:history="1">
        <w:r w:rsidR="008E4047" w:rsidRPr="00B42E5E">
          <w:rPr>
            <w:rStyle w:val="Hyperkobling"/>
            <w:noProof/>
          </w:rPr>
          <w:t>Tabell 10</w:t>
        </w:r>
        <w:r w:rsidR="008E4047" w:rsidRPr="00B42E5E">
          <w:rPr>
            <w:rStyle w:val="Hyperkobling"/>
            <w:noProof/>
          </w:rPr>
          <w:noBreakHyphen/>
          <w:t>10: Sannsynligheten for og andel utslipp av lasteolje ved kryssende og sammenflettede kollisjoner med treffpunkt i lasteområdet. Kilde: DNV GL (2014)</w:t>
        </w:r>
        <w:r w:rsidR="008E4047">
          <w:rPr>
            <w:noProof/>
            <w:webHidden/>
          </w:rPr>
          <w:tab/>
        </w:r>
        <w:r w:rsidR="008E4047">
          <w:rPr>
            <w:noProof/>
            <w:webHidden/>
          </w:rPr>
          <w:fldChar w:fldCharType="begin"/>
        </w:r>
        <w:r w:rsidR="008E4047">
          <w:rPr>
            <w:noProof/>
            <w:webHidden/>
          </w:rPr>
          <w:instrText xml:space="preserve"> PAGEREF _Toc501639293 \h </w:instrText>
        </w:r>
        <w:r w:rsidR="008E4047">
          <w:rPr>
            <w:noProof/>
            <w:webHidden/>
          </w:rPr>
        </w:r>
        <w:r w:rsidR="008E4047">
          <w:rPr>
            <w:noProof/>
            <w:webHidden/>
          </w:rPr>
          <w:fldChar w:fldCharType="separate"/>
        </w:r>
        <w:r w:rsidR="008E4047">
          <w:rPr>
            <w:noProof/>
            <w:webHidden/>
          </w:rPr>
          <w:t>99</w:t>
        </w:r>
        <w:r w:rsidR="008E4047">
          <w:rPr>
            <w:noProof/>
            <w:webHidden/>
          </w:rPr>
          <w:fldChar w:fldCharType="end"/>
        </w:r>
      </w:hyperlink>
    </w:p>
    <w:p w14:paraId="3F307F67" w14:textId="661AB879" w:rsidR="008E4047" w:rsidRDefault="00547952">
      <w:pPr>
        <w:pStyle w:val="Figurliste"/>
        <w:tabs>
          <w:tab w:val="right" w:leader="dot" w:pos="9062"/>
        </w:tabs>
        <w:rPr>
          <w:rFonts w:eastAsiaTheme="minorEastAsia" w:cstheme="minorBidi"/>
          <w:noProof/>
          <w:szCs w:val="22"/>
        </w:rPr>
      </w:pPr>
      <w:hyperlink w:anchor="_Toc501639294" w:history="1">
        <w:r w:rsidR="008E4047" w:rsidRPr="00B42E5E">
          <w:rPr>
            <w:rStyle w:val="Hyperkobling"/>
            <w:noProof/>
          </w:rPr>
          <w:t>Tabell 10</w:t>
        </w:r>
        <w:r w:rsidR="008E4047" w:rsidRPr="00B42E5E">
          <w:rPr>
            <w:rStyle w:val="Hyperkobling"/>
            <w:noProof/>
          </w:rPr>
          <w:noBreakHyphen/>
          <w:t>11: Opprenskingskostnad per tonn utslipp oppgitt i 2016-kroner. Kilde: Kystverket og Ibenholt m. fl. (2010)</w:t>
        </w:r>
        <w:r w:rsidR="008E4047">
          <w:rPr>
            <w:noProof/>
            <w:webHidden/>
          </w:rPr>
          <w:tab/>
        </w:r>
        <w:r w:rsidR="008E4047">
          <w:rPr>
            <w:noProof/>
            <w:webHidden/>
          </w:rPr>
          <w:fldChar w:fldCharType="begin"/>
        </w:r>
        <w:r w:rsidR="008E4047">
          <w:rPr>
            <w:noProof/>
            <w:webHidden/>
          </w:rPr>
          <w:instrText xml:space="preserve"> PAGEREF _Toc501639294 \h </w:instrText>
        </w:r>
        <w:r w:rsidR="008E4047">
          <w:rPr>
            <w:noProof/>
            <w:webHidden/>
          </w:rPr>
        </w:r>
        <w:r w:rsidR="008E4047">
          <w:rPr>
            <w:noProof/>
            <w:webHidden/>
          </w:rPr>
          <w:fldChar w:fldCharType="separate"/>
        </w:r>
        <w:r w:rsidR="008E4047">
          <w:rPr>
            <w:noProof/>
            <w:webHidden/>
          </w:rPr>
          <w:t>100</w:t>
        </w:r>
        <w:r w:rsidR="008E4047">
          <w:rPr>
            <w:noProof/>
            <w:webHidden/>
          </w:rPr>
          <w:fldChar w:fldCharType="end"/>
        </w:r>
      </w:hyperlink>
    </w:p>
    <w:p w14:paraId="42945D1F" w14:textId="48EF42B9" w:rsidR="008E4047" w:rsidRDefault="00547952">
      <w:pPr>
        <w:pStyle w:val="Figurliste"/>
        <w:tabs>
          <w:tab w:val="right" w:leader="dot" w:pos="9062"/>
        </w:tabs>
        <w:rPr>
          <w:rFonts w:eastAsiaTheme="minorEastAsia" w:cstheme="minorBidi"/>
          <w:noProof/>
          <w:szCs w:val="22"/>
        </w:rPr>
      </w:pPr>
      <w:hyperlink w:anchor="_Toc501639295" w:history="1">
        <w:r w:rsidR="008E4047" w:rsidRPr="00B42E5E">
          <w:rPr>
            <w:rStyle w:val="Hyperkobling"/>
            <w:noProof/>
          </w:rPr>
          <w:t>Tabell 10</w:t>
        </w:r>
        <w:r w:rsidR="008E4047" w:rsidRPr="00B42E5E">
          <w:rPr>
            <w:rStyle w:val="Hyperkobling"/>
            <w:noProof/>
          </w:rPr>
          <w:noBreakHyphen/>
          <w:t>12: Forventet antall omkomne gitt en skipsulykke med omkomne. Kilde: Kystverket (2012)</w:t>
        </w:r>
        <w:r w:rsidR="008E4047">
          <w:rPr>
            <w:noProof/>
            <w:webHidden/>
          </w:rPr>
          <w:tab/>
        </w:r>
        <w:r w:rsidR="008E4047">
          <w:rPr>
            <w:noProof/>
            <w:webHidden/>
          </w:rPr>
          <w:fldChar w:fldCharType="begin"/>
        </w:r>
        <w:r w:rsidR="008E4047">
          <w:rPr>
            <w:noProof/>
            <w:webHidden/>
          </w:rPr>
          <w:instrText xml:space="preserve"> PAGEREF _Toc501639295 \h </w:instrText>
        </w:r>
        <w:r w:rsidR="008E4047">
          <w:rPr>
            <w:noProof/>
            <w:webHidden/>
          </w:rPr>
        </w:r>
        <w:r w:rsidR="008E4047">
          <w:rPr>
            <w:noProof/>
            <w:webHidden/>
          </w:rPr>
          <w:fldChar w:fldCharType="separate"/>
        </w:r>
        <w:r w:rsidR="008E4047">
          <w:rPr>
            <w:noProof/>
            <w:webHidden/>
          </w:rPr>
          <w:t>102</w:t>
        </w:r>
        <w:r w:rsidR="008E4047">
          <w:rPr>
            <w:noProof/>
            <w:webHidden/>
          </w:rPr>
          <w:fldChar w:fldCharType="end"/>
        </w:r>
      </w:hyperlink>
    </w:p>
    <w:p w14:paraId="50C54BC6" w14:textId="2EF3041B" w:rsidR="008E4047" w:rsidRDefault="00547952">
      <w:pPr>
        <w:pStyle w:val="Figurliste"/>
        <w:tabs>
          <w:tab w:val="right" w:leader="dot" w:pos="9062"/>
        </w:tabs>
        <w:rPr>
          <w:rFonts w:eastAsiaTheme="minorEastAsia" w:cstheme="minorBidi"/>
          <w:noProof/>
          <w:szCs w:val="22"/>
        </w:rPr>
      </w:pPr>
      <w:hyperlink w:anchor="_Toc501639296" w:history="1">
        <w:r w:rsidR="008E4047" w:rsidRPr="00B42E5E">
          <w:rPr>
            <w:rStyle w:val="Hyperkobling"/>
            <w:noProof/>
          </w:rPr>
          <w:t>Tabell 10</w:t>
        </w:r>
        <w:r w:rsidR="008E4047" w:rsidRPr="00B42E5E">
          <w:rPr>
            <w:rStyle w:val="Hyperkobling"/>
            <w:noProof/>
          </w:rPr>
          <w:noBreakHyphen/>
          <w:t>13: Forventet antall personskader gitt en skipsulykke med omkomne. Kilde: Kystverket (2012)</w:t>
        </w:r>
        <w:r w:rsidR="008E4047">
          <w:rPr>
            <w:noProof/>
            <w:webHidden/>
          </w:rPr>
          <w:tab/>
        </w:r>
        <w:r w:rsidR="008E4047">
          <w:rPr>
            <w:noProof/>
            <w:webHidden/>
          </w:rPr>
          <w:fldChar w:fldCharType="begin"/>
        </w:r>
        <w:r w:rsidR="008E4047">
          <w:rPr>
            <w:noProof/>
            <w:webHidden/>
          </w:rPr>
          <w:instrText xml:space="preserve"> PAGEREF _Toc501639296 \h </w:instrText>
        </w:r>
        <w:r w:rsidR="008E4047">
          <w:rPr>
            <w:noProof/>
            <w:webHidden/>
          </w:rPr>
        </w:r>
        <w:r w:rsidR="008E4047">
          <w:rPr>
            <w:noProof/>
            <w:webHidden/>
          </w:rPr>
          <w:fldChar w:fldCharType="separate"/>
        </w:r>
        <w:r w:rsidR="008E4047">
          <w:rPr>
            <w:noProof/>
            <w:webHidden/>
          </w:rPr>
          <w:t>102</w:t>
        </w:r>
        <w:r w:rsidR="008E4047">
          <w:rPr>
            <w:noProof/>
            <w:webHidden/>
          </w:rPr>
          <w:fldChar w:fldCharType="end"/>
        </w:r>
      </w:hyperlink>
    </w:p>
    <w:p w14:paraId="3BF8B8C8" w14:textId="0E059941" w:rsidR="008E4047" w:rsidRDefault="00547952">
      <w:pPr>
        <w:pStyle w:val="Figurliste"/>
        <w:tabs>
          <w:tab w:val="right" w:leader="dot" w:pos="9062"/>
        </w:tabs>
        <w:rPr>
          <w:rFonts w:eastAsiaTheme="minorEastAsia" w:cstheme="minorBidi"/>
          <w:noProof/>
          <w:szCs w:val="22"/>
        </w:rPr>
      </w:pPr>
      <w:hyperlink w:anchor="_Toc501639297" w:history="1">
        <w:r w:rsidR="008E4047" w:rsidRPr="00B42E5E">
          <w:rPr>
            <w:rStyle w:val="Hyperkobling"/>
            <w:noProof/>
          </w:rPr>
          <w:t>Tabell 10</w:t>
        </w:r>
        <w:r w:rsidR="008E4047" w:rsidRPr="00B42E5E">
          <w:rPr>
            <w:rStyle w:val="Hyperkobling"/>
            <w:noProof/>
          </w:rPr>
          <w:noBreakHyphen/>
          <w:t>14: Skadepotensial (tonn) for ulike skipstyper og -størrelser per hendelse.</w:t>
        </w:r>
        <w:r w:rsidR="008E4047">
          <w:rPr>
            <w:noProof/>
            <w:webHidden/>
          </w:rPr>
          <w:tab/>
        </w:r>
        <w:r w:rsidR="008E4047">
          <w:rPr>
            <w:noProof/>
            <w:webHidden/>
          </w:rPr>
          <w:fldChar w:fldCharType="begin"/>
        </w:r>
        <w:r w:rsidR="008E4047">
          <w:rPr>
            <w:noProof/>
            <w:webHidden/>
          </w:rPr>
          <w:instrText xml:space="preserve"> PAGEREF _Toc501639297 \h </w:instrText>
        </w:r>
        <w:r w:rsidR="008E4047">
          <w:rPr>
            <w:noProof/>
            <w:webHidden/>
          </w:rPr>
        </w:r>
        <w:r w:rsidR="008E4047">
          <w:rPr>
            <w:noProof/>
            <w:webHidden/>
          </w:rPr>
          <w:fldChar w:fldCharType="separate"/>
        </w:r>
        <w:r w:rsidR="008E4047">
          <w:rPr>
            <w:noProof/>
            <w:webHidden/>
          </w:rPr>
          <w:t>105</w:t>
        </w:r>
        <w:r w:rsidR="008E4047">
          <w:rPr>
            <w:noProof/>
            <w:webHidden/>
          </w:rPr>
          <w:fldChar w:fldCharType="end"/>
        </w:r>
      </w:hyperlink>
    </w:p>
    <w:p w14:paraId="4FD59FEE" w14:textId="65A77806" w:rsidR="008E4047" w:rsidRDefault="00547952">
      <w:pPr>
        <w:pStyle w:val="Figurliste"/>
        <w:tabs>
          <w:tab w:val="right" w:leader="dot" w:pos="9062"/>
        </w:tabs>
        <w:rPr>
          <w:rFonts w:eastAsiaTheme="minorEastAsia" w:cstheme="minorBidi"/>
          <w:noProof/>
          <w:szCs w:val="22"/>
        </w:rPr>
      </w:pPr>
      <w:hyperlink w:anchor="_Toc501639298" w:history="1">
        <w:r w:rsidR="008E4047" w:rsidRPr="00B42E5E">
          <w:rPr>
            <w:rStyle w:val="Hyperkobling"/>
            <w:noProof/>
          </w:rPr>
          <w:t>Tabell 10</w:t>
        </w:r>
        <w:r w:rsidR="008E4047" w:rsidRPr="00B42E5E">
          <w:rPr>
            <w:rStyle w:val="Hyperkobling"/>
            <w:noProof/>
          </w:rPr>
          <w:noBreakHyphen/>
          <w:t>15: Endring i grunnstøtingsfrekvens med utslipp (positive tall betyr redusert frekvens).</w:t>
        </w:r>
        <w:r w:rsidR="008E4047">
          <w:rPr>
            <w:noProof/>
            <w:webHidden/>
          </w:rPr>
          <w:tab/>
        </w:r>
        <w:r w:rsidR="008E4047">
          <w:rPr>
            <w:noProof/>
            <w:webHidden/>
          </w:rPr>
          <w:fldChar w:fldCharType="begin"/>
        </w:r>
        <w:r w:rsidR="008E4047">
          <w:rPr>
            <w:noProof/>
            <w:webHidden/>
          </w:rPr>
          <w:instrText xml:space="preserve"> PAGEREF _Toc501639298 \h </w:instrText>
        </w:r>
        <w:r w:rsidR="008E4047">
          <w:rPr>
            <w:noProof/>
            <w:webHidden/>
          </w:rPr>
        </w:r>
        <w:r w:rsidR="008E4047">
          <w:rPr>
            <w:noProof/>
            <w:webHidden/>
          </w:rPr>
          <w:fldChar w:fldCharType="separate"/>
        </w:r>
        <w:r w:rsidR="008E4047">
          <w:rPr>
            <w:noProof/>
            <w:webHidden/>
          </w:rPr>
          <w:t>106</w:t>
        </w:r>
        <w:r w:rsidR="008E4047">
          <w:rPr>
            <w:noProof/>
            <w:webHidden/>
          </w:rPr>
          <w:fldChar w:fldCharType="end"/>
        </w:r>
      </w:hyperlink>
    </w:p>
    <w:p w14:paraId="51654E0B" w14:textId="6F14C5E0" w:rsidR="008E4047" w:rsidRDefault="00547952">
      <w:pPr>
        <w:pStyle w:val="Figurliste"/>
        <w:tabs>
          <w:tab w:val="right" w:leader="dot" w:pos="9062"/>
        </w:tabs>
        <w:rPr>
          <w:rFonts w:eastAsiaTheme="minorEastAsia" w:cstheme="minorBidi"/>
          <w:noProof/>
          <w:szCs w:val="22"/>
        </w:rPr>
      </w:pPr>
      <w:hyperlink w:anchor="_Toc501639299" w:history="1">
        <w:r w:rsidR="008E4047" w:rsidRPr="00B42E5E">
          <w:rPr>
            <w:rStyle w:val="Hyperkobling"/>
            <w:noProof/>
          </w:rPr>
          <w:t>Tabell 10</w:t>
        </w:r>
        <w:r w:rsidR="008E4047" w:rsidRPr="00B42E5E">
          <w:rPr>
            <w:rStyle w:val="Hyperkobling"/>
            <w:noProof/>
          </w:rPr>
          <w:noBreakHyphen/>
          <w:t>16: Miljøskadematrise for vurdering av miljøskade og valg av riktig kalkulasjonspris</w:t>
        </w:r>
        <w:r w:rsidR="008E4047">
          <w:rPr>
            <w:noProof/>
            <w:webHidden/>
          </w:rPr>
          <w:tab/>
        </w:r>
        <w:r w:rsidR="008E4047">
          <w:rPr>
            <w:noProof/>
            <w:webHidden/>
          </w:rPr>
          <w:fldChar w:fldCharType="begin"/>
        </w:r>
        <w:r w:rsidR="008E4047">
          <w:rPr>
            <w:noProof/>
            <w:webHidden/>
          </w:rPr>
          <w:instrText xml:space="preserve"> PAGEREF _Toc501639299 \h </w:instrText>
        </w:r>
        <w:r w:rsidR="008E4047">
          <w:rPr>
            <w:noProof/>
            <w:webHidden/>
          </w:rPr>
        </w:r>
        <w:r w:rsidR="008E4047">
          <w:rPr>
            <w:noProof/>
            <w:webHidden/>
          </w:rPr>
          <w:fldChar w:fldCharType="separate"/>
        </w:r>
        <w:r w:rsidR="008E4047">
          <w:rPr>
            <w:noProof/>
            <w:webHidden/>
          </w:rPr>
          <w:t>108</w:t>
        </w:r>
        <w:r w:rsidR="008E4047">
          <w:rPr>
            <w:noProof/>
            <w:webHidden/>
          </w:rPr>
          <w:fldChar w:fldCharType="end"/>
        </w:r>
      </w:hyperlink>
    </w:p>
    <w:p w14:paraId="366FDB02" w14:textId="41162BE8" w:rsidR="008E4047" w:rsidRDefault="00547952">
      <w:pPr>
        <w:pStyle w:val="Figurliste"/>
        <w:tabs>
          <w:tab w:val="right" w:leader="dot" w:pos="9062"/>
        </w:tabs>
        <w:rPr>
          <w:rFonts w:eastAsiaTheme="minorEastAsia" w:cstheme="minorBidi"/>
          <w:noProof/>
          <w:szCs w:val="22"/>
        </w:rPr>
      </w:pPr>
      <w:hyperlink w:anchor="_Toc501639300" w:history="1">
        <w:r w:rsidR="008E4047" w:rsidRPr="00B42E5E">
          <w:rPr>
            <w:rStyle w:val="Hyperkobling"/>
            <w:noProof/>
          </w:rPr>
          <w:t>Tabell 10</w:t>
        </w:r>
        <w:r w:rsidR="008E4047" w:rsidRPr="00B42E5E">
          <w:rPr>
            <w:rStyle w:val="Hyperkobling"/>
            <w:noProof/>
          </w:rPr>
          <w:noBreakHyphen/>
          <w:t>17: Klassifisering av miljøskade for hvert utslippsnivå.</w:t>
        </w:r>
        <w:r w:rsidR="008E4047">
          <w:rPr>
            <w:noProof/>
            <w:webHidden/>
          </w:rPr>
          <w:tab/>
        </w:r>
        <w:r w:rsidR="008E4047">
          <w:rPr>
            <w:noProof/>
            <w:webHidden/>
          </w:rPr>
          <w:fldChar w:fldCharType="begin"/>
        </w:r>
        <w:r w:rsidR="008E4047">
          <w:rPr>
            <w:noProof/>
            <w:webHidden/>
          </w:rPr>
          <w:instrText xml:space="preserve"> PAGEREF _Toc501639300 \h </w:instrText>
        </w:r>
        <w:r w:rsidR="008E4047">
          <w:rPr>
            <w:noProof/>
            <w:webHidden/>
          </w:rPr>
        </w:r>
        <w:r w:rsidR="008E4047">
          <w:rPr>
            <w:noProof/>
            <w:webHidden/>
          </w:rPr>
          <w:fldChar w:fldCharType="separate"/>
        </w:r>
        <w:r w:rsidR="008E4047">
          <w:rPr>
            <w:noProof/>
            <w:webHidden/>
          </w:rPr>
          <w:t>109</w:t>
        </w:r>
        <w:r w:rsidR="008E4047">
          <w:rPr>
            <w:noProof/>
            <w:webHidden/>
          </w:rPr>
          <w:fldChar w:fldCharType="end"/>
        </w:r>
      </w:hyperlink>
    </w:p>
    <w:p w14:paraId="7C319B7D" w14:textId="7F2FE397" w:rsidR="008E4047" w:rsidRDefault="00547952">
      <w:pPr>
        <w:pStyle w:val="Figurliste"/>
        <w:tabs>
          <w:tab w:val="right" w:leader="dot" w:pos="9062"/>
        </w:tabs>
        <w:rPr>
          <w:rFonts w:eastAsiaTheme="minorEastAsia" w:cstheme="minorBidi"/>
          <w:noProof/>
          <w:szCs w:val="22"/>
        </w:rPr>
      </w:pPr>
      <w:hyperlink w:anchor="_Toc501639301" w:history="1">
        <w:r w:rsidR="008E4047" w:rsidRPr="00B42E5E">
          <w:rPr>
            <w:rStyle w:val="Hyperkobling"/>
            <w:noProof/>
          </w:rPr>
          <w:t>Tabell 10</w:t>
        </w:r>
        <w:r w:rsidR="008E4047" w:rsidRPr="00B42E5E">
          <w:rPr>
            <w:rStyle w:val="Hyperkobling"/>
            <w:noProof/>
          </w:rPr>
          <w:noBreakHyphen/>
          <w:t>18: Summerte frekvenser for ulike skadenivå</w:t>
        </w:r>
        <w:r w:rsidR="008E4047">
          <w:rPr>
            <w:noProof/>
            <w:webHidden/>
          </w:rPr>
          <w:tab/>
        </w:r>
        <w:r w:rsidR="008E4047">
          <w:rPr>
            <w:noProof/>
            <w:webHidden/>
          </w:rPr>
          <w:fldChar w:fldCharType="begin"/>
        </w:r>
        <w:r w:rsidR="008E4047">
          <w:rPr>
            <w:noProof/>
            <w:webHidden/>
          </w:rPr>
          <w:instrText xml:space="preserve"> PAGEREF _Toc501639301 \h </w:instrText>
        </w:r>
        <w:r w:rsidR="008E4047">
          <w:rPr>
            <w:noProof/>
            <w:webHidden/>
          </w:rPr>
        </w:r>
        <w:r w:rsidR="008E4047">
          <w:rPr>
            <w:noProof/>
            <w:webHidden/>
          </w:rPr>
          <w:fldChar w:fldCharType="separate"/>
        </w:r>
        <w:r w:rsidR="008E4047">
          <w:rPr>
            <w:noProof/>
            <w:webHidden/>
          </w:rPr>
          <w:t>110</w:t>
        </w:r>
        <w:r w:rsidR="008E4047">
          <w:rPr>
            <w:noProof/>
            <w:webHidden/>
          </w:rPr>
          <w:fldChar w:fldCharType="end"/>
        </w:r>
      </w:hyperlink>
    </w:p>
    <w:p w14:paraId="1626FA5B" w14:textId="6395F2EE" w:rsidR="008E4047" w:rsidRDefault="00547952">
      <w:pPr>
        <w:pStyle w:val="Figurliste"/>
        <w:tabs>
          <w:tab w:val="right" w:leader="dot" w:pos="9062"/>
        </w:tabs>
        <w:rPr>
          <w:rFonts w:eastAsiaTheme="minorEastAsia" w:cstheme="minorBidi"/>
          <w:noProof/>
          <w:szCs w:val="22"/>
        </w:rPr>
      </w:pPr>
      <w:hyperlink w:anchor="_Toc501639302" w:history="1">
        <w:r w:rsidR="008E4047" w:rsidRPr="00B42E5E">
          <w:rPr>
            <w:rStyle w:val="Hyperkobling"/>
            <w:noProof/>
          </w:rPr>
          <w:t>Tabell 10</w:t>
        </w:r>
        <w:r w:rsidR="008E4047" w:rsidRPr="00B42E5E">
          <w:rPr>
            <w:rStyle w:val="Hyperkobling"/>
            <w:noProof/>
          </w:rPr>
          <w:noBreakHyphen/>
          <w:t>19: Summerte frekvenser for ulike skadenivå</w:t>
        </w:r>
        <w:r w:rsidR="008E4047">
          <w:rPr>
            <w:noProof/>
            <w:webHidden/>
          </w:rPr>
          <w:tab/>
        </w:r>
        <w:r w:rsidR="008E4047">
          <w:rPr>
            <w:noProof/>
            <w:webHidden/>
          </w:rPr>
          <w:fldChar w:fldCharType="begin"/>
        </w:r>
        <w:r w:rsidR="008E4047">
          <w:rPr>
            <w:noProof/>
            <w:webHidden/>
          </w:rPr>
          <w:instrText xml:space="preserve"> PAGEREF _Toc501639302 \h </w:instrText>
        </w:r>
        <w:r w:rsidR="008E4047">
          <w:rPr>
            <w:noProof/>
            <w:webHidden/>
          </w:rPr>
        </w:r>
        <w:r w:rsidR="008E4047">
          <w:rPr>
            <w:noProof/>
            <w:webHidden/>
          </w:rPr>
          <w:fldChar w:fldCharType="separate"/>
        </w:r>
        <w:r w:rsidR="008E4047">
          <w:rPr>
            <w:noProof/>
            <w:webHidden/>
          </w:rPr>
          <w:t>110</w:t>
        </w:r>
        <w:r w:rsidR="008E4047">
          <w:rPr>
            <w:noProof/>
            <w:webHidden/>
          </w:rPr>
          <w:fldChar w:fldCharType="end"/>
        </w:r>
      </w:hyperlink>
    </w:p>
    <w:p w14:paraId="705F36EB" w14:textId="296D43DA" w:rsidR="008E4047" w:rsidRDefault="00547952">
      <w:pPr>
        <w:pStyle w:val="Figurliste"/>
        <w:tabs>
          <w:tab w:val="right" w:leader="dot" w:pos="9062"/>
        </w:tabs>
        <w:rPr>
          <w:rFonts w:eastAsiaTheme="minorEastAsia" w:cstheme="minorBidi"/>
          <w:noProof/>
          <w:szCs w:val="22"/>
        </w:rPr>
      </w:pPr>
      <w:hyperlink w:anchor="_Toc501639303" w:history="1">
        <w:r w:rsidR="008E4047" w:rsidRPr="00B42E5E">
          <w:rPr>
            <w:rStyle w:val="Hyperkobling"/>
            <w:noProof/>
          </w:rPr>
          <w:t>Tabell 10</w:t>
        </w:r>
        <w:r w:rsidR="008E4047" w:rsidRPr="00B42E5E">
          <w:rPr>
            <w:rStyle w:val="Hyperkobling"/>
            <w:noProof/>
          </w:rPr>
          <w:noBreakHyphen/>
          <w:t>20: Kalkulasjonspriser for ulike tiltaksfylker for å unngå fire miljøskadenivåer (i mill. 2016- kroner)</w:t>
        </w:r>
        <w:r w:rsidR="008E4047">
          <w:rPr>
            <w:noProof/>
            <w:webHidden/>
          </w:rPr>
          <w:tab/>
        </w:r>
        <w:r w:rsidR="008E4047">
          <w:rPr>
            <w:noProof/>
            <w:webHidden/>
          </w:rPr>
          <w:fldChar w:fldCharType="begin"/>
        </w:r>
        <w:r w:rsidR="008E4047">
          <w:rPr>
            <w:noProof/>
            <w:webHidden/>
          </w:rPr>
          <w:instrText xml:space="preserve"> PAGEREF _Toc501639303 \h </w:instrText>
        </w:r>
        <w:r w:rsidR="008E4047">
          <w:rPr>
            <w:noProof/>
            <w:webHidden/>
          </w:rPr>
        </w:r>
        <w:r w:rsidR="008E4047">
          <w:rPr>
            <w:noProof/>
            <w:webHidden/>
          </w:rPr>
          <w:fldChar w:fldCharType="separate"/>
        </w:r>
        <w:r w:rsidR="008E4047">
          <w:rPr>
            <w:noProof/>
            <w:webHidden/>
          </w:rPr>
          <w:t>111</w:t>
        </w:r>
        <w:r w:rsidR="008E4047">
          <w:rPr>
            <w:noProof/>
            <w:webHidden/>
          </w:rPr>
          <w:fldChar w:fldCharType="end"/>
        </w:r>
      </w:hyperlink>
    </w:p>
    <w:p w14:paraId="0FCAC89D" w14:textId="1CA76332" w:rsidR="008E4047" w:rsidRDefault="00547952">
      <w:pPr>
        <w:pStyle w:val="Figurliste"/>
        <w:tabs>
          <w:tab w:val="right" w:leader="dot" w:pos="9062"/>
        </w:tabs>
        <w:rPr>
          <w:rFonts w:eastAsiaTheme="minorEastAsia" w:cstheme="minorBidi"/>
          <w:noProof/>
          <w:szCs w:val="22"/>
        </w:rPr>
      </w:pPr>
      <w:hyperlink w:anchor="_Toc501639304" w:history="1">
        <w:r w:rsidR="008E4047" w:rsidRPr="00B42E5E">
          <w:rPr>
            <w:rStyle w:val="Hyperkobling"/>
            <w:noProof/>
          </w:rPr>
          <w:t>Tabell 10</w:t>
        </w:r>
        <w:r w:rsidR="008E4047" w:rsidRPr="00B42E5E">
          <w:rPr>
            <w:rStyle w:val="Hyperkobling"/>
            <w:noProof/>
          </w:rPr>
          <w:noBreakHyphen/>
          <w:t>21: Beregning av årlig velferdstap</w:t>
        </w:r>
        <w:r w:rsidR="008E4047">
          <w:rPr>
            <w:noProof/>
            <w:webHidden/>
          </w:rPr>
          <w:tab/>
        </w:r>
        <w:r w:rsidR="008E4047">
          <w:rPr>
            <w:noProof/>
            <w:webHidden/>
          </w:rPr>
          <w:fldChar w:fldCharType="begin"/>
        </w:r>
        <w:r w:rsidR="008E4047">
          <w:rPr>
            <w:noProof/>
            <w:webHidden/>
          </w:rPr>
          <w:instrText xml:space="preserve"> PAGEREF _Toc501639304 \h </w:instrText>
        </w:r>
        <w:r w:rsidR="008E4047">
          <w:rPr>
            <w:noProof/>
            <w:webHidden/>
          </w:rPr>
        </w:r>
        <w:r w:rsidR="008E4047">
          <w:rPr>
            <w:noProof/>
            <w:webHidden/>
          </w:rPr>
          <w:fldChar w:fldCharType="separate"/>
        </w:r>
        <w:r w:rsidR="008E4047">
          <w:rPr>
            <w:noProof/>
            <w:webHidden/>
          </w:rPr>
          <w:t>111</w:t>
        </w:r>
        <w:r w:rsidR="008E4047">
          <w:rPr>
            <w:noProof/>
            <w:webHidden/>
          </w:rPr>
          <w:fldChar w:fldCharType="end"/>
        </w:r>
      </w:hyperlink>
    </w:p>
    <w:p w14:paraId="717EF098" w14:textId="23997CD4" w:rsidR="008E4047" w:rsidRDefault="00547952">
      <w:pPr>
        <w:pStyle w:val="Figurliste"/>
        <w:tabs>
          <w:tab w:val="right" w:leader="dot" w:pos="9062"/>
        </w:tabs>
        <w:rPr>
          <w:rFonts w:eastAsiaTheme="minorEastAsia" w:cstheme="minorBidi"/>
          <w:noProof/>
          <w:szCs w:val="22"/>
        </w:rPr>
      </w:pPr>
      <w:hyperlink w:anchor="_Toc501639305" w:history="1">
        <w:r w:rsidR="008E4047" w:rsidRPr="00B42E5E">
          <w:rPr>
            <w:rStyle w:val="Hyperkobling"/>
            <w:noProof/>
          </w:rPr>
          <w:t>Tabell 10</w:t>
        </w:r>
        <w:r w:rsidR="008E4047" w:rsidRPr="00B42E5E">
          <w:rPr>
            <w:rStyle w:val="Hyperkobling"/>
            <w:noProof/>
          </w:rPr>
          <w:noBreakHyphen/>
          <w:t>22: Beregning av årlig velferdstap for Raftsundet</w:t>
        </w:r>
        <w:r w:rsidR="008E4047">
          <w:rPr>
            <w:noProof/>
            <w:webHidden/>
          </w:rPr>
          <w:tab/>
        </w:r>
        <w:r w:rsidR="008E4047">
          <w:rPr>
            <w:noProof/>
            <w:webHidden/>
          </w:rPr>
          <w:fldChar w:fldCharType="begin"/>
        </w:r>
        <w:r w:rsidR="008E4047">
          <w:rPr>
            <w:noProof/>
            <w:webHidden/>
          </w:rPr>
          <w:instrText xml:space="preserve"> PAGEREF _Toc501639305 \h </w:instrText>
        </w:r>
        <w:r w:rsidR="008E4047">
          <w:rPr>
            <w:noProof/>
            <w:webHidden/>
          </w:rPr>
        </w:r>
        <w:r w:rsidR="008E4047">
          <w:rPr>
            <w:noProof/>
            <w:webHidden/>
          </w:rPr>
          <w:fldChar w:fldCharType="separate"/>
        </w:r>
        <w:r w:rsidR="008E4047">
          <w:rPr>
            <w:noProof/>
            <w:webHidden/>
          </w:rPr>
          <w:t>112</w:t>
        </w:r>
        <w:r w:rsidR="008E4047">
          <w:rPr>
            <w:noProof/>
            <w:webHidden/>
          </w:rPr>
          <w:fldChar w:fldCharType="end"/>
        </w:r>
      </w:hyperlink>
    </w:p>
    <w:p w14:paraId="2DE0F4F3" w14:textId="6188890A" w:rsidR="008E4047" w:rsidRDefault="00547952">
      <w:pPr>
        <w:pStyle w:val="Figurliste"/>
        <w:tabs>
          <w:tab w:val="right" w:leader="dot" w:pos="9062"/>
        </w:tabs>
        <w:rPr>
          <w:rFonts w:eastAsiaTheme="minorEastAsia" w:cstheme="minorBidi"/>
          <w:noProof/>
          <w:szCs w:val="22"/>
        </w:rPr>
      </w:pPr>
      <w:hyperlink w:anchor="_Toc501639306" w:history="1">
        <w:r w:rsidR="008E4047" w:rsidRPr="00B42E5E">
          <w:rPr>
            <w:rStyle w:val="Hyperkobling"/>
            <w:noProof/>
          </w:rPr>
          <w:t>Tabell 10</w:t>
        </w:r>
        <w:r w:rsidR="008E4047" w:rsidRPr="00B42E5E">
          <w:rPr>
            <w:rStyle w:val="Hyperkobling"/>
            <w:noProof/>
          </w:rPr>
          <w:noBreakHyphen/>
          <w:t>23: Matrise for oppsummering av vurdert påvirkningsgrad</w:t>
        </w:r>
        <w:r w:rsidR="008E4047">
          <w:rPr>
            <w:noProof/>
            <w:webHidden/>
          </w:rPr>
          <w:tab/>
        </w:r>
        <w:r w:rsidR="008E4047">
          <w:rPr>
            <w:noProof/>
            <w:webHidden/>
          </w:rPr>
          <w:fldChar w:fldCharType="begin"/>
        </w:r>
        <w:r w:rsidR="008E4047">
          <w:rPr>
            <w:noProof/>
            <w:webHidden/>
          </w:rPr>
          <w:instrText xml:space="preserve"> PAGEREF _Toc501639306 \h </w:instrText>
        </w:r>
        <w:r w:rsidR="008E4047">
          <w:rPr>
            <w:noProof/>
            <w:webHidden/>
          </w:rPr>
        </w:r>
        <w:r w:rsidR="008E4047">
          <w:rPr>
            <w:noProof/>
            <w:webHidden/>
          </w:rPr>
          <w:fldChar w:fldCharType="separate"/>
        </w:r>
        <w:r w:rsidR="008E4047">
          <w:rPr>
            <w:noProof/>
            <w:webHidden/>
          </w:rPr>
          <w:t>118</w:t>
        </w:r>
        <w:r w:rsidR="008E4047">
          <w:rPr>
            <w:noProof/>
            <w:webHidden/>
          </w:rPr>
          <w:fldChar w:fldCharType="end"/>
        </w:r>
      </w:hyperlink>
    </w:p>
    <w:p w14:paraId="2A21E053" w14:textId="6E610819" w:rsidR="008E4047" w:rsidRDefault="00547952">
      <w:pPr>
        <w:pStyle w:val="Figurliste"/>
        <w:tabs>
          <w:tab w:val="right" w:leader="dot" w:pos="9062"/>
        </w:tabs>
        <w:rPr>
          <w:rFonts w:eastAsiaTheme="minorEastAsia" w:cstheme="minorBidi"/>
          <w:noProof/>
          <w:szCs w:val="22"/>
        </w:rPr>
      </w:pPr>
      <w:hyperlink w:anchor="_Toc501639307" w:history="1">
        <w:r w:rsidR="008E4047" w:rsidRPr="00B42E5E">
          <w:rPr>
            <w:rStyle w:val="Hyperkobling"/>
            <w:noProof/>
          </w:rPr>
          <w:t>Tabell 10</w:t>
        </w:r>
        <w:r w:rsidR="008E4047" w:rsidRPr="00B42E5E">
          <w:rPr>
            <w:rStyle w:val="Hyperkobling"/>
            <w:noProof/>
          </w:rPr>
          <w:noBreakHyphen/>
          <w:t>24: Matrise for oppsummering av vurdert viktighet</w:t>
        </w:r>
        <w:r w:rsidR="008E4047">
          <w:rPr>
            <w:noProof/>
            <w:webHidden/>
          </w:rPr>
          <w:tab/>
        </w:r>
        <w:r w:rsidR="008E4047">
          <w:rPr>
            <w:noProof/>
            <w:webHidden/>
          </w:rPr>
          <w:fldChar w:fldCharType="begin"/>
        </w:r>
        <w:r w:rsidR="008E4047">
          <w:rPr>
            <w:noProof/>
            <w:webHidden/>
          </w:rPr>
          <w:instrText xml:space="preserve"> PAGEREF _Toc501639307 \h </w:instrText>
        </w:r>
        <w:r w:rsidR="008E4047">
          <w:rPr>
            <w:noProof/>
            <w:webHidden/>
          </w:rPr>
        </w:r>
        <w:r w:rsidR="008E4047">
          <w:rPr>
            <w:noProof/>
            <w:webHidden/>
          </w:rPr>
          <w:fldChar w:fldCharType="separate"/>
        </w:r>
        <w:r w:rsidR="008E4047">
          <w:rPr>
            <w:noProof/>
            <w:webHidden/>
          </w:rPr>
          <w:t>118</w:t>
        </w:r>
        <w:r w:rsidR="008E4047">
          <w:rPr>
            <w:noProof/>
            <w:webHidden/>
          </w:rPr>
          <w:fldChar w:fldCharType="end"/>
        </w:r>
      </w:hyperlink>
    </w:p>
    <w:p w14:paraId="70A7A604" w14:textId="6C0BD949" w:rsidR="008E4047" w:rsidRDefault="00547952">
      <w:pPr>
        <w:pStyle w:val="Figurliste"/>
        <w:tabs>
          <w:tab w:val="right" w:leader="dot" w:pos="9062"/>
        </w:tabs>
        <w:rPr>
          <w:rFonts w:eastAsiaTheme="minorEastAsia" w:cstheme="minorBidi"/>
          <w:noProof/>
          <w:szCs w:val="22"/>
        </w:rPr>
      </w:pPr>
      <w:hyperlink w:anchor="_Toc501639308" w:history="1">
        <w:r w:rsidR="008E4047" w:rsidRPr="00B42E5E">
          <w:rPr>
            <w:rStyle w:val="Hyperkobling"/>
            <w:noProof/>
          </w:rPr>
          <w:t>Tabell 10</w:t>
        </w:r>
        <w:r w:rsidR="008E4047" w:rsidRPr="00B42E5E">
          <w:rPr>
            <w:rStyle w:val="Hyperkobling"/>
            <w:noProof/>
          </w:rPr>
          <w:noBreakHyphen/>
          <w:t>25: Velferdseffektmatrise</w:t>
        </w:r>
        <w:r w:rsidR="008E4047">
          <w:rPr>
            <w:noProof/>
            <w:webHidden/>
          </w:rPr>
          <w:tab/>
        </w:r>
        <w:r w:rsidR="008E4047">
          <w:rPr>
            <w:noProof/>
            <w:webHidden/>
          </w:rPr>
          <w:fldChar w:fldCharType="begin"/>
        </w:r>
        <w:r w:rsidR="008E4047">
          <w:rPr>
            <w:noProof/>
            <w:webHidden/>
          </w:rPr>
          <w:instrText xml:space="preserve"> PAGEREF _Toc501639308 \h </w:instrText>
        </w:r>
        <w:r w:rsidR="008E4047">
          <w:rPr>
            <w:noProof/>
            <w:webHidden/>
          </w:rPr>
        </w:r>
        <w:r w:rsidR="008E4047">
          <w:rPr>
            <w:noProof/>
            <w:webHidden/>
          </w:rPr>
          <w:fldChar w:fldCharType="separate"/>
        </w:r>
        <w:r w:rsidR="008E4047">
          <w:rPr>
            <w:noProof/>
            <w:webHidden/>
          </w:rPr>
          <w:t>119</w:t>
        </w:r>
        <w:r w:rsidR="008E4047">
          <w:rPr>
            <w:noProof/>
            <w:webHidden/>
          </w:rPr>
          <w:fldChar w:fldCharType="end"/>
        </w:r>
      </w:hyperlink>
    </w:p>
    <w:p w14:paraId="6A98EDCC" w14:textId="74D11D03" w:rsidR="008E4047" w:rsidRDefault="00547952">
      <w:pPr>
        <w:pStyle w:val="Figurliste"/>
        <w:tabs>
          <w:tab w:val="right" w:leader="dot" w:pos="9062"/>
        </w:tabs>
        <w:rPr>
          <w:rFonts w:eastAsiaTheme="minorEastAsia" w:cstheme="minorBidi"/>
          <w:noProof/>
          <w:szCs w:val="22"/>
        </w:rPr>
      </w:pPr>
      <w:hyperlink w:anchor="_Toc501639309" w:history="1">
        <w:r w:rsidR="008E4047" w:rsidRPr="00B42E5E">
          <w:rPr>
            <w:rStyle w:val="Hyperkobling"/>
            <w:noProof/>
          </w:rPr>
          <w:t>Tabell 10</w:t>
        </w:r>
        <w:r w:rsidR="008E4047" w:rsidRPr="00B42E5E">
          <w:rPr>
            <w:rStyle w:val="Hyperkobling"/>
            <w:noProof/>
          </w:rPr>
          <w:noBreakHyphen/>
          <w:t>26: Tabell med oppsummering av velferdseffekter. Tabell for rapportering av resultater fra screeningprosessen for de relevante økosystemtjenestene</w:t>
        </w:r>
        <w:r w:rsidR="008E4047">
          <w:rPr>
            <w:noProof/>
            <w:webHidden/>
          </w:rPr>
          <w:tab/>
        </w:r>
        <w:r w:rsidR="008E4047">
          <w:rPr>
            <w:noProof/>
            <w:webHidden/>
          </w:rPr>
          <w:fldChar w:fldCharType="begin"/>
        </w:r>
        <w:r w:rsidR="008E4047">
          <w:rPr>
            <w:noProof/>
            <w:webHidden/>
          </w:rPr>
          <w:instrText xml:space="preserve"> PAGEREF _Toc501639309 \h </w:instrText>
        </w:r>
        <w:r w:rsidR="008E4047">
          <w:rPr>
            <w:noProof/>
            <w:webHidden/>
          </w:rPr>
        </w:r>
        <w:r w:rsidR="008E4047">
          <w:rPr>
            <w:noProof/>
            <w:webHidden/>
          </w:rPr>
          <w:fldChar w:fldCharType="separate"/>
        </w:r>
        <w:r w:rsidR="008E4047">
          <w:rPr>
            <w:noProof/>
            <w:webHidden/>
          </w:rPr>
          <w:t>119</w:t>
        </w:r>
        <w:r w:rsidR="008E4047">
          <w:rPr>
            <w:noProof/>
            <w:webHidden/>
          </w:rPr>
          <w:fldChar w:fldCharType="end"/>
        </w:r>
      </w:hyperlink>
    </w:p>
    <w:p w14:paraId="07E79F2D" w14:textId="6246626E" w:rsidR="008E4047" w:rsidRDefault="00547952">
      <w:pPr>
        <w:pStyle w:val="Figurliste"/>
        <w:tabs>
          <w:tab w:val="right" w:leader="dot" w:pos="9062"/>
        </w:tabs>
        <w:rPr>
          <w:rFonts w:eastAsiaTheme="minorEastAsia" w:cstheme="minorBidi"/>
          <w:noProof/>
          <w:szCs w:val="22"/>
        </w:rPr>
      </w:pPr>
      <w:hyperlink w:anchor="_Toc501639310" w:history="1">
        <w:r w:rsidR="008E4047" w:rsidRPr="00B42E5E">
          <w:rPr>
            <w:rStyle w:val="Hyperkobling"/>
            <w:noProof/>
          </w:rPr>
          <w:t>Tabell 10</w:t>
        </w:r>
        <w:r w:rsidR="008E4047" w:rsidRPr="00B42E5E">
          <w:rPr>
            <w:rStyle w:val="Hyperkobling"/>
            <w:noProof/>
          </w:rPr>
          <w:noBreakHyphen/>
          <w:t>32: Verdsettingsfaktor for vurdering av støy oppgitt i 2016-kroner. Kilde: Statens vegvesen (2014)</w:t>
        </w:r>
        <w:r w:rsidR="008E4047">
          <w:rPr>
            <w:noProof/>
            <w:webHidden/>
          </w:rPr>
          <w:tab/>
        </w:r>
        <w:r w:rsidR="008E4047">
          <w:rPr>
            <w:noProof/>
            <w:webHidden/>
          </w:rPr>
          <w:fldChar w:fldCharType="begin"/>
        </w:r>
        <w:r w:rsidR="008E4047">
          <w:rPr>
            <w:noProof/>
            <w:webHidden/>
          </w:rPr>
          <w:instrText xml:space="preserve"> PAGEREF _Toc501639310 \h </w:instrText>
        </w:r>
        <w:r w:rsidR="008E4047">
          <w:rPr>
            <w:noProof/>
            <w:webHidden/>
          </w:rPr>
        </w:r>
        <w:r w:rsidR="008E4047">
          <w:rPr>
            <w:noProof/>
            <w:webHidden/>
          </w:rPr>
          <w:fldChar w:fldCharType="separate"/>
        </w:r>
        <w:r w:rsidR="008E4047">
          <w:rPr>
            <w:noProof/>
            <w:webHidden/>
          </w:rPr>
          <w:t>124</w:t>
        </w:r>
        <w:r w:rsidR="008E4047">
          <w:rPr>
            <w:noProof/>
            <w:webHidden/>
          </w:rPr>
          <w:fldChar w:fldCharType="end"/>
        </w:r>
      </w:hyperlink>
    </w:p>
    <w:p w14:paraId="5BD242AF" w14:textId="32B25479" w:rsidR="008E4047" w:rsidRDefault="00547952">
      <w:pPr>
        <w:pStyle w:val="Figurliste"/>
        <w:tabs>
          <w:tab w:val="right" w:leader="dot" w:pos="9062"/>
        </w:tabs>
        <w:rPr>
          <w:rFonts w:eastAsiaTheme="minorEastAsia" w:cstheme="minorBidi"/>
          <w:noProof/>
          <w:szCs w:val="22"/>
        </w:rPr>
      </w:pPr>
      <w:hyperlink w:anchor="_Toc501639311" w:history="1">
        <w:r w:rsidR="008E4047" w:rsidRPr="00B42E5E">
          <w:rPr>
            <w:rStyle w:val="Hyperkobling"/>
            <w:noProof/>
          </w:rPr>
          <w:t>Tabell 11</w:t>
        </w:r>
        <w:r w:rsidR="008E4047" w:rsidRPr="00B42E5E">
          <w:rPr>
            <w:rStyle w:val="Hyperkobling"/>
            <w:noProof/>
          </w:rPr>
          <w:noBreakHyphen/>
          <w:t>1: Sammenstilling av prissatte konsekvenser, nåverdi i kroner (angi prisnivå og kalkulasjonsrente, avrund)</w:t>
        </w:r>
        <w:r w:rsidR="008E4047">
          <w:rPr>
            <w:noProof/>
            <w:webHidden/>
          </w:rPr>
          <w:tab/>
        </w:r>
        <w:r w:rsidR="008E4047">
          <w:rPr>
            <w:noProof/>
            <w:webHidden/>
          </w:rPr>
          <w:fldChar w:fldCharType="begin"/>
        </w:r>
        <w:r w:rsidR="008E4047">
          <w:rPr>
            <w:noProof/>
            <w:webHidden/>
          </w:rPr>
          <w:instrText xml:space="preserve"> PAGEREF _Toc501639311 \h </w:instrText>
        </w:r>
        <w:r w:rsidR="008E4047">
          <w:rPr>
            <w:noProof/>
            <w:webHidden/>
          </w:rPr>
        </w:r>
        <w:r w:rsidR="008E4047">
          <w:rPr>
            <w:noProof/>
            <w:webHidden/>
          </w:rPr>
          <w:fldChar w:fldCharType="separate"/>
        </w:r>
        <w:r w:rsidR="008E4047">
          <w:rPr>
            <w:noProof/>
            <w:webHidden/>
          </w:rPr>
          <w:t>127</w:t>
        </w:r>
        <w:r w:rsidR="008E4047">
          <w:rPr>
            <w:noProof/>
            <w:webHidden/>
          </w:rPr>
          <w:fldChar w:fldCharType="end"/>
        </w:r>
      </w:hyperlink>
    </w:p>
    <w:p w14:paraId="2C551C67" w14:textId="7FE6831A" w:rsidR="008E4047" w:rsidRDefault="00547952">
      <w:pPr>
        <w:pStyle w:val="Figurliste"/>
        <w:tabs>
          <w:tab w:val="right" w:leader="dot" w:pos="9062"/>
        </w:tabs>
        <w:rPr>
          <w:rFonts w:eastAsiaTheme="minorEastAsia" w:cstheme="minorBidi"/>
          <w:noProof/>
          <w:szCs w:val="22"/>
        </w:rPr>
      </w:pPr>
      <w:hyperlink w:anchor="_Toc501639312" w:history="1">
        <w:r w:rsidR="008E4047" w:rsidRPr="00B42E5E">
          <w:rPr>
            <w:rStyle w:val="Hyperkobling"/>
            <w:noProof/>
          </w:rPr>
          <w:t>Tabell 13</w:t>
        </w:r>
        <w:r w:rsidR="008E4047" w:rsidRPr="00B42E5E">
          <w:rPr>
            <w:rStyle w:val="Hyperkobling"/>
            <w:noProof/>
          </w:rPr>
          <w:noBreakHyphen/>
          <w:t>1: Aktuelle grupper for studie av fordelingsvirkninger</w:t>
        </w:r>
        <w:r w:rsidR="008E4047">
          <w:rPr>
            <w:noProof/>
            <w:webHidden/>
          </w:rPr>
          <w:tab/>
        </w:r>
        <w:r w:rsidR="008E4047">
          <w:rPr>
            <w:noProof/>
            <w:webHidden/>
          </w:rPr>
          <w:fldChar w:fldCharType="begin"/>
        </w:r>
        <w:r w:rsidR="008E4047">
          <w:rPr>
            <w:noProof/>
            <w:webHidden/>
          </w:rPr>
          <w:instrText xml:space="preserve"> PAGEREF _Toc501639312 \h </w:instrText>
        </w:r>
        <w:r w:rsidR="008E4047">
          <w:rPr>
            <w:noProof/>
            <w:webHidden/>
          </w:rPr>
        </w:r>
        <w:r w:rsidR="008E4047">
          <w:rPr>
            <w:noProof/>
            <w:webHidden/>
          </w:rPr>
          <w:fldChar w:fldCharType="separate"/>
        </w:r>
        <w:r w:rsidR="008E4047">
          <w:rPr>
            <w:noProof/>
            <w:webHidden/>
          </w:rPr>
          <w:t>132</w:t>
        </w:r>
        <w:r w:rsidR="008E4047">
          <w:rPr>
            <w:noProof/>
            <w:webHidden/>
          </w:rPr>
          <w:fldChar w:fldCharType="end"/>
        </w:r>
      </w:hyperlink>
    </w:p>
    <w:p w14:paraId="582F5350" w14:textId="6E5210BF" w:rsidR="008E4047" w:rsidRDefault="00547952">
      <w:pPr>
        <w:pStyle w:val="Figurliste"/>
        <w:tabs>
          <w:tab w:val="right" w:leader="dot" w:pos="9062"/>
        </w:tabs>
        <w:rPr>
          <w:rFonts w:eastAsiaTheme="minorEastAsia" w:cstheme="minorBidi"/>
          <w:noProof/>
          <w:szCs w:val="22"/>
        </w:rPr>
      </w:pPr>
      <w:hyperlink w:anchor="_Toc501639313" w:history="1">
        <w:r w:rsidR="008E4047" w:rsidRPr="00B42E5E">
          <w:rPr>
            <w:rStyle w:val="Hyperkobling"/>
            <w:noProof/>
          </w:rPr>
          <w:t>Tabell 14</w:t>
        </w:r>
        <w:r w:rsidR="008E4047" w:rsidRPr="00B42E5E">
          <w:rPr>
            <w:rStyle w:val="Hyperkobling"/>
            <w:noProof/>
          </w:rPr>
          <w:noBreakHyphen/>
          <w:t>1: Predikert vekstrate for anløp for prediksjonsintervaller i årlig prosent for region Skagerak. Kilde: Sintef (2015)</w:t>
        </w:r>
        <w:r w:rsidR="008E4047">
          <w:rPr>
            <w:noProof/>
            <w:webHidden/>
          </w:rPr>
          <w:tab/>
        </w:r>
        <w:r w:rsidR="008E4047">
          <w:rPr>
            <w:noProof/>
            <w:webHidden/>
          </w:rPr>
          <w:fldChar w:fldCharType="begin"/>
        </w:r>
        <w:r w:rsidR="008E4047">
          <w:rPr>
            <w:noProof/>
            <w:webHidden/>
          </w:rPr>
          <w:instrText xml:space="preserve"> PAGEREF _Toc501639313 \h </w:instrText>
        </w:r>
        <w:r w:rsidR="008E4047">
          <w:rPr>
            <w:noProof/>
            <w:webHidden/>
          </w:rPr>
        </w:r>
        <w:r w:rsidR="008E4047">
          <w:rPr>
            <w:noProof/>
            <w:webHidden/>
          </w:rPr>
          <w:fldChar w:fldCharType="separate"/>
        </w:r>
        <w:r w:rsidR="008E4047">
          <w:rPr>
            <w:noProof/>
            <w:webHidden/>
          </w:rPr>
          <w:t>137</w:t>
        </w:r>
        <w:r w:rsidR="008E4047">
          <w:rPr>
            <w:noProof/>
            <w:webHidden/>
          </w:rPr>
          <w:fldChar w:fldCharType="end"/>
        </w:r>
      </w:hyperlink>
    </w:p>
    <w:p w14:paraId="2A9C113C" w14:textId="1A3184EA" w:rsidR="008E4047" w:rsidRDefault="00547952">
      <w:pPr>
        <w:pStyle w:val="Figurliste"/>
        <w:tabs>
          <w:tab w:val="right" w:leader="dot" w:pos="9062"/>
        </w:tabs>
        <w:rPr>
          <w:rFonts w:eastAsiaTheme="minorEastAsia" w:cstheme="minorBidi"/>
          <w:noProof/>
          <w:szCs w:val="22"/>
        </w:rPr>
      </w:pPr>
      <w:hyperlink w:anchor="_Toc501639314" w:history="1">
        <w:r w:rsidR="008E4047" w:rsidRPr="00B42E5E">
          <w:rPr>
            <w:rStyle w:val="Hyperkobling"/>
            <w:noProof/>
          </w:rPr>
          <w:t>Tabell 14</w:t>
        </w:r>
        <w:r w:rsidR="008E4047" w:rsidRPr="00B42E5E">
          <w:rPr>
            <w:rStyle w:val="Hyperkobling"/>
            <w:noProof/>
          </w:rPr>
          <w:noBreakHyphen/>
          <w:t>2: Predikert vekstrate for anløp for prediksjonsintervaller i årlig prosent for region Vestlandet. Kilde: Sintef (2015)</w:t>
        </w:r>
        <w:r w:rsidR="008E4047">
          <w:rPr>
            <w:noProof/>
            <w:webHidden/>
          </w:rPr>
          <w:tab/>
        </w:r>
        <w:r w:rsidR="008E4047">
          <w:rPr>
            <w:noProof/>
            <w:webHidden/>
          </w:rPr>
          <w:fldChar w:fldCharType="begin"/>
        </w:r>
        <w:r w:rsidR="008E4047">
          <w:rPr>
            <w:noProof/>
            <w:webHidden/>
          </w:rPr>
          <w:instrText xml:space="preserve"> PAGEREF _Toc501639314 \h </w:instrText>
        </w:r>
        <w:r w:rsidR="008E4047">
          <w:rPr>
            <w:noProof/>
            <w:webHidden/>
          </w:rPr>
        </w:r>
        <w:r w:rsidR="008E4047">
          <w:rPr>
            <w:noProof/>
            <w:webHidden/>
          </w:rPr>
          <w:fldChar w:fldCharType="separate"/>
        </w:r>
        <w:r w:rsidR="008E4047">
          <w:rPr>
            <w:noProof/>
            <w:webHidden/>
          </w:rPr>
          <w:t>137</w:t>
        </w:r>
        <w:r w:rsidR="008E4047">
          <w:rPr>
            <w:noProof/>
            <w:webHidden/>
          </w:rPr>
          <w:fldChar w:fldCharType="end"/>
        </w:r>
      </w:hyperlink>
    </w:p>
    <w:p w14:paraId="404DF739" w14:textId="524D1248" w:rsidR="008E4047" w:rsidRDefault="00547952">
      <w:pPr>
        <w:pStyle w:val="Figurliste"/>
        <w:tabs>
          <w:tab w:val="right" w:leader="dot" w:pos="9062"/>
        </w:tabs>
        <w:rPr>
          <w:rFonts w:eastAsiaTheme="minorEastAsia" w:cstheme="minorBidi"/>
          <w:noProof/>
          <w:szCs w:val="22"/>
        </w:rPr>
      </w:pPr>
      <w:hyperlink w:anchor="_Toc501639315" w:history="1">
        <w:r w:rsidR="008E4047" w:rsidRPr="00B42E5E">
          <w:rPr>
            <w:rStyle w:val="Hyperkobling"/>
            <w:noProof/>
          </w:rPr>
          <w:t>Tabell 14</w:t>
        </w:r>
        <w:r w:rsidR="008E4047" w:rsidRPr="00B42E5E">
          <w:rPr>
            <w:rStyle w:val="Hyperkobling"/>
            <w:noProof/>
          </w:rPr>
          <w:noBreakHyphen/>
          <w:t>3: Predikert vekstrate for anløp for prediksjonsintervaller i årlig prosent for region Møre. Kilde: Sintef (2015)</w:t>
        </w:r>
        <w:r w:rsidR="008E4047">
          <w:rPr>
            <w:noProof/>
            <w:webHidden/>
          </w:rPr>
          <w:tab/>
        </w:r>
        <w:r w:rsidR="008E4047">
          <w:rPr>
            <w:noProof/>
            <w:webHidden/>
          </w:rPr>
          <w:fldChar w:fldCharType="begin"/>
        </w:r>
        <w:r w:rsidR="008E4047">
          <w:rPr>
            <w:noProof/>
            <w:webHidden/>
          </w:rPr>
          <w:instrText xml:space="preserve"> PAGEREF _Toc501639315 \h </w:instrText>
        </w:r>
        <w:r w:rsidR="008E4047">
          <w:rPr>
            <w:noProof/>
            <w:webHidden/>
          </w:rPr>
        </w:r>
        <w:r w:rsidR="008E4047">
          <w:rPr>
            <w:noProof/>
            <w:webHidden/>
          </w:rPr>
          <w:fldChar w:fldCharType="separate"/>
        </w:r>
        <w:r w:rsidR="008E4047">
          <w:rPr>
            <w:noProof/>
            <w:webHidden/>
          </w:rPr>
          <w:t>137</w:t>
        </w:r>
        <w:r w:rsidR="008E4047">
          <w:rPr>
            <w:noProof/>
            <w:webHidden/>
          </w:rPr>
          <w:fldChar w:fldCharType="end"/>
        </w:r>
      </w:hyperlink>
    </w:p>
    <w:p w14:paraId="0A122A0A" w14:textId="25C81859" w:rsidR="008E4047" w:rsidRDefault="00547952">
      <w:pPr>
        <w:pStyle w:val="Figurliste"/>
        <w:tabs>
          <w:tab w:val="right" w:leader="dot" w:pos="9062"/>
        </w:tabs>
        <w:rPr>
          <w:rFonts w:eastAsiaTheme="minorEastAsia" w:cstheme="minorBidi"/>
          <w:noProof/>
          <w:szCs w:val="22"/>
        </w:rPr>
      </w:pPr>
      <w:hyperlink w:anchor="_Toc501639316" w:history="1">
        <w:r w:rsidR="008E4047" w:rsidRPr="00B42E5E">
          <w:rPr>
            <w:rStyle w:val="Hyperkobling"/>
            <w:noProof/>
          </w:rPr>
          <w:t>Tabell 14</w:t>
        </w:r>
        <w:r w:rsidR="008E4047" w:rsidRPr="00B42E5E">
          <w:rPr>
            <w:rStyle w:val="Hyperkobling"/>
            <w:noProof/>
          </w:rPr>
          <w:noBreakHyphen/>
          <w:t>4: Predikert vekstrate for anløp for prediksjonsintervaller i årlig prosent for region Trøndelag. Kilde: Sintef (2015)</w:t>
        </w:r>
        <w:r w:rsidR="008E4047">
          <w:rPr>
            <w:noProof/>
            <w:webHidden/>
          </w:rPr>
          <w:tab/>
        </w:r>
        <w:r w:rsidR="008E4047">
          <w:rPr>
            <w:noProof/>
            <w:webHidden/>
          </w:rPr>
          <w:fldChar w:fldCharType="begin"/>
        </w:r>
        <w:r w:rsidR="008E4047">
          <w:rPr>
            <w:noProof/>
            <w:webHidden/>
          </w:rPr>
          <w:instrText xml:space="preserve"> PAGEREF _Toc501639316 \h </w:instrText>
        </w:r>
        <w:r w:rsidR="008E4047">
          <w:rPr>
            <w:noProof/>
            <w:webHidden/>
          </w:rPr>
        </w:r>
        <w:r w:rsidR="008E4047">
          <w:rPr>
            <w:noProof/>
            <w:webHidden/>
          </w:rPr>
          <w:fldChar w:fldCharType="separate"/>
        </w:r>
        <w:r w:rsidR="008E4047">
          <w:rPr>
            <w:noProof/>
            <w:webHidden/>
          </w:rPr>
          <w:t>137</w:t>
        </w:r>
        <w:r w:rsidR="008E4047">
          <w:rPr>
            <w:noProof/>
            <w:webHidden/>
          </w:rPr>
          <w:fldChar w:fldCharType="end"/>
        </w:r>
      </w:hyperlink>
    </w:p>
    <w:p w14:paraId="75E37D6C" w14:textId="2C40A64F" w:rsidR="008E4047" w:rsidRDefault="00547952">
      <w:pPr>
        <w:pStyle w:val="Figurliste"/>
        <w:tabs>
          <w:tab w:val="right" w:leader="dot" w:pos="9062"/>
        </w:tabs>
        <w:rPr>
          <w:rFonts w:eastAsiaTheme="minorEastAsia" w:cstheme="minorBidi"/>
          <w:noProof/>
          <w:szCs w:val="22"/>
        </w:rPr>
      </w:pPr>
      <w:hyperlink w:anchor="_Toc501639317" w:history="1">
        <w:r w:rsidR="008E4047" w:rsidRPr="00B42E5E">
          <w:rPr>
            <w:rStyle w:val="Hyperkobling"/>
            <w:noProof/>
          </w:rPr>
          <w:t>Tabell 14</w:t>
        </w:r>
        <w:r w:rsidR="008E4047" w:rsidRPr="00B42E5E">
          <w:rPr>
            <w:rStyle w:val="Hyperkobling"/>
            <w:noProof/>
          </w:rPr>
          <w:noBreakHyphen/>
          <w:t>5: Predikert vekstrate for anløp for prediksjonsintervaller i årlig prosent for region Nordland. Kilde: Sintef (2015)</w:t>
        </w:r>
        <w:r w:rsidR="008E4047">
          <w:rPr>
            <w:noProof/>
            <w:webHidden/>
          </w:rPr>
          <w:tab/>
        </w:r>
        <w:r w:rsidR="008E4047">
          <w:rPr>
            <w:noProof/>
            <w:webHidden/>
          </w:rPr>
          <w:fldChar w:fldCharType="begin"/>
        </w:r>
        <w:r w:rsidR="008E4047">
          <w:rPr>
            <w:noProof/>
            <w:webHidden/>
          </w:rPr>
          <w:instrText xml:space="preserve"> PAGEREF _Toc501639317 \h </w:instrText>
        </w:r>
        <w:r w:rsidR="008E4047">
          <w:rPr>
            <w:noProof/>
            <w:webHidden/>
          </w:rPr>
        </w:r>
        <w:r w:rsidR="008E4047">
          <w:rPr>
            <w:noProof/>
            <w:webHidden/>
          </w:rPr>
          <w:fldChar w:fldCharType="separate"/>
        </w:r>
        <w:r w:rsidR="008E4047">
          <w:rPr>
            <w:noProof/>
            <w:webHidden/>
          </w:rPr>
          <w:t>138</w:t>
        </w:r>
        <w:r w:rsidR="008E4047">
          <w:rPr>
            <w:noProof/>
            <w:webHidden/>
          </w:rPr>
          <w:fldChar w:fldCharType="end"/>
        </w:r>
      </w:hyperlink>
    </w:p>
    <w:p w14:paraId="334F967D" w14:textId="584A51E2" w:rsidR="008E4047" w:rsidRDefault="00547952">
      <w:pPr>
        <w:pStyle w:val="Figurliste"/>
        <w:tabs>
          <w:tab w:val="right" w:leader="dot" w:pos="9062"/>
        </w:tabs>
        <w:rPr>
          <w:rFonts w:eastAsiaTheme="minorEastAsia" w:cstheme="minorBidi"/>
          <w:noProof/>
          <w:szCs w:val="22"/>
        </w:rPr>
      </w:pPr>
      <w:hyperlink w:anchor="_Toc501639318" w:history="1">
        <w:r w:rsidR="008E4047" w:rsidRPr="00B42E5E">
          <w:rPr>
            <w:rStyle w:val="Hyperkobling"/>
            <w:noProof/>
          </w:rPr>
          <w:t>Tabell 14</w:t>
        </w:r>
        <w:r w:rsidR="008E4047" w:rsidRPr="00B42E5E">
          <w:rPr>
            <w:rStyle w:val="Hyperkobling"/>
            <w:noProof/>
          </w:rPr>
          <w:noBreakHyphen/>
          <w:t>6: Predikert vekstrate for anløp for prediksjonsintervaller i årlig prosent for region Troms. Kilde: Sintef (2015)</w:t>
        </w:r>
        <w:r w:rsidR="008E4047">
          <w:rPr>
            <w:noProof/>
            <w:webHidden/>
          </w:rPr>
          <w:tab/>
        </w:r>
        <w:r w:rsidR="008E4047">
          <w:rPr>
            <w:noProof/>
            <w:webHidden/>
          </w:rPr>
          <w:fldChar w:fldCharType="begin"/>
        </w:r>
        <w:r w:rsidR="008E4047">
          <w:rPr>
            <w:noProof/>
            <w:webHidden/>
          </w:rPr>
          <w:instrText xml:space="preserve"> PAGEREF _Toc501639318 \h </w:instrText>
        </w:r>
        <w:r w:rsidR="008E4047">
          <w:rPr>
            <w:noProof/>
            <w:webHidden/>
          </w:rPr>
        </w:r>
        <w:r w:rsidR="008E4047">
          <w:rPr>
            <w:noProof/>
            <w:webHidden/>
          </w:rPr>
          <w:fldChar w:fldCharType="separate"/>
        </w:r>
        <w:r w:rsidR="008E4047">
          <w:rPr>
            <w:noProof/>
            <w:webHidden/>
          </w:rPr>
          <w:t>138</w:t>
        </w:r>
        <w:r w:rsidR="008E4047">
          <w:rPr>
            <w:noProof/>
            <w:webHidden/>
          </w:rPr>
          <w:fldChar w:fldCharType="end"/>
        </w:r>
      </w:hyperlink>
    </w:p>
    <w:p w14:paraId="0F4D15CD" w14:textId="380E06CC" w:rsidR="008E4047" w:rsidRDefault="00547952">
      <w:pPr>
        <w:pStyle w:val="Figurliste"/>
        <w:tabs>
          <w:tab w:val="right" w:leader="dot" w:pos="9062"/>
        </w:tabs>
        <w:rPr>
          <w:rFonts w:eastAsiaTheme="minorEastAsia" w:cstheme="minorBidi"/>
          <w:noProof/>
          <w:szCs w:val="22"/>
        </w:rPr>
      </w:pPr>
      <w:hyperlink w:anchor="_Toc501639319" w:history="1">
        <w:r w:rsidR="008E4047" w:rsidRPr="00B42E5E">
          <w:rPr>
            <w:rStyle w:val="Hyperkobling"/>
            <w:noProof/>
          </w:rPr>
          <w:t>Tabell 14</w:t>
        </w:r>
        <w:r w:rsidR="008E4047" w:rsidRPr="00B42E5E">
          <w:rPr>
            <w:rStyle w:val="Hyperkobling"/>
            <w:noProof/>
          </w:rPr>
          <w:noBreakHyphen/>
          <w:t>7: Predikert vekstrate for anløp for prediksjonsintervaller i årlig prosent for region Finnmark. Kilde: Sintef (2015)</w:t>
        </w:r>
        <w:r w:rsidR="008E4047">
          <w:rPr>
            <w:noProof/>
            <w:webHidden/>
          </w:rPr>
          <w:tab/>
        </w:r>
        <w:r w:rsidR="008E4047">
          <w:rPr>
            <w:noProof/>
            <w:webHidden/>
          </w:rPr>
          <w:fldChar w:fldCharType="begin"/>
        </w:r>
        <w:r w:rsidR="008E4047">
          <w:rPr>
            <w:noProof/>
            <w:webHidden/>
          </w:rPr>
          <w:instrText xml:space="preserve"> PAGEREF _Toc501639319 \h </w:instrText>
        </w:r>
        <w:r w:rsidR="008E4047">
          <w:rPr>
            <w:noProof/>
            <w:webHidden/>
          </w:rPr>
        </w:r>
        <w:r w:rsidR="008E4047">
          <w:rPr>
            <w:noProof/>
            <w:webHidden/>
          </w:rPr>
          <w:fldChar w:fldCharType="separate"/>
        </w:r>
        <w:r w:rsidR="008E4047">
          <w:rPr>
            <w:noProof/>
            <w:webHidden/>
          </w:rPr>
          <w:t>138</w:t>
        </w:r>
        <w:r w:rsidR="008E4047">
          <w:rPr>
            <w:noProof/>
            <w:webHidden/>
          </w:rPr>
          <w:fldChar w:fldCharType="end"/>
        </w:r>
      </w:hyperlink>
    </w:p>
    <w:p w14:paraId="1F785EE1" w14:textId="73C972B8" w:rsidR="001F70EB" w:rsidRDefault="001F70EB" w:rsidP="00AD02BE">
      <w:pPr>
        <w:jc w:val="both"/>
        <w:rPr>
          <w:sz w:val="36"/>
          <w:szCs w:val="36"/>
        </w:rPr>
      </w:pPr>
      <w:r>
        <w:rPr>
          <w:sz w:val="36"/>
          <w:szCs w:val="36"/>
        </w:rPr>
        <w:fldChar w:fldCharType="end"/>
      </w:r>
    </w:p>
    <w:p w14:paraId="67DC9ACE" w14:textId="054635FD" w:rsidR="001F70EB" w:rsidRDefault="001F70EB" w:rsidP="005A52F4">
      <w:pPr>
        <w:jc w:val="both"/>
        <w:rPr>
          <w:sz w:val="36"/>
          <w:szCs w:val="36"/>
        </w:rPr>
      </w:pPr>
    </w:p>
    <w:p w14:paraId="7191DD69" w14:textId="411C7514" w:rsidR="008E4047" w:rsidRDefault="008E4047" w:rsidP="005A52F4">
      <w:pPr>
        <w:jc w:val="both"/>
        <w:rPr>
          <w:sz w:val="36"/>
          <w:szCs w:val="36"/>
        </w:rPr>
      </w:pPr>
    </w:p>
    <w:p w14:paraId="7BC44545" w14:textId="1EA24BC1" w:rsidR="008E4047" w:rsidRDefault="008E4047" w:rsidP="005A52F4">
      <w:pPr>
        <w:jc w:val="both"/>
        <w:rPr>
          <w:sz w:val="36"/>
          <w:szCs w:val="36"/>
        </w:rPr>
      </w:pPr>
    </w:p>
    <w:p w14:paraId="5340EDB9" w14:textId="447A1FCA" w:rsidR="008E4047" w:rsidRDefault="008E4047" w:rsidP="005A52F4">
      <w:pPr>
        <w:jc w:val="both"/>
        <w:rPr>
          <w:sz w:val="36"/>
          <w:szCs w:val="36"/>
        </w:rPr>
      </w:pPr>
    </w:p>
    <w:p w14:paraId="1C226466" w14:textId="753327D7" w:rsidR="008E4047" w:rsidRDefault="008E4047" w:rsidP="005A52F4">
      <w:pPr>
        <w:jc w:val="both"/>
        <w:rPr>
          <w:sz w:val="36"/>
          <w:szCs w:val="36"/>
        </w:rPr>
      </w:pPr>
    </w:p>
    <w:p w14:paraId="468C54B2" w14:textId="26E5A823" w:rsidR="008E4047" w:rsidRDefault="008E4047" w:rsidP="005A52F4">
      <w:pPr>
        <w:jc w:val="both"/>
        <w:rPr>
          <w:sz w:val="36"/>
          <w:szCs w:val="36"/>
        </w:rPr>
      </w:pPr>
    </w:p>
    <w:p w14:paraId="537016D0" w14:textId="1ED890A5" w:rsidR="008E4047" w:rsidRDefault="008E4047" w:rsidP="005A52F4">
      <w:pPr>
        <w:jc w:val="both"/>
        <w:rPr>
          <w:sz w:val="36"/>
          <w:szCs w:val="36"/>
        </w:rPr>
      </w:pPr>
    </w:p>
    <w:p w14:paraId="7531DA69" w14:textId="77777777" w:rsidR="008E4047" w:rsidRDefault="008E4047" w:rsidP="005A52F4">
      <w:pPr>
        <w:jc w:val="both"/>
        <w:rPr>
          <w:sz w:val="36"/>
          <w:szCs w:val="36"/>
        </w:rPr>
      </w:pPr>
    </w:p>
    <w:p w14:paraId="152BAC1A" w14:textId="53D459E7" w:rsidR="003B4BA6" w:rsidRDefault="008E4047" w:rsidP="005A52F4">
      <w:pPr>
        <w:jc w:val="both"/>
        <w:rPr>
          <w:sz w:val="36"/>
          <w:szCs w:val="36"/>
        </w:rPr>
      </w:pPr>
      <w:r w:rsidRPr="00173E59">
        <w:rPr>
          <w:noProof/>
        </w:rPr>
        <w:lastRenderedPageBreak/>
        <w:drawing>
          <wp:anchor distT="0" distB="0" distL="114300" distR="114300" simplePos="0" relativeHeight="251658251" behindDoc="1" locked="0" layoutInCell="1" allowOverlap="1" wp14:anchorId="14E9DB87" wp14:editId="198F76AF">
            <wp:simplePos x="0" y="0"/>
            <wp:positionH relativeFrom="column">
              <wp:posOffset>-919480</wp:posOffset>
            </wp:positionH>
            <wp:positionV relativeFrom="paragraph">
              <wp:posOffset>-951230</wp:posOffset>
            </wp:positionV>
            <wp:extent cx="7593330" cy="11725910"/>
            <wp:effectExtent l="0" t="0" r="7620" b="8890"/>
            <wp:wrapNone/>
            <wp:docPr id="209" name="Bilde 1" descr="9733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733597.jpg"/>
                    <pic:cNvPicPr/>
                  </pic:nvPicPr>
                  <pic:blipFill>
                    <a:blip r:embed="rId11" cstate="print"/>
                    <a:stretch>
                      <a:fillRect/>
                    </a:stretch>
                  </pic:blipFill>
                  <pic:spPr>
                    <a:xfrm>
                      <a:off x="0" y="0"/>
                      <a:ext cx="7593330" cy="11725910"/>
                    </a:xfrm>
                    <a:prstGeom prst="rect">
                      <a:avLst/>
                    </a:prstGeom>
                  </pic:spPr>
                </pic:pic>
              </a:graphicData>
            </a:graphic>
          </wp:anchor>
        </w:drawing>
      </w:r>
    </w:p>
    <w:p w14:paraId="47761E10" w14:textId="7B324D81" w:rsidR="00B946B8" w:rsidRDefault="00B946B8" w:rsidP="00736521">
      <w:pPr>
        <w:jc w:val="both"/>
      </w:pPr>
    </w:p>
    <w:p w14:paraId="196C23A2" w14:textId="64E295FD" w:rsidR="00B946B8" w:rsidRDefault="00B946B8" w:rsidP="006F451F">
      <w:pPr>
        <w:jc w:val="both"/>
      </w:pPr>
    </w:p>
    <w:p w14:paraId="649FACD4" w14:textId="77777777" w:rsidR="00B946B8" w:rsidRDefault="00B946B8" w:rsidP="006F451F">
      <w:pPr>
        <w:jc w:val="both"/>
      </w:pPr>
    </w:p>
    <w:p w14:paraId="5CB63CF2" w14:textId="77777777" w:rsidR="00AE244E" w:rsidRDefault="00173E59" w:rsidP="006F451F">
      <w:pPr>
        <w:jc w:val="both"/>
      </w:pPr>
      <w:r w:rsidRPr="00173E59">
        <w:rPr>
          <w:noProof/>
        </w:rPr>
        <mc:AlternateContent>
          <mc:Choice Requires="wps">
            <w:drawing>
              <wp:anchor distT="0" distB="0" distL="114300" distR="114300" simplePos="0" relativeHeight="251658252" behindDoc="0" locked="0" layoutInCell="1" allowOverlap="1" wp14:anchorId="5066AC9C" wp14:editId="0DF8B65D">
                <wp:simplePos x="0" y="0"/>
                <wp:positionH relativeFrom="column">
                  <wp:posOffset>3683292</wp:posOffset>
                </wp:positionH>
                <wp:positionV relativeFrom="paragraph">
                  <wp:posOffset>48272</wp:posOffset>
                </wp:positionV>
                <wp:extent cx="4114800" cy="1860331"/>
                <wp:effectExtent l="3492" t="0" r="3493" b="0"/>
                <wp:wrapNone/>
                <wp:docPr id="207" name="Tekstboks 207"/>
                <wp:cNvGraphicFramePr/>
                <a:graphic xmlns:a="http://schemas.openxmlformats.org/drawingml/2006/main">
                  <a:graphicData uri="http://schemas.microsoft.com/office/word/2010/wordprocessingShape">
                    <wps:wsp>
                      <wps:cNvSpPr txBox="1"/>
                      <wps:spPr>
                        <a:xfrm rot="16200000">
                          <a:off x="0" y="0"/>
                          <a:ext cx="4114800" cy="1860331"/>
                        </a:xfrm>
                        <a:prstGeom prst="rect">
                          <a:avLst/>
                        </a:prstGeom>
                        <a:noFill/>
                        <a:ln w="6350">
                          <a:noFill/>
                        </a:ln>
                      </wps:spPr>
                      <wps:txbx>
                        <w:txbxContent>
                          <w:p w14:paraId="23D35A22" w14:textId="77777777" w:rsidR="00716FC0" w:rsidRPr="00B946B8" w:rsidRDefault="00716FC0" w:rsidP="00173E59">
                            <w:pPr>
                              <w:rPr>
                                <w:b/>
                                <w:sz w:val="200"/>
                              </w:rPr>
                            </w:pPr>
                            <w:r w:rsidRPr="00B946B8">
                              <w:rPr>
                                <w:b/>
                                <w:sz w:val="200"/>
                              </w:rPr>
                              <w:t>DEL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066AC9C" id="_x0000_t202" coordsize="21600,21600" o:spt="202" path="m,l,21600r21600,l21600,xe">
                <v:stroke joinstyle="miter"/>
                <v:path gradientshapeok="t" o:connecttype="rect"/>
              </v:shapetype>
              <v:shape id="Tekstboks 207" o:spid="_x0000_s1026" type="#_x0000_t202" style="position:absolute;left:0;text-align:left;margin-left:290pt;margin-top:3.8pt;width:324pt;height:146.5pt;rotation:-90;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" filled="f" stroked="f" strokeweight=".5pt">
                <v:textbox>
                  <w:txbxContent>
                    <w:p w14:paraId="23D35A22" w14:textId="77777777" w:rsidR="00716FC0" w:rsidRPr="00B946B8" w:rsidRDefault="00716FC0" w:rsidP="00173E59">
                      <w:pPr>
                        <w:rPr>
                          <w:b/>
                          <w:sz w:val="200"/>
                        </w:rPr>
                      </w:pPr>
                      <w:r w:rsidRPr="00B946B8">
                        <w:rPr>
                          <w:b/>
                          <w:sz w:val="200"/>
                        </w:rPr>
                        <w:t>DEL A</w:t>
                      </w:r>
                    </w:p>
                  </w:txbxContent>
                </v:textbox>
              </v:shape>
            </w:pict>
          </mc:Fallback>
        </mc:AlternateContent>
      </w:r>
    </w:p>
    <w:p w14:paraId="564CFA63" w14:textId="77777777" w:rsidR="00B946B8" w:rsidRPr="00B946B8" w:rsidRDefault="00B946B8" w:rsidP="006F451F">
      <w:pPr>
        <w:jc w:val="both"/>
        <w:rPr>
          <w:b/>
          <w:noProof/>
          <w:sz w:val="180"/>
        </w:rPr>
      </w:pPr>
    </w:p>
    <w:p w14:paraId="622E8613" w14:textId="77777777" w:rsidR="00B946B8" w:rsidRDefault="00B946B8" w:rsidP="006F451F">
      <w:pPr>
        <w:jc w:val="both"/>
        <w:rPr>
          <w:noProof/>
        </w:rPr>
      </w:pPr>
    </w:p>
    <w:p w14:paraId="2DDA6623" w14:textId="77777777" w:rsidR="00B946B8" w:rsidRDefault="00B946B8" w:rsidP="006F451F">
      <w:pPr>
        <w:jc w:val="both"/>
        <w:rPr>
          <w:b/>
          <w:sz w:val="56"/>
          <w:szCs w:val="56"/>
        </w:rPr>
      </w:pPr>
    </w:p>
    <w:p w14:paraId="2E8D2163" w14:textId="77777777" w:rsidR="00B946B8" w:rsidRDefault="00B946B8" w:rsidP="006F451F">
      <w:pPr>
        <w:jc w:val="both"/>
        <w:rPr>
          <w:b/>
          <w:sz w:val="56"/>
          <w:szCs w:val="56"/>
        </w:rPr>
      </w:pPr>
    </w:p>
    <w:p w14:paraId="7746902E" w14:textId="77777777" w:rsidR="00B946B8" w:rsidRDefault="00B946B8" w:rsidP="006F451F">
      <w:pPr>
        <w:jc w:val="both"/>
        <w:rPr>
          <w:b/>
          <w:i/>
          <w:sz w:val="52"/>
          <w:szCs w:val="56"/>
        </w:rPr>
      </w:pPr>
    </w:p>
    <w:p w14:paraId="69161DE8" w14:textId="77777777" w:rsidR="00B946B8" w:rsidRDefault="00B946B8" w:rsidP="006F451F">
      <w:pPr>
        <w:jc w:val="both"/>
        <w:rPr>
          <w:b/>
          <w:i/>
          <w:sz w:val="52"/>
          <w:szCs w:val="56"/>
        </w:rPr>
      </w:pPr>
    </w:p>
    <w:p w14:paraId="10864E63" w14:textId="77777777" w:rsidR="00B946B8" w:rsidRDefault="00B946B8" w:rsidP="006F451F">
      <w:pPr>
        <w:jc w:val="both"/>
        <w:rPr>
          <w:b/>
          <w:i/>
          <w:sz w:val="52"/>
          <w:szCs w:val="56"/>
        </w:rPr>
      </w:pPr>
    </w:p>
    <w:p w14:paraId="0B79DE2C" w14:textId="77777777" w:rsidR="00B946B8" w:rsidRDefault="00B946B8" w:rsidP="006F451F">
      <w:pPr>
        <w:jc w:val="both"/>
        <w:rPr>
          <w:b/>
          <w:i/>
          <w:sz w:val="52"/>
          <w:szCs w:val="56"/>
        </w:rPr>
      </w:pPr>
    </w:p>
    <w:p w14:paraId="5D4CE5EB" w14:textId="77777777" w:rsidR="00B946B8" w:rsidRDefault="00B946B8" w:rsidP="006F451F">
      <w:pPr>
        <w:jc w:val="both"/>
        <w:rPr>
          <w:b/>
          <w:i/>
          <w:sz w:val="52"/>
          <w:szCs w:val="56"/>
        </w:rPr>
      </w:pPr>
    </w:p>
    <w:p w14:paraId="6A1D6174" w14:textId="77777777" w:rsidR="00B946B8" w:rsidRDefault="00B946B8" w:rsidP="006F451F">
      <w:pPr>
        <w:jc w:val="both"/>
        <w:rPr>
          <w:b/>
          <w:i/>
          <w:sz w:val="52"/>
          <w:szCs w:val="56"/>
        </w:rPr>
      </w:pPr>
    </w:p>
    <w:p w14:paraId="04308D5D" w14:textId="77777777" w:rsidR="00B946B8" w:rsidRDefault="00B946B8" w:rsidP="006F451F">
      <w:pPr>
        <w:jc w:val="both"/>
        <w:rPr>
          <w:b/>
          <w:i/>
          <w:sz w:val="52"/>
          <w:szCs w:val="56"/>
        </w:rPr>
      </w:pPr>
    </w:p>
    <w:p w14:paraId="55ABE3AE" w14:textId="77777777" w:rsidR="00B946B8" w:rsidRDefault="00B946B8" w:rsidP="006F451F">
      <w:pPr>
        <w:jc w:val="both"/>
        <w:rPr>
          <w:b/>
          <w:i/>
          <w:sz w:val="52"/>
          <w:szCs w:val="56"/>
        </w:rPr>
      </w:pPr>
    </w:p>
    <w:p w14:paraId="3E4A5B35" w14:textId="77777777" w:rsidR="00B946B8" w:rsidRDefault="00B946B8" w:rsidP="006F451F">
      <w:pPr>
        <w:jc w:val="both"/>
        <w:rPr>
          <w:b/>
          <w:i/>
          <w:sz w:val="52"/>
          <w:szCs w:val="56"/>
        </w:rPr>
      </w:pPr>
    </w:p>
    <w:p w14:paraId="4599E7A8" w14:textId="77777777" w:rsidR="00B946B8" w:rsidRDefault="00B946B8" w:rsidP="006F451F">
      <w:pPr>
        <w:jc w:val="both"/>
        <w:rPr>
          <w:b/>
          <w:i/>
          <w:sz w:val="52"/>
          <w:szCs w:val="56"/>
        </w:rPr>
      </w:pPr>
    </w:p>
    <w:p w14:paraId="3C58E4FC" w14:textId="2D58D3D0" w:rsidR="00B946B8" w:rsidRDefault="00AA5C9F" w:rsidP="006F451F">
      <w:pPr>
        <w:jc w:val="both"/>
        <w:rPr>
          <w:b/>
          <w:i/>
          <w:sz w:val="52"/>
          <w:szCs w:val="56"/>
        </w:rPr>
      </w:pPr>
      <w:r w:rsidRPr="00173E59">
        <w:rPr>
          <w:noProof/>
        </w:rPr>
        <mc:AlternateContent>
          <mc:Choice Requires="wps">
            <w:drawing>
              <wp:anchor distT="0" distB="0" distL="114300" distR="114300" simplePos="0" relativeHeight="251658253" behindDoc="0" locked="0" layoutInCell="1" allowOverlap="1" wp14:anchorId="1978D186" wp14:editId="319011C6">
                <wp:simplePos x="0" y="0"/>
                <wp:positionH relativeFrom="column">
                  <wp:posOffset>-173990</wp:posOffset>
                </wp:positionH>
                <wp:positionV relativeFrom="paragraph">
                  <wp:posOffset>268605</wp:posOffset>
                </wp:positionV>
                <wp:extent cx="5661660" cy="1696720"/>
                <wp:effectExtent l="0" t="0" r="0" b="0"/>
                <wp:wrapNone/>
                <wp:docPr id="208" name="Tekstboks 208"/>
                <wp:cNvGraphicFramePr/>
                <a:graphic xmlns:a="http://schemas.openxmlformats.org/drawingml/2006/main">
                  <a:graphicData uri="http://schemas.microsoft.com/office/word/2010/wordprocessingShape">
                    <wps:wsp>
                      <wps:cNvSpPr txBox="1"/>
                      <wps:spPr>
                        <a:xfrm>
                          <a:off x="0" y="0"/>
                          <a:ext cx="5661660" cy="1696720"/>
                        </a:xfrm>
                        <a:prstGeom prst="rect">
                          <a:avLst/>
                        </a:prstGeom>
                        <a:noFill/>
                        <a:ln w="6350">
                          <a:noFill/>
                        </a:ln>
                      </wps:spPr>
                      <wps:txbx>
                        <w:txbxContent>
                          <w:p w14:paraId="68B836B0" w14:textId="77777777" w:rsidR="00716FC0" w:rsidRDefault="00716FC0" w:rsidP="00173E59">
                            <w:r w:rsidRPr="00DD0870">
                              <w:rPr>
                                <w:b/>
                                <w:sz w:val="72"/>
                                <w:szCs w:val="56"/>
                              </w:rPr>
                              <w:t xml:space="preserve">Gjennomføring av </w:t>
                            </w:r>
                            <w:r w:rsidRPr="008762D7">
                              <w:rPr>
                                <w:b/>
                                <w:sz w:val="72"/>
                                <w:szCs w:val="56"/>
                              </w:rPr>
                              <w:t>samfunnsøkonomiske</w:t>
                            </w:r>
                            <w:r w:rsidRPr="00DD0870">
                              <w:rPr>
                                <w:b/>
                                <w:sz w:val="72"/>
                                <w:szCs w:val="56"/>
                              </w:rPr>
                              <w:t xml:space="preserve"> analyser i Kystverket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8D186" id="Tekstboks 208" o:spid="_x0000_s1027" type="#_x0000_t202" style="position:absolute;left:0;text-align:left;margin-left:-13.7pt;margin-top:21.15pt;width:445.8pt;height:133.6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" filled="f" stroked="f" strokeweight=".5pt">
                <v:textbox>
                  <w:txbxContent>
                    <w:p w14:paraId="68B836B0" w14:textId="77777777" w:rsidR="00716FC0" w:rsidRDefault="00716FC0" w:rsidP="00173E59">
                      <w:r w:rsidRPr="00DD0870">
                        <w:rPr>
                          <w:b/>
                          <w:sz w:val="72"/>
                          <w:szCs w:val="56"/>
                        </w:rPr>
                        <w:t xml:space="preserve">Gjennomføring av </w:t>
                      </w:r>
                      <w:r w:rsidRPr="008762D7">
                        <w:rPr>
                          <w:b/>
                          <w:sz w:val="72"/>
                          <w:szCs w:val="56"/>
                        </w:rPr>
                        <w:t>samfunnsøkonomiske</w:t>
                      </w:r>
                      <w:r w:rsidRPr="00DD0870">
                        <w:rPr>
                          <w:b/>
                          <w:sz w:val="72"/>
                          <w:szCs w:val="56"/>
                        </w:rPr>
                        <w:t xml:space="preserve"> analyser i Kystverket</w:t>
                      </w:r>
                    </w:p>
                  </w:txbxContent>
                </v:textbox>
              </v:shape>
            </w:pict>
          </mc:Fallback>
        </mc:AlternateContent>
      </w:r>
    </w:p>
    <w:p w14:paraId="39555FEE" w14:textId="7B9C1183" w:rsidR="00B946B8" w:rsidRDefault="00B946B8" w:rsidP="006F451F">
      <w:pPr>
        <w:jc w:val="both"/>
        <w:rPr>
          <w:b/>
          <w:i/>
          <w:sz w:val="52"/>
          <w:szCs w:val="56"/>
        </w:rPr>
      </w:pPr>
    </w:p>
    <w:p w14:paraId="1B4DF2C6" w14:textId="1DE951AA" w:rsidR="00C04FB2" w:rsidRDefault="00DD0870" w:rsidP="006F451F">
      <w:pPr>
        <w:pStyle w:val="Overskirftutentall"/>
        <w:jc w:val="both"/>
      </w:pPr>
      <w:bookmarkStart w:id="18" w:name="_Toc499904256"/>
      <w:bookmarkStart w:id="19" w:name="_Toc500416132"/>
      <w:bookmarkStart w:id="20" w:name="_Toc500428459"/>
      <w:bookmarkStart w:id="21" w:name="_Toc500496146"/>
      <w:bookmarkStart w:id="22" w:name="_Toc500750329"/>
      <w:bookmarkStart w:id="23" w:name="_Toc500752145"/>
      <w:bookmarkStart w:id="24" w:name="_Toc500760303"/>
      <w:bookmarkStart w:id="25" w:name="_Toc500772783"/>
      <w:bookmarkStart w:id="26" w:name="_Toc500954154"/>
      <w:bookmarkStart w:id="27" w:name="_Toc500960861"/>
      <w:bookmarkStart w:id="28" w:name="_Toc501714394"/>
      <w:bookmarkStart w:id="29" w:name="_Hlk500951397"/>
      <w:r>
        <w:lastRenderedPageBreak/>
        <w:t>D</w:t>
      </w:r>
      <w:r w:rsidR="003928F1">
        <w:t>EL</w:t>
      </w:r>
      <w:r>
        <w:t xml:space="preserve"> </w:t>
      </w:r>
      <w:bookmarkEnd w:id="18"/>
      <w:bookmarkEnd w:id="19"/>
      <w:bookmarkEnd w:id="20"/>
      <w:bookmarkEnd w:id="21"/>
      <w:bookmarkEnd w:id="22"/>
      <w:bookmarkEnd w:id="23"/>
      <w:bookmarkEnd w:id="24"/>
      <w:bookmarkEnd w:id="25"/>
      <w:r w:rsidR="009E2824">
        <w:t xml:space="preserve">A: </w:t>
      </w:r>
      <w:r w:rsidR="009E2824" w:rsidRPr="003928F1">
        <w:rPr>
          <w:rFonts w:ascii="Calibri" w:hAnsi="Calibri"/>
        </w:rPr>
        <w:t>Gjennomføring</w:t>
      </w:r>
      <w:r w:rsidRPr="00D7385A">
        <w:rPr>
          <w:rFonts w:ascii="Calibri" w:hAnsi="Calibri"/>
        </w:rPr>
        <w:t xml:space="preserve"> av </w:t>
      </w:r>
      <w:r w:rsidR="003928F1" w:rsidRPr="00D7385A">
        <w:rPr>
          <w:rFonts w:ascii="Calibri" w:hAnsi="Calibri"/>
          <w:bCs w:val="0"/>
        </w:rPr>
        <w:t>samfunnsøkonomiske</w:t>
      </w:r>
      <w:r w:rsidRPr="00D7385A">
        <w:rPr>
          <w:rFonts w:ascii="Calibri" w:hAnsi="Calibri"/>
        </w:rPr>
        <w:t xml:space="preserve"> analyser i Kystverket</w:t>
      </w:r>
      <w:bookmarkEnd w:id="26"/>
      <w:bookmarkEnd w:id="27"/>
      <w:bookmarkEnd w:id="28"/>
    </w:p>
    <w:p w14:paraId="18674A15" w14:textId="77777777" w:rsidR="006963B2" w:rsidRDefault="006963B2" w:rsidP="00AD02BE">
      <w:pPr>
        <w:jc w:val="both"/>
        <w:rPr>
          <w:rFonts w:ascii="Calibri" w:hAnsi="Calibri"/>
        </w:rPr>
      </w:pPr>
      <w:r>
        <w:rPr>
          <w:rFonts w:ascii="Calibri" w:hAnsi="Calibri"/>
        </w:rPr>
        <w:t xml:space="preserve">I denne delen av veilederen gir vi en kort innledning </w:t>
      </w:r>
      <w:r w:rsidRPr="00690822">
        <w:rPr>
          <w:rFonts w:ascii="Calibri" w:hAnsi="Calibri"/>
        </w:rPr>
        <w:t xml:space="preserve">til samfunnsøkonomiske analyser med spesielt fokus på </w:t>
      </w:r>
      <w:r>
        <w:rPr>
          <w:rFonts w:ascii="Calibri" w:hAnsi="Calibri"/>
        </w:rPr>
        <w:t>analyser</w:t>
      </w:r>
      <w:r w:rsidR="00404767">
        <w:rPr>
          <w:rFonts w:ascii="Calibri" w:hAnsi="Calibri"/>
        </w:rPr>
        <w:t xml:space="preserve"> av</w:t>
      </w:r>
      <w:r>
        <w:rPr>
          <w:rFonts w:ascii="Calibri" w:hAnsi="Calibri"/>
        </w:rPr>
        <w:t xml:space="preserve"> tiltak innenfor Kystverkets virkeområde. I tillegg gir vi en oversikt over hvordan arbeidsprosessen tilknyttet samfunnsøkonomiske analyser typisk </w:t>
      </w:r>
      <w:r w:rsidR="00406061">
        <w:rPr>
          <w:rFonts w:ascii="Calibri" w:hAnsi="Calibri"/>
        </w:rPr>
        <w:t>vil være</w:t>
      </w:r>
      <w:r>
        <w:rPr>
          <w:rFonts w:ascii="Calibri" w:hAnsi="Calibri"/>
        </w:rPr>
        <w:t xml:space="preserve">. DEL A er strukturert som følger. </w:t>
      </w:r>
    </w:p>
    <w:p w14:paraId="4D91CB4A" w14:textId="77777777" w:rsidR="006963B2" w:rsidRDefault="006963B2" w:rsidP="005A52F4">
      <w:pPr>
        <w:jc w:val="both"/>
        <w:rPr>
          <w:rFonts w:ascii="Calibri" w:hAnsi="Calibri"/>
        </w:rPr>
      </w:pPr>
    </w:p>
    <w:p w14:paraId="6D30B08B" w14:textId="227B5A48" w:rsidR="006963B2" w:rsidRDefault="006963B2" w:rsidP="00736521">
      <w:pPr>
        <w:jc w:val="both"/>
        <w:rPr>
          <w:rFonts w:ascii="Calibri" w:hAnsi="Calibri"/>
        </w:rPr>
      </w:pPr>
      <w:r>
        <w:rPr>
          <w:rFonts w:ascii="Calibri" w:hAnsi="Calibri"/>
        </w:rPr>
        <w:t xml:space="preserve">I kapittel 1 redegjør vi for hvorfor samfunnsøkonomiske analyser er et viktig verktøy for Kystverket, </w:t>
      </w:r>
      <w:r w:rsidR="00406061">
        <w:rPr>
          <w:rFonts w:ascii="Calibri" w:hAnsi="Calibri"/>
        </w:rPr>
        <w:t>hvilke tiltak som ty</w:t>
      </w:r>
      <w:r w:rsidR="00F76D80">
        <w:rPr>
          <w:rFonts w:ascii="Calibri" w:hAnsi="Calibri"/>
        </w:rPr>
        <w:t>p</w:t>
      </w:r>
      <w:r w:rsidR="00406061">
        <w:rPr>
          <w:rFonts w:ascii="Calibri" w:hAnsi="Calibri"/>
        </w:rPr>
        <w:t>isk vil analyseres og når i planprosessen slike analyser vil gjennomføres</w:t>
      </w:r>
      <w:r>
        <w:rPr>
          <w:rFonts w:ascii="Calibri" w:hAnsi="Calibri"/>
        </w:rPr>
        <w:t>. I tillegg beskriver vi hvilke analyseverktøy som er tilgjengelige og virkeområdet for hver av disse.</w:t>
      </w:r>
    </w:p>
    <w:p w14:paraId="7FF1BC74" w14:textId="77777777" w:rsidR="006963B2" w:rsidRDefault="006963B2" w:rsidP="006F451F">
      <w:pPr>
        <w:jc w:val="both"/>
        <w:rPr>
          <w:rFonts w:ascii="Calibri" w:hAnsi="Calibri"/>
        </w:rPr>
      </w:pPr>
    </w:p>
    <w:p w14:paraId="77D7A6FF" w14:textId="60E32135" w:rsidR="006963B2" w:rsidRDefault="006963B2" w:rsidP="006F451F">
      <w:pPr>
        <w:jc w:val="both"/>
        <w:rPr>
          <w:rFonts w:ascii="Calibri" w:hAnsi="Calibri"/>
        </w:rPr>
      </w:pPr>
      <w:r>
        <w:rPr>
          <w:rFonts w:ascii="Calibri" w:hAnsi="Calibri"/>
        </w:rPr>
        <w:t xml:space="preserve">I </w:t>
      </w:r>
      <w:r w:rsidR="00F76D80">
        <w:rPr>
          <w:rFonts w:ascii="Calibri" w:hAnsi="Calibri"/>
        </w:rPr>
        <w:t>k</w:t>
      </w:r>
      <w:r>
        <w:rPr>
          <w:rFonts w:ascii="Calibri" w:hAnsi="Calibri"/>
        </w:rPr>
        <w:t>apittel 2 redegjør vi for hvordan prosessen for gjennomføring av samfunnsøkonomiske analyser av tiltak innenfor Kystverket normalt ser ut. Vi presenterer en overordnet arbeidsprosess</w:t>
      </w:r>
      <w:r w:rsidR="00473945">
        <w:rPr>
          <w:rFonts w:ascii="Calibri" w:hAnsi="Calibri"/>
        </w:rPr>
        <w:t xml:space="preserve"> og </w:t>
      </w:r>
      <w:r>
        <w:rPr>
          <w:rFonts w:ascii="Calibri" w:hAnsi="Calibri"/>
        </w:rPr>
        <w:t xml:space="preserve">en skisse til rapportstruktur som kan benyttes som utgangspunkt for disposisjon når </w:t>
      </w:r>
      <w:r w:rsidR="00C3054B">
        <w:rPr>
          <w:rFonts w:ascii="Calibri" w:hAnsi="Calibri"/>
        </w:rPr>
        <w:t>du</w:t>
      </w:r>
      <w:r>
        <w:rPr>
          <w:rFonts w:ascii="Calibri" w:hAnsi="Calibri"/>
        </w:rPr>
        <w:t xml:space="preserve"> skal skrive sluttrapport i prosjektene. </w:t>
      </w:r>
    </w:p>
    <w:p w14:paraId="272E8464" w14:textId="77777777" w:rsidR="006963B2" w:rsidRDefault="006963B2" w:rsidP="006F451F">
      <w:pPr>
        <w:jc w:val="both"/>
        <w:rPr>
          <w:rFonts w:ascii="Calibri" w:hAnsi="Calibri"/>
        </w:rPr>
      </w:pPr>
      <w:bookmarkStart w:id="30" w:name="_Toc499904257"/>
      <w:bookmarkStart w:id="31" w:name="_Toc500416133"/>
      <w:bookmarkStart w:id="32" w:name="_Toc500428460"/>
      <w:bookmarkStart w:id="33" w:name="_Toc500496147"/>
      <w:bookmarkStart w:id="34" w:name="_Toc500750330"/>
      <w:bookmarkStart w:id="35" w:name="_Toc500752146"/>
      <w:bookmarkStart w:id="36" w:name="_Toc500760304"/>
      <w:bookmarkStart w:id="37" w:name="_Toc500772784"/>
      <w:bookmarkEnd w:id="29"/>
      <w:r>
        <w:rPr>
          <w:rFonts w:ascii="Calibri" w:hAnsi="Calibri"/>
        </w:rPr>
        <w:t xml:space="preserve"> </w:t>
      </w:r>
    </w:p>
    <w:p w14:paraId="3E99BEA1" w14:textId="77777777" w:rsidR="001835C3" w:rsidRPr="00FA0AD1" w:rsidRDefault="001835C3" w:rsidP="006F451F">
      <w:pPr>
        <w:jc w:val="both"/>
      </w:pPr>
    </w:p>
    <w:p w14:paraId="2B32F936" w14:textId="77777777" w:rsidR="003326E2" w:rsidRDefault="00DD0870" w:rsidP="006F451F">
      <w:pPr>
        <w:pStyle w:val="Overskrift1"/>
        <w:jc w:val="both"/>
      </w:pPr>
      <w:bookmarkStart w:id="38" w:name="_Toc499904258"/>
      <w:bookmarkStart w:id="39" w:name="_Toc500416134"/>
      <w:bookmarkStart w:id="40" w:name="_Toc500428461"/>
      <w:bookmarkStart w:id="41" w:name="_Toc500496148"/>
      <w:bookmarkStart w:id="42" w:name="_Toc500750331"/>
      <w:bookmarkStart w:id="43" w:name="_Toc500752147"/>
      <w:bookmarkStart w:id="44" w:name="_Toc500760305"/>
      <w:bookmarkStart w:id="45" w:name="_Toc500772785"/>
      <w:bookmarkStart w:id="46" w:name="_Toc500954155"/>
      <w:bookmarkStart w:id="47" w:name="_Toc500960862"/>
      <w:bookmarkStart w:id="48" w:name="_Toc501714395"/>
      <w:bookmarkEnd w:id="30"/>
      <w:bookmarkEnd w:id="31"/>
      <w:bookmarkEnd w:id="32"/>
      <w:bookmarkEnd w:id="33"/>
      <w:bookmarkEnd w:id="34"/>
      <w:bookmarkEnd w:id="35"/>
      <w:bookmarkEnd w:id="36"/>
      <w:bookmarkEnd w:id="37"/>
      <w:r>
        <w:lastRenderedPageBreak/>
        <w:t>S</w:t>
      </w:r>
      <w:r w:rsidR="003326E2">
        <w:t>amfunnsøkonomiske analyser</w:t>
      </w:r>
      <w:bookmarkEnd w:id="38"/>
      <w:bookmarkEnd w:id="39"/>
      <w:bookmarkEnd w:id="40"/>
      <w:bookmarkEnd w:id="41"/>
      <w:bookmarkEnd w:id="42"/>
      <w:bookmarkEnd w:id="43"/>
      <w:bookmarkEnd w:id="44"/>
      <w:bookmarkEnd w:id="45"/>
      <w:r>
        <w:t xml:space="preserve"> i Kystverket</w:t>
      </w:r>
      <w:bookmarkEnd w:id="46"/>
      <w:bookmarkEnd w:id="47"/>
      <w:bookmarkEnd w:id="48"/>
    </w:p>
    <w:p w14:paraId="5D8F5479" w14:textId="79CFBF5D" w:rsidR="004415F1" w:rsidRDefault="00DB00F6" w:rsidP="00AD02BE">
      <w:pPr>
        <w:jc w:val="both"/>
      </w:pPr>
      <w:r>
        <w:t>Samfunnsøkonomiske analyser i Kystverket følger de overordnede retningslinjene for samfunns</w:t>
      </w:r>
      <w:r w:rsidR="00C868B8">
        <w:softHyphen/>
      </w:r>
      <w:r>
        <w:t xml:space="preserve">økonomiske analyser av offentlige tiltak slik dette er spesifisert av Finansdepartementet og Direktoratet for </w:t>
      </w:r>
      <w:r w:rsidR="00C868B8">
        <w:t>ø</w:t>
      </w:r>
      <w:r>
        <w:t xml:space="preserve">konomistyring. </w:t>
      </w:r>
      <w:r w:rsidR="00230439">
        <w:t xml:space="preserve">Det er likevel behov for å konkretisere, operasjonalisere og tilpasse dette </w:t>
      </w:r>
      <w:r w:rsidR="00C868B8">
        <w:t>prinsipielle</w:t>
      </w:r>
      <w:r w:rsidR="00230439">
        <w:t xml:space="preserve"> grunnlaget for å gi et mer operasjonelt metodisk rammeverk spesifikt rette</w:t>
      </w:r>
      <w:r w:rsidR="00C868B8">
        <w:t>t</w:t>
      </w:r>
      <w:r w:rsidR="00230439">
        <w:t xml:space="preserve"> mot analyser av tiltak innenfor Kystverkets virkeområde. </w:t>
      </w:r>
    </w:p>
    <w:p w14:paraId="5EA88736" w14:textId="77777777" w:rsidR="004415F1" w:rsidRDefault="004415F1" w:rsidP="005A52F4">
      <w:pPr>
        <w:jc w:val="both"/>
      </w:pPr>
    </w:p>
    <w:p w14:paraId="025819FB" w14:textId="14BA5C60" w:rsidR="00DB00F6" w:rsidRDefault="00DB00F6" w:rsidP="00736521">
      <w:pPr>
        <w:jc w:val="both"/>
      </w:pPr>
      <w:bookmarkStart w:id="49" w:name="_Hlk500951492"/>
      <w:r>
        <w:t xml:space="preserve">I dette kapittelet tar vi først kort for oss sentrale generelle prinsipper for samfunnsøkonomiske analyser. Deretter ser vi på </w:t>
      </w:r>
      <w:r w:rsidR="00230439">
        <w:t xml:space="preserve">elementer </w:t>
      </w:r>
      <w:r>
        <w:t>som er spesielt viktig</w:t>
      </w:r>
      <w:r w:rsidR="00BC0586">
        <w:t>e</w:t>
      </w:r>
      <w:r>
        <w:t xml:space="preserve"> når </w:t>
      </w:r>
      <w:r w:rsidR="00C3054B">
        <w:t>du</w:t>
      </w:r>
      <w:r>
        <w:t xml:space="preserve"> skal gjennomføre analyser av tiltak innenfor Kystverkets virkeområde. Deretter tar vi for oss planprosessen for sjøtransporttiltak og redegjør for hvilken rolle samfunnsøkonomiske analyser har på </w:t>
      </w:r>
      <w:r w:rsidR="00230439">
        <w:t>ulike</w:t>
      </w:r>
      <w:r>
        <w:t xml:space="preserve"> stadier i denne prosessen. De</w:t>
      </w:r>
      <w:r w:rsidR="00BC0586">
        <w:t>re</w:t>
      </w:r>
      <w:r>
        <w:t xml:space="preserve">tter beskriver vi kort hvilke analyseverktøy som er tilgjengelige og hvordan disse skal brukes i de samfunnsøkonomiske analysene. </w:t>
      </w:r>
    </w:p>
    <w:p w14:paraId="08E9733A" w14:textId="77777777" w:rsidR="00DD0870" w:rsidRDefault="00274216" w:rsidP="006F451F">
      <w:pPr>
        <w:pStyle w:val="Overskrift2"/>
        <w:jc w:val="both"/>
      </w:pPr>
      <w:bookmarkStart w:id="50" w:name="_Toc500954156"/>
      <w:bookmarkStart w:id="51" w:name="_Toc500960863"/>
      <w:bookmarkStart w:id="52" w:name="_Toc501714396"/>
      <w:bookmarkEnd w:id="49"/>
      <w:r>
        <w:t>Samfunnsøkonomiske</w:t>
      </w:r>
      <w:r w:rsidR="00DD0870">
        <w:t xml:space="preserve"> analyser generelt</w:t>
      </w:r>
      <w:bookmarkEnd w:id="50"/>
      <w:bookmarkEnd w:id="51"/>
      <w:bookmarkEnd w:id="52"/>
    </w:p>
    <w:p w14:paraId="7EF61EA8" w14:textId="058C428B" w:rsidR="00FA0AD1" w:rsidRDefault="00FA0AD1" w:rsidP="00AD02BE">
      <w:pPr>
        <w:jc w:val="both"/>
      </w:pPr>
      <w:r w:rsidRPr="00FA0AD1">
        <w:t>Offentlige ressurser er knappe, og det er konkurranse om de tilgjengelige midlene til ulike formål. Det er derfor viktig at prioriteringene mellom de ulike formålene, enten de foretas på administrativt eller politisk plan, er velbegrunnede og gjennomtenkte. For å kunne foreta fornuftige prioriteringer, må konsekvensene av aktuelle tiltak være undersøkt og dokumentert. Hovedformålet med samfunn</w:t>
      </w:r>
      <w:r w:rsidR="00BC0586">
        <w:softHyphen/>
      </w:r>
      <w:r w:rsidRPr="00FA0AD1">
        <w:t xml:space="preserve">søkonomiske analyser er å kartlegge, synliggjøre og systematisere konsekvensene av tiltak og reguleringer </w:t>
      </w:r>
      <w:r w:rsidR="0075380A">
        <w:t xml:space="preserve">for samfunnet som helhet </w:t>
      </w:r>
      <w:r w:rsidRPr="00FA0AD1">
        <w:t>før beslutninger fattes</w:t>
      </w:r>
      <w:r w:rsidR="00A72390">
        <w:t>.</w:t>
      </w:r>
      <w:r w:rsidRPr="00FA0AD1">
        <w:t xml:space="preserve"> </w:t>
      </w:r>
      <w:r w:rsidR="00A72390">
        <w:t>S</w:t>
      </w:r>
      <w:r w:rsidRPr="00FA0AD1">
        <w:t xml:space="preserve">like analyser utgjør derfor en viktig del av beslutningsgrunnlaget </w:t>
      </w:r>
      <w:r w:rsidR="00A72390">
        <w:t xml:space="preserve">for </w:t>
      </w:r>
      <w:r w:rsidRPr="00FA0AD1">
        <w:t xml:space="preserve">politikerne eller andre myndighetspersoner som skal </w:t>
      </w:r>
      <w:r w:rsidR="00C513BF">
        <w:t xml:space="preserve">prioritere mellom ulike </w:t>
      </w:r>
      <w:r w:rsidRPr="00FA0AD1">
        <w:t xml:space="preserve">tiltak. </w:t>
      </w:r>
    </w:p>
    <w:p w14:paraId="430318C5" w14:textId="77777777" w:rsidR="00FA0AD1" w:rsidRPr="00FA0AD1" w:rsidRDefault="00FA0AD1" w:rsidP="005A52F4">
      <w:pPr>
        <w:jc w:val="both"/>
      </w:pPr>
    </w:p>
    <w:p w14:paraId="68DA10F6" w14:textId="77777777" w:rsidR="00FA0AD1" w:rsidRDefault="00FA0AD1" w:rsidP="00736521">
      <w:pPr>
        <w:jc w:val="both"/>
      </w:pPr>
      <w:r w:rsidRPr="00FA0AD1">
        <w:t xml:space="preserve">Samfunnsøkonomisk analyse </w:t>
      </w:r>
      <w:r w:rsidR="00BB24B1">
        <w:t>er</w:t>
      </w:r>
      <w:r w:rsidR="00BB24B1" w:rsidRPr="00FA0AD1">
        <w:t xml:space="preserve"> </w:t>
      </w:r>
      <w:r w:rsidRPr="00FA0AD1">
        <w:t>en metode for å s</w:t>
      </w:r>
      <w:r w:rsidR="00277ACE">
        <w:t>ammenstille</w:t>
      </w:r>
      <w:r w:rsidRPr="00FA0AD1">
        <w:t xml:space="preserve"> relevant informasjon</w:t>
      </w:r>
      <w:r w:rsidR="00BB24B1">
        <w:t xml:space="preserve"> og </w:t>
      </w:r>
      <w:r w:rsidRPr="00FA0AD1">
        <w:t>sammenlikne</w:t>
      </w:r>
      <w:r w:rsidR="00277ACE">
        <w:t xml:space="preserve"> virkninger</w:t>
      </w:r>
      <w:r w:rsidRPr="00FA0AD1">
        <w:t xml:space="preserve"> av ulike tiltak på en </w:t>
      </w:r>
      <w:r w:rsidR="00277ACE">
        <w:t>systematisk</w:t>
      </w:r>
      <w:r w:rsidR="00BB24B1">
        <w:t xml:space="preserve"> </w:t>
      </w:r>
      <w:r w:rsidRPr="00FA0AD1">
        <w:t>måte</w:t>
      </w:r>
      <w:r w:rsidR="00277ACE">
        <w:t>.</w:t>
      </w:r>
      <w:r w:rsidRPr="00FA0AD1">
        <w:t xml:space="preserve"> Det er ofte stor usikkerhet knyttet til de ulike vurderingene, og de viktigste forutsetningene for en eventuell rangering mellom ulike alternativer bør i størst mulig grad synliggjøres. </w:t>
      </w:r>
      <w:r w:rsidR="00277ACE">
        <w:t>Derfor</w:t>
      </w:r>
      <w:r w:rsidRPr="00FA0AD1">
        <w:t xml:space="preserve"> vil et felles metoderammeverk for vurdering av konsekvensene i større grad sikre faglig konsistens på tvers av ulike samfunnsøkonomiske analyser</w:t>
      </w:r>
      <w:r w:rsidR="006F5FD3">
        <w:t>.</w:t>
      </w:r>
      <w:r w:rsidRPr="00FA0AD1">
        <w:t xml:space="preserve"> </w:t>
      </w:r>
      <w:r w:rsidR="006F5FD3">
        <w:t xml:space="preserve">Dette vil </w:t>
      </w:r>
      <w:r w:rsidRPr="00FA0AD1">
        <w:t>gi</w:t>
      </w:r>
      <w:r w:rsidR="006F5FD3">
        <w:t xml:space="preserve"> et</w:t>
      </w:r>
      <w:r w:rsidRPr="00FA0AD1">
        <w:t xml:space="preserve"> bedre grunnlag for rangering og vurdering av ulike tiltak. </w:t>
      </w:r>
    </w:p>
    <w:p w14:paraId="10C98D94" w14:textId="77777777" w:rsidR="00FA0AD1" w:rsidRPr="00FA0AD1" w:rsidRDefault="00FA0AD1" w:rsidP="006F451F">
      <w:pPr>
        <w:jc w:val="both"/>
      </w:pPr>
    </w:p>
    <w:p w14:paraId="1F4922EF" w14:textId="3CB2EFF5" w:rsidR="00FA0AD1" w:rsidRDefault="00FA0AD1" w:rsidP="006F451F">
      <w:pPr>
        <w:jc w:val="both"/>
      </w:pPr>
      <w:r w:rsidRPr="00FA0AD1">
        <w:t>Det er tre grunnleggende typer av samfunnsøkonomiske analyser: nytte-kostnadsanalyser, kostnads</w:t>
      </w:r>
      <w:r w:rsidR="00BC3A97">
        <w:softHyphen/>
      </w:r>
      <w:r w:rsidRPr="00FA0AD1">
        <w:t>effektivitetsanalyser og kostnads-virkningsanalyser. De forskjellige typene analyser har ulike anvendelses</w:t>
      </w:r>
      <w:r w:rsidR="00BC3A97">
        <w:softHyphen/>
      </w:r>
      <w:r w:rsidRPr="00FA0AD1">
        <w:t>områder og gir forskjellig beslutningsgrunnlag</w:t>
      </w:r>
      <w:r w:rsidR="006200B8">
        <w:t>.</w:t>
      </w:r>
      <w:r w:rsidRPr="00FA0AD1">
        <w:t xml:space="preserve"> </w:t>
      </w:r>
      <w:r w:rsidR="006200B8">
        <w:t>D</w:t>
      </w:r>
      <w:r w:rsidRPr="00FA0AD1">
        <w:t>et er graden av kvantifisering som først og fremst skille</w:t>
      </w:r>
      <w:r w:rsidR="00D13965">
        <w:t>r</w:t>
      </w:r>
      <w:r w:rsidRPr="00FA0AD1">
        <w:t xml:space="preserve"> dem. De ulike hovedformene for samfunnsøkonomiske analyser er beskrevet i tabellen under: </w:t>
      </w:r>
    </w:p>
    <w:p w14:paraId="37AC6591" w14:textId="7E00F6FB" w:rsidR="008E4047" w:rsidRDefault="008E4047" w:rsidP="006F451F">
      <w:pPr>
        <w:jc w:val="both"/>
      </w:pPr>
    </w:p>
    <w:p w14:paraId="061005E1" w14:textId="3CF12315" w:rsidR="008E4047" w:rsidRDefault="008E4047" w:rsidP="006F451F">
      <w:pPr>
        <w:jc w:val="both"/>
      </w:pPr>
    </w:p>
    <w:p w14:paraId="09DBBFD6" w14:textId="2F42AD68" w:rsidR="008E4047" w:rsidRDefault="008E4047" w:rsidP="006F451F">
      <w:pPr>
        <w:jc w:val="both"/>
      </w:pPr>
    </w:p>
    <w:p w14:paraId="2C032D46" w14:textId="5673FE87" w:rsidR="008E4047" w:rsidRDefault="008E4047" w:rsidP="006F451F">
      <w:pPr>
        <w:jc w:val="both"/>
      </w:pPr>
    </w:p>
    <w:p w14:paraId="3AF86346" w14:textId="095931A5" w:rsidR="008E4047" w:rsidRDefault="008E4047" w:rsidP="006F451F">
      <w:pPr>
        <w:jc w:val="both"/>
      </w:pPr>
    </w:p>
    <w:p w14:paraId="3DD24B20" w14:textId="04573B09" w:rsidR="008E4047" w:rsidRDefault="008E4047" w:rsidP="006F451F">
      <w:pPr>
        <w:jc w:val="both"/>
      </w:pPr>
    </w:p>
    <w:p w14:paraId="218081AB" w14:textId="2E8F6E70" w:rsidR="008E4047" w:rsidRDefault="008E4047" w:rsidP="006F451F">
      <w:pPr>
        <w:jc w:val="both"/>
      </w:pPr>
    </w:p>
    <w:p w14:paraId="4F8C9A2D" w14:textId="77777777" w:rsidR="008E4047" w:rsidRDefault="008E4047" w:rsidP="006F451F">
      <w:pPr>
        <w:jc w:val="both"/>
      </w:pPr>
    </w:p>
    <w:p w14:paraId="53CDFF31" w14:textId="77777777" w:rsidR="00FA0AD1" w:rsidRPr="00FA0AD1" w:rsidRDefault="00FA0AD1" w:rsidP="006F451F">
      <w:pPr>
        <w:jc w:val="both"/>
      </w:pPr>
    </w:p>
    <w:p w14:paraId="20C3E8DF" w14:textId="42168545" w:rsidR="00FA0AD1" w:rsidRDefault="00FA0AD1" w:rsidP="006F451F">
      <w:pPr>
        <w:pStyle w:val="Bildetekst"/>
      </w:pPr>
      <w:bookmarkStart w:id="53" w:name="_Toc500416068"/>
      <w:bookmarkStart w:id="54" w:name="_Toc500428389"/>
      <w:bookmarkStart w:id="55" w:name="_Toc500750254"/>
      <w:bookmarkStart w:id="56" w:name="_Toc500752070"/>
      <w:bookmarkStart w:id="57" w:name="_Toc500760227"/>
      <w:bookmarkStart w:id="58" w:name="_Toc500772707"/>
      <w:bookmarkStart w:id="59" w:name="_Toc500960784"/>
      <w:bookmarkStart w:id="60" w:name="_Toc501639268"/>
      <w:r>
        <w:lastRenderedPageBreak/>
        <w:t xml:space="preserve">Tabell </w:t>
      </w:r>
      <w:r w:rsidR="00547952">
        <w:fldChar w:fldCharType="begin"/>
      </w:r>
      <w:r w:rsidR="00547952">
        <w:instrText xml:space="preserve"> STYLEREF 1 \s </w:instrText>
      </w:r>
      <w:r w:rsidR="00547952">
        <w:fldChar w:fldCharType="separate"/>
      </w:r>
      <w:r w:rsidR="008E4047">
        <w:rPr>
          <w:noProof/>
        </w:rPr>
        <w:t>1</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8E4047">
        <w:rPr>
          <w:noProof/>
        </w:rPr>
        <w:t>1</w:t>
      </w:r>
      <w:r w:rsidR="00547952">
        <w:rPr>
          <w:noProof/>
        </w:rPr>
        <w:fldChar w:fldCharType="end"/>
      </w:r>
      <w:r>
        <w:t>: Oversikt over ulike typer samfunnsøkonomiske analyser</w:t>
      </w:r>
      <w:bookmarkEnd w:id="53"/>
      <w:bookmarkEnd w:id="54"/>
      <w:bookmarkEnd w:id="55"/>
      <w:bookmarkEnd w:id="56"/>
      <w:bookmarkEnd w:id="57"/>
      <w:bookmarkEnd w:id="58"/>
      <w:bookmarkEnd w:id="59"/>
      <w:bookmarkEnd w:id="60"/>
    </w:p>
    <w:tbl>
      <w:tblPr>
        <w:tblStyle w:val="Tabellrutenett"/>
        <w:tblW w:w="9070" w:type="dxa"/>
        <w:tblLayout w:type="fixed"/>
        <w:tblLook w:val="04A0" w:firstRow="1" w:lastRow="0" w:firstColumn="1" w:lastColumn="0" w:noHBand="0" w:noVBand="1"/>
      </w:tblPr>
      <w:tblGrid>
        <w:gridCol w:w="2263"/>
        <w:gridCol w:w="1985"/>
        <w:gridCol w:w="1848"/>
        <w:gridCol w:w="2974"/>
      </w:tblGrid>
      <w:tr w:rsidR="00FA0AD1" w:rsidRPr="00B02249" w14:paraId="0A22D193" w14:textId="77777777" w:rsidTr="007E5F7D">
        <w:tc>
          <w:tcPr>
            <w:tcW w:w="2263" w:type="dxa"/>
            <w:shd w:val="clear" w:color="auto" w:fill="305496" w:themeFill="background2"/>
            <w:vAlign w:val="center"/>
          </w:tcPr>
          <w:p w14:paraId="16C98656" w14:textId="77777777" w:rsidR="00FA0AD1" w:rsidRPr="00FA4922" w:rsidRDefault="00FA0AD1" w:rsidP="006F451F">
            <w:pPr>
              <w:rPr>
                <w:b/>
                <w:color w:val="FFFFFF" w:themeColor="background1"/>
                <w:sz w:val="20"/>
              </w:rPr>
            </w:pPr>
            <w:r w:rsidRPr="00FA4922">
              <w:rPr>
                <w:b/>
                <w:color w:val="FFFFFF" w:themeColor="background1"/>
                <w:sz w:val="20"/>
              </w:rPr>
              <w:t>Metode</w:t>
            </w:r>
          </w:p>
        </w:tc>
        <w:tc>
          <w:tcPr>
            <w:tcW w:w="1985" w:type="dxa"/>
            <w:shd w:val="clear" w:color="auto" w:fill="305496" w:themeFill="background2"/>
            <w:vAlign w:val="center"/>
          </w:tcPr>
          <w:p w14:paraId="4C33441E" w14:textId="77777777" w:rsidR="00FA0AD1" w:rsidRPr="00FA4922" w:rsidRDefault="00FA0AD1" w:rsidP="006F451F">
            <w:pPr>
              <w:rPr>
                <w:b/>
                <w:color w:val="FFFFFF" w:themeColor="background1"/>
                <w:sz w:val="20"/>
              </w:rPr>
            </w:pPr>
            <w:r w:rsidRPr="00FA4922">
              <w:rPr>
                <w:b/>
                <w:color w:val="FFFFFF" w:themeColor="background1"/>
                <w:sz w:val="20"/>
              </w:rPr>
              <w:t>Beskrivelse av vurdering av kostnader</w:t>
            </w:r>
          </w:p>
        </w:tc>
        <w:tc>
          <w:tcPr>
            <w:tcW w:w="1848" w:type="dxa"/>
            <w:shd w:val="clear" w:color="auto" w:fill="305496" w:themeFill="background2"/>
            <w:vAlign w:val="center"/>
          </w:tcPr>
          <w:p w14:paraId="65C9198C" w14:textId="77777777" w:rsidR="00FA0AD1" w:rsidRPr="00FA4922" w:rsidRDefault="00FA0AD1" w:rsidP="006F451F">
            <w:pPr>
              <w:rPr>
                <w:b/>
                <w:color w:val="FFFFFF" w:themeColor="background1"/>
                <w:sz w:val="20"/>
              </w:rPr>
            </w:pPr>
            <w:r w:rsidRPr="00FA4922">
              <w:rPr>
                <w:b/>
                <w:color w:val="FFFFFF" w:themeColor="background1"/>
                <w:sz w:val="20"/>
              </w:rPr>
              <w:t>Beskrivelse av vurdering av nytte</w:t>
            </w:r>
          </w:p>
        </w:tc>
        <w:tc>
          <w:tcPr>
            <w:tcW w:w="2974" w:type="dxa"/>
            <w:shd w:val="clear" w:color="auto" w:fill="305496" w:themeFill="background2"/>
            <w:vAlign w:val="center"/>
          </w:tcPr>
          <w:p w14:paraId="6EE60A37" w14:textId="77777777" w:rsidR="00FA0AD1" w:rsidRPr="00FA4922" w:rsidRDefault="00FA0AD1" w:rsidP="006F451F">
            <w:pPr>
              <w:rPr>
                <w:b/>
                <w:color w:val="FFFFFF" w:themeColor="background1"/>
                <w:sz w:val="20"/>
              </w:rPr>
            </w:pPr>
            <w:r w:rsidRPr="00FA4922">
              <w:rPr>
                <w:b/>
                <w:color w:val="FFFFFF" w:themeColor="background1"/>
                <w:sz w:val="20"/>
              </w:rPr>
              <w:t>Kommentar</w:t>
            </w:r>
          </w:p>
        </w:tc>
      </w:tr>
      <w:tr w:rsidR="00FA0AD1" w:rsidRPr="00B02249" w14:paraId="61E1E18A" w14:textId="77777777" w:rsidTr="00FA0AD1">
        <w:tc>
          <w:tcPr>
            <w:tcW w:w="2263" w:type="dxa"/>
            <w:vAlign w:val="center"/>
          </w:tcPr>
          <w:p w14:paraId="74CEB5F6" w14:textId="77777777" w:rsidR="00FA0AD1" w:rsidRPr="00B02249" w:rsidRDefault="00FA0AD1" w:rsidP="00AD02BE">
            <w:pPr>
              <w:jc w:val="both"/>
              <w:rPr>
                <w:i/>
                <w:sz w:val="20"/>
              </w:rPr>
            </w:pPr>
            <w:r w:rsidRPr="00B02249">
              <w:rPr>
                <w:i/>
                <w:sz w:val="20"/>
              </w:rPr>
              <w:t>Nytte-kostnadsanalyser</w:t>
            </w:r>
          </w:p>
        </w:tc>
        <w:tc>
          <w:tcPr>
            <w:tcW w:w="1985" w:type="dxa"/>
            <w:vAlign w:val="center"/>
          </w:tcPr>
          <w:p w14:paraId="39279C19" w14:textId="77777777" w:rsidR="00FA0AD1" w:rsidRPr="00B02249" w:rsidRDefault="00FA0AD1" w:rsidP="006F451F">
            <w:pPr>
              <w:jc w:val="both"/>
              <w:rPr>
                <w:sz w:val="20"/>
              </w:rPr>
            </w:pPr>
            <w:r w:rsidRPr="00B02249">
              <w:rPr>
                <w:sz w:val="20"/>
              </w:rPr>
              <w:t>Alle kostnadsvirkninger av tiltaket verdsettes monetært så langt det lar seg gjøre</w:t>
            </w:r>
          </w:p>
        </w:tc>
        <w:tc>
          <w:tcPr>
            <w:tcW w:w="1848" w:type="dxa"/>
            <w:vAlign w:val="center"/>
          </w:tcPr>
          <w:p w14:paraId="3F9C3D21" w14:textId="77777777" w:rsidR="00FA0AD1" w:rsidRPr="00B02249" w:rsidRDefault="00FA0AD1" w:rsidP="006F451F">
            <w:pPr>
              <w:jc w:val="both"/>
              <w:rPr>
                <w:sz w:val="20"/>
              </w:rPr>
            </w:pPr>
            <w:r w:rsidRPr="00B02249">
              <w:rPr>
                <w:sz w:val="20"/>
              </w:rPr>
              <w:t>Alle nyttevirkninger av tiltaket verdsettes monetært så langt det lar seg gjøre</w:t>
            </w:r>
          </w:p>
        </w:tc>
        <w:tc>
          <w:tcPr>
            <w:tcW w:w="2974" w:type="dxa"/>
            <w:vAlign w:val="center"/>
          </w:tcPr>
          <w:p w14:paraId="67E1F0DB" w14:textId="77777777" w:rsidR="00FA0AD1" w:rsidRPr="00B02249" w:rsidRDefault="00FA0AD1" w:rsidP="006F451F">
            <w:pPr>
              <w:jc w:val="both"/>
              <w:rPr>
                <w:sz w:val="20"/>
              </w:rPr>
            </w:pPr>
            <w:r w:rsidRPr="00B02249">
              <w:rPr>
                <w:sz w:val="20"/>
              </w:rPr>
              <w:t>Både nytte- og kostnadssiden er i stor grad verdsatt monetært og en kan dermed beregne den samfunnsøkonomiske lønnsomheten av hvert tiltak</w:t>
            </w:r>
          </w:p>
        </w:tc>
      </w:tr>
      <w:tr w:rsidR="00FA0AD1" w:rsidRPr="00B02249" w14:paraId="0EAE2882" w14:textId="77777777" w:rsidTr="00FA0AD1">
        <w:tc>
          <w:tcPr>
            <w:tcW w:w="2263" w:type="dxa"/>
            <w:vAlign w:val="center"/>
          </w:tcPr>
          <w:p w14:paraId="31965F1F" w14:textId="77777777" w:rsidR="00FA0AD1" w:rsidRPr="00B02249" w:rsidRDefault="00FA0AD1" w:rsidP="00AD02BE">
            <w:pPr>
              <w:jc w:val="both"/>
              <w:rPr>
                <w:i/>
                <w:sz w:val="20"/>
              </w:rPr>
            </w:pPr>
            <w:r w:rsidRPr="00B02249">
              <w:rPr>
                <w:i/>
                <w:sz w:val="20"/>
              </w:rPr>
              <w:t>Kostnads-effektivitetsanalyse</w:t>
            </w:r>
          </w:p>
        </w:tc>
        <w:tc>
          <w:tcPr>
            <w:tcW w:w="1985" w:type="dxa"/>
            <w:vAlign w:val="center"/>
          </w:tcPr>
          <w:p w14:paraId="70CC08FE" w14:textId="77777777" w:rsidR="00FA0AD1" w:rsidRPr="00B02249" w:rsidRDefault="00FA0AD1" w:rsidP="006F451F">
            <w:pPr>
              <w:jc w:val="both"/>
              <w:rPr>
                <w:sz w:val="20"/>
              </w:rPr>
            </w:pPr>
            <w:r w:rsidRPr="00B02249">
              <w:rPr>
                <w:sz w:val="20"/>
              </w:rPr>
              <w:t>Alle kostnadsvirkninger av tiltaket verdsettes monetært så langt det lar seg gjøre</w:t>
            </w:r>
          </w:p>
        </w:tc>
        <w:tc>
          <w:tcPr>
            <w:tcW w:w="1848" w:type="dxa"/>
            <w:vAlign w:val="center"/>
          </w:tcPr>
          <w:p w14:paraId="5E81E538" w14:textId="77777777" w:rsidR="00FA0AD1" w:rsidRPr="00B02249" w:rsidRDefault="00FA0AD1" w:rsidP="006F451F">
            <w:pPr>
              <w:jc w:val="both"/>
              <w:rPr>
                <w:sz w:val="20"/>
              </w:rPr>
            </w:pPr>
            <w:r w:rsidRPr="00B02249">
              <w:rPr>
                <w:sz w:val="20"/>
              </w:rPr>
              <w:t>Et bestemt mål som skal nås, likt mål/nytte for alle de ulike tiltakene</w:t>
            </w:r>
          </w:p>
        </w:tc>
        <w:tc>
          <w:tcPr>
            <w:tcW w:w="2974" w:type="dxa"/>
            <w:vAlign w:val="center"/>
          </w:tcPr>
          <w:p w14:paraId="38437361" w14:textId="77777777" w:rsidR="00FA0AD1" w:rsidRPr="00B02249" w:rsidRDefault="00FA0AD1" w:rsidP="006F451F">
            <w:pPr>
              <w:jc w:val="both"/>
              <w:rPr>
                <w:sz w:val="20"/>
              </w:rPr>
            </w:pPr>
            <w:r w:rsidRPr="00B02249">
              <w:rPr>
                <w:sz w:val="20"/>
              </w:rPr>
              <w:t>Rangerer tiltakene internt etter hvilke av tiltakene som er mest samfunnsøkonomisk lønnsomme, men beregner ikke om hvert enkelt tiltak er lønnsomt</w:t>
            </w:r>
          </w:p>
        </w:tc>
      </w:tr>
      <w:tr w:rsidR="00FA0AD1" w:rsidRPr="00B02249" w14:paraId="18B41C7D" w14:textId="77777777" w:rsidTr="00FA0AD1">
        <w:tc>
          <w:tcPr>
            <w:tcW w:w="2263" w:type="dxa"/>
            <w:vAlign w:val="center"/>
          </w:tcPr>
          <w:p w14:paraId="4A54B5A7" w14:textId="77777777" w:rsidR="00FA0AD1" w:rsidRPr="00B02249" w:rsidRDefault="00FA0AD1" w:rsidP="00AD02BE">
            <w:pPr>
              <w:jc w:val="both"/>
              <w:rPr>
                <w:i/>
                <w:sz w:val="20"/>
              </w:rPr>
            </w:pPr>
            <w:r w:rsidRPr="00B02249">
              <w:rPr>
                <w:i/>
                <w:sz w:val="20"/>
              </w:rPr>
              <w:t>Kostnads-virkningsanalyse</w:t>
            </w:r>
          </w:p>
        </w:tc>
        <w:tc>
          <w:tcPr>
            <w:tcW w:w="1985" w:type="dxa"/>
            <w:vAlign w:val="center"/>
          </w:tcPr>
          <w:p w14:paraId="2EC9AAE0" w14:textId="77777777" w:rsidR="00FA0AD1" w:rsidRPr="00B02249" w:rsidRDefault="00FA0AD1" w:rsidP="006F451F">
            <w:pPr>
              <w:jc w:val="both"/>
              <w:rPr>
                <w:sz w:val="20"/>
              </w:rPr>
            </w:pPr>
            <w:r w:rsidRPr="00B02249">
              <w:rPr>
                <w:sz w:val="20"/>
              </w:rPr>
              <w:t>Alle kostnadsvirkninger av tiltaket verdsettes monetært så langt det lar seg gjøre</w:t>
            </w:r>
          </w:p>
        </w:tc>
        <w:tc>
          <w:tcPr>
            <w:tcW w:w="1848" w:type="dxa"/>
            <w:vAlign w:val="center"/>
          </w:tcPr>
          <w:p w14:paraId="09AD19BC" w14:textId="77777777" w:rsidR="00FA0AD1" w:rsidRPr="00B02249" w:rsidRDefault="00FA0AD1" w:rsidP="006F451F">
            <w:pPr>
              <w:jc w:val="both"/>
              <w:rPr>
                <w:sz w:val="20"/>
              </w:rPr>
            </w:pPr>
            <w:r w:rsidRPr="00B02249">
              <w:rPr>
                <w:sz w:val="20"/>
              </w:rPr>
              <w:t>Nytten av de ulike tiltakene beskrives kvalitativt</w:t>
            </w:r>
          </w:p>
        </w:tc>
        <w:tc>
          <w:tcPr>
            <w:tcW w:w="2974" w:type="dxa"/>
            <w:vAlign w:val="center"/>
          </w:tcPr>
          <w:p w14:paraId="50C10A47" w14:textId="77777777" w:rsidR="00FA0AD1" w:rsidRPr="00B02249" w:rsidRDefault="00FA0AD1" w:rsidP="006F451F">
            <w:pPr>
              <w:jc w:val="both"/>
              <w:rPr>
                <w:sz w:val="20"/>
              </w:rPr>
            </w:pPr>
            <w:r w:rsidRPr="00B02249">
              <w:rPr>
                <w:sz w:val="20"/>
              </w:rPr>
              <w:t xml:space="preserve">Nyttesiden varierer mellom de ulike tiltakene. Det billigste alternativet vil derfor ikke nødvendigvis være det mest samfunnsøkonomisk lønnsomme tiltaket. Ettersom nyttevirkningene er varierende gis det en kvalitativ samlet vurdering av tiltakene. </w:t>
            </w:r>
          </w:p>
        </w:tc>
      </w:tr>
    </w:tbl>
    <w:p w14:paraId="50B5A0F4" w14:textId="77777777" w:rsidR="00FA0AD1" w:rsidRDefault="00FA0AD1" w:rsidP="00AD02BE">
      <w:pPr>
        <w:jc w:val="both"/>
      </w:pPr>
    </w:p>
    <w:p w14:paraId="62EC9DA9" w14:textId="77777777" w:rsidR="00FA0AD1" w:rsidRDefault="00FA0AD1" w:rsidP="005A52F4">
      <w:pPr>
        <w:jc w:val="both"/>
      </w:pPr>
      <w:r w:rsidRPr="00FA0AD1">
        <w:t xml:space="preserve">Det kan være vanskelig å vite på forhånd hvor omfattende en utredning bør være. </w:t>
      </w:r>
      <w:r w:rsidR="004B7E41">
        <w:t>Jo</w:t>
      </w:r>
      <w:r w:rsidRPr="00FA0AD1">
        <w:t xml:space="preserve"> større </w:t>
      </w:r>
      <w:r w:rsidR="00277ACE">
        <w:t>virkninger</w:t>
      </w:r>
      <w:r w:rsidRPr="00FA0AD1">
        <w:t xml:space="preserve"> et tiltak har jo mer grundig må beslutningsgrunnlaget være. For samfunnsøkonomiske analyser innebærer det som regel større grad av verdsetting </w:t>
      </w:r>
      <w:r w:rsidR="00411454">
        <w:t xml:space="preserve">for tiltak med større </w:t>
      </w:r>
      <w:r w:rsidR="00277ACE">
        <w:t>virkninger</w:t>
      </w:r>
      <w:r w:rsidR="00411454">
        <w:t xml:space="preserve">. </w:t>
      </w:r>
      <w:r w:rsidRPr="00FA0AD1">
        <w:t>Det er andre elementer som også vil være avgjørende for hvilken type analyse som vil være relevant for et godt beslutningsgrunnlag. For eksempel vil overordnede mandater og politiske føringer ha stor betydning for hvilket beslutningsgrunnlag som er nødvendig og hvilke analyser og metoder som er mest egnet. I tillegg vil tilgang til relevante data ofte være en begrensende faktor.</w:t>
      </w:r>
      <w:r w:rsidR="00A84A32">
        <w:rPr>
          <w:rStyle w:val="Fotnotereferanse"/>
        </w:rPr>
        <w:footnoteReference w:id="9"/>
      </w:r>
      <w:r w:rsidRPr="00FA0AD1">
        <w:t xml:space="preserve"> </w:t>
      </w:r>
    </w:p>
    <w:p w14:paraId="2A694140" w14:textId="77777777" w:rsidR="003326E2" w:rsidRDefault="003326E2" w:rsidP="006F451F">
      <w:pPr>
        <w:pStyle w:val="Overskrift2"/>
        <w:jc w:val="both"/>
      </w:pPr>
      <w:bookmarkStart w:id="61" w:name="_Toc501714397"/>
      <w:bookmarkStart w:id="62" w:name="_Toc499904259"/>
      <w:bookmarkStart w:id="63" w:name="_Toc500416135"/>
      <w:bookmarkStart w:id="64" w:name="_Toc500428462"/>
      <w:bookmarkStart w:id="65" w:name="_Toc500496149"/>
      <w:bookmarkStart w:id="66" w:name="_Toc500750332"/>
      <w:bookmarkStart w:id="67" w:name="_Toc500752148"/>
      <w:bookmarkStart w:id="68" w:name="_Toc500760306"/>
      <w:bookmarkStart w:id="69" w:name="_Toc500772786"/>
      <w:bookmarkStart w:id="70" w:name="_Toc500954157"/>
      <w:bookmarkStart w:id="71" w:name="_Toc500960864"/>
      <w:r>
        <w:t>Tiltak innenfor Kystverkets virkeområde</w:t>
      </w:r>
      <w:bookmarkEnd w:id="61"/>
      <w:r>
        <w:t xml:space="preserve"> </w:t>
      </w:r>
      <w:bookmarkEnd w:id="62"/>
      <w:bookmarkEnd w:id="63"/>
      <w:bookmarkEnd w:id="64"/>
      <w:bookmarkEnd w:id="65"/>
      <w:bookmarkEnd w:id="66"/>
      <w:bookmarkEnd w:id="67"/>
      <w:bookmarkEnd w:id="68"/>
      <w:bookmarkEnd w:id="69"/>
      <w:bookmarkEnd w:id="70"/>
      <w:bookmarkEnd w:id="71"/>
    </w:p>
    <w:p w14:paraId="22F8FA76" w14:textId="77777777" w:rsidR="00FA0AD1" w:rsidRPr="00FA0AD1" w:rsidRDefault="00FA0AD1" w:rsidP="00AD02BE">
      <w:pPr>
        <w:numPr>
          <w:ilvl w:val="0"/>
          <w:numId w:val="32"/>
        </w:numPr>
        <w:jc w:val="both"/>
      </w:pPr>
      <w:r w:rsidRPr="00FA0AD1">
        <w:t>Hva er kystverkets hovedoppgave?</w:t>
      </w:r>
    </w:p>
    <w:p w14:paraId="44AD3BE9" w14:textId="77777777" w:rsidR="00FA0AD1" w:rsidRPr="00FA0AD1" w:rsidRDefault="00FA0AD1" w:rsidP="005A52F4">
      <w:pPr>
        <w:numPr>
          <w:ilvl w:val="1"/>
          <w:numId w:val="32"/>
        </w:numPr>
        <w:jc w:val="both"/>
      </w:pPr>
      <w:r w:rsidRPr="00FA0AD1">
        <w:t xml:space="preserve">Kystverkets hovedoppgave er å sikre trygg og effektiv ferdsel i farleder langs kysten og inn til havner. Kystverkets viktigste oppgaver er </w:t>
      </w:r>
    </w:p>
    <w:p w14:paraId="44E03894" w14:textId="77777777" w:rsidR="00FA0AD1" w:rsidRPr="00FA0AD1" w:rsidRDefault="00FA0AD1" w:rsidP="00736521">
      <w:pPr>
        <w:numPr>
          <w:ilvl w:val="2"/>
          <w:numId w:val="32"/>
        </w:numPr>
        <w:jc w:val="both"/>
      </w:pPr>
      <w:r w:rsidRPr="00FA0AD1">
        <w:t>Utvikling og vedlikehold av farleder og fiskerihavner</w:t>
      </w:r>
    </w:p>
    <w:p w14:paraId="68E764EC" w14:textId="77777777" w:rsidR="00FA0AD1" w:rsidRPr="00FA0AD1" w:rsidRDefault="00FA0AD1" w:rsidP="006F451F">
      <w:pPr>
        <w:numPr>
          <w:ilvl w:val="2"/>
          <w:numId w:val="32"/>
        </w:numPr>
        <w:jc w:val="both"/>
      </w:pPr>
      <w:r w:rsidRPr="00FA0AD1">
        <w:t>Fyr- og merketjenester</w:t>
      </w:r>
    </w:p>
    <w:p w14:paraId="1017A5CD" w14:textId="77777777" w:rsidR="00FA0AD1" w:rsidRPr="00FA0AD1" w:rsidRDefault="00FA0AD1" w:rsidP="006F451F">
      <w:pPr>
        <w:numPr>
          <w:ilvl w:val="2"/>
          <w:numId w:val="32"/>
        </w:numPr>
        <w:jc w:val="both"/>
      </w:pPr>
      <w:r w:rsidRPr="00FA0AD1">
        <w:t>Trafikksentraltjenester</w:t>
      </w:r>
    </w:p>
    <w:p w14:paraId="76406ACF" w14:textId="77777777" w:rsidR="00FA0AD1" w:rsidRPr="00FA0AD1" w:rsidRDefault="00FA0AD1" w:rsidP="006F451F">
      <w:pPr>
        <w:numPr>
          <w:ilvl w:val="2"/>
          <w:numId w:val="32"/>
        </w:numPr>
        <w:jc w:val="both"/>
      </w:pPr>
      <w:r w:rsidRPr="00FA0AD1">
        <w:t>Lostjenester</w:t>
      </w:r>
    </w:p>
    <w:p w14:paraId="204E7007" w14:textId="77777777" w:rsidR="00FA0AD1" w:rsidRPr="00FA0AD1" w:rsidRDefault="00FA0AD1" w:rsidP="006F451F">
      <w:pPr>
        <w:numPr>
          <w:ilvl w:val="2"/>
          <w:numId w:val="32"/>
        </w:numPr>
        <w:jc w:val="both"/>
      </w:pPr>
      <w:r w:rsidRPr="00FA0AD1">
        <w:t>Meldingstjenester og navigasjonsvarsel</w:t>
      </w:r>
    </w:p>
    <w:p w14:paraId="7C2C7483" w14:textId="77777777" w:rsidR="00FA0AD1" w:rsidRPr="00FA0AD1" w:rsidRDefault="00FA0AD1" w:rsidP="006F451F">
      <w:pPr>
        <w:numPr>
          <w:ilvl w:val="2"/>
          <w:numId w:val="32"/>
        </w:numPr>
        <w:jc w:val="both"/>
      </w:pPr>
      <w:r w:rsidRPr="00FA0AD1">
        <w:t>Statlig beredskap mot akutt forurensning</w:t>
      </w:r>
    </w:p>
    <w:p w14:paraId="507EB9BA" w14:textId="77777777" w:rsidR="00FA0AD1" w:rsidRPr="00FA0AD1" w:rsidRDefault="00FA0AD1" w:rsidP="006F451F">
      <w:pPr>
        <w:numPr>
          <w:ilvl w:val="2"/>
          <w:numId w:val="32"/>
        </w:numPr>
        <w:jc w:val="both"/>
      </w:pPr>
      <w:r w:rsidRPr="00FA0AD1">
        <w:t xml:space="preserve">Utøving av myndighet </w:t>
      </w:r>
    </w:p>
    <w:p w14:paraId="28A80364" w14:textId="77777777" w:rsidR="00FA0AD1" w:rsidRPr="00FA0AD1" w:rsidRDefault="00FA0AD1" w:rsidP="006F451F">
      <w:pPr>
        <w:numPr>
          <w:ilvl w:val="2"/>
          <w:numId w:val="32"/>
        </w:numPr>
        <w:jc w:val="both"/>
      </w:pPr>
      <w:r w:rsidRPr="00FA0AD1">
        <w:t>Utredning og transportplanlegging</w:t>
      </w:r>
    </w:p>
    <w:p w14:paraId="5096DF9B" w14:textId="77777777" w:rsidR="00FA0AD1" w:rsidRPr="00FA0AD1" w:rsidRDefault="00FA0AD1" w:rsidP="006F451F">
      <w:pPr>
        <w:numPr>
          <w:ilvl w:val="2"/>
          <w:numId w:val="32"/>
        </w:numPr>
        <w:jc w:val="both"/>
      </w:pPr>
      <w:r w:rsidRPr="00FA0AD1">
        <w:t>Havnesikkerhet (ISPS)</w:t>
      </w:r>
    </w:p>
    <w:p w14:paraId="470D13B3" w14:textId="77777777" w:rsidR="00FA0AD1" w:rsidRPr="00FA0AD1" w:rsidRDefault="00FA0AD1" w:rsidP="006F451F">
      <w:pPr>
        <w:numPr>
          <w:ilvl w:val="0"/>
          <w:numId w:val="32"/>
        </w:numPr>
        <w:jc w:val="both"/>
      </w:pPr>
      <w:r w:rsidRPr="00FA0AD1">
        <w:t xml:space="preserve">Oversikt over ulike type tiltak innenfor Kystverkets virkeområde </w:t>
      </w:r>
    </w:p>
    <w:p w14:paraId="5BB9A46D" w14:textId="77777777" w:rsidR="00FA0AD1" w:rsidRPr="00FA0AD1" w:rsidRDefault="00FA0AD1" w:rsidP="006F451F">
      <w:pPr>
        <w:numPr>
          <w:ilvl w:val="1"/>
          <w:numId w:val="32"/>
        </w:numPr>
        <w:jc w:val="both"/>
      </w:pPr>
      <w:r w:rsidRPr="00FA0AD1">
        <w:t>Fiskerihavntiltak</w:t>
      </w:r>
    </w:p>
    <w:p w14:paraId="7BE5C0BC" w14:textId="77777777" w:rsidR="00FA0AD1" w:rsidRPr="00FA0AD1" w:rsidRDefault="00FA0AD1" w:rsidP="006F451F">
      <w:pPr>
        <w:numPr>
          <w:ilvl w:val="1"/>
          <w:numId w:val="32"/>
        </w:numPr>
        <w:jc w:val="both"/>
      </w:pPr>
      <w:r w:rsidRPr="00FA0AD1">
        <w:t>Farledstiltak</w:t>
      </w:r>
    </w:p>
    <w:p w14:paraId="381FF604" w14:textId="77777777" w:rsidR="00FA0AD1" w:rsidRPr="00FA0AD1" w:rsidRDefault="00FA0AD1" w:rsidP="006F451F">
      <w:pPr>
        <w:numPr>
          <w:ilvl w:val="1"/>
          <w:numId w:val="32"/>
        </w:numPr>
        <w:jc w:val="both"/>
      </w:pPr>
      <w:r w:rsidRPr="00FA0AD1">
        <w:lastRenderedPageBreak/>
        <w:t>Havnetiltak</w:t>
      </w:r>
    </w:p>
    <w:p w14:paraId="3D2DCBE6" w14:textId="77777777" w:rsidR="00FA0AD1" w:rsidRPr="00FA0AD1" w:rsidRDefault="00FA0AD1" w:rsidP="006F451F">
      <w:pPr>
        <w:numPr>
          <w:ilvl w:val="1"/>
          <w:numId w:val="32"/>
        </w:numPr>
        <w:jc w:val="both"/>
      </w:pPr>
      <w:r w:rsidRPr="00FA0AD1">
        <w:t>Andre tiltak</w:t>
      </w:r>
    </w:p>
    <w:p w14:paraId="20F4053B" w14:textId="77777777" w:rsidR="00FA0AD1" w:rsidRPr="00FA0AD1" w:rsidRDefault="00FA0AD1" w:rsidP="006F451F">
      <w:pPr>
        <w:numPr>
          <w:ilvl w:val="2"/>
          <w:numId w:val="32"/>
        </w:numPr>
        <w:jc w:val="both"/>
      </w:pPr>
      <w:r w:rsidRPr="00FA0AD1">
        <w:t>Beredskapstiltak</w:t>
      </w:r>
    </w:p>
    <w:p w14:paraId="6AEF5B77" w14:textId="72E727CF" w:rsidR="00FA0AD1" w:rsidRDefault="00FA0AD1" w:rsidP="006F451F">
      <w:pPr>
        <w:numPr>
          <w:ilvl w:val="2"/>
          <w:numId w:val="32"/>
        </w:numPr>
        <w:jc w:val="both"/>
      </w:pPr>
      <w:r w:rsidRPr="00FA0AD1">
        <w:t>IT-tiltak</w:t>
      </w:r>
    </w:p>
    <w:p w14:paraId="7B94C75B" w14:textId="77777777" w:rsidR="00483E2C" w:rsidRPr="00483E2C" w:rsidRDefault="003326E2" w:rsidP="006F451F">
      <w:pPr>
        <w:pStyle w:val="Overskrift2"/>
        <w:jc w:val="both"/>
      </w:pPr>
      <w:bookmarkStart w:id="72" w:name="_Toc501714398"/>
      <w:bookmarkStart w:id="73" w:name="_Toc499904260"/>
      <w:bookmarkStart w:id="74" w:name="_Toc500416136"/>
      <w:bookmarkStart w:id="75" w:name="_Toc500428463"/>
      <w:bookmarkStart w:id="76" w:name="_Toc500496150"/>
      <w:bookmarkStart w:id="77" w:name="_Toc500750333"/>
      <w:bookmarkStart w:id="78" w:name="_Toc500752149"/>
      <w:bookmarkStart w:id="79" w:name="_Toc500760307"/>
      <w:bookmarkStart w:id="80" w:name="_Toc500772787"/>
      <w:bookmarkStart w:id="81" w:name="_Toc500954158"/>
      <w:bookmarkStart w:id="82" w:name="_Toc500960865"/>
      <w:r>
        <w:t>Samfunnsøkonomiske analyser i planprosessen</w:t>
      </w:r>
      <w:bookmarkEnd w:id="72"/>
      <w:r>
        <w:t xml:space="preserve"> </w:t>
      </w:r>
      <w:bookmarkEnd w:id="73"/>
      <w:bookmarkEnd w:id="74"/>
      <w:bookmarkEnd w:id="75"/>
      <w:bookmarkEnd w:id="76"/>
      <w:bookmarkEnd w:id="77"/>
      <w:bookmarkEnd w:id="78"/>
      <w:bookmarkEnd w:id="79"/>
      <w:bookmarkEnd w:id="80"/>
      <w:bookmarkEnd w:id="81"/>
      <w:bookmarkEnd w:id="82"/>
    </w:p>
    <w:p w14:paraId="15B0FA41" w14:textId="77777777" w:rsidR="00E22719" w:rsidRPr="00E22719" w:rsidRDefault="00483E2C" w:rsidP="006F451F">
      <w:pPr>
        <w:pStyle w:val="Overskrift2"/>
        <w:jc w:val="both"/>
      </w:pPr>
      <w:bookmarkStart w:id="83" w:name="_Toc499904261"/>
      <w:bookmarkStart w:id="84" w:name="_Toc500416137"/>
      <w:bookmarkStart w:id="85" w:name="_Toc500428464"/>
      <w:bookmarkStart w:id="86" w:name="_Toc500496151"/>
      <w:bookmarkStart w:id="87" w:name="_Toc500750334"/>
      <w:bookmarkStart w:id="88" w:name="_Toc500752150"/>
      <w:bookmarkStart w:id="89" w:name="_Toc500760308"/>
      <w:bookmarkStart w:id="90" w:name="_Toc500772788"/>
      <w:bookmarkStart w:id="91" w:name="_Toc500954159"/>
      <w:bookmarkStart w:id="92" w:name="_Toc500960866"/>
      <w:bookmarkStart w:id="93" w:name="_Toc501714399"/>
      <w:r>
        <w:t>Analyseverktø</w:t>
      </w:r>
      <w:r w:rsidR="00E22719">
        <w:t>y</w:t>
      </w:r>
      <w:bookmarkEnd w:id="83"/>
      <w:bookmarkEnd w:id="84"/>
      <w:bookmarkEnd w:id="85"/>
      <w:bookmarkEnd w:id="86"/>
      <w:bookmarkEnd w:id="87"/>
      <w:bookmarkEnd w:id="88"/>
      <w:bookmarkEnd w:id="89"/>
      <w:bookmarkEnd w:id="90"/>
      <w:bookmarkEnd w:id="91"/>
      <w:bookmarkEnd w:id="92"/>
      <w:bookmarkEnd w:id="93"/>
    </w:p>
    <w:p w14:paraId="417D3D65" w14:textId="77777777" w:rsidR="00194B17" w:rsidRDefault="00194B17" w:rsidP="006F451F">
      <w:pPr>
        <w:pStyle w:val="Overskrift1"/>
        <w:jc w:val="both"/>
      </w:pPr>
      <w:bookmarkStart w:id="94" w:name="_Toc499904274"/>
      <w:bookmarkStart w:id="95" w:name="_Toc500416150"/>
      <w:bookmarkStart w:id="96" w:name="_Toc500428477"/>
      <w:bookmarkStart w:id="97" w:name="_Toc500496164"/>
      <w:bookmarkStart w:id="98" w:name="_Toc500750347"/>
      <w:bookmarkStart w:id="99" w:name="_Toc500752163"/>
      <w:bookmarkStart w:id="100" w:name="_Toc500760321"/>
      <w:bookmarkStart w:id="101" w:name="_Toc500772801"/>
      <w:bookmarkStart w:id="102" w:name="_Toc500954160"/>
      <w:bookmarkStart w:id="103" w:name="_Toc500960867"/>
      <w:bookmarkStart w:id="104" w:name="_Toc501714400"/>
      <w:r>
        <w:lastRenderedPageBreak/>
        <w:t>Prosess og gjennomføring</w:t>
      </w:r>
      <w:bookmarkEnd w:id="94"/>
      <w:bookmarkEnd w:id="95"/>
      <w:bookmarkEnd w:id="96"/>
      <w:bookmarkEnd w:id="97"/>
      <w:bookmarkEnd w:id="98"/>
      <w:bookmarkEnd w:id="99"/>
      <w:bookmarkEnd w:id="100"/>
      <w:bookmarkEnd w:id="101"/>
      <w:bookmarkEnd w:id="102"/>
      <w:bookmarkEnd w:id="103"/>
      <w:bookmarkEnd w:id="104"/>
    </w:p>
    <w:p w14:paraId="7CA924DA" w14:textId="106565A4" w:rsidR="004D361A" w:rsidRDefault="00C40F57" w:rsidP="00AD02BE">
      <w:pPr>
        <w:jc w:val="both"/>
      </w:pPr>
      <w:r>
        <w:t xml:space="preserve">I dette kapittelet </w:t>
      </w:r>
      <w:r w:rsidR="009856D5">
        <w:t xml:space="preserve">beskriver vi arbeidsprosessen for gjennomføring av en samfunnsøkonomisk analyse. Arbeidsprosessen er stegvis, og delvis iterativ ettersom </w:t>
      </w:r>
      <w:r w:rsidR="00C3054B">
        <w:t>du</w:t>
      </w:r>
      <w:r w:rsidR="0077001A">
        <w:t xml:space="preserve"> </w:t>
      </w:r>
      <w:r w:rsidR="00F673A1">
        <w:t xml:space="preserve">ofte vil oppleve at vurderinger og informasjon </w:t>
      </w:r>
      <w:r w:rsidR="00F673A1" w:rsidRPr="004E58D2">
        <w:t>som</w:t>
      </w:r>
      <w:r w:rsidR="00F673A1">
        <w:t xml:space="preserve"> framkommer utover i </w:t>
      </w:r>
      <w:r w:rsidR="00274216">
        <w:t>analyseprosessen</w:t>
      </w:r>
      <w:r w:rsidR="00F673A1">
        <w:t xml:space="preserve"> kan endre forutsetningene tatt i en tidligere fase. </w:t>
      </w:r>
      <w:r w:rsidR="00BF1405">
        <w:t>Arbeidsprosessen og de ulike stegene</w:t>
      </w:r>
      <w:r w:rsidR="007454B4">
        <w:t xml:space="preserve"> presenteres i kapittel </w:t>
      </w:r>
      <w:r w:rsidR="007454B4">
        <w:fldChar w:fldCharType="begin"/>
      </w:r>
      <w:r w:rsidR="007454B4">
        <w:instrText xml:space="preserve"> REF _Ref500931743 \r \h </w:instrText>
      </w:r>
      <w:r w:rsidR="004E58D2">
        <w:instrText xml:space="preserve"> \* MERGEFORMAT </w:instrText>
      </w:r>
      <w:r w:rsidR="007454B4">
        <w:fldChar w:fldCharType="separate"/>
      </w:r>
      <w:r w:rsidR="008E4047">
        <w:t>2.1</w:t>
      </w:r>
      <w:r w:rsidR="007454B4">
        <w:fldChar w:fldCharType="end"/>
      </w:r>
      <w:r w:rsidR="007454B4">
        <w:t>.</w:t>
      </w:r>
    </w:p>
    <w:p w14:paraId="7FF7C53D" w14:textId="77777777" w:rsidR="007454B4" w:rsidRDefault="007454B4" w:rsidP="005A52F4">
      <w:pPr>
        <w:jc w:val="both"/>
      </w:pPr>
    </w:p>
    <w:p w14:paraId="5F56B3B6" w14:textId="1767D637" w:rsidR="007454B4" w:rsidRPr="004D361A" w:rsidRDefault="007454B4" w:rsidP="00736521">
      <w:pPr>
        <w:jc w:val="both"/>
      </w:pPr>
      <w:r>
        <w:t xml:space="preserve">I kapittel </w:t>
      </w:r>
      <w:r>
        <w:fldChar w:fldCharType="begin"/>
      </w:r>
      <w:r>
        <w:instrText xml:space="preserve"> REF _Ref500931752 \r \h </w:instrText>
      </w:r>
      <w:r w:rsidR="004E58D2">
        <w:instrText xml:space="preserve"> \* MERGEFORMAT </w:instrText>
      </w:r>
      <w:r>
        <w:fldChar w:fldCharType="separate"/>
      </w:r>
      <w:r w:rsidR="008E4047">
        <w:t>2.2</w:t>
      </w:r>
      <w:r>
        <w:fldChar w:fldCharType="end"/>
      </w:r>
      <w:r>
        <w:t xml:space="preserve"> presenterer vi et utkast til rapportdisposisjon som kan benyttes</w:t>
      </w:r>
      <w:r w:rsidR="00607659">
        <w:t xml:space="preserve"> til utarbeidelse av </w:t>
      </w:r>
      <w:r w:rsidR="004B4D65">
        <w:t>samfunnsøkonomiske analyser</w:t>
      </w:r>
      <w:r w:rsidR="00841321">
        <w:t>.</w:t>
      </w:r>
    </w:p>
    <w:p w14:paraId="1C394561" w14:textId="77777777" w:rsidR="0030007F" w:rsidRDefault="0030007F" w:rsidP="006F451F">
      <w:pPr>
        <w:pStyle w:val="Overskrift2"/>
        <w:jc w:val="both"/>
      </w:pPr>
      <w:bookmarkStart w:id="105" w:name="_Ref500931743"/>
      <w:bookmarkStart w:id="106" w:name="_Toc500954161"/>
      <w:bookmarkStart w:id="107" w:name="_Toc500960868"/>
      <w:bookmarkStart w:id="108" w:name="_Toc501714401"/>
      <w:r>
        <w:t>Arbeidsprosess</w:t>
      </w:r>
      <w:bookmarkEnd w:id="105"/>
      <w:bookmarkEnd w:id="106"/>
      <w:bookmarkEnd w:id="107"/>
      <w:bookmarkEnd w:id="108"/>
    </w:p>
    <w:p w14:paraId="5C27622B" w14:textId="5EE28255" w:rsidR="007A6BC5" w:rsidRDefault="00800507" w:rsidP="00AD02BE">
      <w:pPr>
        <w:jc w:val="both"/>
      </w:pPr>
      <w:r>
        <w:t xml:space="preserve">En samfunnsøkonomisk analyse er i utgangspunktet en stegvis prosess. Først </w:t>
      </w:r>
      <w:r w:rsidR="00287A77">
        <w:t xml:space="preserve">beskriver du problemet, så identifiserer du relevante tiltak </w:t>
      </w:r>
      <w:r w:rsidR="00F56BD7">
        <w:t>og deretter</w:t>
      </w:r>
      <w:r w:rsidR="00287A77">
        <w:t xml:space="preserve"> vurderer</w:t>
      </w:r>
      <w:r w:rsidR="00F56BD7">
        <w:t xml:space="preserve"> du</w:t>
      </w:r>
      <w:r w:rsidR="00287A77">
        <w:t xml:space="preserve"> </w:t>
      </w:r>
      <w:r w:rsidR="00274216">
        <w:t>virkningene</w:t>
      </w:r>
      <w:r w:rsidR="00287A77">
        <w:t xml:space="preserve"> av dem</w:t>
      </w:r>
      <w:r w:rsidR="00AB225A">
        <w:t xml:space="preserve">. </w:t>
      </w:r>
      <w:r w:rsidR="00F17667">
        <w:t>Når dette er gjennomført skal du også</w:t>
      </w:r>
      <w:r w:rsidR="004574A1">
        <w:t xml:space="preserve"> gjennomføre en usikkerhetsanalyse</w:t>
      </w:r>
      <w:r w:rsidR="00B77ABD">
        <w:t>, og</w:t>
      </w:r>
      <w:r w:rsidR="004574A1">
        <w:t xml:space="preserve"> </w:t>
      </w:r>
      <w:r w:rsidR="00F17667">
        <w:t>vurdere om det eksisterer</w:t>
      </w:r>
      <w:r w:rsidR="004574A1">
        <w:t xml:space="preserve"> fordelings</w:t>
      </w:r>
      <w:r w:rsidR="00AF0F08">
        <w:softHyphen/>
      </w:r>
      <w:r w:rsidR="004574A1">
        <w:t>virkninger før</w:t>
      </w:r>
      <w:r w:rsidR="00F17667">
        <w:t xml:space="preserve"> resultatene</w:t>
      </w:r>
      <w:r w:rsidR="004574A1">
        <w:t xml:space="preserve"> </w:t>
      </w:r>
      <w:r w:rsidR="001768CE">
        <w:t>sammenstilles</w:t>
      </w:r>
      <w:r w:rsidR="00324503">
        <w:t xml:space="preserve"> og </w:t>
      </w:r>
      <w:r w:rsidR="00F17667">
        <w:t xml:space="preserve">det </w:t>
      </w:r>
      <w:r w:rsidR="00324503">
        <w:t>gi</w:t>
      </w:r>
      <w:r w:rsidR="00F17667">
        <w:t>s en</w:t>
      </w:r>
      <w:r w:rsidR="00324503">
        <w:t xml:space="preserve"> anbefaling. I praksis er a</w:t>
      </w:r>
      <w:r w:rsidR="00194B17">
        <w:t>nalysearbeidet en</w:t>
      </w:r>
      <w:r w:rsidR="008379AD">
        <w:t xml:space="preserve"> mer</w:t>
      </w:r>
      <w:r w:rsidR="00194B17">
        <w:t xml:space="preserve"> iterativ prosess der du hele tiden får ny informasjon som kan benyttes til å oppdatere eller justere tidligere vurderinger. Enkelte temaer er også relevant for flere ulike deler av arbeidet og må noen ganger gjennomføres i flere omganger til forskjellige tidspunkt i utredningen. </w:t>
      </w:r>
    </w:p>
    <w:p w14:paraId="6DEDF3D8" w14:textId="77777777" w:rsidR="007A6BC5" w:rsidRDefault="007A6BC5" w:rsidP="005A52F4">
      <w:pPr>
        <w:jc w:val="both"/>
      </w:pPr>
    </w:p>
    <w:p w14:paraId="39BB8668" w14:textId="63C055E7" w:rsidR="008E4047" w:rsidRDefault="00194B17" w:rsidP="00736521">
      <w:pPr>
        <w:jc w:val="both"/>
      </w:pPr>
      <w:r>
        <w:t>I dette kapit</w:t>
      </w:r>
      <w:r w:rsidR="0076438E">
        <w:t>t</w:t>
      </w:r>
      <w:r>
        <w:t xml:space="preserve">elet vil vi beskrive hvordan </w:t>
      </w:r>
      <w:r w:rsidR="008379AD">
        <w:t xml:space="preserve">du </w:t>
      </w:r>
      <w:r>
        <w:t xml:space="preserve">bør jobbe med samfunnsøkonomiske analyser, og hvilke deler av arbeidet som bør gjøres når. </w:t>
      </w:r>
      <w:r w:rsidR="008379AD">
        <w:t>G</w:t>
      </w:r>
      <w:r>
        <w:t xml:space="preserve">jennomfører </w:t>
      </w:r>
      <w:r w:rsidR="008379AD">
        <w:t xml:space="preserve">du </w:t>
      </w:r>
      <w:r>
        <w:t xml:space="preserve">analysene i denne rekkefølgen legger det til rette for </w:t>
      </w:r>
      <w:r w:rsidR="00324D3C">
        <w:t xml:space="preserve">et faglig godt resultat og </w:t>
      </w:r>
      <w:r>
        <w:t>en effektiv utredningsprosess. Tabellen under viser en beskrivelse av prosessen inndelt i arbeidsfaser</w:t>
      </w:r>
      <w:r w:rsidR="008F0158">
        <w:t>,</w:t>
      </w:r>
      <w:r>
        <w:t xml:space="preserve"> med beskrivelser av hva hver fase skal inneholde og resultere i.</w:t>
      </w:r>
      <w:r w:rsidR="00933BC6">
        <w:t xml:space="preserve"> </w:t>
      </w:r>
    </w:p>
    <w:p w14:paraId="7DDF3FAD" w14:textId="77777777" w:rsidR="00194B17" w:rsidRDefault="00194B17" w:rsidP="006F451F">
      <w:pPr>
        <w:jc w:val="both"/>
      </w:pPr>
    </w:p>
    <w:p w14:paraId="789ACD93" w14:textId="44D95E18" w:rsidR="00194B17" w:rsidRDefault="00194B17" w:rsidP="006F451F">
      <w:pPr>
        <w:pStyle w:val="Bildetekst"/>
      </w:pPr>
      <w:bookmarkStart w:id="109" w:name="_Ref500677905"/>
      <w:bookmarkStart w:id="110" w:name="_Toc500416072"/>
      <w:bookmarkStart w:id="111" w:name="_Toc500428393"/>
      <w:bookmarkStart w:id="112" w:name="_Ref500677891"/>
      <w:bookmarkStart w:id="113" w:name="_Toc500750258"/>
      <w:bookmarkStart w:id="114" w:name="_Toc500752074"/>
      <w:bookmarkStart w:id="115" w:name="_Toc500760231"/>
      <w:bookmarkStart w:id="116" w:name="_Toc500772711"/>
      <w:bookmarkStart w:id="117" w:name="_Toc500960785"/>
      <w:bookmarkStart w:id="118" w:name="_Toc501639269"/>
      <w:r>
        <w:t xml:space="preserve">Tabell </w:t>
      </w:r>
      <w:r w:rsidR="00547952">
        <w:fldChar w:fldCharType="begin"/>
      </w:r>
      <w:r w:rsidR="00547952">
        <w:instrText xml:space="preserve"> STYLEREF 1 \s </w:instrText>
      </w:r>
      <w:r w:rsidR="00547952">
        <w:fldChar w:fldCharType="separate"/>
      </w:r>
      <w:r w:rsidR="008E4047">
        <w:rPr>
          <w:noProof/>
        </w:rPr>
        <w:t>2</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8E4047">
        <w:rPr>
          <w:noProof/>
        </w:rPr>
        <w:t>1</w:t>
      </w:r>
      <w:r w:rsidR="00547952">
        <w:rPr>
          <w:noProof/>
        </w:rPr>
        <w:fldChar w:fldCharType="end"/>
      </w:r>
      <w:bookmarkEnd w:id="109"/>
      <w:r>
        <w:t xml:space="preserve">: Arbeidsfaser og </w:t>
      </w:r>
      <w:r w:rsidR="00A75042">
        <w:t>-</w:t>
      </w:r>
      <w:r>
        <w:t>innhold ved gjennomføring av samfunnsøkonomiske analyser. Tilnærmingen er basert på DFØs veileder og tilpasset av Menon Economics/Kystverket</w:t>
      </w:r>
      <w:bookmarkEnd w:id="110"/>
      <w:bookmarkEnd w:id="111"/>
      <w:bookmarkEnd w:id="112"/>
      <w:bookmarkEnd w:id="113"/>
      <w:bookmarkEnd w:id="114"/>
      <w:bookmarkEnd w:id="115"/>
      <w:bookmarkEnd w:id="116"/>
      <w:bookmarkEnd w:id="117"/>
      <w:bookmarkEnd w:id="118"/>
    </w:p>
    <w:tbl>
      <w:tblPr>
        <w:tblStyle w:val="Tabellrutenett"/>
        <w:tblW w:w="9214" w:type="dxa"/>
        <w:tblLook w:val="04A0" w:firstRow="1" w:lastRow="0" w:firstColumn="1" w:lastColumn="0" w:noHBand="0" w:noVBand="1"/>
      </w:tblPr>
      <w:tblGrid>
        <w:gridCol w:w="2267"/>
        <w:gridCol w:w="6947"/>
      </w:tblGrid>
      <w:tr w:rsidR="00194B17" w:rsidRPr="005A1865" w14:paraId="2A2DD0D1" w14:textId="77777777" w:rsidTr="005A1865">
        <w:tc>
          <w:tcPr>
            <w:tcW w:w="2267" w:type="dxa"/>
            <w:shd w:val="clear" w:color="auto" w:fill="305496" w:themeFill="background2"/>
            <w:vAlign w:val="center"/>
          </w:tcPr>
          <w:p w14:paraId="65CD78CF" w14:textId="77777777" w:rsidR="00194B17" w:rsidRPr="005A1865" w:rsidRDefault="00194B17" w:rsidP="006F451F">
            <w:pPr>
              <w:jc w:val="both"/>
              <w:rPr>
                <w:b/>
                <w:color w:val="FFFFFF" w:themeColor="background1"/>
                <w:sz w:val="20"/>
              </w:rPr>
            </w:pPr>
            <w:r w:rsidRPr="005A1865">
              <w:rPr>
                <w:b/>
                <w:color w:val="FFFFFF" w:themeColor="background1"/>
                <w:sz w:val="20"/>
              </w:rPr>
              <w:t>Arbeidsfaser</w:t>
            </w:r>
          </w:p>
        </w:tc>
        <w:tc>
          <w:tcPr>
            <w:tcW w:w="6947" w:type="dxa"/>
            <w:shd w:val="clear" w:color="auto" w:fill="305496" w:themeFill="background2"/>
            <w:vAlign w:val="center"/>
          </w:tcPr>
          <w:p w14:paraId="16A09982" w14:textId="77777777" w:rsidR="00194B17" w:rsidRPr="005A1865" w:rsidRDefault="00194B17" w:rsidP="006F451F">
            <w:pPr>
              <w:jc w:val="both"/>
              <w:rPr>
                <w:b/>
                <w:color w:val="FFFFFF" w:themeColor="background1"/>
                <w:sz w:val="20"/>
              </w:rPr>
            </w:pPr>
            <w:r w:rsidRPr="005A1865">
              <w:rPr>
                <w:b/>
                <w:color w:val="FFFFFF" w:themeColor="background1"/>
                <w:sz w:val="20"/>
              </w:rPr>
              <w:t>Arbeidsinnhold</w:t>
            </w:r>
          </w:p>
        </w:tc>
      </w:tr>
      <w:tr w:rsidR="00194B17" w:rsidRPr="005A1865" w14:paraId="39A68AEA" w14:textId="77777777" w:rsidTr="008C3CA8">
        <w:trPr>
          <w:trHeight w:val="1221"/>
        </w:trPr>
        <w:tc>
          <w:tcPr>
            <w:tcW w:w="2267" w:type="dxa"/>
            <w:vAlign w:val="center"/>
          </w:tcPr>
          <w:p w14:paraId="3AB0AB6E" w14:textId="77777777" w:rsidR="00194B17" w:rsidRPr="005A1865" w:rsidRDefault="00277ACE" w:rsidP="006F451F">
            <w:pPr>
              <w:jc w:val="both"/>
              <w:rPr>
                <w:color w:val="000000" w:themeColor="text1"/>
                <w:sz w:val="20"/>
              </w:rPr>
            </w:pPr>
            <w:r>
              <w:rPr>
                <w:color w:val="000000" w:themeColor="text1"/>
                <w:sz w:val="20"/>
              </w:rPr>
              <w:t>Fase</w:t>
            </w:r>
            <w:r w:rsidR="00194B17" w:rsidRPr="005A1865">
              <w:rPr>
                <w:color w:val="000000" w:themeColor="text1"/>
                <w:sz w:val="20"/>
              </w:rPr>
              <w:t xml:space="preserve"> 1:</w:t>
            </w:r>
          </w:p>
          <w:p w14:paraId="26AD7C12" w14:textId="77777777" w:rsidR="00194B17" w:rsidRPr="005A1865" w:rsidRDefault="00194B17" w:rsidP="006F451F">
            <w:pPr>
              <w:jc w:val="both"/>
              <w:rPr>
                <w:color w:val="000000" w:themeColor="text1"/>
                <w:sz w:val="20"/>
              </w:rPr>
            </w:pPr>
            <w:r w:rsidRPr="005A1865">
              <w:rPr>
                <w:color w:val="000000" w:themeColor="text1"/>
                <w:sz w:val="20"/>
              </w:rPr>
              <w:t>Beskrive problemet og formulere mål</w:t>
            </w:r>
          </w:p>
        </w:tc>
        <w:tc>
          <w:tcPr>
            <w:tcW w:w="6947" w:type="dxa"/>
            <w:vAlign w:val="center"/>
          </w:tcPr>
          <w:p w14:paraId="687D8199" w14:textId="77777777" w:rsidR="009F601D" w:rsidRPr="005A1865" w:rsidRDefault="009F601D" w:rsidP="006F451F">
            <w:pPr>
              <w:pStyle w:val="Listeavsnitt"/>
              <w:numPr>
                <w:ilvl w:val="0"/>
                <w:numId w:val="82"/>
              </w:numPr>
              <w:spacing w:line="300" w:lineRule="auto"/>
              <w:jc w:val="both"/>
              <w:rPr>
                <w:color w:val="000000" w:themeColor="text1"/>
                <w:sz w:val="20"/>
              </w:rPr>
            </w:pPr>
            <w:r w:rsidRPr="005A1865">
              <w:rPr>
                <w:color w:val="000000" w:themeColor="text1"/>
                <w:sz w:val="20"/>
              </w:rPr>
              <w:t>Beskrivelse av dagens situasjon og forventet utvikling</w:t>
            </w:r>
          </w:p>
          <w:p w14:paraId="31E1BA3A" w14:textId="77777777" w:rsidR="00194B17" w:rsidRPr="005A1865" w:rsidRDefault="009F601D" w:rsidP="006F451F">
            <w:pPr>
              <w:pStyle w:val="Listeavsnitt"/>
              <w:numPr>
                <w:ilvl w:val="0"/>
                <w:numId w:val="82"/>
              </w:numPr>
              <w:spacing w:line="300" w:lineRule="auto"/>
              <w:jc w:val="both"/>
              <w:rPr>
                <w:color w:val="000000" w:themeColor="text1"/>
                <w:sz w:val="20"/>
              </w:rPr>
            </w:pPr>
            <w:r w:rsidRPr="005A1865">
              <w:rPr>
                <w:color w:val="000000" w:themeColor="text1"/>
                <w:sz w:val="20"/>
              </w:rPr>
              <w:t>B</w:t>
            </w:r>
            <w:r w:rsidR="00194B17" w:rsidRPr="005A1865">
              <w:rPr>
                <w:color w:val="000000" w:themeColor="text1"/>
                <w:sz w:val="20"/>
              </w:rPr>
              <w:t>eskrive problemet</w:t>
            </w:r>
          </w:p>
          <w:p w14:paraId="3BB20F46" w14:textId="77777777" w:rsidR="00194B17" w:rsidRPr="005A1865" w:rsidRDefault="00194B17" w:rsidP="006F451F">
            <w:pPr>
              <w:pStyle w:val="Listeavsnitt"/>
              <w:numPr>
                <w:ilvl w:val="0"/>
                <w:numId w:val="82"/>
              </w:numPr>
              <w:spacing w:line="300" w:lineRule="auto"/>
              <w:jc w:val="both"/>
              <w:rPr>
                <w:color w:val="000000" w:themeColor="text1"/>
                <w:sz w:val="20"/>
              </w:rPr>
            </w:pPr>
            <w:r w:rsidRPr="005A1865">
              <w:rPr>
                <w:color w:val="000000" w:themeColor="text1"/>
                <w:sz w:val="20"/>
              </w:rPr>
              <w:t>Definere mål</w:t>
            </w:r>
          </w:p>
          <w:p w14:paraId="0F07CF40" w14:textId="0A1A01B0" w:rsidR="00194B17" w:rsidRPr="006F451F" w:rsidRDefault="00194B17" w:rsidP="006F451F">
            <w:pPr>
              <w:pStyle w:val="Listeavsnitt"/>
              <w:numPr>
                <w:ilvl w:val="0"/>
                <w:numId w:val="82"/>
              </w:numPr>
              <w:spacing w:line="300" w:lineRule="auto"/>
              <w:jc w:val="both"/>
              <w:rPr>
                <w:color w:val="000000" w:themeColor="text1"/>
                <w:sz w:val="20"/>
              </w:rPr>
            </w:pPr>
            <w:r w:rsidRPr="005A1865">
              <w:rPr>
                <w:color w:val="000000" w:themeColor="text1"/>
                <w:sz w:val="20"/>
              </w:rPr>
              <w:t xml:space="preserve">Beskrive </w:t>
            </w:r>
            <w:r w:rsidR="00EC41E2">
              <w:rPr>
                <w:color w:val="000000" w:themeColor="text1"/>
                <w:sz w:val="20"/>
              </w:rPr>
              <w:t xml:space="preserve">og utarbeide et </w:t>
            </w:r>
            <w:r w:rsidRPr="005A1865">
              <w:rPr>
                <w:color w:val="000000" w:themeColor="text1"/>
                <w:sz w:val="20"/>
              </w:rPr>
              <w:t>nullalternativ</w:t>
            </w:r>
          </w:p>
        </w:tc>
      </w:tr>
      <w:tr w:rsidR="00194B17" w:rsidRPr="005A1865" w14:paraId="758CF1BB" w14:textId="77777777" w:rsidTr="008C3CA8">
        <w:trPr>
          <w:trHeight w:val="1221"/>
        </w:trPr>
        <w:tc>
          <w:tcPr>
            <w:tcW w:w="2267" w:type="dxa"/>
            <w:vAlign w:val="center"/>
          </w:tcPr>
          <w:p w14:paraId="452C037B" w14:textId="77777777" w:rsidR="00194B17" w:rsidRPr="005A1865" w:rsidRDefault="00277ACE" w:rsidP="006F451F">
            <w:pPr>
              <w:jc w:val="both"/>
              <w:rPr>
                <w:color w:val="000000" w:themeColor="text1"/>
                <w:sz w:val="20"/>
              </w:rPr>
            </w:pPr>
            <w:r>
              <w:rPr>
                <w:color w:val="000000" w:themeColor="text1"/>
                <w:sz w:val="20"/>
              </w:rPr>
              <w:t>Fase</w:t>
            </w:r>
            <w:r w:rsidR="00194B17" w:rsidRPr="005A1865">
              <w:rPr>
                <w:color w:val="000000" w:themeColor="text1"/>
                <w:sz w:val="20"/>
              </w:rPr>
              <w:t xml:space="preserve"> 2:</w:t>
            </w:r>
          </w:p>
          <w:p w14:paraId="448E62AB" w14:textId="77777777" w:rsidR="00194B17" w:rsidRPr="005A1865" w:rsidRDefault="00194B17" w:rsidP="006F451F">
            <w:pPr>
              <w:jc w:val="both"/>
              <w:rPr>
                <w:color w:val="000000" w:themeColor="text1"/>
                <w:sz w:val="20"/>
              </w:rPr>
            </w:pPr>
            <w:r w:rsidRPr="005A1865">
              <w:rPr>
                <w:color w:val="000000" w:themeColor="text1"/>
                <w:sz w:val="20"/>
              </w:rPr>
              <w:t>Identifisere og beskrive relevante tiltak</w:t>
            </w:r>
          </w:p>
        </w:tc>
        <w:tc>
          <w:tcPr>
            <w:tcW w:w="6947" w:type="dxa"/>
            <w:vAlign w:val="center"/>
          </w:tcPr>
          <w:p w14:paraId="256C23EC" w14:textId="77777777" w:rsidR="00194B17" w:rsidRPr="005A1865" w:rsidRDefault="00194B17" w:rsidP="006F451F">
            <w:pPr>
              <w:pStyle w:val="Listeavsnitt"/>
              <w:numPr>
                <w:ilvl w:val="0"/>
                <w:numId w:val="82"/>
              </w:numPr>
              <w:spacing w:line="300" w:lineRule="auto"/>
              <w:jc w:val="both"/>
              <w:rPr>
                <w:color w:val="000000" w:themeColor="text1"/>
                <w:sz w:val="20"/>
              </w:rPr>
            </w:pPr>
            <w:r w:rsidRPr="005A1865">
              <w:rPr>
                <w:color w:val="000000" w:themeColor="text1"/>
                <w:sz w:val="20"/>
              </w:rPr>
              <w:t>Identifisere relevante tiltak</w:t>
            </w:r>
          </w:p>
          <w:p w14:paraId="40AADA7E" w14:textId="77777777" w:rsidR="00194B17" w:rsidRPr="005A1865" w:rsidRDefault="00194B17" w:rsidP="006F451F">
            <w:pPr>
              <w:pStyle w:val="Listeavsnitt"/>
              <w:numPr>
                <w:ilvl w:val="0"/>
                <w:numId w:val="82"/>
              </w:numPr>
              <w:spacing w:line="300" w:lineRule="auto"/>
              <w:jc w:val="both"/>
              <w:rPr>
                <w:color w:val="000000" w:themeColor="text1"/>
                <w:sz w:val="20"/>
              </w:rPr>
            </w:pPr>
            <w:r w:rsidRPr="005A1865">
              <w:rPr>
                <w:color w:val="000000" w:themeColor="text1"/>
                <w:sz w:val="20"/>
              </w:rPr>
              <w:t xml:space="preserve">Beskrive relevante tiltak </w:t>
            </w:r>
          </w:p>
        </w:tc>
      </w:tr>
      <w:tr w:rsidR="00194B17" w:rsidRPr="005A1865" w14:paraId="581787F6" w14:textId="77777777" w:rsidTr="008C3CA8">
        <w:trPr>
          <w:trHeight w:val="1221"/>
        </w:trPr>
        <w:tc>
          <w:tcPr>
            <w:tcW w:w="2267" w:type="dxa"/>
            <w:vAlign w:val="center"/>
          </w:tcPr>
          <w:p w14:paraId="3B228A98" w14:textId="77777777" w:rsidR="00194B17" w:rsidRPr="005A1865" w:rsidRDefault="00277ACE" w:rsidP="006F451F">
            <w:pPr>
              <w:jc w:val="both"/>
              <w:rPr>
                <w:color w:val="000000" w:themeColor="text1"/>
                <w:sz w:val="20"/>
              </w:rPr>
            </w:pPr>
            <w:r>
              <w:rPr>
                <w:color w:val="000000" w:themeColor="text1"/>
                <w:sz w:val="20"/>
              </w:rPr>
              <w:t>Fase</w:t>
            </w:r>
            <w:r w:rsidR="00194B17" w:rsidRPr="005A1865">
              <w:rPr>
                <w:color w:val="000000" w:themeColor="text1"/>
                <w:sz w:val="20"/>
              </w:rPr>
              <w:t xml:space="preserve"> 3:</w:t>
            </w:r>
          </w:p>
          <w:p w14:paraId="372BC635" w14:textId="77777777" w:rsidR="00194B17" w:rsidRPr="005A1865" w:rsidRDefault="00194B17" w:rsidP="006F451F">
            <w:pPr>
              <w:jc w:val="both"/>
              <w:rPr>
                <w:color w:val="000000" w:themeColor="text1"/>
                <w:sz w:val="20"/>
              </w:rPr>
            </w:pPr>
            <w:r w:rsidRPr="005A1865">
              <w:rPr>
                <w:color w:val="000000" w:themeColor="text1"/>
                <w:sz w:val="20"/>
              </w:rPr>
              <w:t>Identifisere virkninger</w:t>
            </w:r>
          </w:p>
        </w:tc>
        <w:tc>
          <w:tcPr>
            <w:tcW w:w="6947" w:type="dxa"/>
            <w:vAlign w:val="center"/>
          </w:tcPr>
          <w:p w14:paraId="255FA2B1" w14:textId="43FF775D" w:rsidR="00194B17" w:rsidRPr="005A1865" w:rsidRDefault="00194B17" w:rsidP="006F451F">
            <w:pPr>
              <w:pStyle w:val="Listeavsnitt"/>
              <w:numPr>
                <w:ilvl w:val="0"/>
                <w:numId w:val="82"/>
              </w:numPr>
              <w:spacing w:line="300" w:lineRule="auto"/>
              <w:jc w:val="both"/>
              <w:rPr>
                <w:color w:val="000000" w:themeColor="text1"/>
                <w:sz w:val="20"/>
              </w:rPr>
            </w:pPr>
            <w:r w:rsidRPr="005A1865">
              <w:rPr>
                <w:color w:val="000000" w:themeColor="text1"/>
                <w:sz w:val="20"/>
              </w:rPr>
              <w:t xml:space="preserve">Identifisere virkninger </w:t>
            </w:r>
            <w:r w:rsidR="00EC41E2">
              <w:rPr>
                <w:color w:val="000000" w:themeColor="text1"/>
                <w:sz w:val="20"/>
              </w:rPr>
              <w:t xml:space="preserve">per fartøyssegment </w:t>
            </w:r>
            <w:r w:rsidRPr="005A1865">
              <w:rPr>
                <w:color w:val="000000" w:themeColor="text1"/>
                <w:sz w:val="20"/>
              </w:rPr>
              <w:t>for eksisterende trafikk</w:t>
            </w:r>
          </w:p>
          <w:p w14:paraId="60F1260F" w14:textId="77777777" w:rsidR="00194B17" w:rsidRPr="005A1865" w:rsidRDefault="00194B17" w:rsidP="006F451F">
            <w:pPr>
              <w:pStyle w:val="Listeavsnitt"/>
              <w:numPr>
                <w:ilvl w:val="0"/>
                <w:numId w:val="82"/>
              </w:numPr>
              <w:spacing w:line="300" w:lineRule="auto"/>
              <w:jc w:val="both"/>
              <w:rPr>
                <w:color w:val="000000" w:themeColor="text1"/>
                <w:sz w:val="20"/>
              </w:rPr>
            </w:pPr>
            <w:r w:rsidRPr="005A1865">
              <w:rPr>
                <w:color w:val="000000" w:themeColor="text1"/>
                <w:sz w:val="20"/>
              </w:rPr>
              <w:t xml:space="preserve">Vurdere hvorvidt tiltaket fører til endret trafikk </w:t>
            </w:r>
          </w:p>
          <w:p w14:paraId="1E4DEB69" w14:textId="77777777" w:rsidR="00194B17" w:rsidRPr="005A1865" w:rsidRDefault="00194B17" w:rsidP="006F451F">
            <w:pPr>
              <w:pStyle w:val="Listeavsnitt"/>
              <w:numPr>
                <w:ilvl w:val="0"/>
                <w:numId w:val="82"/>
              </w:numPr>
              <w:spacing w:line="300" w:lineRule="auto"/>
              <w:jc w:val="both"/>
              <w:rPr>
                <w:color w:val="000000" w:themeColor="text1"/>
                <w:sz w:val="20"/>
              </w:rPr>
            </w:pPr>
            <w:r w:rsidRPr="005A1865">
              <w:rPr>
                <w:color w:val="000000" w:themeColor="text1"/>
                <w:sz w:val="20"/>
              </w:rPr>
              <w:t>Utføre trafikkanalyse med endret trafikk</w:t>
            </w:r>
          </w:p>
          <w:p w14:paraId="2E4CEC71" w14:textId="675C9CA2" w:rsidR="00194B17" w:rsidRPr="005A1865" w:rsidRDefault="00194B17" w:rsidP="006F451F">
            <w:pPr>
              <w:pStyle w:val="Listeavsnitt"/>
              <w:numPr>
                <w:ilvl w:val="0"/>
                <w:numId w:val="82"/>
              </w:numPr>
              <w:spacing w:line="300" w:lineRule="auto"/>
              <w:jc w:val="both"/>
              <w:rPr>
                <w:color w:val="000000" w:themeColor="text1"/>
                <w:sz w:val="20"/>
              </w:rPr>
            </w:pPr>
            <w:r w:rsidRPr="005A1865">
              <w:rPr>
                <w:color w:val="000000" w:themeColor="text1"/>
                <w:sz w:val="20"/>
              </w:rPr>
              <w:t xml:space="preserve">Identifisere virkninger </w:t>
            </w:r>
            <w:r w:rsidR="00EC41E2">
              <w:rPr>
                <w:color w:val="000000" w:themeColor="text1"/>
                <w:sz w:val="20"/>
              </w:rPr>
              <w:t xml:space="preserve">per fartøyssegment </w:t>
            </w:r>
            <w:r w:rsidRPr="005A1865">
              <w:rPr>
                <w:color w:val="000000" w:themeColor="text1"/>
                <w:sz w:val="20"/>
              </w:rPr>
              <w:t>av endret trafikk</w:t>
            </w:r>
          </w:p>
        </w:tc>
      </w:tr>
      <w:tr w:rsidR="00194B17" w:rsidRPr="005A1865" w14:paraId="00122340" w14:textId="77777777" w:rsidTr="008C3CA8">
        <w:trPr>
          <w:trHeight w:val="1221"/>
        </w:trPr>
        <w:tc>
          <w:tcPr>
            <w:tcW w:w="2267" w:type="dxa"/>
            <w:vAlign w:val="center"/>
          </w:tcPr>
          <w:p w14:paraId="19C7CB33" w14:textId="77777777" w:rsidR="00194B17" w:rsidRPr="005A1865" w:rsidRDefault="00277ACE" w:rsidP="006F451F">
            <w:pPr>
              <w:jc w:val="both"/>
              <w:rPr>
                <w:color w:val="000000" w:themeColor="text1"/>
                <w:sz w:val="20"/>
              </w:rPr>
            </w:pPr>
            <w:r>
              <w:rPr>
                <w:color w:val="000000" w:themeColor="text1"/>
                <w:sz w:val="20"/>
              </w:rPr>
              <w:t>Fase</w:t>
            </w:r>
            <w:r w:rsidR="00194B17" w:rsidRPr="005A1865">
              <w:rPr>
                <w:color w:val="000000" w:themeColor="text1"/>
                <w:sz w:val="20"/>
              </w:rPr>
              <w:t xml:space="preserve"> 4:</w:t>
            </w:r>
          </w:p>
          <w:p w14:paraId="20CB2D69" w14:textId="77777777" w:rsidR="00194B17" w:rsidRPr="005A1865" w:rsidRDefault="00194B17" w:rsidP="006F451F">
            <w:pPr>
              <w:jc w:val="both"/>
              <w:rPr>
                <w:color w:val="000000" w:themeColor="text1"/>
                <w:sz w:val="20"/>
              </w:rPr>
            </w:pPr>
            <w:r w:rsidRPr="005A1865">
              <w:rPr>
                <w:color w:val="000000" w:themeColor="text1"/>
                <w:sz w:val="20"/>
              </w:rPr>
              <w:t>Tallfeste og verdsette virkninger</w:t>
            </w:r>
          </w:p>
        </w:tc>
        <w:tc>
          <w:tcPr>
            <w:tcW w:w="6947" w:type="dxa"/>
            <w:vAlign w:val="center"/>
          </w:tcPr>
          <w:p w14:paraId="004206F9" w14:textId="11B009C4" w:rsidR="00194B17" w:rsidRPr="005A1865" w:rsidRDefault="00194B17" w:rsidP="006F451F">
            <w:pPr>
              <w:pStyle w:val="Listeavsnitt"/>
              <w:numPr>
                <w:ilvl w:val="0"/>
                <w:numId w:val="82"/>
              </w:numPr>
              <w:spacing w:line="300" w:lineRule="auto"/>
              <w:jc w:val="both"/>
              <w:rPr>
                <w:color w:val="000000" w:themeColor="text1"/>
                <w:sz w:val="20"/>
              </w:rPr>
            </w:pPr>
            <w:r w:rsidRPr="005A1865">
              <w:rPr>
                <w:color w:val="000000" w:themeColor="text1"/>
                <w:sz w:val="20"/>
              </w:rPr>
              <w:t xml:space="preserve">Tallfeste og prissette virkninger </w:t>
            </w:r>
          </w:p>
        </w:tc>
      </w:tr>
      <w:tr w:rsidR="00194B17" w:rsidRPr="005A1865" w14:paraId="35DDA87A" w14:textId="77777777" w:rsidTr="008C3CA8">
        <w:trPr>
          <w:trHeight w:val="1221"/>
        </w:trPr>
        <w:tc>
          <w:tcPr>
            <w:tcW w:w="2267" w:type="dxa"/>
            <w:vAlign w:val="center"/>
          </w:tcPr>
          <w:p w14:paraId="52DF08D8" w14:textId="77777777" w:rsidR="00194B17" w:rsidRPr="005A1865" w:rsidRDefault="00277ACE" w:rsidP="006F451F">
            <w:pPr>
              <w:jc w:val="both"/>
              <w:rPr>
                <w:color w:val="000000" w:themeColor="text1"/>
                <w:sz w:val="20"/>
              </w:rPr>
            </w:pPr>
            <w:r>
              <w:rPr>
                <w:color w:val="000000" w:themeColor="text1"/>
                <w:sz w:val="20"/>
              </w:rPr>
              <w:lastRenderedPageBreak/>
              <w:t>Fase</w:t>
            </w:r>
            <w:r w:rsidR="00194B17" w:rsidRPr="005A1865">
              <w:rPr>
                <w:color w:val="000000" w:themeColor="text1"/>
                <w:sz w:val="20"/>
              </w:rPr>
              <w:t xml:space="preserve"> 5:</w:t>
            </w:r>
          </w:p>
          <w:p w14:paraId="51633054" w14:textId="77777777" w:rsidR="00194B17" w:rsidRPr="005A1865" w:rsidRDefault="00194B17" w:rsidP="006F451F">
            <w:pPr>
              <w:jc w:val="both"/>
              <w:rPr>
                <w:color w:val="000000" w:themeColor="text1"/>
                <w:sz w:val="20"/>
              </w:rPr>
            </w:pPr>
            <w:r w:rsidRPr="005A1865">
              <w:rPr>
                <w:color w:val="000000" w:themeColor="text1"/>
                <w:sz w:val="20"/>
              </w:rPr>
              <w:t>Vurdere samfunnsøkonomisk lønnsomhet</w:t>
            </w:r>
          </w:p>
        </w:tc>
        <w:tc>
          <w:tcPr>
            <w:tcW w:w="6947" w:type="dxa"/>
            <w:vAlign w:val="center"/>
          </w:tcPr>
          <w:p w14:paraId="6541F33C" w14:textId="77777777" w:rsidR="00194B17" w:rsidRPr="005A1865" w:rsidRDefault="00194B17" w:rsidP="006F451F">
            <w:pPr>
              <w:pStyle w:val="Listeavsnitt"/>
              <w:numPr>
                <w:ilvl w:val="0"/>
                <w:numId w:val="82"/>
              </w:numPr>
              <w:spacing w:line="300" w:lineRule="auto"/>
              <w:jc w:val="both"/>
              <w:rPr>
                <w:color w:val="000000" w:themeColor="text1"/>
                <w:sz w:val="20"/>
              </w:rPr>
            </w:pPr>
            <w:r w:rsidRPr="005A1865">
              <w:rPr>
                <w:color w:val="000000" w:themeColor="text1"/>
                <w:sz w:val="20"/>
              </w:rPr>
              <w:t>Rangere tiltakene etter samfunnsøkonomisk lønnsomhet</w:t>
            </w:r>
          </w:p>
          <w:p w14:paraId="2E1D3424" w14:textId="77777777" w:rsidR="00194B17" w:rsidRPr="005A1865" w:rsidRDefault="00194B17" w:rsidP="006F451F">
            <w:pPr>
              <w:pStyle w:val="Listeavsnitt"/>
              <w:numPr>
                <w:ilvl w:val="0"/>
                <w:numId w:val="82"/>
              </w:numPr>
              <w:spacing w:line="300" w:lineRule="auto"/>
              <w:jc w:val="both"/>
              <w:rPr>
                <w:color w:val="000000" w:themeColor="text1"/>
                <w:sz w:val="20"/>
              </w:rPr>
            </w:pPr>
            <w:r w:rsidRPr="005A1865">
              <w:rPr>
                <w:color w:val="000000" w:themeColor="text1"/>
                <w:sz w:val="20"/>
              </w:rPr>
              <w:t xml:space="preserve">Drøfte og vurdere de ulike tiltakenes virkninger opp mot nullalternativet </w:t>
            </w:r>
          </w:p>
          <w:p w14:paraId="31661FC5" w14:textId="77777777" w:rsidR="00194B17" w:rsidRPr="005A1865" w:rsidRDefault="00194B17" w:rsidP="006F451F">
            <w:pPr>
              <w:pStyle w:val="Listeavsnitt"/>
              <w:numPr>
                <w:ilvl w:val="0"/>
                <w:numId w:val="82"/>
              </w:numPr>
              <w:spacing w:line="300" w:lineRule="auto"/>
              <w:jc w:val="both"/>
              <w:rPr>
                <w:color w:val="000000" w:themeColor="text1"/>
                <w:sz w:val="20"/>
              </w:rPr>
            </w:pPr>
            <w:r w:rsidRPr="005A1865">
              <w:rPr>
                <w:color w:val="000000" w:themeColor="text1"/>
                <w:sz w:val="20"/>
              </w:rPr>
              <w:t>Trekke fram hva som skiller de ulike tiltakene fra hverandre</w:t>
            </w:r>
          </w:p>
        </w:tc>
      </w:tr>
      <w:tr w:rsidR="00194B17" w:rsidRPr="005A1865" w14:paraId="31DADAB5" w14:textId="77777777" w:rsidTr="008C3CA8">
        <w:trPr>
          <w:trHeight w:val="1221"/>
        </w:trPr>
        <w:tc>
          <w:tcPr>
            <w:tcW w:w="2267" w:type="dxa"/>
            <w:vAlign w:val="center"/>
          </w:tcPr>
          <w:p w14:paraId="139516FB" w14:textId="77777777" w:rsidR="00194B17" w:rsidRPr="005A1865" w:rsidRDefault="00277ACE" w:rsidP="006F451F">
            <w:pPr>
              <w:jc w:val="both"/>
              <w:rPr>
                <w:color w:val="000000" w:themeColor="text1"/>
                <w:sz w:val="20"/>
              </w:rPr>
            </w:pPr>
            <w:r>
              <w:rPr>
                <w:color w:val="000000" w:themeColor="text1"/>
                <w:sz w:val="20"/>
              </w:rPr>
              <w:t>Fase</w:t>
            </w:r>
            <w:r w:rsidR="00194B17" w:rsidRPr="005A1865">
              <w:rPr>
                <w:color w:val="000000" w:themeColor="text1"/>
                <w:sz w:val="20"/>
              </w:rPr>
              <w:t xml:space="preserve"> 6:</w:t>
            </w:r>
          </w:p>
          <w:p w14:paraId="599F59AC" w14:textId="77777777" w:rsidR="00194B17" w:rsidRPr="005A1865" w:rsidRDefault="00194B17" w:rsidP="006F451F">
            <w:pPr>
              <w:jc w:val="both"/>
              <w:rPr>
                <w:color w:val="000000" w:themeColor="text1"/>
                <w:sz w:val="20"/>
              </w:rPr>
            </w:pPr>
            <w:r w:rsidRPr="005A1865">
              <w:rPr>
                <w:color w:val="000000" w:themeColor="text1"/>
                <w:sz w:val="20"/>
              </w:rPr>
              <w:t xml:space="preserve">Gjennomføre </w:t>
            </w:r>
            <w:r w:rsidR="00936235">
              <w:rPr>
                <w:color w:val="000000" w:themeColor="text1"/>
                <w:sz w:val="20"/>
              </w:rPr>
              <w:t>følsomhet</w:t>
            </w:r>
            <w:r w:rsidRPr="005A1865">
              <w:rPr>
                <w:color w:val="000000" w:themeColor="text1"/>
                <w:sz w:val="20"/>
              </w:rPr>
              <w:t>sanalyse</w:t>
            </w:r>
          </w:p>
        </w:tc>
        <w:tc>
          <w:tcPr>
            <w:tcW w:w="6947" w:type="dxa"/>
            <w:vAlign w:val="center"/>
          </w:tcPr>
          <w:p w14:paraId="5140080E" w14:textId="77777777" w:rsidR="00194B17" w:rsidRPr="005A1865" w:rsidRDefault="00194B17" w:rsidP="006F451F">
            <w:pPr>
              <w:pStyle w:val="Listeavsnitt"/>
              <w:numPr>
                <w:ilvl w:val="0"/>
                <w:numId w:val="82"/>
              </w:numPr>
              <w:spacing w:line="300" w:lineRule="auto"/>
              <w:jc w:val="both"/>
              <w:rPr>
                <w:color w:val="000000" w:themeColor="text1"/>
                <w:sz w:val="20"/>
              </w:rPr>
            </w:pPr>
            <w:r w:rsidRPr="005A1865">
              <w:rPr>
                <w:color w:val="000000" w:themeColor="text1"/>
                <w:sz w:val="20"/>
              </w:rPr>
              <w:t>Identifisere og beskrive usikkerheten</w:t>
            </w:r>
          </w:p>
          <w:p w14:paraId="2081E27F" w14:textId="77777777" w:rsidR="00194B17" w:rsidRPr="005A1865" w:rsidRDefault="00194B17" w:rsidP="006F451F">
            <w:pPr>
              <w:pStyle w:val="Listeavsnitt"/>
              <w:numPr>
                <w:ilvl w:val="0"/>
                <w:numId w:val="82"/>
              </w:numPr>
              <w:spacing w:line="300" w:lineRule="auto"/>
              <w:jc w:val="both"/>
              <w:rPr>
                <w:color w:val="000000" w:themeColor="text1"/>
                <w:sz w:val="20"/>
              </w:rPr>
            </w:pPr>
            <w:r w:rsidRPr="005A1865">
              <w:rPr>
                <w:color w:val="000000" w:themeColor="text1"/>
                <w:sz w:val="20"/>
              </w:rPr>
              <w:t>Gjennomføre følsomhetsanalyser</w:t>
            </w:r>
          </w:p>
        </w:tc>
      </w:tr>
      <w:tr w:rsidR="00194B17" w:rsidRPr="005A1865" w14:paraId="5CC813F7" w14:textId="77777777" w:rsidTr="008C3CA8">
        <w:trPr>
          <w:trHeight w:val="1221"/>
        </w:trPr>
        <w:tc>
          <w:tcPr>
            <w:tcW w:w="2267" w:type="dxa"/>
            <w:vAlign w:val="center"/>
          </w:tcPr>
          <w:p w14:paraId="340530EA" w14:textId="77777777" w:rsidR="006D4737" w:rsidRPr="005A1865" w:rsidRDefault="00277ACE" w:rsidP="006F451F">
            <w:pPr>
              <w:jc w:val="both"/>
              <w:rPr>
                <w:color w:val="000000" w:themeColor="text1"/>
                <w:sz w:val="20"/>
              </w:rPr>
            </w:pPr>
            <w:r>
              <w:rPr>
                <w:color w:val="000000" w:themeColor="text1"/>
                <w:sz w:val="20"/>
              </w:rPr>
              <w:t>Fase</w:t>
            </w:r>
            <w:r w:rsidR="00194B17" w:rsidRPr="005A1865">
              <w:rPr>
                <w:color w:val="000000" w:themeColor="text1"/>
                <w:sz w:val="20"/>
              </w:rPr>
              <w:t xml:space="preserve"> 7:</w:t>
            </w:r>
          </w:p>
          <w:p w14:paraId="46324EB5" w14:textId="77777777" w:rsidR="00194B17" w:rsidRPr="005A1865" w:rsidRDefault="00194B17" w:rsidP="006F451F">
            <w:pPr>
              <w:jc w:val="both"/>
              <w:rPr>
                <w:color w:val="000000" w:themeColor="text1"/>
                <w:sz w:val="20"/>
              </w:rPr>
            </w:pPr>
            <w:r w:rsidRPr="005A1865">
              <w:rPr>
                <w:color w:val="000000" w:themeColor="text1"/>
                <w:sz w:val="20"/>
              </w:rPr>
              <w:t>Beskrive fordelingsvirkninger</w:t>
            </w:r>
          </w:p>
        </w:tc>
        <w:tc>
          <w:tcPr>
            <w:tcW w:w="6947" w:type="dxa"/>
            <w:vAlign w:val="center"/>
          </w:tcPr>
          <w:p w14:paraId="13025D75" w14:textId="77777777" w:rsidR="00194B17" w:rsidRPr="005A1865" w:rsidRDefault="00194B17" w:rsidP="006F451F">
            <w:pPr>
              <w:pStyle w:val="Listeavsnitt"/>
              <w:numPr>
                <w:ilvl w:val="0"/>
                <w:numId w:val="82"/>
              </w:numPr>
              <w:spacing w:line="300" w:lineRule="auto"/>
              <w:jc w:val="both"/>
              <w:rPr>
                <w:color w:val="000000" w:themeColor="text1"/>
                <w:sz w:val="20"/>
              </w:rPr>
            </w:pPr>
            <w:r w:rsidRPr="005A1865">
              <w:rPr>
                <w:color w:val="000000" w:themeColor="text1"/>
                <w:sz w:val="20"/>
              </w:rPr>
              <w:t>Beskrive fordelingsvirkninger</w:t>
            </w:r>
          </w:p>
        </w:tc>
      </w:tr>
      <w:tr w:rsidR="00194B17" w:rsidRPr="005A1865" w14:paraId="2C29B56B" w14:textId="77777777" w:rsidTr="008C3CA8">
        <w:trPr>
          <w:trHeight w:val="1221"/>
        </w:trPr>
        <w:tc>
          <w:tcPr>
            <w:tcW w:w="2267" w:type="dxa"/>
            <w:vAlign w:val="center"/>
          </w:tcPr>
          <w:p w14:paraId="02B2C8FF" w14:textId="77777777" w:rsidR="006D4737" w:rsidRPr="005A1865" w:rsidRDefault="00277ACE" w:rsidP="006F451F">
            <w:pPr>
              <w:jc w:val="both"/>
              <w:rPr>
                <w:color w:val="000000" w:themeColor="text1"/>
                <w:sz w:val="20"/>
              </w:rPr>
            </w:pPr>
            <w:r>
              <w:rPr>
                <w:color w:val="000000" w:themeColor="text1"/>
                <w:sz w:val="20"/>
              </w:rPr>
              <w:t>Fase</w:t>
            </w:r>
            <w:r w:rsidR="00194B17" w:rsidRPr="005A1865">
              <w:rPr>
                <w:color w:val="000000" w:themeColor="text1"/>
                <w:sz w:val="20"/>
              </w:rPr>
              <w:t xml:space="preserve"> 8:</w:t>
            </w:r>
          </w:p>
          <w:p w14:paraId="1FD57F15" w14:textId="77777777" w:rsidR="00194B17" w:rsidRPr="005A1865" w:rsidRDefault="00194B17" w:rsidP="006F451F">
            <w:pPr>
              <w:jc w:val="both"/>
              <w:rPr>
                <w:color w:val="000000" w:themeColor="text1"/>
                <w:sz w:val="20"/>
              </w:rPr>
            </w:pPr>
            <w:r w:rsidRPr="005A1865">
              <w:rPr>
                <w:color w:val="000000" w:themeColor="text1"/>
                <w:sz w:val="20"/>
              </w:rPr>
              <w:t>Gi en samlet vurdering og anbefale tiltak</w:t>
            </w:r>
          </w:p>
        </w:tc>
        <w:tc>
          <w:tcPr>
            <w:tcW w:w="6947" w:type="dxa"/>
            <w:vAlign w:val="center"/>
          </w:tcPr>
          <w:p w14:paraId="5C79150F" w14:textId="77777777" w:rsidR="00194B17" w:rsidRPr="005A1865" w:rsidRDefault="00194B17" w:rsidP="006F451F">
            <w:pPr>
              <w:pStyle w:val="Listeavsnitt"/>
              <w:numPr>
                <w:ilvl w:val="0"/>
                <w:numId w:val="82"/>
              </w:numPr>
              <w:spacing w:line="300" w:lineRule="auto"/>
              <w:jc w:val="both"/>
              <w:rPr>
                <w:color w:val="000000" w:themeColor="text1"/>
                <w:sz w:val="20"/>
              </w:rPr>
            </w:pPr>
            <w:r w:rsidRPr="005A1865">
              <w:rPr>
                <w:color w:val="000000" w:themeColor="text1"/>
                <w:sz w:val="20"/>
              </w:rPr>
              <w:t>Beskrive hvilket tiltak som anbefales og hvorfor.</w:t>
            </w:r>
          </w:p>
        </w:tc>
      </w:tr>
    </w:tbl>
    <w:p w14:paraId="5721A2F6" w14:textId="77777777" w:rsidR="00194B17" w:rsidRDefault="00194B17" w:rsidP="00AD02BE">
      <w:pPr>
        <w:jc w:val="both"/>
      </w:pPr>
    </w:p>
    <w:p w14:paraId="40759015" w14:textId="7E03BD68" w:rsidR="00194B17" w:rsidRDefault="00194B17" w:rsidP="005A52F4">
      <w:pPr>
        <w:jc w:val="both"/>
      </w:pPr>
      <w:r>
        <w:t>E</w:t>
      </w:r>
      <w:r w:rsidRPr="00952ABE">
        <w:t xml:space="preserve">nhver utredning </w:t>
      </w:r>
      <w:r>
        <w:t xml:space="preserve">vil alltid starte med å </w:t>
      </w:r>
      <w:r w:rsidR="009F601D">
        <w:t xml:space="preserve">beskrive dagens situasjon og forventet utvikling. Dette kan være en beskrivelse av dagens </w:t>
      </w:r>
      <w:r w:rsidR="00C81D85">
        <w:t>farled eller</w:t>
      </w:r>
      <w:r w:rsidR="009F601D">
        <w:t xml:space="preserve"> kaiforhold, skipene som trafikkerer området, dybder i havnebassenget osv. Dette vil videre gi grunnlag for å kunne </w:t>
      </w:r>
      <w:r>
        <w:t xml:space="preserve">beskrive og forklare problemet som ønskes løst. Dette </w:t>
      </w:r>
      <w:r w:rsidRPr="00CD52B9">
        <w:t xml:space="preserve">innebærer en spesifisering av hvilket problem </w:t>
      </w:r>
      <w:r>
        <w:t xml:space="preserve">samfunnet </w:t>
      </w:r>
      <w:r w:rsidRPr="00CD52B9">
        <w:t>står overfor, hvor stort omfanget av problemet er og hva som er årsakene til problemet.</w:t>
      </w:r>
      <w:r w:rsidR="00D65ED3">
        <w:t xml:space="preserve"> Deretter defineres mål for å </w:t>
      </w:r>
      <w:r w:rsidR="00097643">
        <w:t>løse problemet.</w:t>
      </w:r>
      <w:r w:rsidRPr="00CD52B9">
        <w:t xml:space="preserve"> </w:t>
      </w:r>
      <w:r>
        <w:t xml:space="preserve">Se </w:t>
      </w:r>
      <w:r w:rsidR="00DB4811">
        <w:t xml:space="preserve">kapittel </w:t>
      </w:r>
      <w:r w:rsidR="00DB4811">
        <w:fldChar w:fldCharType="begin"/>
      </w:r>
      <w:r w:rsidR="00DB4811">
        <w:instrText xml:space="preserve"> REF _Ref500960368 \r \h </w:instrText>
      </w:r>
      <w:r w:rsidR="00AD02BE">
        <w:instrText xml:space="preserve"> \* MERGEFORMAT </w:instrText>
      </w:r>
      <w:r w:rsidR="00DB4811">
        <w:fldChar w:fldCharType="separate"/>
      </w:r>
      <w:r w:rsidR="008E4047">
        <w:t>3</w:t>
      </w:r>
      <w:r w:rsidR="00DB4811">
        <w:fldChar w:fldCharType="end"/>
      </w:r>
      <w:r>
        <w:t xml:space="preserve"> for en grundigere beskrivelse av denne fasen. </w:t>
      </w:r>
    </w:p>
    <w:p w14:paraId="792551DD" w14:textId="77777777" w:rsidR="00194B17" w:rsidRDefault="00194B17" w:rsidP="00736521">
      <w:pPr>
        <w:jc w:val="both"/>
      </w:pPr>
    </w:p>
    <w:p w14:paraId="27C27C21" w14:textId="6A059176" w:rsidR="00194B17" w:rsidRDefault="00194B17" w:rsidP="006F451F">
      <w:pPr>
        <w:jc w:val="both"/>
      </w:pPr>
      <w:r w:rsidRPr="00CD52B9">
        <w:t xml:space="preserve">Videre skal det utarbeides et nullalternativ </w:t>
      </w:r>
      <w:r>
        <w:t>som vise</w:t>
      </w:r>
      <w:r w:rsidRPr="00CD52B9">
        <w:t xml:space="preserve">r hvordan problemet forventes å utvikle seg over tid dersom det ikke iverksettes ytterligere tiltak. </w:t>
      </w:r>
      <w:r>
        <w:t>I denne delen av analysen skal det gjennomføres en full trafikkanalyse av nullalternativet der</w:t>
      </w:r>
      <w:r w:rsidR="00F2217B">
        <w:t xml:space="preserve"> dagens trafikk og forventet fra</w:t>
      </w:r>
      <w:r>
        <w:t>mtidig trafikkutvikling blir redegjort for. En grundig beskrivelse av hvordan nullalternativet skal ut</w:t>
      </w:r>
      <w:r w:rsidR="007E3DC0">
        <w:t>arbeides</w:t>
      </w:r>
      <w:r>
        <w:t xml:space="preserve"> finnes i kapittel </w:t>
      </w:r>
      <w:r w:rsidR="009E4693">
        <w:rPr>
          <w:highlight w:val="yellow"/>
        </w:rPr>
        <w:fldChar w:fldCharType="begin"/>
      </w:r>
      <w:r w:rsidR="009E4693">
        <w:instrText xml:space="preserve"> REF _Ref500924126 \r \h </w:instrText>
      </w:r>
      <w:r w:rsidR="00AD02BE">
        <w:rPr>
          <w:highlight w:val="yellow"/>
        </w:rPr>
        <w:instrText xml:space="preserve"> \* MERGEFORMAT </w:instrText>
      </w:r>
      <w:r w:rsidR="009E4693">
        <w:rPr>
          <w:highlight w:val="yellow"/>
        </w:rPr>
      </w:r>
      <w:r w:rsidR="009E4693">
        <w:rPr>
          <w:highlight w:val="yellow"/>
        </w:rPr>
        <w:fldChar w:fldCharType="separate"/>
      </w:r>
      <w:r w:rsidR="008E4047">
        <w:t>3.3</w:t>
      </w:r>
      <w:r w:rsidR="009E4693">
        <w:rPr>
          <w:highlight w:val="yellow"/>
        </w:rPr>
        <w:fldChar w:fldCharType="end"/>
      </w:r>
      <w:r w:rsidR="007E3DC0">
        <w:t xml:space="preserve"> og</w:t>
      </w:r>
      <w:r>
        <w:t xml:space="preserve"> </w:t>
      </w:r>
      <w:r w:rsidR="004B332C">
        <w:t xml:space="preserve">gjennomføring av </w:t>
      </w:r>
      <w:r>
        <w:t xml:space="preserve">trafikkanalyse er beskrevet i </w:t>
      </w:r>
      <w:r w:rsidR="00EC41E2">
        <w:t>samme kapittel</w:t>
      </w:r>
      <w:r>
        <w:t>. Trafikkgrunnlaget fra nullalternativet skal, dersom problembeskrivelsen viser at det er risiko knyttet til kollisjon og/eller grunnstøting, danne grunnlaget for en</w:t>
      </w:r>
      <w:r w:rsidR="0090761E">
        <w:t xml:space="preserve"> nautisk</w:t>
      </w:r>
      <w:r>
        <w:t xml:space="preserve"> risikoanalyse. </w:t>
      </w:r>
      <w:r w:rsidR="003A1814">
        <w:t>En egen håndbok for h</w:t>
      </w:r>
      <w:r>
        <w:t xml:space="preserve">vordan </w:t>
      </w:r>
      <w:r w:rsidR="00281114">
        <w:t>nautiske</w:t>
      </w:r>
      <w:r>
        <w:t xml:space="preserve"> risikoanalyser i regi av Kystverket </w:t>
      </w:r>
      <w:r w:rsidR="003A1814">
        <w:t xml:space="preserve">skal </w:t>
      </w:r>
      <w:r w:rsidR="00281114">
        <w:t>utføres</w:t>
      </w:r>
      <w:r w:rsidR="003A1814">
        <w:t>, er under utarbeidelse</w:t>
      </w:r>
      <w:r w:rsidR="004453B3">
        <w:t>.</w:t>
      </w:r>
      <w:r w:rsidR="00281114">
        <w:t xml:space="preserve"> </w:t>
      </w:r>
    </w:p>
    <w:p w14:paraId="6B20C6BE" w14:textId="77777777" w:rsidR="00194B17" w:rsidRDefault="00194B17" w:rsidP="006F451F">
      <w:pPr>
        <w:jc w:val="both"/>
      </w:pPr>
    </w:p>
    <w:p w14:paraId="63754F2C" w14:textId="0CA66FB2" w:rsidR="00194B17" w:rsidRDefault="00194B17" w:rsidP="006F451F">
      <w:pPr>
        <w:jc w:val="both"/>
      </w:pPr>
      <w:r>
        <w:t xml:space="preserve">Når </w:t>
      </w:r>
      <w:r w:rsidR="00281114">
        <w:t xml:space="preserve">du </w:t>
      </w:r>
      <w:r>
        <w:t xml:space="preserve">har all informasjon om nullalternativet og målene er </w:t>
      </w:r>
      <w:r w:rsidR="00281114">
        <w:t xml:space="preserve">klart </w:t>
      </w:r>
      <w:r>
        <w:t>definert</w:t>
      </w:r>
      <w:r w:rsidR="00BA3614">
        <w:t>,</w:t>
      </w:r>
      <w:r>
        <w:t xml:space="preserve"> vil </w:t>
      </w:r>
      <w:r w:rsidR="00281114">
        <w:t xml:space="preserve">du </w:t>
      </w:r>
      <w:r>
        <w:t xml:space="preserve">være bedre rustet til å vurdere </w:t>
      </w:r>
      <w:r w:rsidR="00281114">
        <w:t>hvilke</w:t>
      </w:r>
      <w:r>
        <w:t xml:space="preserve"> tiltak</w:t>
      </w:r>
      <w:r w:rsidR="00281114">
        <w:t xml:space="preserve"> som er mest </w:t>
      </w:r>
      <w:r w:rsidR="001768CE">
        <w:t>relevante</w:t>
      </w:r>
      <w:r>
        <w:t>. Et hovedprinsipp ved gjennomføring av fase</w:t>
      </w:r>
      <w:r w:rsidR="00381258">
        <w:t xml:space="preserve"> 2</w:t>
      </w:r>
      <w:r>
        <w:t xml:space="preserve"> er å beskrive alle relevante tiltak så langt det er mulig, og deretter sile ut de minst egnede slik at </w:t>
      </w:r>
      <w:r w:rsidR="00281114">
        <w:t xml:space="preserve">du </w:t>
      </w:r>
      <w:r>
        <w:t>står igjen med de</w:t>
      </w:r>
      <w:r w:rsidR="00936235">
        <w:t xml:space="preserve"> tiltakene som er</w:t>
      </w:r>
      <w:r>
        <w:t xml:space="preserve"> mest relevante. Deretter skal disse tiltakene beskrives. En grundig beskrivelse av denne prosessen er </w:t>
      </w:r>
      <w:r w:rsidR="00F869F3">
        <w:t xml:space="preserve">presentert </w:t>
      </w:r>
      <w:r>
        <w:t xml:space="preserve">i kapittel </w:t>
      </w:r>
      <w:r w:rsidR="00DB44C9">
        <w:rPr>
          <w:highlight w:val="yellow"/>
        </w:rPr>
        <w:fldChar w:fldCharType="begin"/>
      </w:r>
      <w:r w:rsidR="00DB44C9">
        <w:instrText xml:space="preserve"> REF _Ref500677590 \r \h </w:instrText>
      </w:r>
      <w:r w:rsidR="007B7B0B">
        <w:rPr>
          <w:highlight w:val="yellow"/>
        </w:rPr>
        <w:instrText xml:space="preserve"> \* MERGEFORMAT </w:instrText>
      </w:r>
      <w:r w:rsidR="00DB44C9">
        <w:rPr>
          <w:highlight w:val="yellow"/>
        </w:rPr>
      </w:r>
      <w:r w:rsidR="00DB44C9">
        <w:rPr>
          <w:highlight w:val="yellow"/>
        </w:rPr>
        <w:fldChar w:fldCharType="separate"/>
      </w:r>
      <w:r w:rsidR="008E4047">
        <w:t>4</w:t>
      </w:r>
      <w:r w:rsidR="00DB44C9">
        <w:rPr>
          <w:highlight w:val="yellow"/>
        </w:rPr>
        <w:fldChar w:fldCharType="end"/>
      </w:r>
      <w:r>
        <w:t>.</w:t>
      </w:r>
    </w:p>
    <w:p w14:paraId="266B3768" w14:textId="77777777" w:rsidR="00194B17" w:rsidRDefault="00194B17" w:rsidP="006F451F">
      <w:pPr>
        <w:jc w:val="both"/>
      </w:pPr>
    </w:p>
    <w:p w14:paraId="7A396440" w14:textId="737C1880" w:rsidR="00194B17" w:rsidRDefault="00194B17" w:rsidP="006F451F">
      <w:pPr>
        <w:jc w:val="both"/>
      </w:pPr>
      <w:r>
        <w:t>Etter at de relevante tiltakene er identifisert starter arbeidet med å vurdere virkningene av dem. Dette er den mest omfattende delen av analysen</w:t>
      </w:r>
      <w:r w:rsidR="00D17C29">
        <w:t>.</w:t>
      </w:r>
      <w:r w:rsidR="00936235">
        <w:t xml:space="preserve"> Først starter </w:t>
      </w:r>
      <w:r w:rsidR="00737D91">
        <w:t>du</w:t>
      </w:r>
      <w:r>
        <w:t xml:space="preserve"> med </w:t>
      </w:r>
      <w:r w:rsidR="00D17C29">
        <w:t xml:space="preserve">å </w:t>
      </w:r>
      <w:r>
        <w:t>identifisere virkninger, og deretter vurdere</w:t>
      </w:r>
      <w:r w:rsidR="00BA3614">
        <w:t>r du</w:t>
      </w:r>
      <w:r w:rsidR="00D17C29">
        <w:t xml:space="preserve"> </w:t>
      </w:r>
      <w:r>
        <w:t xml:space="preserve">hvorvidt </w:t>
      </w:r>
      <w:r w:rsidR="00737D91">
        <w:t>du</w:t>
      </w:r>
      <w:r>
        <w:t xml:space="preserve"> har informasjonsgrunnlag til å kunne tallfeste disse. Vi anbefaler at </w:t>
      </w:r>
      <w:r w:rsidR="00737D91">
        <w:t xml:space="preserve">du </w:t>
      </w:r>
      <w:r>
        <w:t xml:space="preserve">gjør en første vurdering </w:t>
      </w:r>
      <w:r w:rsidR="001F411A">
        <w:t xml:space="preserve">og </w:t>
      </w:r>
      <w:r w:rsidR="000A5AEE">
        <w:t xml:space="preserve">beregning av </w:t>
      </w:r>
      <w:r>
        <w:t>tiltaket med uendret trafikk</w:t>
      </w:r>
      <w:r w:rsidR="00D17C29">
        <w:t xml:space="preserve">. Da kan </w:t>
      </w:r>
      <w:r w:rsidR="00737D91">
        <w:t>du</w:t>
      </w:r>
      <w:r w:rsidR="00D17C29">
        <w:t xml:space="preserve"> identifisere om virkningene er store nok til å kunne påvirke trafikken. </w:t>
      </w:r>
      <w:r w:rsidR="00CA6A08">
        <w:t xml:space="preserve">Dersom det er grunn til å forvente </w:t>
      </w:r>
      <w:r w:rsidR="006917A8">
        <w:t xml:space="preserve">at tiltaket vil føre til </w:t>
      </w:r>
      <w:r w:rsidR="001F411A">
        <w:t xml:space="preserve">trafikale </w:t>
      </w:r>
      <w:r w:rsidR="006917A8">
        <w:t>endringer</w:t>
      </w:r>
      <w:r w:rsidR="00D17C29">
        <w:t xml:space="preserve"> må det </w:t>
      </w:r>
      <w:r>
        <w:t xml:space="preserve">gjennomføres en ny trafikkanalyse med framskrivninger som tar hensyn til </w:t>
      </w:r>
      <w:r w:rsidR="006917A8">
        <w:t>endret fartøyssammensetning</w:t>
      </w:r>
      <w:r w:rsidR="000A5AEE">
        <w:t>,</w:t>
      </w:r>
      <w:r w:rsidR="00182428">
        <w:t xml:space="preserve"> </w:t>
      </w:r>
      <w:r>
        <w:t>overført og</w:t>
      </w:r>
      <w:r w:rsidR="00065EDB">
        <w:t>/</w:t>
      </w:r>
      <w:r>
        <w:t xml:space="preserve">eller nyskapt trafikk. </w:t>
      </w:r>
      <w:r w:rsidR="0070471C">
        <w:t xml:space="preserve">I tillegg må det bestilles en ny </w:t>
      </w:r>
      <w:r w:rsidR="0070471C">
        <w:lastRenderedPageBreak/>
        <w:t xml:space="preserve">risikoanalyse med endret trafikk hvis dette er relevant. </w:t>
      </w:r>
      <w:r w:rsidR="003F70B2">
        <w:t xml:space="preserve">Hvordan </w:t>
      </w:r>
      <w:r w:rsidR="00182428">
        <w:t xml:space="preserve">du </w:t>
      </w:r>
      <w:r w:rsidR="003F70B2">
        <w:t>går fram i</w:t>
      </w:r>
      <w:r>
        <w:t xml:space="preserve"> dette analysearbeidet er beskrevet i </w:t>
      </w:r>
      <w:r w:rsidRPr="009E4693">
        <w:t>kapittel</w:t>
      </w:r>
      <w:r w:rsidR="00DB4811">
        <w:t xml:space="preserve"> </w:t>
      </w:r>
      <w:r w:rsidR="00DB4811">
        <w:fldChar w:fldCharType="begin"/>
      </w:r>
      <w:r w:rsidR="00DB4811">
        <w:instrText xml:space="preserve"> REF _Ref500930663 \r \h </w:instrText>
      </w:r>
      <w:r w:rsidR="00AD02BE">
        <w:instrText xml:space="preserve"> \* MERGEFORMAT </w:instrText>
      </w:r>
      <w:r w:rsidR="00DB4811">
        <w:fldChar w:fldCharType="separate"/>
      </w:r>
      <w:r w:rsidR="008E4047">
        <w:t>6</w:t>
      </w:r>
      <w:r w:rsidR="00DB4811">
        <w:fldChar w:fldCharType="end"/>
      </w:r>
      <w:r w:rsidRPr="009E4693">
        <w:t>.</w:t>
      </w:r>
      <w:r w:rsidR="00933BC6">
        <w:t xml:space="preserve"> </w:t>
      </w:r>
    </w:p>
    <w:p w14:paraId="06C7D26E" w14:textId="77777777" w:rsidR="00194B17" w:rsidRDefault="00194B17" w:rsidP="006F451F">
      <w:pPr>
        <w:jc w:val="both"/>
      </w:pPr>
    </w:p>
    <w:p w14:paraId="3AE07E15" w14:textId="6AA7CC39" w:rsidR="00194B17" w:rsidRDefault="000D363D" w:rsidP="006F451F">
      <w:pPr>
        <w:jc w:val="both"/>
      </w:pPr>
      <w:r>
        <w:t xml:space="preserve">Hvis tiltaket fører til </w:t>
      </w:r>
      <w:r w:rsidR="001F411A">
        <w:t xml:space="preserve">trafikale </w:t>
      </w:r>
      <w:r w:rsidR="001768CE">
        <w:t>endringer</w:t>
      </w:r>
      <w:r>
        <w:t xml:space="preserve"> må </w:t>
      </w:r>
      <w:r w:rsidR="007F4A7B">
        <w:t>det også gjennomføres</w:t>
      </w:r>
      <w:r w:rsidR="0090761E">
        <w:t xml:space="preserve"> en</w:t>
      </w:r>
      <w:r w:rsidR="00194B17">
        <w:t xml:space="preserve"> tiltaksspesifikk</w:t>
      </w:r>
      <w:r w:rsidR="0090761E">
        <w:t xml:space="preserve"> nautisk</w:t>
      </w:r>
      <w:r w:rsidR="00194B17">
        <w:t xml:space="preserve"> risikoanalyse </w:t>
      </w:r>
      <w:r w:rsidR="007F4A7B">
        <w:t xml:space="preserve">som tar hensyn til de </w:t>
      </w:r>
      <w:r w:rsidR="00194B17">
        <w:t>trafikale endringe</w:t>
      </w:r>
      <w:r w:rsidR="007F4A7B">
        <w:t>ne</w:t>
      </w:r>
      <w:r w:rsidR="00194B17">
        <w:t xml:space="preserve">. Deretter kan </w:t>
      </w:r>
      <w:r w:rsidR="007F4A7B">
        <w:t xml:space="preserve">du </w:t>
      </w:r>
      <w:r w:rsidR="00194B17">
        <w:t xml:space="preserve">vurdere de totale virkningene av tiltaket. Beskrivelse av prosessen med å </w:t>
      </w:r>
      <w:r w:rsidR="00194B17" w:rsidRPr="00AD3727">
        <w:t xml:space="preserve">identifisere, vurdere og tallfeste virkninger er beskrevet i kapittel </w:t>
      </w:r>
      <w:r w:rsidR="00AD3727" w:rsidRPr="00AD3727">
        <w:fldChar w:fldCharType="begin"/>
      </w:r>
      <w:r w:rsidR="00AD3727" w:rsidRPr="00AD3727">
        <w:instrText xml:space="preserve"> REF _Ref500924204 \r \h </w:instrText>
      </w:r>
      <w:r w:rsidR="00AD3727">
        <w:instrText xml:space="preserve"> \* MERGEFORMAT </w:instrText>
      </w:r>
      <w:r w:rsidR="00AD3727" w:rsidRPr="00AD3727">
        <w:fldChar w:fldCharType="separate"/>
      </w:r>
      <w:r w:rsidR="008E4047">
        <w:t>7</w:t>
      </w:r>
      <w:r w:rsidR="00AD3727" w:rsidRPr="00AD3727">
        <w:fldChar w:fldCharType="end"/>
      </w:r>
      <w:r w:rsidR="0070471C">
        <w:t xml:space="preserve"> til </w:t>
      </w:r>
      <w:r w:rsidR="00DB44C9" w:rsidRPr="00AD3727">
        <w:fldChar w:fldCharType="begin"/>
      </w:r>
      <w:r w:rsidR="00DB44C9" w:rsidRPr="00AD3727">
        <w:instrText xml:space="preserve"> REF _Ref500677697 \r \h  \* MERGEFORMAT </w:instrText>
      </w:r>
      <w:r w:rsidR="00DB44C9" w:rsidRPr="00AD3727">
        <w:fldChar w:fldCharType="separate"/>
      </w:r>
      <w:r w:rsidR="008E4047">
        <w:t>10</w:t>
      </w:r>
      <w:r w:rsidR="00DB44C9" w:rsidRPr="00AD3727">
        <w:fldChar w:fldCharType="end"/>
      </w:r>
      <w:r w:rsidR="00194B17" w:rsidRPr="00AD3727">
        <w:t>.</w:t>
      </w:r>
    </w:p>
    <w:p w14:paraId="585C763A" w14:textId="77777777" w:rsidR="00BA3614" w:rsidRPr="00AD3727" w:rsidRDefault="00BA3614" w:rsidP="006F451F">
      <w:pPr>
        <w:jc w:val="both"/>
      </w:pPr>
    </w:p>
    <w:p w14:paraId="5151C757" w14:textId="51699930" w:rsidR="00C837F7" w:rsidRDefault="00194B17" w:rsidP="006F451F">
      <w:pPr>
        <w:jc w:val="both"/>
      </w:pPr>
      <w:r w:rsidRPr="00AD3727">
        <w:t>Til</w:t>
      </w:r>
      <w:r w:rsidR="00BA3614">
        <w:t xml:space="preserve"> </w:t>
      </w:r>
      <w:r w:rsidRPr="00AD3727">
        <w:t xml:space="preserve">slutt i analysen skal </w:t>
      </w:r>
      <w:r w:rsidR="00991BB7" w:rsidRPr="00AD3727">
        <w:t xml:space="preserve">du </w:t>
      </w:r>
      <w:r w:rsidRPr="00AD3727">
        <w:t xml:space="preserve">vurdere </w:t>
      </w:r>
      <w:r w:rsidR="001768CE" w:rsidRPr="00AD3727">
        <w:t>tiltakenes samfunnsøkonomiske lønnsomhet</w:t>
      </w:r>
      <w:r w:rsidRPr="00AD3727">
        <w:t xml:space="preserve"> (kapittel</w:t>
      </w:r>
      <w:r w:rsidR="0070471C">
        <w:fldChar w:fldCharType="begin"/>
      </w:r>
      <w:r w:rsidR="0070471C">
        <w:instrText xml:space="preserve"> REF _Ref501440485 \r \h </w:instrText>
      </w:r>
      <w:r w:rsidR="00AD02BE">
        <w:instrText xml:space="preserve"> \* MERGEFORMAT </w:instrText>
      </w:r>
      <w:r w:rsidR="0070471C">
        <w:fldChar w:fldCharType="separate"/>
      </w:r>
      <w:r w:rsidR="008E4047">
        <w:t>11</w:t>
      </w:r>
      <w:r w:rsidR="0070471C">
        <w:fldChar w:fldCharType="end"/>
      </w:r>
      <w:r w:rsidRPr="00AD3727">
        <w:t>), gjennomføre følsomhetsanalyser (kapittel</w:t>
      </w:r>
      <w:r w:rsidR="00AD3727" w:rsidRPr="00AD3727">
        <w:t xml:space="preserve"> </w:t>
      </w:r>
      <w:r w:rsidR="00AD3727" w:rsidRPr="00AD3727">
        <w:fldChar w:fldCharType="begin"/>
      </w:r>
      <w:r w:rsidR="00AD3727" w:rsidRPr="00AD3727">
        <w:instrText xml:space="preserve"> REF _Ref500924234 \r \h </w:instrText>
      </w:r>
      <w:r w:rsidR="00AD3727">
        <w:instrText xml:space="preserve"> \* MERGEFORMAT </w:instrText>
      </w:r>
      <w:r w:rsidR="00AD3727" w:rsidRPr="00AD3727">
        <w:fldChar w:fldCharType="separate"/>
      </w:r>
      <w:r w:rsidR="008E4047">
        <w:t>12</w:t>
      </w:r>
      <w:r w:rsidR="00AD3727" w:rsidRPr="00AD3727">
        <w:fldChar w:fldCharType="end"/>
      </w:r>
      <w:r w:rsidRPr="00AD3727">
        <w:t>), beskrive fordelingsvirkninger (kapittel</w:t>
      </w:r>
      <w:r w:rsidR="00AD3727" w:rsidRPr="00AD3727">
        <w:t xml:space="preserve"> </w:t>
      </w:r>
      <w:r w:rsidR="00AD3727" w:rsidRPr="00AD3727">
        <w:fldChar w:fldCharType="begin"/>
      </w:r>
      <w:r w:rsidR="00AD3727" w:rsidRPr="00AD3727">
        <w:instrText xml:space="preserve"> REF _Ref500924244 \r \h </w:instrText>
      </w:r>
      <w:r w:rsidR="00AD3727">
        <w:instrText xml:space="preserve"> \* MERGEFORMAT </w:instrText>
      </w:r>
      <w:r w:rsidR="00AD3727" w:rsidRPr="00AD3727">
        <w:fldChar w:fldCharType="separate"/>
      </w:r>
      <w:r w:rsidR="008E4047">
        <w:t>13</w:t>
      </w:r>
      <w:r w:rsidR="00AD3727" w:rsidRPr="00AD3727">
        <w:fldChar w:fldCharType="end"/>
      </w:r>
      <w:r w:rsidRPr="00AD3727">
        <w:t>) og på bakgrunn av denne informasjonen gi en samlet anbefaling (kapittel</w:t>
      </w:r>
      <w:r w:rsidR="00DB4811">
        <w:t xml:space="preserve"> </w:t>
      </w:r>
      <w:r w:rsidR="00DB4811">
        <w:fldChar w:fldCharType="begin"/>
      </w:r>
      <w:r w:rsidR="00DB4811">
        <w:instrText xml:space="preserve"> REF _Ref500960395 \r \h </w:instrText>
      </w:r>
      <w:r w:rsidR="00AD02BE">
        <w:instrText xml:space="preserve"> \* MERGEFORMAT </w:instrText>
      </w:r>
      <w:r w:rsidR="00DB4811">
        <w:fldChar w:fldCharType="separate"/>
      </w:r>
      <w:r w:rsidR="008E4047">
        <w:t>14</w:t>
      </w:r>
      <w:r w:rsidR="00DB4811">
        <w:fldChar w:fldCharType="end"/>
      </w:r>
      <w:r w:rsidRPr="00AD3727">
        <w:t>).</w:t>
      </w:r>
    </w:p>
    <w:p w14:paraId="49593B08" w14:textId="77777777" w:rsidR="00C837F7" w:rsidRDefault="00C837F7" w:rsidP="006F451F">
      <w:pPr>
        <w:jc w:val="both"/>
        <w:rPr>
          <w:b/>
          <w:iCs/>
          <w:sz w:val="20"/>
          <w:szCs w:val="20"/>
        </w:rPr>
      </w:pPr>
    </w:p>
    <w:p w14:paraId="7F3A875B" w14:textId="1F09A4C5" w:rsidR="00FA0AD1" w:rsidRPr="00C837F7" w:rsidRDefault="00C837F7" w:rsidP="006F451F">
      <w:pPr>
        <w:jc w:val="both"/>
      </w:pPr>
      <w:r w:rsidRPr="00737D91">
        <w:t xml:space="preserve">Som vi ser av de overnevnte stegene vil analysen kreve at informasjon innhentes fra flere ulike aktører. I boksen </w:t>
      </w:r>
      <w:r>
        <w:t xml:space="preserve">under </w:t>
      </w:r>
      <w:r w:rsidRPr="00737D91">
        <w:t xml:space="preserve">har vi skissert noen av de viktigste tilgjengelige informasjonskildene </w:t>
      </w:r>
      <w:r w:rsidR="009D5931">
        <w:t xml:space="preserve">du </w:t>
      </w:r>
      <w:r w:rsidRPr="00737D91">
        <w:t>kan benytte ved gjennomføring av samfunnsøkonomiske analyser. I vedlegg</w:t>
      </w:r>
      <w:r w:rsidR="00DB4811">
        <w:t>et</w:t>
      </w:r>
      <w:r w:rsidRPr="00737D91">
        <w:t xml:space="preserve"> har vi også skissert en rekke spørsmål som kan stilles ulike aktører ved gjennomføring av samfunnsøkonomiske analyser.</w:t>
      </w:r>
      <w:r w:rsidR="00933BC6">
        <w:t xml:space="preserve"> </w:t>
      </w:r>
    </w:p>
    <w:p w14:paraId="0367AC04" w14:textId="77777777" w:rsidR="00357487" w:rsidRDefault="00357487" w:rsidP="006F451F">
      <w:pPr>
        <w:jc w:val="both"/>
      </w:pPr>
    </w:p>
    <w:p w14:paraId="3B3ED5F8" w14:textId="265520F6" w:rsidR="005F4E83" w:rsidRDefault="005F4E83" w:rsidP="006F451F">
      <w:pPr>
        <w:pStyle w:val="Bildetekst"/>
        <w:jc w:val="both"/>
      </w:pPr>
      <w:r>
        <w:lastRenderedPageBreak/>
        <w:t xml:space="preserve">Boks </w:t>
      </w:r>
      <w:r w:rsidR="00547952">
        <w:fldChar w:fldCharType="begin"/>
      </w:r>
      <w:r w:rsidR="00547952">
        <w:instrText xml:space="preserve"> STYLEREF 1 \s </w:instrText>
      </w:r>
      <w:r w:rsidR="00547952">
        <w:fldChar w:fldCharType="separate"/>
      </w:r>
      <w:r w:rsidR="008E4047">
        <w:rPr>
          <w:noProof/>
        </w:rPr>
        <w:t>2</w:t>
      </w:r>
      <w:r w:rsidR="00547952">
        <w:rPr>
          <w:noProof/>
        </w:rPr>
        <w:fldChar w:fldCharType="end"/>
      </w:r>
      <w:r w:rsidR="000108E7">
        <w:noBreakHyphen/>
      </w:r>
      <w:r w:rsidR="00547952">
        <w:fldChar w:fldCharType="begin"/>
      </w:r>
      <w:r w:rsidR="00547952">
        <w:instrText xml:space="preserve"> SEQ Boks \* ARABIC \s 1 </w:instrText>
      </w:r>
      <w:r w:rsidR="00547952">
        <w:fldChar w:fldCharType="separate"/>
      </w:r>
      <w:r w:rsidR="008E4047">
        <w:rPr>
          <w:noProof/>
        </w:rPr>
        <w:t>1</w:t>
      </w:r>
      <w:r w:rsidR="00547952">
        <w:rPr>
          <w:noProof/>
        </w:rPr>
        <w:fldChar w:fldCharType="end"/>
      </w:r>
      <w:r>
        <w:t xml:space="preserve">: </w:t>
      </w:r>
      <w:r w:rsidRPr="0067457F">
        <w:t>Relevante kilder for informasjonsinnhenting</w:t>
      </w:r>
    </w:p>
    <w:p w14:paraId="74A34DA1" w14:textId="77777777" w:rsidR="00357487" w:rsidRDefault="005B0C2C" w:rsidP="006F451F">
      <w:pPr>
        <w:jc w:val="both"/>
      </w:pPr>
      <w:r>
        <w:rPr>
          <w:noProof/>
        </w:rPr>
        <mc:AlternateContent>
          <mc:Choice Requires="wps">
            <w:drawing>
              <wp:inline distT="0" distB="0" distL="0" distR="0" wp14:anchorId="75FF83C0" wp14:editId="666E55E8">
                <wp:extent cx="5946775" cy="1404620"/>
                <wp:effectExtent l="0" t="0" r="15875" b="26035"/>
                <wp:docPr id="28"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1404620"/>
                        </a:xfrm>
                        <a:prstGeom prst="rect">
                          <a:avLst/>
                        </a:prstGeom>
                        <a:solidFill>
                          <a:schemeClr val="accent3"/>
                        </a:solidFill>
                        <a:ln w="9525">
                          <a:solidFill>
                            <a:srgbClr val="000000"/>
                          </a:solidFill>
                          <a:miter lim="800000"/>
                          <a:headEnd/>
                          <a:tailEnd/>
                        </a:ln>
                      </wps:spPr>
                      <wps:txbx>
                        <w:txbxContent>
                          <w:p w14:paraId="52C480E3" w14:textId="77777777" w:rsidR="00716FC0" w:rsidRPr="009E1A0F" w:rsidRDefault="00716FC0" w:rsidP="008D394C">
                            <w:pPr>
                              <w:pStyle w:val="Overskrift40"/>
                              <w:spacing w:before="0"/>
                              <w:rPr>
                                <w:iCs/>
                                <w:sz w:val="22"/>
                                <w:szCs w:val="20"/>
                              </w:rPr>
                            </w:pPr>
                            <w:r w:rsidRPr="009E1A0F">
                              <w:rPr>
                                <w:iCs/>
                                <w:sz w:val="22"/>
                                <w:szCs w:val="20"/>
                              </w:rPr>
                              <w:t>Relevante kilder for informasjonsinnhenting</w:t>
                            </w:r>
                          </w:p>
                          <w:p w14:paraId="57916EC9" w14:textId="77777777" w:rsidR="00716FC0" w:rsidRPr="005B0C2C" w:rsidRDefault="00716FC0" w:rsidP="008D394C">
                            <w:pPr>
                              <w:pStyle w:val="Overskrift40"/>
                              <w:spacing w:before="0"/>
                              <w:rPr>
                                <w:b w:val="0"/>
                                <w:iCs/>
                                <w:sz w:val="20"/>
                                <w:szCs w:val="20"/>
                              </w:rPr>
                            </w:pPr>
                            <w:r>
                              <w:rPr>
                                <w:b w:val="0"/>
                                <w:iCs/>
                                <w:sz w:val="20"/>
                                <w:szCs w:val="20"/>
                              </w:rPr>
                              <w:t xml:space="preserve">Ved innhenting av informasjon er det </w:t>
                            </w:r>
                            <w:r w:rsidRPr="00737D91">
                              <w:rPr>
                                <w:b w:val="0"/>
                                <w:sz w:val="20"/>
                                <w:szCs w:val="20"/>
                              </w:rPr>
                              <w:t xml:space="preserve">viktig at </w:t>
                            </w:r>
                            <w:r>
                              <w:rPr>
                                <w:b w:val="0"/>
                                <w:sz w:val="20"/>
                                <w:szCs w:val="20"/>
                              </w:rPr>
                              <w:t>du</w:t>
                            </w:r>
                            <w:r w:rsidRPr="00737D91">
                              <w:rPr>
                                <w:b w:val="0"/>
                                <w:sz w:val="20"/>
                                <w:szCs w:val="20"/>
                              </w:rPr>
                              <w:t xml:space="preserve"> i størst mulig grad etterstreber å trekke inn flere kilder og vurderinger. </w:t>
                            </w:r>
                            <w:r>
                              <w:rPr>
                                <w:b w:val="0"/>
                                <w:sz w:val="20"/>
                                <w:szCs w:val="20"/>
                              </w:rPr>
                              <w:t xml:space="preserve">Det sørger for at du får kvalitetssikret den informasjonen du mottar og at alle vesentlige nyanser kommer fram slik at informasjonsgrunnlaget blir så robust som mulig. Noen relevante kilder det kan være hensiktsmessig å benytt seg av er: </w:t>
                            </w:r>
                          </w:p>
                          <w:p w14:paraId="01540B8F" w14:textId="5207F217" w:rsidR="00716FC0" w:rsidRPr="006B0DD0" w:rsidRDefault="00716FC0" w:rsidP="005B0C2C">
                            <w:pPr>
                              <w:pStyle w:val="Overskrift40"/>
                              <w:rPr>
                                <w:iCs/>
                                <w:sz w:val="20"/>
                                <w:szCs w:val="20"/>
                              </w:rPr>
                            </w:pPr>
                            <w:r w:rsidRPr="006B0DD0">
                              <w:rPr>
                                <w:iCs/>
                                <w:sz w:val="20"/>
                                <w:szCs w:val="20"/>
                              </w:rPr>
                              <w:t>Intervjuer/workshop med alle relevante aktører</w:t>
                            </w:r>
                          </w:p>
                          <w:p w14:paraId="104C2E11" w14:textId="2776A80D" w:rsidR="00716FC0" w:rsidRPr="006B0DD0" w:rsidRDefault="00716FC0" w:rsidP="005B0C2C">
                            <w:pPr>
                              <w:rPr>
                                <w:sz w:val="20"/>
                                <w:szCs w:val="20"/>
                              </w:rPr>
                            </w:pPr>
                            <w:r>
                              <w:rPr>
                                <w:sz w:val="20"/>
                                <w:szCs w:val="20"/>
                              </w:rPr>
                              <w:t xml:space="preserve">Intervjuer med relevante aktører kan være en </w:t>
                            </w:r>
                            <w:r w:rsidRPr="006B0DD0">
                              <w:rPr>
                                <w:sz w:val="20"/>
                                <w:szCs w:val="20"/>
                              </w:rPr>
                              <w:t>viktig</w:t>
                            </w:r>
                            <w:r>
                              <w:rPr>
                                <w:sz w:val="20"/>
                                <w:szCs w:val="20"/>
                              </w:rPr>
                              <w:t xml:space="preserve"> kilde til informasjon. Intervjuene</w:t>
                            </w:r>
                            <w:r w:rsidRPr="006B0DD0">
                              <w:rPr>
                                <w:sz w:val="20"/>
                                <w:szCs w:val="20"/>
                              </w:rPr>
                              <w:t xml:space="preserve"> kan </w:t>
                            </w:r>
                            <w:r>
                              <w:rPr>
                                <w:sz w:val="20"/>
                                <w:szCs w:val="20"/>
                              </w:rPr>
                              <w:t>gjennomføres som</w:t>
                            </w:r>
                            <w:r w:rsidRPr="006B0DD0">
                              <w:rPr>
                                <w:sz w:val="20"/>
                                <w:szCs w:val="20"/>
                              </w:rPr>
                              <w:t xml:space="preserve"> enkle intervjuer med hver enkelt aktør, eller i mer omfattende workshops der flere aktører inviteres. Det </w:t>
                            </w:r>
                            <w:r>
                              <w:rPr>
                                <w:sz w:val="20"/>
                                <w:szCs w:val="20"/>
                              </w:rPr>
                              <w:t>kan være</w:t>
                            </w:r>
                            <w:r w:rsidRPr="006B0DD0">
                              <w:rPr>
                                <w:sz w:val="20"/>
                                <w:szCs w:val="20"/>
                              </w:rPr>
                              <w:t xml:space="preserve"> viktig at flere aktører får komme til ordet slik at </w:t>
                            </w:r>
                            <w:r>
                              <w:rPr>
                                <w:sz w:val="20"/>
                                <w:szCs w:val="20"/>
                              </w:rPr>
                              <w:t>du</w:t>
                            </w:r>
                            <w:r w:rsidRPr="006B0DD0">
                              <w:rPr>
                                <w:sz w:val="20"/>
                                <w:szCs w:val="20"/>
                              </w:rPr>
                              <w:t xml:space="preserve"> får </w:t>
                            </w:r>
                            <w:r>
                              <w:rPr>
                                <w:sz w:val="20"/>
                                <w:szCs w:val="20"/>
                              </w:rPr>
                              <w:t>tydeliggjort og nyansert innspillene. Det gjør det også enklere å</w:t>
                            </w:r>
                            <w:r w:rsidRPr="006B0DD0">
                              <w:rPr>
                                <w:sz w:val="20"/>
                                <w:szCs w:val="20"/>
                              </w:rPr>
                              <w:t xml:space="preserve"> avdekke eventuelle uenigheter og/eller motforestillinger tilknyttet </w:t>
                            </w:r>
                            <w:r>
                              <w:rPr>
                                <w:sz w:val="20"/>
                                <w:szCs w:val="20"/>
                              </w:rPr>
                              <w:t>for eksempel problem</w:t>
                            </w:r>
                            <w:r>
                              <w:rPr>
                                <w:sz w:val="20"/>
                                <w:szCs w:val="20"/>
                              </w:rPr>
                              <w:softHyphen/>
                              <w:t>beskrivelsen, virkninger</w:t>
                            </w:r>
                            <w:r w:rsidRPr="006B0DD0">
                              <w:rPr>
                                <w:sz w:val="20"/>
                                <w:szCs w:val="20"/>
                              </w:rPr>
                              <w:t xml:space="preserve"> eller omfang. Når </w:t>
                            </w:r>
                            <w:r>
                              <w:rPr>
                                <w:sz w:val="20"/>
                                <w:szCs w:val="20"/>
                              </w:rPr>
                              <w:t>du</w:t>
                            </w:r>
                            <w:r w:rsidRPr="006B0DD0">
                              <w:rPr>
                                <w:sz w:val="20"/>
                                <w:szCs w:val="20"/>
                              </w:rPr>
                              <w:t xml:space="preserve"> snakker med aktørene er det viktig å være klar over at det ofte kan være interessekonflikter. Enkelte aktører vil for eksempel kunne ha insentiver til å overdrive problemets omfang dersom de er spesielt </w:t>
                            </w:r>
                            <w:r>
                              <w:rPr>
                                <w:sz w:val="20"/>
                                <w:szCs w:val="20"/>
                              </w:rPr>
                              <w:t xml:space="preserve">berørt </w:t>
                            </w:r>
                            <w:r w:rsidRPr="006B0DD0">
                              <w:rPr>
                                <w:sz w:val="20"/>
                                <w:szCs w:val="20"/>
                              </w:rPr>
                              <w:t xml:space="preserve">eller kan oppnå betydelige </w:t>
                            </w:r>
                            <w:r>
                              <w:rPr>
                                <w:sz w:val="20"/>
                                <w:szCs w:val="20"/>
                              </w:rPr>
                              <w:t>nyttevirkninger</w:t>
                            </w:r>
                            <w:r w:rsidRPr="006B0DD0">
                              <w:rPr>
                                <w:sz w:val="20"/>
                                <w:szCs w:val="20"/>
                              </w:rPr>
                              <w:t xml:space="preserve"> av et mulig tiltak. </w:t>
                            </w:r>
                          </w:p>
                          <w:p w14:paraId="558FEFBB" w14:textId="77777777" w:rsidR="00716FC0" w:rsidRPr="006B0DD0" w:rsidRDefault="00716FC0" w:rsidP="005B0C2C">
                            <w:pPr>
                              <w:pStyle w:val="Overskrift40"/>
                              <w:rPr>
                                <w:sz w:val="20"/>
                                <w:szCs w:val="20"/>
                              </w:rPr>
                            </w:pPr>
                            <w:r w:rsidRPr="006B0DD0">
                              <w:rPr>
                                <w:sz w:val="20"/>
                                <w:szCs w:val="20"/>
                              </w:rPr>
                              <w:t>Trekke inn vurderinger fra lokale fagfolk/eksperter</w:t>
                            </w:r>
                          </w:p>
                          <w:p w14:paraId="0DECCF10" w14:textId="3CB7850D" w:rsidR="00716FC0" w:rsidRPr="006B0DD0" w:rsidRDefault="00716FC0" w:rsidP="005B0C2C">
                            <w:pPr>
                              <w:rPr>
                                <w:sz w:val="20"/>
                                <w:szCs w:val="20"/>
                              </w:rPr>
                            </w:pPr>
                            <w:r w:rsidRPr="006B0DD0">
                              <w:rPr>
                                <w:sz w:val="20"/>
                                <w:szCs w:val="20"/>
                              </w:rPr>
                              <w:t xml:space="preserve">Det kan være viktig å trekke inn vurderinger fra eksperter i området som har kjennskap til de lokale forholdene. Dette kan for eksempel være aktører som tidligere har utført utredninger i området, Kystverkets </w:t>
                            </w:r>
                            <w:r>
                              <w:rPr>
                                <w:sz w:val="20"/>
                                <w:szCs w:val="20"/>
                              </w:rPr>
                              <w:t>regional</w:t>
                            </w:r>
                            <w:r>
                              <w:rPr>
                                <w:sz w:val="20"/>
                                <w:szCs w:val="20"/>
                              </w:rPr>
                              <w:softHyphen/>
                            </w:r>
                            <w:r w:rsidRPr="006B0DD0">
                              <w:rPr>
                                <w:sz w:val="20"/>
                                <w:szCs w:val="20"/>
                              </w:rPr>
                              <w:t xml:space="preserve">kontorer eller andre. </w:t>
                            </w:r>
                          </w:p>
                          <w:p w14:paraId="50D046D1" w14:textId="77777777" w:rsidR="00716FC0" w:rsidRPr="006B0DD0" w:rsidRDefault="00716FC0" w:rsidP="005B0C2C">
                            <w:pPr>
                              <w:pStyle w:val="Overskrift40"/>
                              <w:rPr>
                                <w:sz w:val="20"/>
                                <w:szCs w:val="20"/>
                              </w:rPr>
                            </w:pPr>
                            <w:r w:rsidRPr="006B0DD0">
                              <w:rPr>
                                <w:sz w:val="20"/>
                                <w:szCs w:val="20"/>
                              </w:rPr>
                              <w:t>Gjennomgå tilgjengelige</w:t>
                            </w:r>
                            <w:r>
                              <w:rPr>
                                <w:sz w:val="20"/>
                                <w:szCs w:val="20"/>
                              </w:rPr>
                              <w:t xml:space="preserve"> </w:t>
                            </w:r>
                            <w:r w:rsidRPr="006B0DD0">
                              <w:rPr>
                                <w:sz w:val="20"/>
                                <w:szCs w:val="20"/>
                              </w:rPr>
                              <w:t>databaser og andre relevante kilder</w:t>
                            </w:r>
                          </w:p>
                          <w:p w14:paraId="6139ADFE" w14:textId="37348CB2" w:rsidR="00716FC0" w:rsidRPr="006B0DD0" w:rsidRDefault="00716FC0" w:rsidP="005B0C2C">
                            <w:pPr>
                              <w:rPr>
                                <w:sz w:val="20"/>
                                <w:szCs w:val="20"/>
                              </w:rPr>
                            </w:pPr>
                            <w:r w:rsidRPr="006B0DD0">
                              <w:rPr>
                                <w:sz w:val="20"/>
                                <w:szCs w:val="20"/>
                              </w:rPr>
                              <w:t xml:space="preserve">Når </w:t>
                            </w:r>
                            <w:r>
                              <w:rPr>
                                <w:sz w:val="20"/>
                                <w:szCs w:val="20"/>
                              </w:rPr>
                              <w:t>du</w:t>
                            </w:r>
                            <w:r w:rsidRPr="006B0DD0">
                              <w:rPr>
                                <w:sz w:val="20"/>
                                <w:szCs w:val="20"/>
                              </w:rPr>
                              <w:t xml:space="preserve"> har vært i kontakt med </w:t>
                            </w:r>
                            <w:r>
                              <w:rPr>
                                <w:sz w:val="20"/>
                                <w:szCs w:val="20"/>
                              </w:rPr>
                              <w:t>relevante interessenter og eksperter har du</w:t>
                            </w:r>
                            <w:r w:rsidRPr="006B0DD0">
                              <w:rPr>
                                <w:sz w:val="20"/>
                                <w:szCs w:val="20"/>
                              </w:rPr>
                              <w:t xml:space="preserve"> trolig fått mye informasjon om </w:t>
                            </w:r>
                            <w:r>
                              <w:rPr>
                                <w:sz w:val="20"/>
                                <w:szCs w:val="20"/>
                              </w:rPr>
                              <w:t xml:space="preserve">det aktuelle problemet og mulige ulike virkninger tiltakene kan utløse. </w:t>
                            </w:r>
                            <w:r w:rsidRPr="006B0DD0">
                              <w:rPr>
                                <w:sz w:val="20"/>
                                <w:szCs w:val="20"/>
                              </w:rPr>
                              <w:t>Dette bør</w:t>
                            </w:r>
                            <w:r>
                              <w:rPr>
                                <w:sz w:val="20"/>
                                <w:szCs w:val="20"/>
                              </w:rPr>
                              <w:t xml:space="preserve"> </w:t>
                            </w:r>
                            <w:r w:rsidRPr="006B0DD0">
                              <w:rPr>
                                <w:sz w:val="20"/>
                                <w:szCs w:val="20"/>
                              </w:rPr>
                              <w:t xml:space="preserve">vurderes opp mot </w:t>
                            </w:r>
                            <w:r>
                              <w:rPr>
                                <w:sz w:val="20"/>
                                <w:szCs w:val="20"/>
                              </w:rPr>
                              <w:t xml:space="preserve">andre </w:t>
                            </w:r>
                            <w:r w:rsidRPr="006B0DD0">
                              <w:rPr>
                                <w:sz w:val="20"/>
                                <w:szCs w:val="20"/>
                              </w:rPr>
                              <w:t>kilder</w:t>
                            </w:r>
                            <w:r>
                              <w:rPr>
                                <w:sz w:val="20"/>
                                <w:szCs w:val="20"/>
                              </w:rPr>
                              <w:t xml:space="preserve">. Vi benytter blant annet AIS-data koblet opp mot skipsregistre for å gjøre vurderinger knyttet til den samfunnsøkonomiske analysen. AIS-data gir relevant informasjon om seilingsmønstre, omfang, hastighet og en rekke egenskaper ved skipene som trafikkerer det relevante området. </w:t>
                            </w:r>
                            <w:r w:rsidRPr="006B0DD0">
                              <w:rPr>
                                <w:sz w:val="20"/>
                                <w:szCs w:val="20"/>
                              </w:rPr>
                              <w:t>En</w:t>
                            </w:r>
                            <w:r>
                              <w:rPr>
                                <w:sz w:val="20"/>
                                <w:szCs w:val="20"/>
                              </w:rPr>
                              <w:t xml:space="preserve"> annen</w:t>
                            </w:r>
                            <w:r w:rsidRPr="006B0DD0">
                              <w:rPr>
                                <w:sz w:val="20"/>
                                <w:szCs w:val="20"/>
                              </w:rPr>
                              <w:t xml:space="preserve"> relevant kilde er Kystverkets kartdatabase «Kystinfo» (https://kart.kystverket.no). Her finner </w:t>
                            </w:r>
                            <w:r>
                              <w:rPr>
                                <w:sz w:val="20"/>
                                <w:szCs w:val="20"/>
                              </w:rPr>
                              <w:t>du</w:t>
                            </w:r>
                            <w:r w:rsidRPr="006B0DD0">
                              <w:rPr>
                                <w:sz w:val="20"/>
                                <w:szCs w:val="20"/>
                              </w:rPr>
                              <w:t xml:space="preserve"> oversikt over dybder, navigasjons</w:t>
                            </w:r>
                            <w:r>
                              <w:rPr>
                                <w:sz w:val="20"/>
                                <w:szCs w:val="20"/>
                              </w:rPr>
                              <w:softHyphen/>
                            </w:r>
                            <w:r w:rsidRPr="006B0DD0">
                              <w:rPr>
                                <w:sz w:val="20"/>
                                <w:szCs w:val="20"/>
                              </w:rPr>
                              <w:t xml:space="preserve">innretninger, marine geokart osv. som kan være relevante i arbeidet med å utforme problembeskrivelsen. I tillegg kan andre kilder som </w:t>
                            </w:r>
                            <w:r>
                              <w:rPr>
                                <w:sz w:val="20"/>
                                <w:szCs w:val="20"/>
                              </w:rPr>
                              <w:t>S</w:t>
                            </w:r>
                            <w:r w:rsidRPr="006B0DD0">
                              <w:rPr>
                                <w:sz w:val="20"/>
                                <w:szCs w:val="20"/>
                              </w:rPr>
                              <w:t>jøfartsdirektoratets ulykkesstatistikk og SSBs sjøfartsstatistikk være relevante databaser i arbeidet.</w:t>
                            </w:r>
                          </w:p>
                          <w:p w14:paraId="7CD4E2F4" w14:textId="77777777" w:rsidR="00716FC0" w:rsidRPr="006B0DD0" w:rsidRDefault="00716FC0" w:rsidP="005B0C2C">
                            <w:pPr>
                              <w:pStyle w:val="Overskrift40"/>
                              <w:rPr>
                                <w:iCs/>
                                <w:sz w:val="20"/>
                                <w:szCs w:val="20"/>
                              </w:rPr>
                            </w:pPr>
                            <w:r w:rsidRPr="006B0DD0">
                              <w:rPr>
                                <w:iCs/>
                                <w:sz w:val="20"/>
                                <w:szCs w:val="20"/>
                              </w:rPr>
                              <w:t>Dokumentstudier</w:t>
                            </w:r>
                          </w:p>
                          <w:p w14:paraId="0E13AA3F" w14:textId="346FF1E3" w:rsidR="00716FC0" w:rsidRPr="006B0DD0" w:rsidRDefault="00716FC0" w:rsidP="005B0C2C">
                            <w:pPr>
                              <w:rPr>
                                <w:sz w:val="20"/>
                                <w:szCs w:val="20"/>
                              </w:rPr>
                            </w:pPr>
                            <w:r w:rsidRPr="006B0DD0">
                              <w:rPr>
                                <w:sz w:val="20"/>
                                <w:szCs w:val="20"/>
                              </w:rPr>
                              <w:t xml:space="preserve">Det er også viktig å gå igjennom eksisterende dokumentasjon som er relevant for analysen. Dette kan for eksempel være offentlige eller kommunale dokumenter, satsinger eller tidligere utredninger fra området eller tilgrensende områder. Det er spesielt viktig å kartlegge </w:t>
                            </w:r>
                            <w:r>
                              <w:rPr>
                                <w:sz w:val="20"/>
                                <w:szCs w:val="20"/>
                              </w:rPr>
                              <w:t xml:space="preserve">eventuelle </w:t>
                            </w:r>
                            <w:r w:rsidRPr="006B0DD0">
                              <w:rPr>
                                <w:sz w:val="20"/>
                                <w:szCs w:val="20"/>
                              </w:rPr>
                              <w:t>dokumenter som beskriver tidligere tiltak i området</w:t>
                            </w:r>
                            <w:r>
                              <w:rPr>
                                <w:sz w:val="20"/>
                                <w:szCs w:val="20"/>
                              </w:rPr>
                              <w:t>. Det kan være tidligere analyser,</w:t>
                            </w:r>
                            <w:r w:rsidRPr="006B0DD0">
                              <w:rPr>
                                <w:sz w:val="20"/>
                                <w:szCs w:val="20"/>
                              </w:rPr>
                              <w:t xml:space="preserve"> evalueringer </w:t>
                            </w:r>
                            <w:r>
                              <w:rPr>
                                <w:sz w:val="20"/>
                                <w:szCs w:val="20"/>
                              </w:rPr>
                              <w:t>av gjennomførte tiltak eller</w:t>
                            </w:r>
                            <w:r w:rsidRPr="006B0DD0">
                              <w:rPr>
                                <w:sz w:val="20"/>
                                <w:szCs w:val="20"/>
                              </w:rPr>
                              <w:t xml:space="preserve"> </w:t>
                            </w:r>
                            <w:r>
                              <w:rPr>
                                <w:sz w:val="20"/>
                                <w:szCs w:val="20"/>
                              </w:rPr>
                              <w:t>beskrivelser av</w:t>
                            </w:r>
                            <w:r w:rsidRPr="006B0DD0">
                              <w:rPr>
                                <w:sz w:val="20"/>
                                <w:szCs w:val="20"/>
                              </w:rPr>
                              <w:t xml:space="preserve"> planlagte satsinger</w:t>
                            </w:r>
                            <w:r>
                              <w:rPr>
                                <w:sz w:val="20"/>
                                <w:szCs w:val="20"/>
                              </w:rPr>
                              <w:t xml:space="preserve"> og </w:t>
                            </w:r>
                            <w:r w:rsidRPr="006B0DD0">
                              <w:rPr>
                                <w:sz w:val="20"/>
                                <w:szCs w:val="20"/>
                              </w:rPr>
                              <w:t xml:space="preserve">tiltak i området som vil få konsekvenser for </w:t>
                            </w:r>
                            <w:r>
                              <w:rPr>
                                <w:sz w:val="20"/>
                                <w:szCs w:val="20"/>
                              </w:rPr>
                              <w:t>analysen.</w:t>
                            </w:r>
                          </w:p>
                          <w:p w14:paraId="2376F341" w14:textId="77777777" w:rsidR="00716FC0" w:rsidRPr="006B0DD0" w:rsidRDefault="00716FC0" w:rsidP="005B0C2C">
                            <w:pPr>
                              <w:rPr>
                                <w:sz w:val="20"/>
                                <w:szCs w:val="20"/>
                              </w:rPr>
                            </w:pPr>
                          </w:p>
                        </w:txbxContent>
                      </wps:txbx>
                      <wps:bodyPr rot="0" vert="horz" wrap="square" lIns="91440" tIns="45720" rIns="91440" bIns="45720" anchor="t" anchorCtr="0">
                        <a:spAutoFit/>
                      </wps:bodyPr>
                    </wps:wsp>
                  </a:graphicData>
                </a:graphic>
              </wp:inline>
            </w:drawing>
          </mc:Choice>
          <mc:Fallback>
            <w:pict>
              <v:shape w14:anchorId="75FF83C0" id="Tekstboks 2" o:spid="_x0000_s1028" type="#_x0000_t202" style="width:46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" fillcolor="#d9e2f3 [3206]">
                <v:textbox style="mso-fit-shape-to-text:t">
                  <w:txbxContent>
                    <w:p w14:paraId="52C480E3" w14:textId="77777777" w:rsidR="00716FC0" w:rsidRPr="009E1A0F" w:rsidRDefault="00716FC0" w:rsidP="008D394C">
                      <w:pPr>
                        <w:pStyle w:val="Overskrift40"/>
                        <w:spacing w:before="0"/>
                        <w:rPr>
                          <w:iCs/>
                          <w:sz w:val="22"/>
                          <w:szCs w:val="20"/>
                        </w:rPr>
                      </w:pPr>
                      <w:r w:rsidRPr="009E1A0F">
                        <w:rPr>
                          <w:iCs/>
                          <w:sz w:val="22"/>
                          <w:szCs w:val="20"/>
                        </w:rPr>
                        <w:t>Relevante kilder for informasjonsinnhenting</w:t>
                      </w:r>
                    </w:p>
                    <w:p w14:paraId="57916EC9" w14:textId="77777777" w:rsidR="00716FC0" w:rsidRPr="005B0C2C" w:rsidRDefault="00716FC0" w:rsidP="008D394C">
                      <w:pPr>
                        <w:pStyle w:val="Overskrift40"/>
                        <w:spacing w:before="0"/>
                        <w:rPr>
                          <w:b w:val="0"/>
                          <w:iCs/>
                          <w:sz w:val="20"/>
                          <w:szCs w:val="20"/>
                        </w:rPr>
                      </w:pPr>
                      <w:r>
                        <w:rPr>
                          <w:b w:val="0"/>
                          <w:iCs/>
                          <w:sz w:val="20"/>
                          <w:szCs w:val="20"/>
                        </w:rPr>
                        <w:t xml:space="preserve">Ved innhenting av informasjon er det </w:t>
                      </w:r>
                      <w:r w:rsidRPr="00737D91">
                        <w:rPr>
                          <w:b w:val="0"/>
                          <w:sz w:val="20"/>
                          <w:szCs w:val="20"/>
                        </w:rPr>
                        <w:t xml:space="preserve">viktig at </w:t>
                      </w:r>
                      <w:r>
                        <w:rPr>
                          <w:b w:val="0"/>
                          <w:sz w:val="20"/>
                          <w:szCs w:val="20"/>
                        </w:rPr>
                        <w:t>du</w:t>
                      </w:r>
                      <w:r w:rsidRPr="00737D91">
                        <w:rPr>
                          <w:b w:val="0"/>
                          <w:sz w:val="20"/>
                          <w:szCs w:val="20"/>
                        </w:rPr>
                        <w:t xml:space="preserve"> i størst mulig grad etterstreber å trekke inn flere kilder og vurderinger. </w:t>
                      </w:r>
                      <w:r>
                        <w:rPr>
                          <w:b w:val="0"/>
                          <w:sz w:val="20"/>
                          <w:szCs w:val="20"/>
                        </w:rPr>
                        <w:t xml:space="preserve">Det sørger for at du får kvalitetssikret den informasjonen du mottar og at alle vesentlige nyanser kommer fram slik at informasjonsgrunnlaget blir så robust som mulig. Noen relevante kilder det kan være hensiktsmessig å benytt seg av er: </w:t>
                      </w:r>
                    </w:p>
                    <w:p w14:paraId="01540B8F" w14:textId="5207F217" w:rsidR="00716FC0" w:rsidRPr="006B0DD0" w:rsidRDefault="00716FC0" w:rsidP="005B0C2C">
                      <w:pPr>
                        <w:pStyle w:val="Overskrift40"/>
                        <w:rPr>
                          <w:iCs/>
                          <w:sz w:val="20"/>
                          <w:szCs w:val="20"/>
                        </w:rPr>
                      </w:pPr>
                      <w:r w:rsidRPr="006B0DD0">
                        <w:rPr>
                          <w:iCs/>
                          <w:sz w:val="20"/>
                          <w:szCs w:val="20"/>
                        </w:rPr>
                        <w:t>Intervjuer/workshop med alle relevante aktører</w:t>
                      </w:r>
                    </w:p>
                    <w:p w14:paraId="104C2E11" w14:textId="2776A80D" w:rsidR="00716FC0" w:rsidRPr="006B0DD0" w:rsidRDefault="00716FC0" w:rsidP="005B0C2C">
                      <w:pPr>
                        <w:rPr>
                          <w:sz w:val="20"/>
                          <w:szCs w:val="20"/>
                        </w:rPr>
                      </w:pPr>
                      <w:r>
                        <w:rPr>
                          <w:sz w:val="20"/>
                          <w:szCs w:val="20"/>
                        </w:rPr>
                        <w:t xml:space="preserve">Intervjuer med relevante aktører kan være en </w:t>
                      </w:r>
                      <w:r w:rsidRPr="006B0DD0">
                        <w:rPr>
                          <w:sz w:val="20"/>
                          <w:szCs w:val="20"/>
                        </w:rPr>
                        <w:t>viktig</w:t>
                      </w:r>
                      <w:r>
                        <w:rPr>
                          <w:sz w:val="20"/>
                          <w:szCs w:val="20"/>
                        </w:rPr>
                        <w:t xml:space="preserve"> kilde til informasjon. Intervjuene</w:t>
                      </w:r>
                      <w:r w:rsidRPr="006B0DD0">
                        <w:rPr>
                          <w:sz w:val="20"/>
                          <w:szCs w:val="20"/>
                        </w:rPr>
                        <w:t xml:space="preserve"> kan </w:t>
                      </w:r>
                      <w:r>
                        <w:rPr>
                          <w:sz w:val="20"/>
                          <w:szCs w:val="20"/>
                        </w:rPr>
                        <w:t>gjennomføres som</w:t>
                      </w:r>
                      <w:r w:rsidRPr="006B0DD0">
                        <w:rPr>
                          <w:sz w:val="20"/>
                          <w:szCs w:val="20"/>
                        </w:rPr>
                        <w:t xml:space="preserve"> enkle intervjuer med hver enkelt aktør, eller i mer omfattende workshops der flere aktører inviteres. Det </w:t>
                      </w:r>
                      <w:r>
                        <w:rPr>
                          <w:sz w:val="20"/>
                          <w:szCs w:val="20"/>
                        </w:rPr>
                        <w:t>kan være</w:t>
                      </w:r>
                      <w:r w:rsidRPr="006B0DD0">
                        <w:rPr>
                          <w:sz w:val="20"/>
                          <w:szCs w:val="20"/>
                        </w:rPr>
                        <w:t xml:space="preserve"> viktig at flere aktører får komme til ordet slik at </w:t>
                      </w:r>
                      <w:r>
                        <w:rPr>
                          <w:sz w:val="20"/>
                          <w:szCs w:val="20"/>
                        </w:rPr>
                        <w:t>du</w:t>
                      </w:r>
                      <w:r w:rsidRPr="006B0DD0">
                        <w:rPr>
                          <w:sz w:val="20"/>
                          <w:szCs w:val="20"/>
                        </w:rPr>
                        <w:t xml:space="preserve"> får </w:t>
                      </w:r>
                      <w:r>
                        <w:rPr>
                          <w:sz w:val="20"/>
                          <w:szCs w:val="20"/>
                        </w:rPr>
                        <w:t>tydeliggjort og nyansert innspillene. Det gjør det også enklere å</w:t>
                      </w:r>
                      <w:r w:rsidRPr="006B0DD0">
                        <w:rPr>
                          <w:sz w:val="20"/>
                          <w:szCs w:val="20"/>
                        </w:rPr>
                        <w:t xml:space="preserve"> avdekke eventuelle uenigheter og/eller motforestillinger tilknyttet </w:t>
                      </w:r>
                      <w:r>
                        <w:rPr>
                          <w:sz w:val="20"/>
                          <w:szCs w:val="20"/>
                        </w:rPr>
                        <w:t>for eksempel problem</w:t>
                      </w:r>
                      <w:r>
                        <w:rPr>
                          <w:sz w:val="20"/>
                          <w:szCs w:val="20"/>
                        </w:rPr>
                        <w:softHyphen/>
                        <w:t>beskrivelsen, virkninger</w:t>
                      </w:r>
                      <w:r w:rsidRPr="006B0DD0">
                        <w:rPr>
                          <w:sz w:val="20"/>
                          <w:szCs w:val="20"/>
                        </w:rPr>
                        <w:t xml:space="preserve"> eller omfang. Når </w:t>
                      </w:r>
                      <w:r>
                        <w:rPr>
                          <w:sz w:val="20"/>
                          <w:szCs w:val="20"/>
                        </w:rPr>
                        <w:t>du</w:t>
                      </w:r>
                      <w:r w:rsidRPr="006B0DD0">
                        <w:rPr>
                          <w:sz w:val="20"/>
                          <w:szCs w:val="20"/>
                        </w:rPr>
                        <w:t xml:space="preserve"> snakker med aktørene er det viktig å være klar over at det ofte kan være interessekonflikter. Enkelte aktører vil for eksempel kunne ha insentiver til å overdrive problemets omfang dersom de er spesielt </w:t>
                      </w:r>
                      <w:r>
                        <w:rPr>
                          <w:sz w:val="20"/>
                          <w:szCs w:val="20"/>
                        </w:rPr>
                        <w:t xml:space="preserve">berørt </w:t>
                      </w:r>
                      <w:r w:rsidRPr="006B0DD0">
                        <w:rPr>
                          <w:sz w:val="20"/>
                          <w:szCs w:val="20"/>
                        </w:rPr>
                        <w:t xml:space="preserve">eller kan oppnå betydelige </w:t>
                      </w:r>
                      <w:r>
                        <w:rPr>
                          <w:sz w:val="20"/>
                          <w:szCs w:val="20"/>
                        </w:rPr>
                        <w:t>nyttevirkninger</w:t>
                      </w:r>
                      <w:r w:rsidRPr="006B0DD0">
                        <w:rPr>
                          <w:sz w:val="20"/>
                          <w:szCs w:val="20"/>
                        </w:rPr>
                        <w:t xml:space="preserve"> av et mulig tiltak. </w:t>
                      </w:r>
                    </w:p>
                    <w:p w14:paraId="558FEFBB" w14:textId="77777777" w:rsidR="00716FC0" w:rsidRPr="006B0DD0" w:rsidRDefault="00716FC0" w:rsidP="005B0C2C">
                      <w:pPr>
                        <w:pStyle w:val="Overskrift40"/>
                        <w:rPr>
                          <w:sz w:val="20"/>
                          <w:szCs w:val="20"/>
                        </w:rPr>
                      </w:pPr>
                      <w:r w:rsidRPr="006B0DD0">
                        <w:rPr>
                          <w:sz w:val="20"/>
                          <w:szCs w:val="20"/>
                        </w:rPr>
                        <w:t>Trekke inn vurderinger fra lokale fagfolk/eksperter</w:t>
                      </w:r>
                    </w:p>
                    <w:p w14:paraId="0DECCF10" w14:textId="3CB7850D" w:rsidR="00716FC0" w:rsidRPr="006B0DD0" w:rsidRDefault="00716FC0" w:rsidP="005B0C2C">
                      <w:pPr>
                        <w:rPr>
                          <w:sz w:val="20"/>
                          <w:szCs w:val="20"/>
                        </w:rPr>
                      </w:pPr>
                      <w:r w:rsidRPr="006B0DD0">
                        <w:rPr>
                          <w:sz w:val="20"/>
                          <w:szCs w:val="20"/>
                        </w:rPr>
                        <w:t xml:space="preserve">Det kan være viktig å trekke inn vurderinger fra eksperter i området som har kjennskap til de lokale forholdene. Dette kan for eksempel være aktører som tidligere har utført utredninger i området, Kystverkets </w:t>
                      </w:r>
                      <w:r>
                        <w:rPr>
                          <w:sz w:val="20"/>
                          <w:szCs w:val="20"/>
                        </w:rPr>
                        <w:t>regional</w:t>
                      </w:r>
                      <w:r>
                        <w:rPr>
                          <w:sz w:val="20"/>
                          <w:szCs w:val="20"/>
                        </w:rPr>
                        <w:softHyphen/>
                      </w:r>
                      <w:r w:rsidRPr="006B0DD0">
                        <w:rPr>
                          <w:sz w:val="20"/>
                          <w:szCs w:val="20"/>
                        </w:rPr>
                        <w:t xml:space="preserve">kontorer eller andre. </w:t>
                      </w:r>
                    </w:p>
                    <w:p w14:paraId="50D046D1" w14:textId="77777777" w:rsidR="00716FC0" w:rsidRPr="006B0DD0" w:rsidRDefault="00716FC0" w:rsidP="005B0C2C">
                      <w:pPr>
                        <w:pStyle w:val="Overskrift40"/>
                        <w:rPr>
                          <w:sz w:val="20"/>
                          <w:szCs w:val="20"/>
                        </w:rPr>
                      </w:pPr>
                      <w:r w:rsidRPr="006B0DD0">
                        <w:rPr>
                          <w:sz w:val="20"/>
                          <w:szCs w:val="20"/>
                        </w:rPr>
                        <w:t>Gjennomgå tilgjengelige</w:t>
                      </w:r>
                      <w:r>
                        <w:rPr>
                          <w:sz w:val="20"/>
                          <w:szCs w:val="20"/>
                        </w:rPr>
                        <w:t xml:space="preserve"> </w:t>
                      </w:r>
                      <w:r w:rsidRPr="006B0DD0">
                        <w:rPr>
                          <w:sz w:val="20"/>
                          <w:szCs w:val="20"/>
                        </w:rPr>
                        <w:t>databaser og andre relevante kilder</w:t>
                      </w:r>
                    </w:p>
                    <w:p w14:paraId="6139ADFE" w14:textId="37348CB2" w:rsidR="00716FC0" w:rsidRPr="006B0DD0" w:rsidRDefault="00716FC0" w:rsidP="005B0C2C">
                      <w:pPr>
                        <w:rPr>
                          <w:sz w:val="20"/>
                          <w:szCs w:val="20"/>
                        </w:rPr>
                      </w:pPr>
                      <w:r w:rsidRPr="006B0DD0">
                        <w:rPr>
                          <w:sz w:val="20"/>
                          <w:szCs w:val="20"/>
                        </w:rPr>
                        <w:t xml:space="preserve">Når </w:t>
                      </w:r>
                      <w:r>
                        <w:rPr>
                          <w:sz w:val="20"/>
                          <w:szCs w:val="20"/>
                        </w:rPr>
                        <w:t>du</w:t>
                      </w:r>
                      <w:r w:rsidRPr="006B0DD0">
                        <w:rPr>
                          <w:sz w:val="20"/>
                          <w:szCs w:val="20"/>
                        </w:rPr>
                        <w:t xml:space="preserve"> har vært i kontakt med </w:t>
                      </w:r>
                      <w:r>
                        <w:rPr>
                          <w:sz w:val="20"/>
                          <w:szCs w:val="20"/>
                        </w:rPr>
                        <w:t>relevante interessenter og eksperter har du</w:t>
                      </w:r>
                      <w:r w:rsidRPr="006B0DD0">
                        <w:rPr>
                          <w:sz w:val="20"/>
                          <w:szCs w:val="20"/>
                        </w:rPr>
                        <w:t xml:space="preserve"> trolig fått mye informasjon om </w:t>
                      </w:r>
                      <w:r>
                        <w:rPr>
                          <w:sz w:val="20"/>
                          <w:szCs w:val="20"/>
                        </w:rPr>
                        <w:t xml:space="preserve">det aktuelle problemet og mulige ulike virkninger tiltakene kan utløse. </w:t>
                      </w:r>
                      <w:r w:rsidRPr="006B0DD0">
                        <w:rPr>
                          <w:sz w:val="20"/>
                          <w:szCs w:val="20"/>
                        </w:rPr>
                        <w:t>Dette bør</w:t>
                      </w:r>
                      <w:r>
                        <w:rPr>
                          <w:sz w:val="20"/>
                          <w:szCs w:val="20"/>
                        </w:rPr>
                        <w:t xml:space="preserve"> </w:t>
                      </w:r>
                      <w:r w:rsidRPr="006B0DD0">
                        <w:rPr>
                          <w:sz w:val="20"/>
                          <w:szCs w:val="20"/>
                        </w:rPr>
                        <w:t xml:space="preserve">vurderes opp mot </w:t>
                      </w:r>
                      <w:r>
                        <w:rPr>
                          <w:sz w:val="20"/>
                          <w:szCs w:val="20"/>
                        </w:rPr>
                        <w:t xml:space="preserve">andre </w:t>
                      </w:r>
                      <w:r w:rsidRPr="006B0DD0">
                        <w:rPr>
                          <w:sz w:val="20"/>
                          <w:szCs w:val="20"/>
                        </w:rPr>
                        <w:t>kilder</w:t>
                      </w:r>
                      <w:r>
                        <w:rPr>
                          <w:sz w:val="20"/>
                          <w:szCs w:val="20"/>
                        </w:rPr>
                        <w:t xml:space="preserve">. Vi benytter blant annet AIS-data koblet opp mot skipsregistre for å gjøre vurderinger knyttet til den samfunnsøkonomiske analysen. AIS-data gir relevant informasjon om seilingsmønstre, omfang, hastighet og en rekke egenskaper ved skipene som trafikkerer det relevante området. </w:t>
                      </w:r>
                      <w:r w:rsidRPr="006B0DD0">
                        <w:rPr>
                          <w:sz w:val="20"/>
                          <w:szCs w:val="20"/>
                        </w:rPr>
                        <w:t>En</w:t>
                      </w:r>
                      <w:r>
                        <w:rPr>
                          <w:sz w:val="20"/>
                          <w:szCs w:val="20"/>
                        </w:rPr>
                        <w:t xml:space="preserve"> annen</w:t>
                      </w:r>
                      <w:r w:rsidRPr="006B0DD0">
                        <w:rPr>
                          <w:sz w:val="20"/>
                          <w:szCs w:val="20"/>
                        </w:rPr>
                        <w:t xml:space="preserve"> relevant kilde er Kystverkets kartdatabase «Kystinfo» (https://kart.kystverket.no). Her finner </w:t>
                      </w:r>
                      <w:r>
                        <w:rPr>
                          <w:sz w:val="20"/>
                          <w:szCs w:val="20"/>
                        </w:rPr>
                        <w:t>du</w:t>
                      </w:r>
                      <w:r w:rsidRPr="006B0DD0">
                        <w:rPr>
                          <w:sz w:val="20"/>
                          <w:szCs w:val="20"/>
                        </w:rPr>
                        <w:t xml:space="preserve"> oversikt over dybder, navigasjons</w:t>
                      </w:r>
                      <w:r>
                        <w:rPr>
                          <w:sz w:val="20"/>
                          <w:szCs w:val="20"/>
                        </w:rPr>
                        <w:softHyphen/>
                      </w:r>
                      <w:r w:rsidRPr="006B0DD0">
                        <w:rPr>
                          <w:sz w:val="20"/>
                          <w:szCs w:val="20"/>
                        </w:rPr>
                        <w:t xml:space="preserve">innretninger, marine geokart osv. som kan være relevante i arbeidet med å utforme problembeskrivelsen. I tillegg kan andre kilder som </w:t>
                      </w:r>
                      <w:r>
                        <w:rPr>
                          <w:sz w:val="20"/>
                          <w:szCs w:val="20"/>
                        </w:rPr>
                        <w:t>S</w:t>
                      </w:r>
                      <w:r w:rsidRPr="006B0DD0">
                        <w:rPr>
                          <w:sz w:val="20"/>
                          <w:szCs w:val="20"/>
                        </w:rPr>
                        <w:t>jøfartsdirektoratets ulykkesstatistikk og SSBs sjøfartsstatistikk være relevante databaser i arbeidet.</w:t>
                      </w:r>
                    </w:p>
                    <w:p w14:paraId="7CD4E2F4" w14:textId="77777777" w:rsidR="00716FC0" w:rsidRPr="006B0DD0" w:rsidRDefault="00716FC0" w:rsidP="005B0C2C">
                      <w:pPr>
                        <w:pStyle w:val="Overskrift40"/>
                        <w:rPr>
                          <w:iCs/>
                          <w:sz w:val="20"/>
                          <w:szCs w:val="20"/>
                        </w:rPr>
                      </w:pPr>
                      <w:r w:rsidRPr="006B0DD0">
                        <w:rPr>
                          <w:iCs/>
                          <w:sz w:val="20"/>
                          <w:szCs w:val="20"/>
                        </w:rPr>
                        <w:t>Dokumentstudier</w:t>
                      </w:r>
                    </w:p>
                    <w:p w14:paraId="0E13AA3F" w14:textId="346FF1E3" w:rsidR="00716FC0" w:rsidRPr="006B0DD0" w:rsidRDefault="00716FC0" w:rsidP="005B0C2C">
                      <w:pPr>
                        <w:rPr>
                          <w:sz w:val="20"/>
                          <w:szCs w:val="20"/>
                        </w:rPr>
                      </w:pPr>
                      <w:r w:rsidRPr="006B0DD0">
                        <w:rPr>
                          <w:sz w:val="20"/>
                          <w:szCs w:val="20"/>
                        </w:rPr>
                        <w:t xml:space="preserve">Det er også viktig å gå igjennom eksisterende dokumentasjon som er relevant for analysen. Dette kan for eksempel være offentlige eller kommunale dokumenter, satsinger eller tidligere utredninger fra området eller tilgrensende områder. Det er spesielt viktig å kartlegge </w:t>
                      </w:r>
                      <w:r>
                        <w:rPr>
                          <w:sz w:val="20"/>
                          <w:szCs w:val="20"/>
                        </w:rPr>
                        <w:t xml:space="preserve">eventuelle </w:t>
                      </w:r>
                      <w:r w:rsidRPr="006B0DD0">
                        <w:rPr>
                          <w:sz w:val="20"/>
                          <w:szCs w:val="20"/>
                        </w:rPr>
                        <w:t>dokumenter som beskriver tidligere tiltak i området</w:t>
                      </w:r>
                      <w:r>
                        <w:rPr>
                          <w:sz w:val="20"/>
                          <w:szCs w:val="20"/>
                        </w:rPr>
                        <w:t>. Det kan være tidligere analyser,</w:t>
                      </w:r>
                      <w:r w:rsidRPr="006B0DD0">
                        <w:rPr>
                          <w:sz w:val="20"/>
                          <w:szCs w:val="20"/>
                        </w:rPr>
                        <w:t xml:space="preserve"> evalueringer </w:t>
                      </w:r>
                      <w:r>
                        <w:rPr>
                          <w:sz w:val="20"/>
                          <w:szCs w:val="20"/>
                        </w:rPr>
                        <w:t>av gjennomførte tiltak eller</w:t>
                      </w:r>
                      <w:r w:rsidRPr="006B0DD0">
                        <w:rPr>
                          <w:sz w:val="20"/>
                          <w:szCs w:val="20"/>
                        </w:rPr>
                        <w:t xml:space="preserve"> </w:t>
                      </w:r>
                      <w:r>
                        <w:rPr>
                          <w:sz w:val="20"/>
                          <w:szCs w:val="20"/>
                        </w:rPr>
                        <w:t>beskrivelser av</w:t>
                      </w:r>
                      <w:r w:rsidRPr="006B0DD0">
                        <w:rPr>
                          <w:sz w:val="20"/>
                          <w:szCs w:val="20"/>
                        </w:rPr>
                        <w:t xml:space="preserve"> planlagte satsinger</w:t>
                      </w:r>
                      <w:r>
                        <w:rPr>
                          <w:sz w:val="20"/>
                          <w:szCs w:val="20"/>
                        </w:rPr>
                        <w:t xml:space="preserve"> og </w:t>
                      </w:r>
                      <w:r w:rsidRPr="006B0DD0">
                        <w:rPr>
                          <w:sz w:val="20"/>
                          <w:szCs w:val="20"/>
                        </w:rPr>
                        <w:t xml:space="preserve">tiltak i området som vil få konsekvenser for </w:t>
                      </w:r>
                      <w:r>
                        <w:rPr>
                          <w:sz w:val="20"/>
                          <w:szCs w:val="20"/>
                        </w:rPr>
                        <w:t>analysen.</w:t>
                      </w:r>
                    </w:p>
                    <w:p w14:paraId="2376F341" w14:textId="77777777" w:rsidR="00716FC0" w:rsidRPr="006B0DD0" w:rsidRDefault="00716FC0" w:rsidP="005B0C2C">
                      <w:pPr>
                        <w:rPr>
                          <w:sz w:val="20"/>
                          <w:szCs w:val="20"/>
                        </w:rPr>
                      </w:pPr>
                    </w:p>
                  </w:txbxContent>
                </v:textbox>
                <w10:anchorlock/>
              </v:shape>
            </w:pict>
          </mc:Fallback>
        </mc:AlternateContent>
      </w:r>
    </w:p>
    <w:p w14:paraId="37E5FEB8" w14:textId="77777777" w:rsidR="0030007F" w:rsidRDefault="0030007F" w:rsidP="006F451F">
      <w:pPr>
        <w:pStyle w:val="Overskrift2"/>
        <w:jc w:val="both"/>
      </w:pPr>
      <w:bookmarkStart w:id="119" w:name="_Toc499904273"/>
      <w:bookmarkStart w:id="120" w:name="_Toc500416149"/>
      <w:bookmarkStart w:id="121" w:name="_Toc500428476"/>
      <w:bookmarkStart w:id="122" w:name="_Toc500496163"/>
      <w:bookmarkStart w:id="123" w:name="_Toc500750346"/>
      <w:bookmarkStart w:id="124" w:name="_Toc500752162"/>
      <w:bookmarkStart w:id="125" w:name="_Toc500760320"/>
      <w:bookmarkStart w:id="126" w:name="_Toc500772800"/>
      <w:bookmarkStart w:id="127" w:name="_Ref500931752"/>
      <w:bookmarkStart w:id="128" w:name="_Toc500954162"/>
      <w:bookmarkStart w:id="129" w:name="_Toc500960869"/>
      <w:bookmarkStart w:id="130" w:name="_Toc501714402"/>
      <w:bookmarkStart w:id="131" w:name="_Toc499904263"/>
      <w:bookmarkStart w:id="132" w:name="_Toc500416139"/>
      <w:bookmarkStart w:id="133" w:name="_Toc500428466"/>
      <w:bookmarkStart w:id="134" w:name="_Toc500496153"/>
      <w:bookmarkStart w:id="135" w:name="_Toc500750336"/>
      <w:bookmarkStart w:id="136" w:name="_Toc500752152"/>
      <w:bookmarkStart w:id="137" w:name="_Toc500760310"/>
      <w:bookmarkStart w:id="138" w:name="_Toc500772790"/>
      <w:bookmarkStart w:id="139" w:name="_Toc499904275"/>
      <w:bookmarkStart w:id="140" w:name="_Toc500416151"/>
      <w:bookmarkStart w:id="141" w:name="_Toc500428478"/>
      <w:bookmarkStart w:id="142" w:name="_Toc500496165"/>
      <w:bookmarkStart w:id="143" w:name="_Ref500677531"/>
      <w:bookmarkStart w:id="144" w:name="_Ref500677545"/>
      <w:bookmarkStart w:id="145" w:name="_Toc500750348"/>
      <w:bookmarkStart w:id="146" w:name="_Toc500752164"/>
      <w:bookmarkStart w:id="147" w:name="_Toc500760322"/>
      <w:bookmarkStart w:id="148" w:name="_Toc500772802"/>
      <w:r>
        <w:t>Rapportdisposisjon</w:t>
      </w:r>
      <w:bookmarkEnd w:id="119"/>
      <w:bookmarkEnd w:id="120"/>
      <w:bookmarkEnd w:id="121"/>
      <w:bookmarkEnd w:id="122"/>
      <w:bookmarkEnd w:id="123"/>
      <w:bookmarkEnd w:id="124"/>
      <w:bookmarkEnd w:id="125"/>
      <w:bookmarkEnd w:id="126"/>
      <w:bookmarkEnd w:id="127"/>
      <w:bookmarkEnd w:id="128"/>
      <w:bookmarkEnd w:id="129"/>
      <w:bookmarkEnd w:id="130"/>
    </w:p>
    <w:p w14:paraId="0D699B9C" w14:textId="47E56EB8" w:rsidR="0030007F" w:rsidRDefault="0030007F" w:rsidP="00AD02BE">
      <w:pPr>
        <w:jc w:val="both"/>
      </w:pPr>
      <w:r>
        <w:t xml:space="preserve">De samfunnsøkonomiske analysene som er gjennomført vil munne ut i en rapport med oversikt over resultater, metoder og forutsetninger som er lagt til grunn. </w:t>
      </w:r>
      <w:r w:rsidR="00841321">
        <w:t xml:space="preserve">Vi </w:t>
      </w:r>
      <w:r>
        <w:t xml:space="preserve">vektlegger at alle analyser som gjennomføres skal være så «gjennomsiktige» som mulig, der alle forutsetninger, metodiske valg og informasjonsgrunnlag gjøres rede for. For å sikre konsistens på tvers av analyser er det ønskelig at følgende disposisjon for rapport benyttes: </w:t>
      </w:r>
    </w:p>
    <w:p w14:paraId="27835D15" w14:textId="77777777" w:rsidR="0030007F" w:rsidRDefault="0030007F" w:rsidP="005A52F4">
      <w:pPr>
        <w:pStyle w:val="Listeavsnitt"/>
        <w:numPr>
          <w:ilvl w:val="0"/>
          <w:numId w:val="12"/>
        </w:numPr>
        <w:spacing w:after="200" w:line="300" w:lineRule="auto"/>
        <w:jc w:val="both"/>
      </w:pPr>
      <w:r>
        <w:t>Innledning og bakgrunn</w:t>
      </w:r>
    </w:p>
    <w:p w14:paraId="7596A4F3" w14:textId="77777777" w:rsidR="0030007F" w:rsidRDefault="0030007F" w:rsidP="00736521">
      <w:pPr>
        <w:pStyle w:val="Listeavsnitt"/>
        <w:numPr>
          <w:ilvl w:val="0"/>
          <w:numId w:val="12"/>
        </w:numPr>
        <w:spacing w:after="200" w:line="300" w:lineRule="auto"/>
        <w:jc w:val="both"/>
      </w:pPr>
      <w:r>
        <w:t>Problembeskrivelse og mål</w:t>
      </w:r>
    </w:p>
    <w:p w14:paraId="2F42F291" w14:textId="77777777" w:rsidR="0030007F" w:rsidRPr="00EB41F5" w:rsidRDefault="0030007F" w:rsidP="006F451F">
      <w:pPr>
        <w:pStyle w:val="Listeavsnitt"/>
        <w:numPr>
          <w:ilvl w:val="0"/>
          <w:numId w:val="12"/>
        </w:numPr>
        <w:spacing w:after="200" w:line="300" w:lineRule="auto"/>
        <w:jc w:val="both"/>
      </w:pPr>
      <w:r>
        <w:t>Beskrivelse av tiltak</w:t>
      </w:r>
    </w:p>
    <w:p w14:paraId="36607AEB" w14:textId="77777777" w:rsidR="0030007F" w:rsidRDefault="0030007F" w:rsidP="006F451F">
      <w:pPr>
        <w:pStyle w:val="Listeavsnitt"/>
        <w:numPr>
          <w:ilvl w:val="0"/>
          <w:numId w:val="12"/>
        </w:numPr>
        <w:spacing w:after="200" w:line="300" w:lineRule="auto"/>
        <w:jc w:val="both"/>
      </w:pPr>
      <w:r>
        <w:t xml:space="preserve">Vurdering av virkninger basert på følgende aktørbilde: </w:t>
      </w:r>
    </w:p>
    <w:p w14:paraId="2E5865D6" w14:textId="77777777" w:rsidR="0030007F" w:rsidRDefault="0030007F" w:rsidP="006F451F">
      <w:pPr>
        <w:pStyle w:val="Listeavsnitt"/>
        <w:numPr>
          <w:ilvl w:val="1"/>
          <w:numId w:val="12"/>
        </w:numPr>
        <w:spacing w:after="200" w:line="300" w:lineRule="auto"/>
        <w:jc w:val="both"/>
      </w:pPr>
      <w:r>
        <w:t>Trafikanter og transportbrukere</w:t>
      </w:r>
    </w:p>
    <w:p w14:paraId="10477BC4" w14:textId="77777777" w:rsidR="0030007F" w:rsidRDefault="0030007F" w:rsidP="006F451F">
      <w:pPr>
        <w:pStyle w:val="Listeavsnitt"/>
        <w:numPr>
          <w:ilvl w:val="1"/>
          <w:numId w:val="12"/>
        </w:numPr>
        <w:spacing w:after="200" w:line="300" w:lineRule="auto"/>
        <w:jc w:val="both"/>
      </w:pPr>
      <w:r>
        <w:lastRenderedPageBreak/>
        <w:t>Operatører</w:t>
      </w:r>
    </w:p>
    <w:p w14:paraId="2163CA73" w14:textId="77777777" w:rsidR="0030007F" w:rsidRDefault="0030007F" w:rsidP="006F451F">
      <w:pPr>
        <w:pStyle w:val="Listeavsnitt"/>
        <w:numPr>
          <w:ilvl w:val="1"/>
          <w:numId w:val="12"/>
        </w:numPr>
        <w:spacing w:after="200" w:line="300" w:lineRule="auto"/>
        <w:jc w:val="both"/>
      </w:pPr>
      <w:r>
        <w:t>Det offentlige (staten/kommune/region)</w:t>
      </w:r>
    </w:p>
    <w:p w14:paraId="0C5A52C1" w14:textId="77777777" w:rsidR="0030007F" w:rsidRDefault="0030007F" w:rsidP="006F451F">
      <w:pPr>
        <w:pStyle w:val="Listeavsnitt"/>
        <w:numPr>
          <w:ilvl w:val="1"/>
          <w:numId w:val="12"/>
        </w:numPr>
        <w:spacing w:after="200" w:line="300" w:lineRule="auto"/>
        <w:jc w:val="both"/>
      </w:pPr>
      <w:r>
        <w:t xml:space="preserve">Samfunnet for øvrig </w:t>
      </w:r>
    </w:p>
    <w:p w14:paraId="002579B4" w14:textId="77777777" w:rsidR="0030007F" w:rsidRDefault="0030007F" w:rsidP="006F451F">
      <w:pPr>
        <w:pStyle w:val="Listeavsnitt"/>
        <w:numPr>
          <w:ilvl w:val="0"/>
          <w:numId w:val="12"/>
        </w:numPr>
        <w:spacing w:after="200" w:line="300" w:lineRule="auto"/>
        <w:jc w:val="both"/>
      </w:pPr>
      <w:r>
        <w:t>Vurdering av usikkerhet</w:t>
      </w:r>
    </w:p>
    <w:p w14:paraId="38BA9BB9" w14:textId="77777777" w:rsidR="0030007F" w:rsidRDefault="0030007F" w:rsidP="006F451F">
      <w:pPr>
        <w:pStyle w:val="Listeavsnitt"/>
        <w:numPr>
          <w:ilvl w:val="0"/>
          <w:numId w:val="12"/>
        </w:numPr>
        <w:spacing w:after="200" w:line="300" w:lineRule="auto"/>
        <w:jc w:val="both"/>
      </w:pPr>
      <w:r>
        <w:t>Beskrivelse av fordelingsvirkninger</w:t>
      </w:r>
    </w:p>
    <w:p w14:paraId="69F4DDED" w14:textId="77777777" w:rsidR="0030007F" w:rsidRDefault="0030007F" w:rsidP="006F451F">
      <w:pPr>
        <w:pStyle w:val="Listeavsnitt"/>
        <w:numPr>
          <w:ilvl w:val="0"/>
          <w:numId w:val="12"/>
        </w:numPr>
        <w:spacing w:after="200" w:line="300" w:lineRule="auto"/>
        <w:jc w:val="both"/>
      </w:pPr>
      <w:r>
        <w:t>Samlet vurdering og anbefaling</w:t>
      </w:r>
    </w:p>
    <w:p w14:paraId="71F2AD87" w14:textId="77777777" w:rsidR="001C7CAC" w:rsidRDefault="001C7CAC" w:rsidP="006F451F">
      <w:pPr>
        <w:jc w:val="both"/>
        <w:rPr>
          <w:rFonts w:cs="Arial"/>
          <w:bCs/>
          <w:kern w:val="32"/>
          <w:sz w:val="36"/>
          <w:szCs w:val="32"/>
        </w:rPr>
      </w:pPr>
      <w:bookmarkStart w:id="149" w:name="_Toc357439854"/>
      <w:bookmarkStart w:id="150" w:name="_Toc357440499"/>
      <w:bookmarkStart w:id="151" w:name="_Toc357439855"/>
      <w:bookmarkStart w:id="152" w:name="_Toc357440500"/>
      <w:bookmarkStart w:id="153" w:name="_Toc353881475"/>
      <w:bookmarkStart w:id="154" w:name="_Ref500924088"/>
      <w:bookmarkEnd w:id="131"/>
      <w:bookmarkEnd w:id="132"/>
      <w:bookmarkEnd w:id="133"/>
      <w:bookmarkEnd w:id="134"/>
      <w:bookmarkEnd w:id="135"/>
      <w:bookmarkEnd w:id="136"/>
      <w:bookmarkEnd w:id="137"/>
      <w:bookmarkEnd w:id="138"/>
      <w:bookmarkEnd w:id="149"/>
      <w:bookmarkEnd w:id="150"/>
      <w:bookmarkEnd w:id="151"/>
      <w:bookmarkEnd w:id="152"/>
      <w:bookmarkEnd w:id="153"/>
      <w:r>
        <w:br w:type="page"/>
      </w:r>
    </w:p>
    <w:p w14:paraId="05F80B7C" w14:textId="77777777" w:rsidR="001C7CAC" w:rsidRDefault="001C7CAC" w:rsidP="006F451F">
      <w:pPr>
        <w:jc w:val="both"/>
        <w:rPr>
          <w:rFonts w:cs="Arial"/>
          <w:bCs/>
          <w:kern w:val="32"/>
          <w:sz w:val="36"/>
          <w:szCs w:val="32"/>
        </w:rPr>
      </w:pPr>
      <w:r>
        <w:rPr>
          <w:b/>
          <w:noProof/>
          <w:sz w:val="180"/>
        </w:rPr>
        <w:lastRenderedPageBreak/>
        <mc:AlternateContent>
          <mc:Choice Requires="wps">
            <w:drawing>
              <wp:anchor distT="0" distB="0" distL="114300" distR="114300" simplePos="0" relativeHeight="251658250" behindDoc="0" locked="0" layoutInCell="1" allowOverlap="1" wp14:anchorId="31E29A8C" wp14:editId="5D4FAA99">
                <wp:simplePos x="0" y="0"/>
                <wp:positionH relativeFrom="column">
                  <wp:posOffset>-358293</wp:posOffset>
                </wp:positionH>
                <wp:positionV relativeFrom="paragraph">
                  <wp:posOffset>7826883</wp:posOffset>
                </wp:positionV>
                <wp:extent cx="5296205" cy="1572768"/>
                <wp:effectExtent l="0" t="0" r="0" b="0"/>
                <wp:wrapNone/>
                <wp:docPr id="202" name="Tekstboks 202"/>
                <wp:cNvGraphicFramePr/>
                <a:graphic xmlns:a="http://schemas.openxmlformats.org/drawingml/2006/main">
                  <a:graphicData uri="http://schemas.microsoft.com/office/word/2010/wordprocessingShape">
                    <wps:wsp>
                      <wps:cNvSpPr txBox="1"/>
                      <wps:spPr>
                        <a:xfrm>
                          <a:off x="0" y="0"/>
                          <a:ext cx="5296205" cy="1572768"/>
                        </a:xfrm>
                        <a:prstGeom prst="rect">
                          <a:avLst/>
                        </a:prstGeom>
                        <a:noFill/>
                        <a:ln w="6350">
                          <a:noFill/>
                        </a:ln>
                      </wps:spPr>
                      <wps:txbx>
                        <w:txbxContent>
                          <w:p w14:paraId="3DF43A16" w14:textId="77777777" w:rsidR="00716FC0" w:rsidRDefault="00716FC0">
                            <w:r w:rsidRPr="001C7CAC">
                              <w:rPr>
                                <w:b/>
                                <w:sz w:val="72"/>
                                <w:szCs w:val="56"/>
                              </w:rPr>
                              <w:t>Beskrivelse av situasjon, problem og til</w:t>
                            </w:r>
                            <w:r>
                              <w:rPr>
                                <w:b/>
                                <w:sz w:val="72"/>
                                <w:szCs w:val="56"/>
                              </w:rPr>
                              <w:t>ta</w:t>
                            </w:r>
                            <w:r w:rsidRPr="001C7CAC">
                              <w:rPr>
                                <w:b/>
                                <w:sz w:val="72"/>
                                <w:szCs w:val="56"/>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E29A8C" id="Tekstboks 202" o:spid="_x0000_s1029" type="#_x0000_t202" style="position:absolute;left:0;text-align:left;margin-left:-28.2pt;margin-top:616.3pt;width:417pt;height:123.8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" filled="f" stroked="f" strokeweight=".5pt">
                <v:textbox>
                  <w:txbxContent>
                    <w:p w14:paraId="3DF43A16" w14:textId="77777777" w:rsidR="00716FC0" w:rsidRDefault="00716FC0">
                      <w:r w:rsidRPr="001C7CAC">
                        <w:rPr>
                          <w:b/>
                          <w:sz w:val="72"/>
                          <w:szCs w:val="56"/>
                        </w:rPr>
                        <w:t>Beskrivelse av situasjon, problem og til</w:t>
                      </w:r>
                      <w:r>
                        <w:rPr>
                          <w:b/>
                          <w:sz w:val="72"/>
                          <w:szCs w:val="56"/>
                        </w:rPr>
                        <w:t>ta</w:t>
                      </w:r>
                      <w:r w:rsidRPr="001C7CAC">
                        <w:rPr>
                          <w:b/>
                          <w:sz w:val="72"/>
                          <w:szCs w:val="56"/>
                        </w:rPr>
                        <w:t>k</w:t>
                      </w:r>
                    </w:p>
                  </w:txbxContent>
                </v:textbox>
              </v:shape>
            </w:pict>
          </mc:Fallback>
        </mc:AlternateContent>
      </w:r>
      <w:r w:rsidRPr="00B946B8">
        <w:rPr>
          <w:b/>
          <w:noProof/>
          <w:sz w:val="180"/>
        </w:rPr>
        <w:drawing>
          <wp:anchor distT="0" distB="0" distL="114300" distR="114300" simplePos="0" relativeHeight="251658248" behindDoc="1" locked="0" layoutInCell="1" allowOverlap="1" wp14:anchorId="5450A332" wp14:editId="3491996B">
            <wp:simplePos x="0" y="0"/>
            <wp:positionH relativeFrom="column">
              <wp:posOffset>-885190</wp:posOffset>
            </wp:positionH>
            <wp:positionV relativeFrom="paragraph">
              <wp:posOffset>-906780</wp:posOffset>
            </wp:positionV>
            <wp:extent cx="7593330" cy="11725910"/>
            <wp:effectExtent l="0" t="0" r="7620" b="8890"/>
            <wp:wrapNone/>
            <wp:docPr id="11" name="Bilde 1" descr="9733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733597.jpg"/>
                    <pic:cNvPicPr/>
                  </pic:nvPicPr>
                  <pic:blipFill>
                    <a:blip r:embed="rId11" cstate="print"/>
                    <a:stretch>
                      <a:fillRect/>
                    </a:stretch>
                  </pic:blipFill>
                  <pic:spPr>
                    <a:xfrm>
                      <a:off x="0" y="0"/>
                      <a:ext cx="7593330" cy="11725910"/>
                    </a:xfrm>
                    <a:prstGeom prst="rect">
                      <a:avLst/>
                    </a:prstGeom>
                  </pic:spPr>
                </pic:pic>
              </a:graphicData>
            </a:graphic>
          </wp:anchor>
        </w:drawing>
      </w:r>
      <w:r>
        <w:rPr>
          <w:noProof/>
        </w:rPr>
        <mc:AlternateContent>
          <mc:Choice Requires="wps">
            <w:drawing>
              <wp:anchor distT="0" distB="0" distL="114300" distR="114300" simplePos="0" relativeHeight="251658249" behindDoc="0" locked="0" layoutInCell="1" allowOverlap="1" wp14:anchorId="50B7790F" wp14:editId="29AC1076">
                <wp:simplePos x="0" y="0"/>
                <wp:positionH relativeFrom="column">
                  <wp:posOffset>3728454</wp:posOffset>
                </wp:positionH>
                <wp:positionV relativeFrom="paragraph">
                  <wp:posOffset>218453</wp:posOffset>
                </wp:positionV>
                <wp:extent cx="4114800" cy="1860331"/>
                <wp:effectExtent l="3492" t="0" r="3493" b="0"/>
                <wp:wrapNone/>
                <wp:docPr id="13" name="Tekstboks 13"/>
                <wp:cNvGraphicFramePr/>
                <a:graphic xmlns:a="http://schemas.openxmlformats.org/drawingml/2006/main">
                  <a:graphicData uri="http://schemas.microsoft.com/office/word/2010/wordprocessingShape">
                    <wps:wsp>
                      <wps:cNvSpPr txBox="1"/>
                      <wps:spPr>
                        <a:xfrm rot="16200000">
                          <a:off x="0" y="0"/>
                          <a:ext cx="4114800" cy="1860331"/>
                        </a:xfrm>
                        <a:prstGeom prst="rect">
                          <a:avLst/>
                        </a:prstGeom>
                        <a:noFill/>
                        <a:ln w="6350">
                          <a:noFill/>
                        </a:ln>
                      </wps:spPr>
                      <wps:txbx>
                        <w:txbxContent>
                          <w:p w14:paraId="11467F18" w14:textId="77777777" w:rsidR="00716FC0" w:rsidRPr="00B946B8" w:rsidRDefault="00716FC0" w:rsidP="001C7CAC">
                            <w:pPr>
                              <w:rPr>
                                <w:b/>
                                <w:sz w:val="200"/>
                              </w:rPr>
                            </w:pPr>
                            <w:r w:rsidRPr="00B946B8">
                              <w:rPr>
                                <w:b/>
                                <w:sz w:val="200"/>
                              </w:rPr>
                              <w:t xml:space="preserve">DEL </w:t>
                            </w:r>
                            <w:r>
                              <w:rPr>
                                <w:b/>
                                <w:sz w:val="20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B7790F" id="Tekstboks 13" o:spid="_x0000_s1030" type="#_x0000_t202" style="position:absolute;left:0;text-align:left;margin-left:293.6pt;margin-top:17.2pt;width:324pt;height:146.5pt;rotation:-90;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" filled="f" stroked="f" strokeweight=".5pt">
                <v:textbox>
                  <w:txbxContent>
                    <w:p w14:paraId="11467F18" w14:textId="77777777" w:rsidR="00716FC0" w:rsidRPr="00B946B8" w:rsidRDefault="00716FC0" w:rsidP="001C7CAC">
                      <w:pPr>
                        <w:rPr>
                          <w:b/>
                          <w:sz w:val="200"/>
                        </w:rPr>
                      </w:pPr>
                      <w:r w:rsidRPr="00B946B8">
                        <w:rPr>
                          <w:b/>
                          <w:sz w:val="200"/>
                        </w:rPr>
                        <w:t xml:space="preserve">DEL </w:t>
                      </w:r>
                      <w:r>
                        <w:rPr>
                          <w:b/>
                          <w:sz w:val="200"/>
                        </w:rPr>
                        <w:t>B</w:t>
                      </w:r>
                    </w:p>
                  </w:txbxContent>
                </v:textbox>
              </v:shape>
            </w:pict>
          </mc:Fallback>
        </mc:AlternateContent>
      </w:r>
      <w:r>
        <w:br w:type="page"/>
      </w:r>
    </w:p>
    <w:p w14:paraId="17DD35D8" w14:textId="77777777" w:rsidR="00173E59" w:rsidRDefault="001C7CAC" w:rsidP="006F451F">
      <w:pPr>
        <w:pStyle w:val="Overskirftutentall"/>
        <w:jc w:val="both"/>
      </w:pPr>
      <w:bookmarkStart w:id="155" w:name="_Toc500954163"/>
      <w:bookmarkStart w:id="156" w:name="_Toc500960870"/>
      <w:bookmarkStart w:id="157" w:name="_Toc501714403"/>
      <w:bookmarkStart w:id="158" w:name="_Hlk500953056"/>
      <w:r>
        <w:lastRenderedPageBreak/>
        <w:t>D</w:t>
      </w:r>
      <w:r w:rsidR="006609CB">
        <w:t>EL</w:t>
      </w:r>
      <w:r>
        <w:t xml:space="preserve"> </w:t>
      </w:r>
      <w:r w:rsidR="00DD0870">
        <w:t>B</w:t>
      </w:r>
      <w:r>
        <w:t>: Beskrivelse av situasjon, problem og tiltak</w:t>
      </w:r>
      <w:bookmarkEnd w:id="155"/>
      <w:bookmarkEnd w:id="156"/>
      <w:bookmarkEnd w:id="157"/>
    </w:p>
    <w:bookmarkEnd w:id="158"/>
    <w:p w14:paraId="1C674FE0" w14:textId="33C51EB1" w:rsidR="006609CB" w:rsidRDefault="006609CB" w:rsidP="006F451F">
      <w:pPr>
        <w:jc w:val="both"/>
      </w:pPr>
      <w:r>
        <w:t xml:space="preserve">I denne delen av veilederen beskriver vi de to første stegene i alle samfunnsøkonomiske analyser: (i) beskrivelse av problemet og fastsettelse av mål, </w:t>
      </w:r>
      <w:r w:rsidR="00E80778">
        <w:t xml:space="preserve">og </w:t>
      </w:r>
      <w:r>
        <w:t>(ii) identifisering av relevante tiltak.</w:t>
      </w:r>
    </w:p>
    <w:p w14:paraId="2C372CBE" w14:textId="77777777" w:rsidR="00B00210" w:rsidRDefault="00B00210" w:rsidP="006F451F">
      <w:pPr>
        <w:jc w:val="both"/>
      </w:pPr>
    </w:p>
    <w:p w14:paraId="427004E3" w14:textId="6E47B0E1" w:rsidR="006609CB" w:rsidRDefault="006609CB" w:rsidP="00AD02BE">
      <w:pPr>
        <w:jc w:val="both"/>
      </w:pPr>
      <w:r>
        <w:t xml:space="preserve">I kapittel </w:t>
      </w:r>
      <w:r w:rsidR="0070471C">
        <w:fldChar w:fldCharType="begin"/>
      </w:r>
      <w:r w:rsidR="0070471C">
        <w:instrText xml:space="preserve"> REF _Ref501441257 \r \h </w:instrText>
      </w:r>
      <w:r w:rsidR="00AD02BE">
        <w:instrText xml:space="preserve"> \* MERGEFORMAT </w:instrText>
      </w:r>
      <w:r w:rsidR="0070471C">
        <w:fldChar w:fldCharType="separate"/>
      </w:r>
      <w:r w:rsidR="008E4047">
        <w:t>3</w:t>
      </w:r>
      <w:r w:rsidR="0070471C">
        <w:fldChar w:fldCharType="end"/>
      </w:r>
      <w:r>
        <w:t xml:space="preserve"> redegjør vi for hvordan </w:t>
      </w:r>
      <w:r w:rsidR="00C3054B">
        <w:t>du</w:t>
      </w:r>
      <w:r>
        <w:t xml:space="preserve"> skal gå frem for å beskrive problemet på en tilfredsstillende måte. </w:t>
      </w:r>
      <w:r w:rsidRPr="003546F7">
        <w:t>Problembeskrivelsen er en avgjørende, men ofte undervurdert, del av en samfunnsøkonomisk analyse. Hvis ikke problemet er godt nok forklart</w:t>
      </w:r>
      <w:r w:rsidR="00B00210">
        <w:t>,</w:t>
      </w:r>
      <w:r w:rsidRPr="003546F7">
        <w:t xml:space="preserve"> er det vanskelig å overbevise beslutningstager om behovet for å iverksette tiltak.</w:t>
      </w:r>
      <w:r>
        <w:t xml:space="preserve"> Til slutt i kapittelet beskriver vi hvordan </w:t>
      </w:r>
      <w:r w:rsidR="00C3054B">
        <w:t>du</w:t>
      </w:r>
      <w:r>
        <w:t xml:space="preserve"> skal gå frem for å definere et mål med de aktuelle tiltakene som tar sikte på å løse problemet. </w:t>
      </w:r>
    </w:p>
    <w:p w14:paraId="5E78615D" w14:textId="77777777" w:rsidR="006609CB" w:rsidRDefault="006609CB" w:rsidP="006F451F">
      <w:pPr>
        <w:jc w:val="both"/>
      </w:pPr>
    </w:p>
    <w:p w14:paraId="4B3C1203" w14:textId="3C282A56" w:rsidR="006609CB" w:rsidRDefault="006609CB" w:rsidP="00AD02BE">
      <w:pPr>
        <w:jc w:val="both"/>
      </w:pPr>
      <w:r>
        <w:t xml:space="preserve">I kapittel </w:t>
      </w:r>
      <w:r w:rsidR="0070471C">
        <w:fldChar w:fldCharType="begin"/>
      </w:r>
      <w:r w:rsidR="0070471C">
        <w:instrText xml:space="preserve"> REF _Ref501441273 \r \h </w:instrText>
      </w:r>
      <w:r w:rsidR="00AD02BE">
        <w:instrText xml:space="preserve"> \* MERGEFORMAT </w:instrText>
      </w:r>
      <w:r w:rsidR="0070471C">
        <w:fldChar w:fldCharType="separate"/>
      </w:r>
      <w:r w:rsidR="008E4047">
        <w:t>4</w:t>
      </w:r>
      <w:r w:rsidR="0070471C">
        <w:fldChar w:fldCharType="end"/>
      </w:r>
      <w:r>
        <w:t xml:space="preserve"> tar vi for oss hvordan </w:t>
      </w:r>
      <w:r w:rsidR="00C3054B">
        <w:t>du</w:t>
      </w:r>
      <w:r>
        <w:t xml:space="preserve"> skal gå frem for</w:t>
      </w:r>
      <w:r w:rsidR="00E80778">
        <w:t xml:space="preserve"> å</w:t>
      </w:r>
      <w:r>
        <w:t xml:space="preserve"> (i) identifisere mulige tiltak, (ii) </w:t>
      </w:r>
      <w:r w:rsidR="00E80778">
        <w:t>velge</w:t>
      </w:r>
      <w:r>
        <w:t xml:space="preserve"> ut de relevante tiltakene som skal bli del av den videre analysen og (iii) beskrive disse.</w:t>
      </w:r>
    </w:p>
    <w:p w14:paraId="5A8BE623" w14:textId="77777777" w:rsidR="001C7CAC" w:rsidRDefault="001C7CAC" w:rsidP="006F451F">
      <w:pPr>
        <w:jc w:val="both"/>
      </w:pPr>
      <w:r>
        <w:br w:type="page"/>
      </w:r>
    </w:p>
    <w:p w14:paraId="4408BFE1" w14:textId="77777777" w:rsidR="00C210C9" w:rsidRDefault="00E71BE4" w:rsidP="006F451F">
      <w:pPr>
        <w:pStyle w:val="Overskrift1"/>
        <w:jc w:val="both"/>
      </w:pPr>
      <w:bookmarkStart w:id="159" w:name="_Toc500954164"/>
      <w:bookmarkStart w:id="160" w:name="_Toc500960871"/>
      <w:bookmarkStart w:id="161" w:name="_Ref500960368"/>
      <w:bookmarkStart w:id="162" w:name="_Ref501441257"/>
      <w:bookmarkStart w:id="163" w:name="_Toc501714404"/>
      <w:r>
        <w:lastRenderedPageBreak/>
        <w:t>P</w:t>
      </w:r>
      <w:r w:rsidR="00194B17">
        <w:t>roblembeskrivelse</w:t>
      </w:r>
      <w:bookmarkEnd w:id="139"/>
      <w:bookmarkEnd w:id="140"/>
      <w:bookmarkEnd w:id="141"/>
      <w:bookmarkEnd w:id="142"/>
      <w:bookmarkEnd w:id="143"/>
      <w:bookmarkEnd w:id="144"/>
      <w:bookmarkEnd w:id="145"/>
      <w:bookmarkEnd w:id="146"/>
      <w:bookmarkEnd w:id="147"/>
      <w:bookmarkEnd w:id="148"/>
      <w:bookmarkEnd w:id="154"/>
      <w:bookmarkEnd w:id="159"/>
      <w:bookmarkEnd w:id="160"/>
      <w:bookmarkEnd w:id="161"/>
      <w:r>
        <w:t xml:space="preserve"> og mål</w:t>
      </w:r>
      <w:bookmarkEnd w:id="162"/>
      <w:bookmarkEnd w:id="163"/>
    </w:p>
    <w:p w14:paraId="1EB5FB8C" w14:textId="01A5E604" w:rsidR="00DA40F0" w:rsidRDefault="00DA40F0" w:rsidP="00AD02BE">
      <w:pPr>
        <w:jc w:val="both"/>
      </w:pPr>
      <w:r w:rsidRPr="00DA40F0">
        <w:t>Alle rapporter har en innledning som setter leseren inn i temaet for utredningen og gir bakgrunns</w:t>
      </w:r>
      <w:r w:rsidR="00B00210">
        <w:softHyphen/>
      </w:r>
      <w:r w:rsidRPr="00DA40F0">
        <w:t xml:space="preserve">informasjon som er nødvendig for å forstå de videre kapitlene. </w:t>
      </w:r>
      <w:r w:rsidR="002F2532">
        <w:t>Det</w:t>
      </w:r>
      <w:r w:rsidR="00452582">
        <w:t xml:space="preserve"> </w:t>
      </w:r>
      <w:r w:rsidRPr="00DA40F0">
        <w:t xml:space="preserve">innebærer som regel en kort beskrivelse av </w:t>
      </w:r>
      <w:r w:rsidR="00750A1A">
        <w:t>tiltaks</w:t>
      </w:r>
      <w:r w:rsidRPr="00DA40F0">
        <w:t>området for utredningen, beskri</w:t>
      </w:r>
      <w:r w:rsidR="00536B51">
        <w:t>velse av trafikkomfang og skip</w:t>
      </w:r>
      <w:r w:rsidRPr="00DA40F0">
        <w:t xml:space="preserve">ssammensetningen i farleden eller havna og en beskrivelse av hva som blir fraktet, for hvem og hvorfor. </w:t>
      </w:r>
      <w:r w:rsidR="00C20111">
        <w:t xml:space="preserve">Hva som bør inngå </w:t>
      </w:r>
      <w:r w:rsidR="00C20111" w:rsidRPr="00DB44C9">
        <w:t xml:space="preserve">i bakgrunns- og situasjonsbeskrivelsen i utredningen er videre forklart i </w:t>
      </w:r>
      <w:r w:rsidR="00BC336F" w:rsidRPr="00DB44C9">
        <w:t>kapitlene under (</w:t>
      </w:r>
      <w:r w:rsidR="00C20111" w:rsidRPr="00DB44C9">
        <w:t xml:space="preserve">kapittel </w:t>
      </w:r>
      <w:r w:rsidR="006F3D35">
        <w:fldChar w:fldCharType="begin"/>
      </w:r>
      <w:r w:rsidR="006F3D35">
        <w:instrText xml:space="preserve"> REF _Ref500924538 \r \h </w:instrText>
      </w:r>
      <w:r w:rsidR="00AD02BE">
        <w:instrText xml:space="preserve"> \* MERGEFORMAT </w:instrText>
      </w:r>
      <w:r w:rsidR="006F3D35">
        <w:fldChar w:fldCharType="separate"/>
      </w:r>
      <w:r w:rsidR="008E4047">
        <w:t>3.1</w:t>
      </w:r>
      <w:r w:rsidR="006F3D35">
        <w:fldChar w:fldCharType="end"/>
      </w:r>
      <w:r w:rsidR="00C20111" w:rsidRPr="00DB44C9">
        <w:t xml:space="preserve"> og</w:t>
      </w:r>
      <w:r w:rsidR="0070471C">
        <w:t xml:space="preserve"> </w:t>
      </w:r>
      <w:r w:rsidR="0070471C">
        <w:fldChar w:fldCharType="begin"/>
      </w:r>
      <w:r w:rsidR="0070471C">
        <w:instrText xml:space="preserve"> REF _Ref501441336 \r \h </w:instrText>
      </w:r>
      <w:r w:rsidR="00AD02BE">
        <w:instrText xml:space="preserve"> \* MERGEFORMAT </w:instrText>
      </w:r>
      <w:r w:rsidR="0070471C">
        <w:fldChar w:fldCharType="separate"/>
      </w:r>
      <w:r w:rsidR="008E4047">
        <w:t>3.2</w:t>
      </w:r>
      <w:r w:rsidR="0070471C">
        <w:fldChar w:fldCharType="end"/>
      </w:r>
      <w:r w:rsidR="00BB1CCF">
        <w:t>)</w:t>
      </w:r>
      <w:r w:rsidR="00C20111" w:rsidRPr="00DB44C9">
        <w:t>.</w:t>
      </w:r>
    </w:p>
    <w:p w14:paraId="467FF769" w14:textId="77777777" w:rsidR="003546F7" w:rsidRDefault="003546F7" w:rsidP="00AD02BE">
      <w:pPr>
        <w:pStyle w:val="Nummerertliste"/>
        <w:numPr>
          <w:ilvl w:val="0"/>
          <w:numId w:val="0"/>
        </w:numPr>
        <w:jc w:val="both"/>
      </w:pPr>
    </w:p>
    <w:p w14:paraId="364350E9" w14:textId="5F459D8B" w:rsidR="003546F7" w:rsidRDefault="00C210C9" w:rsidP="005A52F4">
      <w:pPr>
        <w:jc w:val="both"/>
      </w:pPr>
      <w:r>
        <w:t>Som vist i</w:t>
      </w:r>
      <w:r w:rsidR="00DB44C9">
        <w:t xml:space="preserve"> </w:t>
      </w:r>
      <w:r w:rsidR="00DB44C9">
        <w:fldChar w:fldCharType="begin"/>
      </w:r>
      <w:r w:rsidR="00DB44C9">
        <w:instrText xml:space="preserve"> REF _Ref500677905 \h </w:instrText>
      </w:r>
      <w:r w:rsidR="007B7B0B">
        <w:instrText xml:space="preserve"> \* MERGEFORMAT </w:instrText>
      </w:r>
      <w:r w:rsidR="00DB44C9">
        <w:fldChar w:fldCharType="separate"/>
      </w:r>
      <w:r w:rsidR="008E4047">
        <w:t xml:space="preserve">Tabell </w:t>
      </w:r>
      <w:r w:rsidR="008E4047">
        <w:rPr>
          <w:noProof/>
        </w:rPr>
        <w:t>2</w:t>
      </w:r>
      <w:r w:rsidR="008E4047">
        <w:rPr>
          <w:noProof/>
        </w:rPr>
        <w:noBreakHyphen/>
        <w:t>1</w:t>
      </w:r>
      <w:r w:rsidR="00DB44C9">
        <w:fldChar w:fldCharType="end"/>
      </w:r>
      <w:r>
        <w:t xml:space="preserve">, vil en </w:t>
      </w:r>
      <w:r w:rsidR="00C20111">
        <w:t>første fase i selv</w:t>
      </w:r>
      <w:r w:rsidR="009A79CE">
        <w:t>e</w:t>
      </w:r>
      <w:r w:rsidR="00C20111">
        <w:t xml:space="preserve"> utredningsarbeidet være å identifisere problemet som ønskes løst.</w:t>
      </w:r>
      <w:r w:rsidR="004533DB">
        <w:t xml:space="preserve"> </w:t>
      </w:r>
      <w:bookmarkStart w:id="164" w:name="_Hlk500953681"/>
      <w:r w:rsidR="003546F7" w:rsidRPr="003546F7">
        <w:t>Problembeskrivelsen er en avgjørende, men ofte undervurdert, del av en samfunns</w:t>
      </w:r>
      <w:r w:rsidR="00B00210">
        <w:softHyphen/>
      </w:r>
      <w:r w:rsidR="003546F7" w:rsidRPr="003546F7">
        <w:t>økonomisk analyse. Selv om det skal mer til enn en god problembeskrivelse for å få et godt beslutningsgrunnlag, legger problem</w:t>
      </w:r>
      <w:r w:rsidR="003546F7" w:rsidRPr="003546F7">
        <w:softHyphen/>
        <w:t>beskrivelsen mye av premissene for resten av analysearbeidet. Hvis ikke problemet er godt nok forklart er det vanskelig å overbevise beslutningstager om behovet for å iverksette tiltak.</w:t>
      </w:r>
      <w:bookmarkEnd w:id="164"/>
      <w:r w:rsidR="003546F7" w:rsidRPr="003546F7">
        <w:t xml:space="preserve"> Hvis årsakene til problemet ikke er tilstrekkelig belyst blir det utfordrende å identifisere hensiktsmessige tiltak og å vurdere hvordan berørte aktører vil respondere på dem. Hvis konsekvensene av problemet ikke er tilstrekkelig belyst</w:t>
      </w:r>
      <w:r w:rsidR="00B00210">
        <w:t>,</w:t>
      </w:r>
      <w:r w:rsidR="003546F7" w:rsidRPr="003546F7">
        <w:t xml:space="preserve"> blir det utfordrende å identifisere og kvantifisere virkningene av tiltaket.</w:t>
      </w:r>
      <w:r w:rsidR="00EA4765">
        <w:t xml:space="preserve"> </w:t>
      </w:r>
      <w:r w:rsidR="00C82489">
        <w:t xml:space="preserve">Det trenger ikke være en konkret problemstilling som utløser analysen. </w:t>
      </w:r>
      <w:r w:rsidR="00C82489" w:rsidRPr="00C82489">
        <w:t xml:space="preserve">I </w:t>
      </w:r>
      <w:r w:rsidR="00361855">
        <w:t>noen</w:t>
      </w:r>
      <w:r w:rsidR="00C82489" w:rsidRPr="00C82489">
        <w:t xml:space="preserve"> tilfeller kan det være et ønske om å </w:t>
      </w:r>
      <w:r w:rsidR="00361855">
        <w:t xml:space="preserve">undersøke eller </w:t>
      </w:r>
      <w:r w:rsidR="00C82489" w:rsidRPr="00C82489">
        <w:t xml:space="preserve">utnytte nye muligheter </w:t>
      </w:r>
      <w:r w:rsidR="00361855">
        <w:t>for eksempel knyttet til teknologiutvikling.</w:t>
      </w:r>
      <w:r w:rsidR="00C82489" w:rsidRPr="00C82489">
        <w:t xml:space="preserve"> </w:t>
      </w:r>
      <w:r w:rsidR="00361855">
        <w:t>Implementering av nye regelverk eller m</w:t>
      </w:r>
      <w:r w:rsidR="00C82489">
        <w:t>anglende oppnåelse av vedtatte mål</w:t>
      </w:r>
      <w:r w:rsidR="00361855">
        <w:t xml:space="preserve"> kan være andre årsaker til at en utredning settes i gang. </w:t>
      </w:r>
      <w:r w:rsidR="00C20111">
        <w:t xml:space="preserve">Kapittel </w:t>
      </w:r>
      <w:r w:rsidR="004825BA">
        <w:rPr>
          <w:highlight w:val="yellow"/>
        </w:rPr>
        <w:fldChar w:fldCharType="begin"/>
      </w:r>
      <w:r w:rsidR="004825BA">
        <w:instrText xml:space="preserve"> REF _Ref500924462 \r \h </w:instrText>
      </w:r>
      <w:r w:rsidR="00AD02BE">
        <w:rPr>
          <w:highlight w:val="yellow"/>
        </w:rPr>
        <w:instrText xml:space="preserve"> \* MERGEFORMAT </w:instrText>
      </w:r>
      <w:r w:rsidR="004825BA">
        <w:rPr>
          <w:highlight w:val="yellow"/>
        </w:rPr>
      </w:r>
      <w:r w:rsidR="004825BA">
        <w:rPr>
          <w:highlight w:val="yellow"/>
        </w:rPr>
        <w:fldChar w:fldCharType="separate"/>
      </w:r>
      <w:r w:rsidR="008E4047">
        <w:t>3.3</w:t>
      </w:r>
      <w:r w:rsidR="004825BA">
        <w:rPr>
          <w:highlight w:val="yellow"/>
        </w:rPr>
        <w:fldChar w:fldCharType="end"/>
      </w:r>
      <w:r w:rsidR="00C20111">
        <w:t xml:space="preserve"> beskriver hvordan selve utformingen av problem</w:t>
      </w:r>
      <w:r w:rsidR="00977F5D">
        <w:softHyphen/>
      </w:r>
      <w:r w:rsidR="00C20111">
        <w:t>beskrivelsen bør løses.</w:t>
      </w:r>
      <w:r w:rsidR="00EA4765">
        <w:t xml:space="preserve"> </w:t>
      </w:r>
    </w:p>
    <w:p w14:paraId="4F83C559" w14:textId="77777777" w:rsidR="003546F7" w:rsidRPr="003546F7" w:rsidRDefault="003546F7" w:rsidP="00736521">
      <w:pPr>
        <w:jc w:val="both"/>
      </w:pPr>
    </w:p>
    <w:p w14:paraId="0D36C4D9" w14:textId="7CC4E04E" w:rsidR="003546F7" w:rsidRDefault="004F04C3" w:rsidP="006F451F">
      <w:pPr>
        <w:jc w:val="both"/>
      </w:pPr>
      <w:r>
        <w:t>En</w:t>
      </w:r>
      <w:r w:rsidR="00C20111">
        <w:t xml:space="preserve"> problembeskrivelse</w:t>
      </w:r>
      <w:r>
        <w:t xml:space="preserve"> vil</w:t>
      </w:r>
      <w:r w:rsidR="00C20111">
        <w:t xml:space="preserve"> også innebære at det</w:t>
      </w:r>
      <w:r w:rsidR="003546F7" w:rsidRPr="003546F7">
        <w:t xml:space="preserve"> utarbeide</w:t>
      </w:r>
      <w:r w:rsidR="00C20111">
        <w:t>s</w:t>
      </w:r>
      <w:r w:rsidR="003546F7" w:rsidRPr="003546F7">
        <w:t xml:space="preserve"> e</w:t>
      </w:r>
      <w:r w:rsidR="008646A1">
        <w:t>t</w:t>
      </w:r>
      <w:r w:rsidR="003546F7" w:rsidRPr="003546F7">
        <w:t xml:space="preserve">t eller flere mål som eventuelle tiltak skal oppfylle. Dette målet avledes direkte fra problembeskrivelsen. Dersom målene ikke er konsistent med problembeskrivelsen står </w:t>
      </w:r>
      <w:r w:rsidR="006F3D35">
        <w:t>du</w:t>
      </w:r>
      <w:r w:rsidR="003546F7" w:rsidRPr="003546F7">
        <w:t xml:space="preserve"> i fare for å ende opp med å analysere tiltak som i liten grad vil bidra til å løse problemet. </w:t>
      </w:r>
      <w:r w:rsidR="00361855">
        <w:t>Det er også hensiktsmessig å sette målene i samm</w:t>
      </w:r>
      <w:r w:rsidR="00CC53E0">
        <w:t>e</w:t>
      </w:r>
      <w:r w:rsidR="00361855">
        <w:t xml:space="preserve">nheng med samferdselssektorenes overordnende målsetninger som </w:t>
      </w:r>
      <w:r w:rsidR="00466821">
        <w:t>for eks</w:t>
      </w:r>
      <w:r w:rsidR="00CC53E0">
        <w:t>e</w:t>
      </w:r>
      <w:r w:rsidR="00466821">
        <w:t xml:space="preserve">mpel </w:t>
      </w:r>
      <w:r w:rsidR="00C26F5B">
        <w:t xml:space="preserve">1) bedret </w:t>
      </w:r>
      <w:r w:rsidR="00361855">
        <w:t>framkommelighet</w:t>
      </w:r>
      <w:r w:rsidR="00C26F5B">
        <w:t xml:space="preserve"> for personer og gods i hele landet</w:t>
      </w:r>
      <w:r w:rsidR="00361855">
        <w:t xml:space="preserve">, </w:t>
      </w:r>
      <w:r w:rsidR="00C26F5B">
        <w:t>2) redusere transportulykkene i tråd med nullvisjonen og 3) redusere klimagassutslippene i tråd med en omstilling til et lavutslippssamfunn og redusere andre negative miljøkonsekvenser.</w:t>
      </w:r>
      <w:r w:rsidR="00C26F5B">
        <w:rPr>
          <w:rStyle w:val="Fotnotereferanse"/>
        </w:rPr>
        <w:footnoteReference w:id="10"/>
      </w:r>
      <w:r w:rsidR="00C26F5B">
        <w:t xml:space="preserve"> </w:t>
      </w:r>
    </w:p>
    <w:p w14:paraId="092A6053" w14:textId="77777777" w:rsidR="0090761E" w:rsidRDefault="0090761E" w:rsidP="006F451F">
      <w:pPr>
        <w:jc w:val="both"/>
      </w:pPr>
    </w:p>
    <w:p w14:paraId="39BDF910" w14:textId="316A7E71" w:rsidR="003601E9" w:rsidRDefault="004533DB" w:rsidP="006F451F">
      <w:pPr>
        <w:pStyle w:val="Nummerertliste"/>
        <w:numPr>
          <w:ilvl w:val="0"/>
          <w:numId w:val="0"/>
        </w:numPr>
        <w:jc w:val="both"/>
      </w:pPr>
      <w:r>
        <w:t>Informasjonen som inngår i situasj</w:t>
      </w:r>
      <w:r w:rsidR="0013390D">
        <w:t>ons- og problembeskrivelsen kan</w:t>
      </w:r>
      <w:r>
        <w:t xml:space="preserve"> samles inn ved hjelp av en behovs</w:t>
      </w:r>
      <w:r w:rsidR="0013390D">
        <w:t>- og interessent</w:t>
      </w:r>
      <w:r>
        <w:t>analyse. Aktørene so</w:t>
      </w:r>
      <w:r w:rsidR="003601E9">
        <w:t>m bør kontaktes og hva slags ty</w:t>
      </w:r>
      <w:r>
        <w:t>pe informasjon det kan være aktuel</w:t>
      </w:r>
      <w:r w:rsidR="003601E9">
        <w:t>t å hente inn fra disse aktørene</w:t>
      </w:r>
      <w:r w:rsidR="00977F5D">
        <w:t>,</w:t>
      </w:r>
      <w:r w:rsidR="003601E9">
        <w:t xml:space="preserve"> er beskrevet i vedlegg</w:t>
      </w:r>
      <w:r w:rsidR="00DB4811">
        <w:t>et</w:t>
      </w:r>
      <w:r w:rsidR="003601E9">
        <w:t xml:space="preserve">. </w:t>
      </w:r>
    </w:p>
    <w:p w14:paraId="4808BB65" w14:textId="77777777" w:rsidR="008D394C" w:rsidRDefault="008D394C" w:rsidP="006F451F">
      <w:pPr>
        <w:pStyle w:val="Nummerertliste"/>
        <w:numPr>
          <w:ilvl w:val="0"/>
          <w:numId w:val="0"/>
        </w:numPr>
        <w:jc w:val="both"/>
      </w:pPr>
    </w:p>
    <w:p w14:paraId="1209F0B4" w14:textId="77777777" w:rsidR="008D394C" w:rsidRDefault="008D394C" w:rsidP="006F451F">
      <w:pPr>
        <w:pStyle w:val="Nummerertliste"/>
        <w:numPr>
          <w:ilvl w:val="0"/>
          <w:numId w:val="0"/>
        </w:numPr>
        <w:jc w:val="both"/>
      </w:pPr>
    </w:p>
    <w:p w14:paraId="550AB33F" w14:textId="77777777" w:rsidR="008D394C" w:rsidRDefault="008D394C" w:rsidP="00C26F5B">
      <w:pPr>
        <w:pStyle w:val="Nummerertliste"/>
        <w:numPr>
          <w:ilvl w:val="0"/>
          <w:numId w:val="0"/>
        </w:numPr>
        <w:jc w:val="both"/>
      </w:pPr>
    </w:p>
    <w:p w14:paraId="168B5D44" w14:textId="77777777" w:rsidR="008D394C" w:rsidRDefault="008D394C" w:rsidP="00C26F5B">
      <w:pPr>
        <w:pStyle w:val="Nummerertliste"/>
        <w:numPr>
          <w:ilvl w:val="0"/>
          <w:numId w:val="0"/>
        </w:numPr>
        <w:jc w:val="both"/>
      </w:pPr>
    </w:p>
    <w:p w14:paraId="7B85CA53" w14:textId="77777777" w:rsidR="008D394C" w:rsidRDefault="008D394C" w:rsidP="00C26F5B">
      <w:pPr>
        <w:pStyle w:val="Nummerertliste"/>
        <w:numPr>
          <w:ilvl w:val="0"/>
          <w:numId w:val="0"/>
        </w:numPr>
        <w:jc w:val="both"/>
      </w:pPr>
    </w:p>
    <w:p w14:paraId="2E776DDD" w14:textId="77777777" w:rsidR="008D394C" w:rsidRDefault="008D394C" w:rsidP="00C26F5B">
      <w:pPr>
        <w:pStyle w:val="Nummerertliste"/>
        <w:numPr>
          <w:ilvl w:val="0"/>
          <w:numId w:val="0"/>
        </w:numPr>
        <w:jc w:val="both"/>
      </w:pPr>
    </w:p>
    <w:p w14:paraId="36BE95FF" w14:textId="77777777" w:rsidR="008D394C" w:rsidRDefault="008D394C" w:rsidP="00C26F5B">
      <w:pPr>
        <w:pStyle w:val="Nummerertliste"/>
        <w:numPr>
          <w:ilvl w:val="0"/>
          <w:numId w:val="0"/>
        </w:numPr>
        <w:jc w:val="both"/>
      </w:pPr>
    </w:p>
    <w:p w14:paraId="488D21E4" w14:textId="77777777" w:rsidR="008D394C" w:rsidRDefault="008D394C" w:rsidP="00C26F5B">
      <w:pPr>
        <w:pStyle w:val="Nummerertliste"/>
        <w:numPr>
          <w:ilvl w:val="0"/>
          <w:numId w:val="0"/>
        </w:numPr>
        <w:jc w:val="both"/>
      </w:pPr>
    </w:p>
    <w:p w14:paraId="695A01E4" w14:textId="77777777" w:rsidR="008D394C" w:rsidRDefault="008D394C" w:rsidP="00C26F5B">
      <w:pPr>
        <w:pStyle w:val="Nummerertliste"/>
        <w:numPr>
          <w:ilvl w:val="0"/>
          <w:numId w:val="0"/>
        </w:numPr>
        <w:jc w:val="both"/>
      </w:pPr>
    </w:p>
    <w:p w14:paraId="3D076E68" w14:textId="77777777" w:rsidR="008D394C" w:rsidRDefault="008D394C" w:rsidP="00C26F5B">
      <w:pPr>
        <w:pStyle w:val="Nummerertliste"/>
        <w:numPr>
          <w:ilvl w:val="0"/>
          <w:numId w:val="0"/>
        </w:numPr>
        <w:jc w:val="both"/>
      </w:pPr>
    </w:p>
    <w:p w14:paraId="612358CE" w14:textId="77777777" w:rsidR="00194B17" w:rsidRDefault="00194B17" w:rsidP="00C26F5B">
      <w:pPr>
        <w:pStyle w:val="Overskrift2"/>
        <w:jc w:val="both"/>
      </w:pPr>
      <w:bookmarkStart w:id="165" w:name="_Toc499904276"/>
      <w:bookmarkStart w:id="166" w:name="_Toc500416152"/>
      <w:bookmarkStart w:id="167" w:name="_Toc500428479"/>
      <w:bookmarkStart w:id="168" w:name="_Toc500496166"/>
      <w:bookmarkStart w:id="169" w:name="_Ref500677811"/>
      <w:bookmarkStart w:id="170" w:name="_Toc500750349"/>
      <w:bookmarkStart w:id="171" w:name="_Toc500752165"/>
      <w:bookmarkStart w:id="172" w:name="_Toc500760323"/>
      <w:bookmarkStart w:id="173" w:name="_Toc500772803"/>
      <w:bookmarkStart w:id="174" w:name="_Ref500924538"/>
      <w:bookmarkStart w:id="175" w:name="_Toc500954166"/>
      <w:bookmarkStart w:id="176" w:name="_Toc500960873"/>
      <w:bookmarkStart w:id="177" w:name="_Toc501714405"/>
      <w:r>
        <w:lastRenderedPageBreak/>
        <w:t>Bakgrunn og innledning</w:t>
      </w:r>
      <w:bookmarkEnd w:id="165"/>
      <w:bookmarkEnd w:id="166"/>
      <w:bookmarkEnd w:id="167"/>
      <w:bookmarkEnd w:id="168"/>
      <w:bookmarkEnd w:id="169"/>
      <w:bookmarkEnd w:id="170"/>
      <w:bookmarkEnd w:id="171"/>
      <w:bookmarkEnd w:id="172"/>
      <w:bookmarkEnd w:id="173"/>
      <w:bookmarkEnd w:id="174"/>
      <w:bookmarkEnd w:id="175"/>
      <w:bookmarkEnd w:id="176"/>
      <w:bookmarkEnd w:id="177"/>
    </w:p>
    <w:p w14:paraId="2412CC8D" w14:textId="77777777" w:rsidR="00DA40F0" w:rsidRDefault="00DA40F0" w:rsidP="00AD02BE">
      <w:pPr>
        <w:jc w:val="both"/>
      </w:pPr>
      <w:r>
        <w:t xml:space="preserve">Innledningsvis bør </w:t>
      </w:r>
      <w:r w:rsidR="006F3D35">
        <w:t>du</w:t>
      </w:r>
      <w:r>
        <w:t xml:space="preserve"> gi en kort beskrivelse av utredningens formål, hvem som er initiativtaker og i hvilket ledd av planleggingsfasen utredningen inngår. </w:t>
      </w:r>
      <w:r w:rsidR="001F41FC">
        <w:t>Følgende</w:t>
      </w:r>
      <w:r w:rsidR="00136B67">
        <w:t xml:space="preserve"> </w:t>
      </w:r>
      <w:r>
        <w:t>eleme</w:t>
      </w:r>
      <w:r w:rsidR="00A47B82">
        <w:t>nter bør beskrives:</w:t>
      </w:r>
    </w:p>
    <w:p w14:paraId="003DFE6A" w14:textId="77777777" w:rsidR="00DA40F0" w:rsidRDefault="00DA40F0" w:rsidP="00AD02BE">
      <w:pPr>
        <w:pStyle w:val="Listeavsnitt"/>
        <w:numPr>
          <w:ilvl w:val="0"/>
          <w:numId w:val="22"/>
        </w:numPr>
        <w:jc w:val="both"/>
      </w:pPr>
      <w:r>
        <w:t>Hvem har tatt initiativ til utredningen?</w:t>
      </w:r>
    </w:p>
    <w:p w14:paraId="6555DD08" w14:textId="77777777" w:rsidR="00DA40F0" w:rsidRDefault="00DA40F0" w:rsidP="005A52F4">
      <w:pPr>
        <w:pStyle w:val="Listeavsnitt"/>
        <w:numPr>
          <w:ilvl w:val="0"/>
          <w:numId w:val="22"/>
        </w:numPr>
        <w:jc w:val="both"/>
      </w:pPr>
      <w:r>
        <w:t xml:space="preserve">Hvem leder og «eier» prosjektet? </w:t>
      </w:r>
    </w:p>
    <w:p w14:paraId="2A0D6269" w14:textId="77777777" w:rsidR="00DA40F0" w:rsidRDefault="00DA40F0" w:rsidP="00736521">
      <w:pPr>
        <w:pStyle w:val="Listeavsnitt"/>
        <w:numPr>
          <w:ilvl w:val="0"/>
          <w:numId w:val="22"/>
        </w:numPr>
        <w:jc w:val="both"/>
      </w:pPr>
      <w:r>
        <w:t>Hvilken del av utredningsprosessen/planprosessen er analysen tilknyttet?</w:t>
      </w:r>
    </w:p>
    <w:p w14:paraId="5E852A96" w14:textId="77777777" w:rsidR="00DA40F0" w:rsidRDefault="00A47B82" w:rsidP="006F451F">
      <w:pPr>
        <w:pStyle w:val="Listeavsnitt"/>
        <w:numPr>
          <w:ilvl w:val="0"/>
          <w:numId w:val="22"/>
        </w:numPr>
        <w:jc w:val="both"/>
      </w:pPr>
      <w:r>
        <w:t>I h</w:t>
      </w:r>
      <w:r w:rsidR="00DA40F0">
        <w:t>vilken sammenheng utføres analysen (NTP? Kommunedelplan?)</w:t>
      </w:r>
    </w:p>
    <w:p w14:paraId="35BFB188" w14:textId="77777777" w:rsidR="00ED4658" w:rsidRPr="00ED4658" w:rsidRDefault="00DA40F0" w:rsidP="006F451F">
      <w:pPr>
        <w:pStyle w:val="Listeavsnitt"/>
        <w:numPr>
          <w:ilvl w:val="0"/>
          <w:numId w:val="22"/>
        </w:numPr>
        <w:jc w:val="both"/>
      </w:pPr>
      <w:r>
        <w:t>Hvem har utført utredningen?</w:t>
      </w:r>
    </w:p>
    <w:p w14:paraId="160A7D9C" w14:textId="3F4DEFA0" w:rsidR="00AB5C18" w:rsidRDefault="00AB5C18" w:rsidP="006F451F">
      <w:pPr>
        <w:jc w:val="both"/>
      </w:pPr>
      <w:bookmarkStart w:id="178" w:name="_Toc499904277"/>
      <w:bookmarkStart w:id="179" w:name="_Toc500416153"/>
      <w:bookmarkStart w:id="180" w:name="_Toc500428480"/>
      <w:bookmarkStart w:id="181" w:name="_Toc500496167"/>
      <w:bookmarkStart w:id="182" w:name="_Ref500677823"/>
      <w:bookmarkStart w:id="183" w:name="_Toc500750350"/>
      <w:bookmarkStart w:id="184" w:name="_Toc500752166"/>
      <w:bookmarkStart w:id="185" w:name="_Toc500760324"/>
      <w:bookmarkStart w:id="186" w:name="_Toc500772804"/>
      <w:bookmarkStart w:id="187" w:name="_Ref500924141"/>
      <w:bookmarkStart w:id="188" w:name="_Ref500924325"/>
      <w:bookmarkStart w:id="189" w:name="_Ref500924545"/>
      <w:bookmarkStart w:id="190" w:name="_Toc500954167"/>
      <w:bookmarkStart w:id="191" w:name="_Toc500960874"/>
      <w:r w:rsidRPr="00FA0AD1">
        <w:t>Alle samferdselsprosjekter har større eller mindre virk</w:t>
      </w:r>
      <w:r>
        <w:t>n</w:t>
      </w:r>
      <w:r w:rsidRPr="00FA0AD1">
        <w:t xml:space="preserve">inger for aktører som </w:t>
      </w:r>
      <w:r>
        <w:t xml:space="preserve">ofte </w:t>
      </w:r>
      <w:r w:rsidRPr="00FA0AD1">
        <w:t xml:space="preserve">befinner seg i </w:t>
      </w:r>
      <w:r>
        <w:t xml:space="preserve">et avgrenset geografisk </w:t>
      </w:r>
      <w:r w:rsidRPr="00FA0AD1">
        <w:t xml:space="preserve">område </w:t>
      </w:r>
      <w:r>
        <w:t>i nærheten</w:t>
      </w:r>
      <w:r w:rsidRPr="00FA0AD1">
        <w:t xml:space="preserve"> av tiltaket. </w:t>
      </w:r>
      <w:r w:rsidR="006414AD">
        <w:t xml:space="preserve">Som en del av denne </w:t>
      </w:r>
      <w:r w:rsidR="00977F5D">
        <w:t>innledningen</w:t>
      </w:r>
      <w:r w:rsidR="006414AD">
        <w:t xml:space="preserve"> er det derfor o</w:t>
      </w:r>
      <w:r w:rsidR="00977F5D">
        <w:t>f</w:t>
      </w:r>
      <w:r w:rsidR="006414AD">
        <w:t xml:space="preserve">te hensiktsmessig å beskrive det geografiske området som er analysert. </w:t>
      </w:r>
      <w:r w:rsidRPr="00FA0AD1">
        <w:t xml:space="preserve">I samfunnsøkonomiske analyser benytter vi ofte begrepene </w:t>
      </w:r>
      <w:r>
        <w:t>tiltaks- og virkningsområde</w:t>
      </w:r>
      <w:r w:rsidRPr="00FA0AD1">
        <w:t xml:space="preserve">. Figuren nedenfor viser en illustrasjon </w:t>
      </w:r>
      <w:r>
        <w:t xml:space="preserve">av </w:t>
      </w:r>
      <w:r w:rsidRPr="00FA0AD1">
        <w:t xml:space="preserve">disse to områdene. </w:t>
      </w:r>
    </w:p>
    <w:p w14:paraId="2B817CED" w14:textId="06B6145F" w:rsidR="00AB5C18" w:rsidRDefault="00AB5C18" w:rsidP="00C26F5B">
      <w:pPr>
        <w:pStyle w:val="Bildetekst"/>
      </w:pPr>
      <w:bookmarkStart w:id="192" w:name="_Toc500416116"/>
      <w:bookmarkStart w:id="193" w:name="_Toc500428442"/>
      <w:bookmarkStart w:id="194" w:name="_Toc500750312"/>
      <w:bookmarkStart w:id="195" w:name="_Toc500752128"/>
      <w:bookmarkStart w:id="196" w:name="_Toc500760286"/>
      <w:bookmarkStart w:id="197" w:name="_Toc500772766"/>
      <w:bookmarkStart w:id="198" w:name="_Toc500960842"/>
      <w:bookmarkStart w:id="199" w:name="_Toc501639252"/>
      <w:r>
        <w:t xml:space="preserve">Figur </w:t>
      </w:r>
      <w:r w:rsidR="00547952">
        <w:fldChar w:fldCharType="begin"/>
      </w:r>
      <w:r w:rsidR="00547952">
        <w:instrText xml:space="preserve"> STYLEREF 1 \s </w:instrText>
      </w:r>
      <w:r w:rsidR="00547952">
        <w:fldChar w:fldCharType="separate"/>
      </w:r>
      <w:r w:rsidR="008E4047">
        <w:rPr>
          <w:noProof/>
        </w:rPr>
        <w:t>3</w:t>
      </w:r>
      <w:r w:rsidR="00547952">
        <w:rPr>
          <w:noProof/>
        </w:rPr>
        <w:fldChar w:fldCharType="end"/>
      </w:r>
      <w:r w:rsidR="00D92532">
        <w:noBreakHyphen/>
      </w:r>
      <w:r w:rsidR="00547952">
        <w:fldChar w:fldCharType="begin"/>
      </w:r>
      <w:r w:rsidR="00547952">
        <w:instrText xml:space="preserve"> SEQ Figur \* ARABIC \s 1 </w:instrText>
      </w:r>
      <w:r w:rsidR="00547952">
        <w:fldChar w:fldCharType="separate"/>
      </w:r>
      <w:r w:rsidR="008E4047">
        <w:rPr>
          <w:noProof/>
        </w:rPr>
        <w:t>1</w:t>
      </w:r>
      <w:r w:rsidR="00547952">
        <w:rPr>
          <w:noProof/>
        </w:rPr>
        <w:fldChar w:fldCharType="end"/>
      </w:r>
      <w:r>
        <w:t>: Illustrasjon over tiltaks- og virkningsområde. Kilde: https://kart.Kystverket.no</w:t>
      </w:r>
      <w:bookmarkEnd w:id="192"/>
      <w:bookmarkEnd w:id="193"/>
      <w:bookmarkEnd w:id="194"/>
      <w:bookmarkEnd w:id="195"/>
      <w:bookmarkEnd w:id="196"/>
      <w:bookmarkEnd w:id="197"/>
      <w:bookmarkEnd w:id="198"/>
      <w:bookmarkEnd w:id="199"/>
    </w:p>
    <w:p w14:paraId="21A24CDE" w14:textId="77777777" w:rsidR="00AB5C18" w:rsidRDefault="00AB5C18" w:rsidP="006F451F">
      <w:pPr>
        <w:jc w:val="both"/>
      </w:pPr>
      <w:r>
        <w:rPr>
          <w:noProof/>
        </w:rPr>
        <w:drawing>
          <wp:inline distT="0" distB="0" distL="0" distR="0" wp14:anchorId="49005ACE" wp14:editId="2DA865CE">
            <wp:extent cx="5432916" cy="3644102"/>
            <wp:effectExtent l="0" t="0" r="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0151" cy="3648955"/>
                    </a:xfrm>
                    <a:prstGeom prst="rect">
                      <a:avLst/>
                    </a:prstGeom>
                  </pic:spPr>
                </pic:pic>
              </a:graphicData>
            </a:graphic>
          </wp:inline>
        </w:drawing>
      </w:r>
    </w:p>
    <w:p w14:paraId="6A6BA009" w14:textId="77777777" w:rsidR="00AB5C18" w:rsidRDefault="00AB5C18" w:rsidP="006F451F">
      <w:pPr>
        <w:jc w:val="both"/>
      </w:pPr>
    </w:p>
    <w:p w14:paraId="3DE76CBC" w14:textId="7176B016" w:rsidR="00AB5C18" w:rsidRDefault="00AB5C18" w:rsidP="00C26F5B">
      <w:pPr>
        <w:jc w:val="both"/>
      </w:pPr>
      <w:r>
        <w:t>Tiltaks</w:t>
      </w:r>
      <w:r w:rsidRPr="00FA0AD1">
        <w:t xml:space="preserve">området utgjør det </w:t>
      </w:r>
      <w:r>
        <w:t>området der det gjøres fysiske inngrep, markert i det</w:t>
      </w:r>
      <w:r w:rsidRPr="00FA0AD1">
        <w:t xml:space="preserve"> mørkeblå området i figuren over. </w:t>
      </w:r>
      <w:r>
        <w:t>Dette kan dreie seg om a</w:t>
      </w:r>
      <w:r w:rsidRPr="00FA0AD1">
        <w:t>realbeslag ved etablering av ny kai eller molo, mudring eller s</w:t>
      </w:r>
      <w:r>
        <w:t>prenging av grunner i en farled</w:t>
      </w:r>
      <w:r w:rsidR="00A7244D">
        <w:t>,</w:t>
      </w:r>
      <w:r>
        <w:t xml:space="preserve"> eller etablering av nye merker. </w:t>
      </w:r>
    </w:p>
    <w:p w14:paraId="72433E9D" w14:textId="77777777" w:rsidR="00AB5C18" w:rsidRPr="00FA0AD1" w:rsidRDefault="00AB5C18" w:rsidP="00C26F5B">
      <w:pPr>
        <w:jc w:val="both"/>
      </w:pPr>
    </w:p>
    <w:p w14:paraId="18C5F078" w14:textId="0EC2105F" w:rsidR="00AB5C18" w:rsidRDefault="00AB5C18" w:rsidP="00C26F5B">
      <w:pPr>
        <w:jc w:val="both"/>
      </w:pPr>
      <w:r>
        <w:t>Virkningene</w:t>
      </w:r>
      <w:r w:rsidRPr="00FA0AD1">
        <w:t xml:space="preserve"> av tiltaket strekker seg </w:t>
      </w:r>
      <w:r>
        <w:t xml:space="preserve">som regel utover det definerte tiltaksområdet. Farledsutbedringer kan for eksempel påvirke trafikken inn og ut av tiltaksområdet eller redusere sannsynligheten for ulykker som kan </w:t>
      </w:r>
      <w:r w:rsidR="003A1814">
        <w:t>utgjøre en fare for</w:t>
      </w:r>
      <w:r>
        <w:t xml:space="preserve"> områder med truede dyre- og fuglebestander langt utenfor tiltaksområdet. </w:t>
      </w:r>
    </w:p>
    <w:p w14:paraId="7CA6E091" w14:textId="77777777" w:rsidR="00AB5C18" w:rsidRDefault="00AB5C18" w:rsidP="00C26F5B">
      <w:pPr>
        <w:jc w:val="both"/>
      </w:pPr>
    </w:p>
    <w:p w14:paraId="290204A0" w14:textId="77777777" w:rsidR="00AB5C18" w:rsidRDefault="00AB5C18" w:rsidP="00C26F5B">
      <w:pPr>
        <w:jc w:val="both"/>
      </w:pPr>
      <w:r w:rsidRPr="00FA0AD1">
        <w:lastRenderedPageBreak/>
        <w:t xml:space="preserve">Det samlede området der virkninger forventes å inntreffe kalles derfor for </w:t>
      </w:r>
      <w:r>
        <w:t>virkning</w:t>
      </w:r>
      <w:r w:rsidRPr="00FA0AD1">
        <w:t>sområdet, og er illustrert ved det lyseblå arealet i figuren over</w:t>
      </w:r>
      <w:r>
        <w:t>. Størrelsen på virkningsområdet vil variere fra analyse til analyse, og vil defineres underveis i analysen.</w:t>
      </w:r>
    </w:p>
    <w:p w14:paraId="1987AAC0" w14:textId="77777777" w:rsidR="00DA40F0" w:rsidRDefault="00DA40F0" w:rsidP="00C26F5B">
      <w:pPr>
        <w:pStyle w:val="Overskrift2"/>
        <w:jc w:val="both"/>
      </w:pPr>
      <w:bookmarkStart w:id="200" w:name="_Ref501441336"/>
      <w:bookmarkStart w:id="201" w:name="_Toc501714406"/>
      <w:r>
        <w:t>Situasjonsbeskrivelse</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200"/>
      <w:bookmarkEnd w:id="201"/>
    </w:p>
    <w:p w14:paraId="74F51948" w14:textId="77777777" w:rsidR="00A7244D" w:rsidRDefault="00DA40F0" w:rsidP="00AD02BE">
      <w:pPr>
        <w:jc w:val="both"/>
      </w:pPr>
      <w:r>
        <w:t>Situasjonsbeskrivelse</w:t>
      </w:r>
      <w:r w:rsidR="00BE0BF6">
        <w:t>n</w:t>
      </w:r>
      <w:r>
        <w:t xml:space="preserve"> skal i all hovedsak kartlegge dagens situasjon og historisk utvikling</w:t>
      </w:r>
      <w:r w:rsidR="001F41FC">
        <w:t>. E</w:t>
      </w:r>
      <w:r>
        <w:t>r</w:t>
      </w:r>
      <w:r w:rsidR="00BE0BF6">
        <w:t xml:space="preserve"> plan</w:t>
      </w:r>
      <w:r w:rsidR="00A7244D">
        <w:softHyphen/>
      </w:r>
      <w:r w:rsidR="00BE0BF6">
        <w:t>området</w:t>
      </w:r>
      <w:r>
        <w:t xml:space="preserve"> i endring</w:t>
      </w:r>
      <w:r w:rsidR="00A7244D">
        <w:t>,</w:t>
      </w:r>
      <w:r>
        <w:t xml:space="preserve"> kan det være hensiktsmessig å gi en kort beskrivelse av hva disse endringene innebærer</w:t>
      </w:r>
      <w:r w:rsidR="001F41FC">
        <w:t>,</w:t>
      </w:r>
      <w:r>
        <w:t xml:space="preserve"> dersom det kan ha betydning for øvrige deler av utredningen.</w:t>
      </w:r>
      <w:r w:rsidR="00933BC6">
        <w:t xml:space="preserve"> </w:t>
      </w:r>
      <w:r>
        <w:t>Det kan for eksempel være igangsatte eller vedtatte utvidelser eller etableringer av ny næringsvirksomhet, tilgrensende infra</w:t>
      </w:r>
      <w:r w:rsidR="00A7244D">
        <w:softHyphen/>
      </w:r>
      <w:r>
        <w:t>struktur som tilførselsveier, boligutbygginger, landskapsarbeider eller liknende.</w:t>
      </w:r>
    </w:p>
    <w:p w14:paraId="04AE518F" w14:textId="7CB98A21" w:rsidR="00DA40F0" w:rsidRDefault="00DA40F0" w:rsidP="00AD02BE">
      <w:pPr>
        <w:jc w:val="both"/>
      </w:pPr>
      <w:r>
        <w:t xml:space="preserve"> </w:t>
      </w:r>
    </w:p>
    <w:p w14:paraId="2E7B8B34" w14:textId="67A8EA1F" w:rsidR="00DA40F0" w:rsidRDefault="00DA40F0" w:rsidP="005A52F4">
      <w:pPr>
        <w:jc w:val="both"/>
      </w:pPr>
      <w:r>
        <w:t>Hvilke forhold det er relevant å beskrive</w:t>
      </w:r>
      <w:r w:rsidR="005D73F6">
        <w:t xml:space="preserve"> i situasjonsbeskrivelsen</w:t>
      </w:r>
      <w:r>
        <w:t xml:space="preserve"> er avhengig av problemstillingen som skal belyses og området som kan påvirkes av tiltaket. Likevel er det en rekke faktorer som vil være relevante for de fleste tiltak innenfor </w:t>
      </w:r>
      <w:r w:rsidR="00EA4765">
        <w:t xml:space="preserve">vårt </w:t>
      </w:r>
      <w:r>
        <w:t>virkeområde. I de følgende delkapitlene vil vi gi en beskrivelse av hvilke elementer som bør inngå i situasjonsbeskrivelsen.</w:t>
      </w:r>
    </w:p>
    <w:p w14:paraId="549822D4" w14:textId="77777777" w:rsidR="00DA40F0" w:rsidRDefault="00DA40F0" w:rsidP="00736521">
      <w:pPr>
        <w:jc w:val="both"/>
      </w:pPr>
    </w:p>
    <w:p w14:paraId="6B7D1028" w14:textId="77777777" w:rsidR="00FA0AD1" w:rsidRDefault="00536B51" w:rsidP="00C26F5B">
      <w:pPr>
        <w:pStyle w:val="Overskrift3"/>
        <w:jc w:val="both"/>
      </w:pPr>
      <w:bookmarkStart w:id="202" w:name="_Toc499904278"/>
      <w:bookmarkStart w:id="203" w:name="_Toc500416154"/>
      <w:bookmarkStart w:id="204" w:name="_Toc500428481"/>
      <w:bookmarkStart w:id="205" w:name="_Toc500496168"/>
      <w:bookmarkStart w:id="206" w:name="_Ref500678405"/>
      <w:bookmarkStart w:id="207" w:name="_Ref500679379"/>
      <w:bookmarkStart w:id="208" w:name="_Toc500750351"/>
      <w:bookmarkStart w:id="209" w:name="_Toc500752167"/>
      <w:bookmarkStart w:id="210" w:name="_Toc500760325"/>
      <w:bookmarkStart w:id="211" w:name="_Toc500772805"/>
      <w:bookmarkStart w:id="212" w:name="_Toc500954168"/>
      <w:bookmarkStart w:id="213" w:name="_Toc500960875"/>
      <w:r>
        <w:t>Dagens trafikkomfang og skip</w:t>
      </w:r>
      <w:r w:rsidR="00DA40F0">
        <w:t>ssammensetning</w:t>
      </w:r>
      <w:bookmarkEnd w:id="202"/>
      <w:bookmarkEnd w:id="203"/>
      <w:bookmarkEnd w:id="204"/>
      <w:bookmarkEnd w:id="205"/>
      <w:bookmarkEnd w:id="206"/>
      <w:bookmarkEnd w:id="207"/>
      <w:bookmarkEnd w:id="208"/>
      <w:bookmarkEnd w:id="209"/>
      <w:bookmarkEnd w:id="210"/>
      <w:bookmarkEnd w:id="211"/>
      <w:bookmarkEnd w:id="212"/>
      <w:bookmarkEnd w:id="213"/>
    </w:p>
    <w:p w14:paraId="37E1B303" w14:textId="77777777" w:rsidR="00DA40F0" w:rsidRDefault="00DA40F0" w:rsidP="00AD02BE">
      <w:pPr>
        <w:jc w:val="both"/>
      </w:pPr>
      <w:r w:rsidRPr="00DA40F0">
        <w:t>Situasjonsbeskrivelsen bør inneholde en grundig trafikkanalyse som beskriver trafikken i området. Dette inkluderer:</w:t>
      </w:r>
    </w:p>
    <w:p w14:paraId="689D43E4" w14:textId="77777777" w:rsidR="00DA40F0" w:rsidRPr="00DA40F0" w:rsidRDefault="00DA40F0" w:rsidP="00AD02BE">
      <w:pPr>
        <w:jc w:val="both"/>
      </w:pPr>
    </w:p>
    <w:p w14:paraId="74427ECE" w14:textId="77777777" w:rsidR="00DA40F0" w:rsidRPr="00DA40F0" w:rsidRDefault="00DA40F0" w:rsidP="005A52F4">
      <w:pPr>
        <w:numPr>
          <w:ilvl w:val="0"/>
          <w:numId w:val="23"/>
        </w:numPr>
        <w:jc w:val="both"/>
      </w:pPr>
      <w:r w:rsidRPr="00DA40F0">
        <w:t>Anløp til eventuelle kaier i området</w:t>
      </w:r>
    </w:p>
    <w:p w14:paraId="3607A424" w14:textId="77777777" w:rsidR="00DA40F0" w:rsidRPr="00DA40F0" w:rsidRDefault="00DA40F0" w:rsidP="00736521">
      <w:pPr>
        <w:numPr>
          <w:ilvl w:val="0"/>
          <w:numId w:val="23"/>
        </w:numPr>
        <w:jc w:val="both"/>
      </w:pPr>
      <w:r w:rsidRPr="00DA40F0">
        <w:t>Rutevalg og seilingsdistanser</w:t>
      </w:r>
    </w:p>
    <w:p w14:paraId="5E30C3EE" w14:textId="77777777" w:rsidR="00DA40F0" w:rsidRPr="00DA40F0" w:rsidRDefault="00DA40F0" w:rsidP="006F451F">
      <w:pPr>
        <w:numPr>
          <w:ilvl w:val="0"/>
          <w:numId w:val="23"/>
        </w:numPr>
        <w:jc w:val="both"/>
      </w:pPr>
      <w:r w:rsidRPr="00DA40F0">
        <w:t>Egenskaper ved skipene som seiler i området: type, lengde, størrelse (BT, DWT etc.)</w:t>
      </w:r>
      <w:r w:rsidR="00E201A2">
        <w:rPr>
          <w:rStyle w:val="Fotnotereferanse"/>
        </w:rPr>
        <w:footnoteReference w:id="11"/>
      </w:r>
    </w:p>
    <w:p w14:paraId="0FD96CE9" w14:textId="77777777" w:rsidR="00DA40F0" w:rsidRPr="00DA40F0" w:rsidRDefault="00DA40F0" w:rsidP="006F451F">
      <w:pPr>
        <w:numPr>
          <w:ilvl w:val="0"/>
          <w:numId w:val="23"/>
        </w:numPr>
        <w:jc w:val="both"/>
      </w:pPr>
      <w:r w:rsidRPr="00DA40F0">
        <w:t>Hvilke type</w:t>
      </w:r>
      <w:r w:rsidR="001F41FC">
        <w:t>r</w:t>
      </w:r>
      <w:r w:rsidRPr="00DA40F0">
        <w:t xml:space="preserve"> og mengder gods som fraktes</w:t>
      </w:r>
    </w:p>
    <w:p w14:paraId="2333EC41" w14:textId="77777777" w:rsidR="00DA40F0" w:rsidRPr="00DA40F0" w:rsidRDefault="00DA40F0" w:rsidP="006F451F">
      <w:pPr>
        <w:numPr>
          <w:ilvl w:val="0"/>
          <w:numId w:val="23"/>
        </w:numPr>
        <w:jc w:val="both"/>
      </w:pPr>
      <w:r w:rsidRPr="00DA40F0">
        <w:t>Antall passasjerer som reiser med skip i området</w:t>
      </w:r>
    </w:p>
    <w:p w14:paraId="19FB49A4" w14:textId="77777777" w:rsidR="00DA40F0" w:rsidRDefault="00DA40F0" w:rsidP="006F451F">
      <w:pPr>
        <w:jc w:val="both"/>
      </w:pPr>
    </w:p>
    <w:p w14:paraId="5844CBC1" w14:textId="251AA5F6" w:rsidR="003546F7" w:rsidRDefault="003546F7" w:rsidP="006F451F">
      <w:pPr>
        <w:jc w:val="both"/>
      </w:pPr>
      <w:r w:rsidRPr="003546F7">
        <w:t>Kartleggingen av dagens situasjon starter med å skaffe en grundig ov</w:t>
      </w:r>
      <w:r w:rsidR="001F70EB">
        <w:t>ersikt over trafikkbildet i tiltak</w:t>
      </w:r>
      <w:r w:rsidR="00A7244D">
        <w:t>s</w:t>
      </w:r>
      <w:r w:rsidR="001F70EB">
        <w:t>- og virkning</w:t>
      </w:r>
      <w:r w:rsidRPr="003546F7">
        <w:t>sområdet i dag. Nøyaktig hvilke trafikkdata som er interessante må ses i forhold til problembeskrivelsen og utfordringene i det enkelte prosjekt</w:t>
      </w:r>
      <w:r w:rsidR="001F41FC">
        <w:t>. D</w:t>
      </w:r>
      <w:r w:rsidRPr="003546F7">
        <w:t xml:space="preserve">et vil likevel være varianter av de samme dataene og analysene som er relevante for alle prosjekter. I dette kapittelet redegjør vi for </w:t>
      </w:r>
      <w:r w:rsidR="00F2217B">
        <w:t xml:space="preserve">hvordan </w:t>
      </w:r>
      <w:r w:rsidR="006F3D35">
        <w:t>du</w:t>
      </w:r>
      <w:r w:rsidR="00F2217B">
        <w:t xml:space="preserve"> skal gå fra</w:t>
      </w:r>
      <w:r w:rsidRPr="003546F7">
        <w:t xml:space="preserve">m for å skaffe til veie den nødvendige informasjonen. Det er hensiktsmessig å skille mellom statistikk </w:t>
      </w:r>
      <w:r w:rsidR="002E6308">
        <w:t>som</w:t>
      </w:r>
      <w:r w:rsidRPr="003546F7">
        <w:t xml:space="preserve"> kan hente</w:t>
      </w:r>
      <w:r w:rsidR="002E6308">
        <w:t>s</w:t>
      </w:r>
      <w:r w:rsidRPr="003546F7">
        <w:t xml:space="preserve"> direkte ut fra tilgjengelige databaser og data </w:t>
      </w:r>
      <w:r w:rsidR="00C3054B">
        <w:t>du</w:t>
      </w:r>
      <w:r w:rsidRPr="003546F7">
        <w:t xml:space="preserve"> selv må beregne. </w:t>
      </w:r>
    </w:p>
    <w:p w14:paraId="62498746" w14:textId="77777777" w:rsidR="003546F7" w:rsidRPr="003546F7" w:rsidRDefault="003546F7" w:rsidP="00C26F5B">
      <w:pPr>
        <w:jc w:val="both"/>
      </w:pPr>
    </w:p>
    <w:p w14:paraId="39D7724E" w14:textId="1034B15B" w:rsidR="003546F7" w:rsidRDefault="003546F7" w:rsidP="00C26F5B">
      <w:pPr>
        <w:jc w:val="both"/>
      </w:pPr>
      <w:r w:rsidRPr="003546F7">
        <w:t>Automatic Identification System Data (heretter AIS-data) er den sentrale datakilden som trafikk</w:t>
      </w:r>
      <w:r w:rsidR="00A37725">
        <w:softHyphen/>
      </w:r>
      <w:r w:rsidRPr="003546F7">
        <w:t>analysen hviler på. Så å si alle skip av interesse for analyse</w:t>
      </w:r>
      <w:r w:rsidR="00841321">
        <w:t>n</w:t>
      </w:r>
      <w:r w:rsidRPr="003546F7">
        <w:t xml:space="preserve"> vil registrere AIS-data</w:t>
      </w:r>
      <w:r w:rsidRPr="003546F7">
        <w:rPr>
          <w:vertAlign w:val="superscript"/>
        </w:rPr>
        <w:footnoteReference w:id="12"/>
      </w:r>
      <w:r w:rsidRPr="003546F7">
        <w:t>.</w:t>
      </w:r>
      <w:r w:rsidR="00933BC6">
        <w:t xml:space="preserve"> </w:t>
      </w:r>
      <w:r w:rsidRPr="003546F7">
        <w:t>AIS-dataene gir først og fremst dynamisk skipsinformasjon, som posisjon, kurs og fart</w:t>
      </w:r>
      <w:r w:rsidR="001F41FC">
        <w:t>,</w:t>
      </w:r>
      <w:r w:rsidRPr="003546F7">
        <w:t xml:space="preserve"> med høy oppdateringsrate og nøyaktighet. Det innebærer at </w:t>
      </w:r>
      <w:r w:rsidR="006F3D35">
        <w:t>du</w:t>
      </w:r>
      <w:r w:rsidRPr="003546F7">
        <w:t xml:space="preserve"> kan hente ut reelle data for hvor skip beveger seg, og har beveget seg. AIS-dataene gir oss derfor mulighet til å avgjøre:</w:t>
      </w:r>
    </w:p>
    <w:p w14:paraId="1948E711" w14:textId="77777777" w:rsidR="003546F7" w:rsidRPr="003546F7" w:rsidRDefault="003546F7" w:rsidP="00C26F5B">
      <w:pPr>
        <w:jc w:val="both"/>
      </w:pPr>
    </w:p>
    <w:p w14:paraId="1CD52AA7" w14:textId="77777777" w:rsidR="003546F7" w:rsidRPr="003546F7" w:rsidRDefault="003546F7" w:rsidP="00C26F5B">
      <w:pPr>
        <w:numPr>
          <w:ilvl w:val="0"/>
          <w:numId w:val="25"/>
        </w:numPr>
        <w:jc w:val="both"/>
      </w:pPr>
      <w:r w:rsidRPr="003546F7">
        <w:t xml:space="preserve">Hvor mange skip som har beveget seg i det relevante området og hvor ofte </w:t>
      </w:r>
    </w:p>
    <w:p w14:paraId="38D21A57" w14:textId="77777777" w:rsidR="003546F7" w:rsidRPr="003546F7" w:rsidRDefault="003546F7" w:rsidP="00C26F5B">
      <w:pPr>
        <w:numPr>
          <w:ilvl w:val="0"/>
          <w:numId w:val="25"/>
        </w:numPr>
        <w:jc w:val="both"/>
      </w:pPr>
      <w:r w:rsidRPr="003546F7">
        <w:t xml:space="preserve">Skipenes hastighet </w:t>
      </w:r>
    </w:p>
    <w:p w14:paraId="6F4954FE" w14:textId="77777777" w:rsidR="003546F7" w:rsidRPr="003546F7" w:rsidRDefault="003546F7" w:rsidP="00C26F5B">
      <w:pPr>
        <w:numPr>
          <w:ilvl w:val="0"/>
          <w:numId w:val="25"/>
        </w:numPr>
        <w:jc w:val="both"/>
      </w:pPr>
      <w:r w:rsidRPr="003546F7">
        <w:t>Hvor skipene har gått (seilingsrute)</w:t>
      </w:r>
    </w:p>
    <w:p w14:paraId="6B4E88DC" w14:textId="77777777" w:rsidR="003546F7" w:rsidRDefault="003546F7" w:rsidP="00C26F5B">
      <w:pPr>
        <w:numPr>
          <w:ilvl w:val="0"/>
          <w:numId w:val="25"/>
        </w:numPr>
        <w:jc w:val="both"/>
      </w:pPr>
      <w:r w:rsidRPr="003546F7">
        <w:t>Hvilke havner skipene har anløpt</w:t>
      </w:r>
    </w:p>
    <w:p w14:paraId="3EE5520A" w14:textId="77777777" w:rsidR="003546F7" w:rsidRPr="003546F7" w:rsidRDefault="003546F7" w:rsidP="00C26F5B">
      <w:pPr>
        <w:ind w:left="720"/>
        <w:jc w:val="both"/>
      </w:pPr>
    </w:p>
    <w:p w14:paraId="7E8915AE" w14:textId="77777777" w:rsidR="003546F7" w:rsidRDefault="003546F7" w:rsidP="00C26F5B">
      <w:pPr>
        <w:jc w:val="both"/>
      </w:pPr>
      <w:r w:rsidRPr="003546F7">
        <w:t>I kartet under har vi illustrert</w:t>
      </w:r>
      <w:r w:rsidR="00C1670F">
        <w:t xml:space="preserve"> bruk av</w:t>
      </w:r>
      <w:r w:rsidRPr="003546F7">
        <w:t xml:space="preserve"> AIS-data for bulktrafikk i Drammen havn i 2015. Hver av linjene representerer e</w:t>
      </w:r>
      <w:r w:rsidR="00C1670F">
        <w:t>t</w:t>
      </w:r>
      <w:r w:rsidRPr="003546F7">
        <w:t>t skip. AIS-dataene gir dermed et godt bilde over hvor trafikkert havna er og hvor trafikken går.</w:t>
      </w:r>
    </w:p>
    <w:p w14:paraId="6C11C26C" w14:textId="77777777" w:rsidR="003546F7" w:rsidRPr="003546F7" w:rsidRDefault="003546F7" w:rsidP="00C26F5B">
      <w:pPr>
        <w:jc w:val="both"/>
      </w:pPr>
    </w:p>
    <w:p w14:paraId="005CA026" w14:textId="04AAC302" w:rsidR="003546F7" w:rsidRDefault="003546F7" w:rsidP="00C26F5B">
      <w:pPr>
        <w:pStyle w:val="Bildetekst"/>
      </w:pPr>
      <w:bookmarkStart w:id="214" w:name="_Ref500677926"/>
      <w:bookmarkStart w:id="215" w:name="_Toc500416119"/>
      <w:bookmarkStart w:id="216" w:name="_Toc500428445"/>
      <w:bookmarkStart w:id="217" w:name="_Toc500750315"/>
      <w:bookmarkStart w:id="218" w:name="_Toc500752131"/>
      <w:bookmarkStart w:id="219" w:name="_Toc500760289"/>
      <w:bookmarkStart w:id="220" w:name="_Toc500772769"/>
      <w:bookmarkStart w:id="221" w:name="_Toc500960843"/>
      <w:bookmarkStart w:id="222" w:name="_Toc501639253"/>
      <w:r>
        <w:t xml:space="preserve">Figur </w:t>
      </w:r>
      <w:r w:rsidR="00547952">
        <w:fldChar w:fldCharType="begin"/>
      </w:r>
      <w:r w:rsidR="00547952">
        <w:instrText xml:space="preserve"> STYLEREF 1 \s </w:instrText>
      </w:r>
      <w:r w:rsidR="00547952">
        <w:fldChar w:fldCharType="separate"/>
      </w:r>
      <w:r w:rsidR="008E4047">
        <w:rPr>
          <w:noProof/>
        </w:rPr>
        <w:t>3</w:t>
      </w:r>
      <w:r w:rsidR="00547952">
        <w:rPr>
          <w:noProof/>
        </w:rPr>
        <w:fldChar w:fldCharType="end"/>
      </w:r>
      <w:r w:rsidR="00D92532">
        <w:noBreakHyphen/>
      </w:r>
      <w:r w:rsidR="00547952">
        <w:fldChar w:fldCharType="begin"/>
      </w:r>
      <w:r w:rsidR="00547952">
        <w:instrText xml:space="preserve"> SEQ Figur \* ARABIC \s 1 </w:instrText>
      </w:r>
      <w:r w:rsidR="00547952">
        <w:fldChar w:fldCharType="separate"/>
      </w:r>
      <w:r w:rsidR="008E4047">
        <w:rPr>
          <w:noProof/>
        </w:rPr>
        <w:t>2</w:t>
      </w:r>
      <w:r w:rsidR="00547952">
        <w:rPr>
          <w:noProof/>
        </w:rPr>
        <w:fldChar w:fldCharType="end"/>
      </w:r>
      <w:bookmarkEnd w:id="214"/>
      <w:r>
        <w:t xml:space="preserve">: </w:t>
      </w:r>
      <w:r w:rsidRPr="001D7A93">
        <w:t>Eksempel på AIS-data: Trafikk i Drammen Havn, mai 2015. Kilde: https://kart.kystverket.no</w:t>
      </w:r>
      <w:bookmarkEnd w:id="215"/>
      <w:bookmarkEnd w:id="216"/>
      <w:bookmarkEnd w:id="217"/>
      <w:bookmarkEnd w:id="218"/>
      <w:bookmarkEnd w:id="219"/>
      <w:bookmarkEnd w:id="220"/>
      <w:bookmarkEnd w:id="221"/>
      <w:bookmarkEnd w:id="222"/>
    </w:p>
    <w:p w14:paraId="7C788F78" w14:textId="77777777" w:rsidR="003546F7" w:rsidRDefault="00834201" w:rsidP="00C26F5B">
      <w:pPr>
        <w:jc w:val="both"/>
      </w:pPr>
      <w:r>
        <w:rPr>
          <w:noProof/>
        </w:rPr>
        <w:drawing>
          <wp:anchor distT="0" distB="0" distL="114300" distR="114300" simplePos="0" relativeHeight="251658246" behindDoc="0" locked="0" layoutInCell="1" allowOverlap="1" wp14:anchorId="305668ED" wp14:editId="7E0424CF">
            <wp:simplePos x="0" y="0"/>
            <wp:positionH relativeFrom="column">
              <wp:posOffset>3110230</wp:posOffset>
            </wp:positionH>
            <wp:positionV relativeFrom="paragraph">
              <wp:posOffset>161290</wp:posOffset>
            </wp:positionV>
            <wp:extent cx="1188720" cy="676275"/>
            <wp:effectExtent l="0" t="0" r="0" b="9525"/>
            <wp:wrapNone/>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88720" cy="676275"/>
                    </a:xfrm>
                    <a:prstGeom prst="rect">
                      <a:avLst/>
                    </a:prstGeom>
                  </pic:spPr>
                </pic:pic>
              </a:graphicData>
            </a:graphic>
          </wp:anchor>
        </w:drawing>
      </w:r>
      <w:r w:rsidR="003546F7" w:rsidRPr="003546F7">
        <w:rPr>
          <w:noProof/>
        </w:rPr>
        <w:drawing>
          <wp:inline distT="0" distB="0" distL="0" distR="0" wp14:anchorId="00051BCE" wp14:editId="5F085206">
            <wp:extent cx="4448175" cy="3336377"/>
            <wp:effectExtent l="0" t="0" r="0" b="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5913" cy="3342181"/>
                    </a:xfrm>
                    <a:prstGeom prst="rect">
                      <a:avLst/>
                    </a:prstGeom>
                  </pic:spPr>
                </pic:pic>
              </a:graphicData>
            </a:graphic>
          </wp:inline>
        </w:drawing>
      </w:r>
      <w:r w:rsidR="00B16128" w:rsidRPr="00B16128">
        <w:rPr>
          <w:noProof/>
        </w:rPr>
        <w:t xml:space="preserve"> </w:t>
      </w:r>
    </w:p>
    <w:p w14:paraId="3824DB3E" w14:textId="77777777" w:rsidR="003546F7" w:rsidRPr="003546F7" w:rsidRDefault="003546F7" w:rsidP="00C26F5B">
      <w:pPr>
        <w:jc w:val="both"/>
      </w:pPr>
    </w:p>
    <w:p w14:paraId="78FBA9EB" w14:textId="7BEA457F" w:rsidR="003546F7" w:rsidRDefault="003546F7" w:rsidP="00C26F5B">
      <w:pPr>
        <w:jc w:val="both"/>
      </w:pPr>
      <w:r w:rsidRPr="003546F7">
        <w:t xml:space="preserve">Ofte ønsker </w:t>
      </w:r>
      <w:r w:rsidR="006F3D35">
        <w:t>vi</w:t>
      </w:r>
      <w:r w:rsidRPr="003546F7">
        <w:t xml:space="preserve"> mer detaljert informasjon om trafikken. Selv om AIS-data i prinsippet inneholder noe </w:t>
      </w:r>
      <w:r w:rsidR="000120E9" w:rsidRPr="003546F7">
        <w:t>informasjon</w:t>
      </w:r>
      <w:r w:rsidRPr="003546F7">
        <w:t xml:space="preserve"> om skipene</w:t>
      </w:r>
      <w:r w:rsidR="00FE199A">
        <w:t>,</w:t>
      </w:r>
      <w:r w:rsidRPr="003546F7">
        <w:t xml:space="preserve"> er denne informasjonen avgrenset i omfang og kan i mange tilfeller være mangelfull. Derfor er det nødvendig å koble skipsdata opp mot mer komplette skipsregistre.</w:t>
      </w:r>
      <w:r w:rsidR="00933BC6">
        <w:t xml:space="preserve"> </w:t>
      </w:r>
      <w:r w:rsidRPr="003546F7">
        <w:t xml:space="preserve">Et eksempel på en slik skipsdatabase er </w:t>
      </w:r>
      <w:r w:rsidR="00AF5E17" w:rsidRPr="003546F7">
        <w:t>Lloyds</w:t>
      </w:r>
      <w:r w:rsidRPr="003546F7">
        <w:t xml:space="preserve"> IHS Fairplay-databasen som inneholder svært detaljert informasjon om over 180 000 skip verden over. Her finnes det blant annet informasjon om følgende variabler som er av interesse for samfunnsøkonomiske analyser av tiltak: </w:t>
      </w:r>
    </w:p>
    <w:p w14:paraId="69B298C0" w14:textId="77777777" w:rsidR="003546F7" w:rsidRPr="003546F7" w:rsidRDefault="003546F7" w:rsidP="00C26F5B">
      <w:pPr>
        <w:jc w:val="both"/>
      </w:pPr>
    </w:p>
    <w:p w14:paraId="039AEBAC" w14:textId="77777777" w:rsidR="003546F7" w:rsidRPr="003546F7" w:rsidRDefault="003546F7" w:rsidP="00C26F5B">
      <w:pPr>
        <w:numPr>
          <w:ilvl w:val="0"/>
          <w:numId w:val="27"/>
        </w:numPr>
        <w:jc w:val="both"/>
      </w:pPr>
      <w:r w:rsidRPr="003546F7">
        <w:t>Skipstype</w:t>
      </w:r>
    </w:p>
    <w:p w14:paraId="694FEADE" w14:textId="77777777" w:rsidR="003546F7" w:rsidRPr="003546F7" w:rsidRDefault="003546F7" w:rsidP="00C26F5B">
      <w:pPr>
        <w:numPr>
          <w:ilvl w:val="0"/>
          <w:numId w:val="26"/>
        </w:numPr>
        <w:jc w:val="both"/>
      </w:pPr>
      <w:r w:rsidRPr="003546F7">
        <w:t>Størrelse (Bredde, Lengde)</w:t>
      </w:r>
    </w:p>
    <w:p w14:paraId="39F22821" w14:textId="77777777" w:rsidR="003546F7" w:rsidRPr="003546F7" w:rsidRDefault="003546F7" w:rsidP="00C26F5B">
      <w:pPr>
        <w:numPr>
          <w:ilvl w:val="0"/>
          <w:numId w:val="26"/>
        </w:numPr>
        <w:jc w:val="both"/>
      </w:pPr>
      <w:r w:rsidRPr="003546F7">
        <w:t xml:space="preserve">Tonnasje </w:t>
      </w:r>
      <w:r w:rsidR="00FE199A">
        <w:t>(BT og dwt)</w:t>
      </w:r>
    </w:p>
    <w:p w14:paraId="19FA5FE5" w14:textId="77777777" w:rsidR="003546F7" w:rsidRPr="003546F7" w:rsidRDefault="003546F7" w:rsidP="00C26F5B">
      <w:pPr>
        <w:numPr>
          <w:ilvl w:val="0"/>
          <w:numId w:val="26"/>
        </w:numPr>
        <w:jc w:val="both"/>
      </w:pPr>
      <w:r w:rsidRPr="003546F7">
        <w:t xml:space="preserve">Motorstørrelse </w:t>
      </w:r>
    </w:p>
    <w:p w14:paraId="353D88DE" w14:textId="77777777" w:rsidR="003546F7" w:rsidRPr="003546F7" w:rsidRDefault="003546F7" w:rsidP="00C26F5B">
      <w:pPr>
        <w:numPr>
          <w:ilvl w:val="0"/>
          <w:numId w:val="26"/>
        </w:numPr>
        <w:jc w:val="both"/>
      </w:pPr>
      <w:r w:rsidRPr="003546F7">
        <w:t>Bunkerskapasitet</w:t>
      </w:r>
    </w:p>
    <w:p w14:paraId="14B87ABA" w14:textId="77777777" w:rsidR="003546F7" w:rsidRPr="003546F7" w:rsidRDefault="003546F7" w:rsidP="00C26F5B">
      <w:pPr>
        <w:numPr>
          <w:ilvl w:val="0"/>
          <w:numId w:val="26"/>
        </w:numPr>
        <w:jc w:val="both"/>
      </w:pPr>
      <w:r w:rsidRPr="003546F7">
        <w:t xml:space="preserve">Drivstofftype </w:t>
      </w:r>
    </w:p>
    <w:p w14:paraId="0448EF64" w14:textId="77777777" w:rsidR="003546F7" w:rsidRPr="003546F7" w:rsidRDefault="003546F7" w:rsidP="00C26F5B">
      <w:pPr>
        <w:ind w:left="360"/>
        <w:jc w:val="both"/>
      </w:pPr>
    </w:p>
    <w:p w14:paraId="7D147D2E" w14:textId="4EF9739D" w:rsidR="003546F7" w:rsidRDefault="003546F7" w:rsidP="00C26F5B">
      <w:pPr>
        <w:jc w:val="both"/>
      </w:pPr>
      <w:r w:rsidRPr="003546F7">
        <w:t>AIS-data kobles opp mot Lloyds IHS Fairplay og liknende skipsregistre ved hjelp av skipenes unike IMO-numre, som benyttes som identifikasjonsmarkør for skip i begge databasene.</w:t>
      </w:r>
      <w:r w:rsidR="00A47B82">
        <w:rPr>
          <w:rStyle w:val="Fotnotereferanse"/>
        </w:rPr>
        <w:footnoteReference w:id="13"/>
      </w:r>
      <w:r w:rsidRPr="003546F7">
        <w:t xml:space="preserve"> I kartet over er denne typen data benyttet til å skille mellom ulike skipstyper som anløp Drammen havn i mai 2015. Som vi ser er det primært stykkgodsskip (markert i blått) som har trafikkert kaiene i havna i perioden. </w:t>
      </w:r>
    </w:p>
    <w:p w14:paraId="16135436" w14:textId="77777777" w:rsidR="009F601D" w:rsidRPr="003546F7" w:rsidRDefault="009F601D" w:rsidP="00C26F5B">
      <w:pPr>
        <w:jc w:val="both"/>
      </w:pPr>
    </w:p>
    <w:p w14:paraId="7E9250E3" w14:textId="77777777" w:rsidR="003546F7" w:rsidRPr="003546F7" w:rsidRDefault="003546F7" w:rsidP="00C26F5B">
      <w:pPr>
        <w:jc w:val="both"/>
      </w:pPr>
      <w:r w:rsidRPr="003546F7">
        <w:lastRenderedPageBreak/>
        <w:t xml:space="preserve">Uttrekk av AIS-data kan gjøres med ulik oppløsning. I prinsippet finnes det data for alle skips posisjon hvert tredje sekund. Høyt oppløselige data vil generere datasett som ofte er svært tunge å behandle. Det er derfor viktig å vurdere hvor høyoppløselige data </w:t>
      </w:r>
      <w:r w:rsidR="006F3D35">
        <w:t>du</w:t>
      </w:r>
      <w:r w:rsidRPr="003546F7">
        <w:t xml:space="preserve"> trenger for å gjøre analysen. Ofte kan det være fruktbart å gjøre to uttrekk for ulike kartutsnitt. For eksempel kan det være aktuelt å benytte høyoppløselige data i </w:t>
      </w:r>
      <w:r w:rsidR="00451909">
        <w:t>tiltaks</w:t>
      </w:r>
      <w:r w:rsidRPr="003546F7">
        <w:t>området og mindr</w:t>
      </w:r>
      <w:r w:rsidR="001F70EB">
        <w:t>e høyoppløselige data i virknings</w:t>
      </w:r>
      <w:r w:rsidRPr="003546F7">
        <w:t xml:space="preserve">området. </w:t>
      </w:r>
    </w:p>
    <w:p w14:paraId="4E361A49" w14:textId="77777777" w:rsidR="003546F7" w:rsidRPr="003546F7" w:rsidRDefault="003546F7" w:rsidP="00C26F5B">
      <w:pPr>
        <w:pStyle w:val="Overskrift40"/>
        <w:jc w:val="both"/>
      </w:pPr>
      <w:r w:rsidRPr="003546F7">
        <w:t xml:space="preserve">Størrelser </w:t>
      </w:r>
      <w:r w:rsidR="00C3054B">
        <w:t>du</w:t>
      </w:r>
      <w:r w:rsidRPr="003546F7">
        <w:t xml:space="preserve"> må beregne basert på AIS-data</w:t>
      </w:r>
    </w:p>
    <w:p w14:paraId="0C9B4C3F" w14:textId="60603217" w:rsidR="003546F7" w:rsidRDefault="003546F7" w:rsidP="00C26F5B">
      <w:pPr>
        <w:jc w:val="both"/>
      </w:pPr>
      <w:r w:rsidRPr="003546F7">
        <w:t>Når AIS-data er hentet ut og koblet opp mot skipsregistre benyttes disse dataene for å beskrive trafikkbildet i farleden. Hvilke faktorer som er relevante for å beskrive trafikken på en hensiktsmessig måte vil variere fra prosjekt til prosjekt. Nedenfor beskriver vi hvordan AIS- og skipsregisterdata kan benyttes for å beregne tre faktorer som ofte er sentrale for å beskrive trafikken i de fleste analyser</w:t>
      </w:r>
      <w:r w:rsidR="00841321">
        <w:t>.</w:t>
      </w:r>
      <w:r w:rsidRPr="003546F7">
        <w:t xml:space="preserve"> </w:t>
      </w:r>
    </w:p>
    <w:p w14:paraId="3CC8CBAD" w14:textId="77777777" w:rsidR="003546F7" w:rsidRPr="003546F7" w:rsidRDefault="003546F7" w:rsidP="00C26F5B">
      <w:pPr>
        <w:jc w:val="both"/>
      </w:pPr>
    </w:p>
    <w:p w14:paraId="7E3A8DED" w14:textId="77777777" w:rsidR="003546F7" w:rsidRPr="003546F7" w:rsidRDefault="003546F7" w:rsidP="00C26F5B">
      <w:pPr>
        <w:pStyle w:val="Overskrift50"/>
        <w:jc w:val="both"/>
      </w:pPr>
      <w:r w:rsidRPr="003546F7">
        <w:t>Antall passeringer i en farled eller anløp til kaier i området</w:t>
      </w:r>
    </w:p>
    <w:p w14:paraId="2763B463" w14:textId="0EE9E136" w:rsidR="003546F7" w:rsidRDefault="00205E6A" w:rsidP="00C26F5B">
      <w:pPr>
        <w:jc w:val="both"/>
      </w:pPr>
      <w:r>
        <w:t xml:space="preserve">Antall farledspasseringer eller kaianløp </w:t>
      </w:r>
      <w:r w:rsidR="003546F7" w:rsidRPr="003546F7">
        <w:t>kan beregnes ved hjelp av tellelinjer i et kartprogram</w:t>
      </w:r>
      <w:r w:rsidR="003546F7" w:rsidRPr="003546F7">
        <w:rPr>
          <w:vertAlign w:val="superscript"/>
        </w:rPr>
        <w:footnoteReference w:id="14"/>
      </w:r>
      <w:r w:rsidR="003546F7" w:rsidRPr="003546F7">
        <w:t xml:space="preserve">. Tellelinjer angir en linje som benyttes til å telle hvor mange passeringer som har blitt gjort over denne linjen av skipene i farleden. Et eksempel på hvordan en tellelinje kan benyttes for å telle anløp inn til en havn </w:t>
      </w:r>
      <w:r w:rsidR="00A374F7">
        <w:t>med flere kaier</w:t>
      </w:r>
      <w:r w:rsidR="003546F7" w:rsidRPr="003546F7">
        <w:t xml:space="preserve"> er vist i kartet under. Eksempelet bygger på de samme dataene som i </w:t>
      </w:r>
      <w:r w:rsidR="00DB44C9">
        <w:fldChar w:fldCharType="begin"/>
      </w:r>
      <w:r w:rsidR="00DB44C9">
        <w:instrText xml:space="preserve"> REF _Ref500677926 \h </w:instrText>
      </w:r>
      <w:r w:rsidR="007B7B0B">
        <w:instrText xml:space="preserve"> \* MERGEFORMAT </w:instrText>
      </w:r>
      <w:r w:rsidR="00DB44C9">
        <w:fldChar w:fldCharType="separate"/>
      </w:r>
      <w:r w:rsidR="008E4047">
        <w:t xml:space="preserve">Figur </w:t>
      </w:r>
      <w:r w:rsidR="008E4047">
        <w:rPr>
          <w:noProof/>
        </w:rPr>
        <w:t>3</w:t>
      </w:r>
      <w:r w:rsidR="008E4047">
        <w:rPr>
          <w:noProof/>
        </w:rPr>
        <w:noBreakHyphen/>
        <w:t>2</w:t>
      </w:r>
      <w:r w:rsidR="00DB44C9">
        <w:fldChar w:fldCharType="end"/>
      </w:r>
      <w:r w:rsidR="003546F7" w:rsidRPr="003546F7">
        <w:t xml:space="preserve"> over. Den røde tellelinjen kan dermed benyttes til å telle antall stykkgodsskip (de blå linjene) som anløp kaia ved Lierstranda i Drammen havn i mai 2015. Ettersom vi har koblet dataene mot skipsregistre kan vi også si noe om hvor store skipene som har anløpt kaia er</w:t>
      </w:r>
      <w:r w:rsidR="005532DC">
        <w:t xml:space="preserve">. Dersom det er relevant for analysen kan vi også si noe om en </w:t>
      </w:r>
      <w:r w:rsidR="003546F7" w:rsidRPr="003546F7">
        <w:t xml:space="preserve">rekke andre karakteristika ved skipene. </w:t>
      </w:r>
    </w:p>
    <w:p w14:paraId="370BF409" w14:textId="77777777" w:rsidR="003546F7" w:rsidRPr="003546F7" w:rsidRDefault="003546F7" w:rsidP="00C26F5B">
      <w:pPr>
        <w:jc w:val="both"/>
      </w:pPr>
    </w:p>
    <w:p w14:paraId="609DCE57" w14:textId="78FEC50A" w:rsidR="003546F7" w:rsidRDefault="003546F7" w:rsidP="00C26F5B">
      <w:pPr>
        <w:pStyle w:val="Bildetekst"/>
      </w:pPr>
      <w:bookmarkStart w:id="223" w:name="_Toc500416120"/>
      <w:bookmarkStart w:id="224" w:name="_Toc500428446"/>
      <w:bookmarkStart w:id="225" w:name="_Toc500750316"/>
      <w:bookmarkStart w:id="226" w:name="_Toc500752132"/>
      <w:bookmarkStart w:id="227" w:name="_Toc500760290"/>
      <w:bookmarkStart w:id="228" w:name="_Toc500772770"/>
      <w:bookmarkStart w:id="229" w:name="_Toc500960844"/>
      <w:bookmarkStart w:id="230" w:name="_Toc501639254"/>
      <w:r>
        <w:t xml:space="preserve">Figur </w:t>
      </w:r>
      <w:r w:rsidR="00547952">
        <w:fldChar w:fldCharType="begin"/>
      </w:r>
      <w:r w:rsidR="00547952">
        <w:instrText xml:space="preserve"> STYLEREF 1 \s </w:instrText>
      </w:r>
      <w:r w:rsidR="00547952">
        <w:fldChar w:fldCharType="separate"/>
      </w:r>
      <w:r w:rsidR="008E4047">
        <w:rPr>
          <w:noProof/>
        </w:rPr>
        <w:t>3</w:t>
      </w:r>
      <w:r w:rsidR="00547952">
        <w:rPr>
          <w:noProof/>
        </w:rPr>
        <w:fldChar w:fldCharType="end"/>
      </w:r>
      <w:r w:rsidR="00D92532">
        <w:noBreakHyphen/>
      </w:r>
      <w:r w:rsidR="00547952">
        <w:fldChar w:fldCharType="begin"/>
      </w:r>
      <w:r w:rsidR="00547952">
        <w:instrText xml:space="preserve"> SEQ Figur \* ARABIC \s 1 </w:instrText>
      </w:r>
      <w:r w:rsidR="00547952">
        <w:fldChar w:fldCharType="separate"/>
      </w:r>
      <w:r w:rsidR="008E4047">
        <w:rPr>
          <w:noProof/>
        </w:rPr>
        <w:t>3</w:t>
      </w:r>
      <w:r w:rsidR="00547952">
        <w:rPr>
          <w:noProof/>
        </w:rPr>
        <w:fldChar w:fldCharType="end"/>
      </w:r>
      <w:r>
        <w:t xml:space="preserve">: </w:t>
      </w:r>
      <w:r w:rsidRPr="00E4185B">
        <w:t>Eksempel på tellelinje med AIS-data for stykkgodsskip i Drammen havn, mai 2015. Kilde https://kart.kystverket.no</w:t>
      </w:r>
      <w:bookmarkEnd w:id="223"/>
      <w:bookmarkEnd w:id="224"/>
      <w:bookmarkEnd w:id="225"/>
      <w:bookmarkEnd w:id="226"/>
      <w:bookmarkEnd w:id="227"/>
      <w:bookmarkEnd w:id="228"/>
      <w:bookmarkEnd w:id="229"/>
      <w:bookmarkEnd w:id="230"/>
    </w:p>
    <w:p w14:paraId="2101CDFA" w14:textId="77777777" w:rsidR="003546F7" w:rsidRDefault="00834201" w:rsidP="00C26F5B">
      <w:pPr>
        <w:jc w:val="both"/>
      </w:pPr>
      <w:r>
        <w:rPr>
          <w:noProof/>
        </w:rPr>
        <w:drawing>
          <wp:anchor distT="0" distB="0" distL="114300" distR="114300" simplePos="0" relativeHeight="251658247" behindDoc="0" locked="0" layoutInCell="1" allowOverlap="1" wp14:anchorId="5D3FA61E" wp14:editId="6DD4B0DA">
            <wp:simplePos x="0" y="0"/>
            <wp:positionH relativeFrom="column">
              <wp:posOffset>128905</wp:posOffset>
            </wp:positionH>
            <wp:positionV relativeFrom="paragraph">
              <wp:posOffset>104140</wp:posOffset>
            </wp:positionV>
            <wp:extent cx="1371600" cy="422910"/>
            <wp:effectExtent l="0" t="0" r="0" b="0"/>
            <wp:wrapNone/>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71600" cy="422910"/>
                    </a:xfrm>
                    <a:prstGeom prst="rect">
                      <a:avLst/>
                    </a:prstGeom>
                  </pic:spPr>
                </pic:pic>
              </a:graphicData>
            </a:graphic>
          </wp:anchor>
        </w:drawing>
      </w:r>
      <w:r w:rsidR="003546F7" w:rsidRPr="003546F7">
        <w:rPr>
          <w:noProof/>
        </w:rPr>
        <w:drawing>
          <wp:inline distT="0" distB="0" distL="0" distR="0" wp14:anchorId="139180E0" wp14:editId="5009D795">
            <wp:extent cx="4191000" cy="3238206"/>
            <wp:effectExtent l="0" t="0" r="0" b="635"/>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91000" cy="3238206"/>
                    </a:xfrm>
                    <a:prstGeom prst="rect">
                      <a:avLst/>
                    </a:prstGeom>
                  </pic:spPr>
                </pic:pic>
              </a:graphicData>
            </a:graphic>
          </wp:inline>
        </w:drawing>
      </w:r>
    </w:p>
    <w:p w14:paraId="5D47B8A6" w14:textId="77777777" w:rsidR="003546F7" w:rsidRPr="003546F7" w:rsidRDefault="003546F7" w:rsidP="00C26F5B">
      <w:pPr>
        <w:jc w:val="both"/>
      </w:pPr>
    </w:p>
    <w:p w14:paraId="2383A76D" w14:textId="4D79BA20" w:rsidR="008D394C" w:rsidRDefault="008D394C" w:rsidP="00C26F5B">
      <w:pPr>
        <w:pStyle w:val="Overskrift50"/>
        <w:jc w:val="both"/>
      </w:pPr>
    </w:p>
    <w:p w14:paraId="51E638E3" w14:textId="77777777" w:rsidR="00C26F5B" w:rsidRDefault="00C26F5B" w:rsidP="00C26F5B">
      <w:pPr>
        <w:pStyle w:val="Overskrift50"/>
        <w:jc w:val="both"/>
      </w:pPr>
    </w:p>
    <w:p w14:paraId="0CBAC263" w14:textId="77777777" w:rsidR="003546F7" w:rsidRPr="003546F7" w:rsidRDefault="003546F7" w:rsidP="00C26F5B">
      <w:pPr>
        <w:pStyle w:val="Overskrift50"/>
        <w:jc w:val="both"/>
      </w:pPr>
      <w:r w:rsidRPr="003546F7">
        <w:lastRenderedPageBreak/>
        <w:t>Seilingsdistanse og rutevalg i området</w:t>
      </w:r>
    </w:p>
    <w:p w14:paraId="2B13F7E9" w14:textId="06DE4010" w:rsidR="005D2517" w:rsidRPr="008E4047" w:rsidRDefault="003546F7" w:rsidP="00C26F5B">
      <w:pPr>
        <w:jc w:val="both"/>
      </w:pPr>
      <w:r w:rsidRPr="003546F7">
        <w:t>Ofte er det ikke anløp som er av interesse, men hvordan skipene i et gitt område er nødt til å navigere gitt dagens forhold. Dette kan for eksempel være relevant dersom det i problembeskrivelsen viser seg at en eller flere grunner i området gjør at skipe</w:t>
      </w:r>
      <w:r w:rsidR="00F2217B">
        <w:t>ne må seile omveier for å nå fra</w:t>
      </w:r>
      <w:r w:rsidRPr="003546F7">
        <w:t xml:space="preserve">m til en havn eller passere en gitt strekning. I slike tilfeller kan </w:t>
      </w:r>
      <w:r w:rsidR="00C3054B">
        <w:t>du</w:t>
      </w:r>
      <w:r w:rsidRPr="003546F7">
        <w:t xml:space="preserve"> benytte tellelinjer, på samme måte som over, for å telle hvor mye av trafikken som må seile omveien. I tilfeller der en grunne dekker deler av en innseiling eller en farled vil det ofte være slik at skip over viss størrelse må velge mer tungvinte ruter. Ved hjelp av AIS-data kan </w:t>
      </w:r>
      <w:r w:rsidR="00C3054B">
        <w:t>du</w:t>
      </w:r>
      <w:r w:rsidRPr="003546F7">
        <w:t xml:space="preserve"> (i) identifiser</w:t>
      </w:r>
      <w:r w:rsidR="00C3054B">
        <w:t>e</w:t>
      </w:r>
      <w:r w:rsidRPr="003546F7">
        <w:t xml:space="preserve"> hvilke skip dette gjelder, (ii) hvor stor andel av trafikken i området som må seile omveien og (iii) beregne hvor store omveier de må ta (seilingsdistanse). </w:t>
      </w:r>
    </w:p>
    <w:p w14:paraId="381A6EB3" w14:textId="77777777" w:rsidR="003546F7" w:rsidRPr="005D2517" w:rsidRDefault="003546F7" w:rsidP="00C26F5B">
      <w:pPr>
        <w:pStyle w:val="Overskrift50"/>
        <w:jc w:val="both"/>
      </w:pPr>
      <w:r w:rsidRPr="003546F7">
        <w:t xml:space="preserve">Fart </w:t>
      </w:r>
    </w:p>
    <w:p w14:paraId="6915A6AF" w14:textId="5A1FDBD2" w:rsidR="003546F7" w:rsidRPr="003546F7" w:rsidRDefault="003546F7" w:rsidP="00C26F5B">
      <w:pPr>
        <w:jc w:val="both"/>
        <w:rPr>
          <w:b/>
        </w:rPr>
      </w:pPr>
      <w:r w:rsidRPr="003546F7">
        <w:t xml:space="preserve">AIS-data gir som nevnt skipenes posisjon ved gitte tidsintervaller. Dette kan brukes til å beregne skipenes hastighet. Dersom </w:t>
      </w:r>
      <w:r w:rsidR="00C3054B">
        <w:t>du</w:t>
      </w:r>
      <w:r w:rsidRPr="003546F7">
        <w:t xml:space="preserve"> for eksempel vurderer en situasjon der en eller flere grunner</w:t>
      </w:r>
      <w:r w:rsidR="005532DC">
        <w:t xml:space="preserve"> </w:t>
      </w:r>
      <w:r w:rsidRPr="003546F7">
        <w:t>gjør at skipene må senke farten</w:t>
      </w:r>
      <w:r w:rsidR="002A0047">
        <w:t>,</w:t>
      </w:r>
      <w:r w:rsidRPr="003546F7">
        <w:t xml:space="preserve"> kan </w:t>
      </w:r>
      <w:r w:rsidR="00C3054B">
        <w:t>du</w:t>
      </w:r>
      <w:r w:rsidRPr="003546F7">
        <w:t xml:space="preserve"> benytte AIS-data til å beregne hvor mye farten reduseres eller hvor lang tid omveien tar og dermed hvor mye tid som tapes på dette. </w:t>
      </w:r>
    </w:p>
    <w:p w14:paraId="7EA889B9" w14:textId="77777777" w:rsidR="00FA0AD1" w:rsidRDefault="00FA0AD1" w:rsidP="00C26F5B">
      <w:pPr>
        <w:jc w:val="both"/>
      </w:pPr>
    </w:p>
    <w:p w14:paraId="22B86B9B" w14:textId="77777777" w:rsidR="00DA40F0" w:rsidRDefault="00DA40F0" w:rsidP="00C26F5B">
      <w:pPr>
        <w:pStyle w:val="Overskrift3"/>
        <w:jc w:val="both"/>
      </w:pPr>
      <w:bookmarkStart w:id="231" w:name="_Toc495663963"/>
      <w:bookmarkStart w:id="232" w:name="_Toc495664080"/>
      <w:bookmarkStart w:id="233" w:name="_Toc499904279"/>
      <w:bookmarkStart w:id="234" w:name="_Toc500416155"/>
      <w:bookmarkStart w:id="235" w:name="_Toc500428482"/>
      <w:bookmarkStart w:id="236" w:name="_Toc500496169"/>
      <w:bookmarkStart w:id="237" w:name="_Toc500750352"/>
      <w:bookmarkStart w:id="238" w:name="_Toc500752168"/>
      <w:bookmarkStart w:id="239" w:name="_Toc500760326"/>
      <w:bookmarkStart w:id="240" w:name="_Toc500772806"/>
      <w:bookmarkStart w:id="241" w:name="_Toc500954169"/>
      <w:bookmarkStart w:id="242" w:name="_Toc500960876"/>
      <w:r>
        <w:t>Aktørene i området og deres aktivitet/virksomhet</w:t>
      </w:r>
      <w:bookmarkEnd w:id="231"/>
      <w:bookmarkEnd w:id="232"/>
      <w:bookmarkEnd w:id="233"/>
      <w:bookmarkEnd w:id="234"/>
      <w:bookmarkEnd w:id="235"/>
      <w:bookmarkEnd w:id="236"/>
      <w:bookmarkEnd w:id="237"/>
      <w:bookmarkEnd w:id="238"/>
      <w:bookmarkEnd w:id="239"/>
      <w:bookmarkEnd w:id="240"/>
      <w:bookmarkEnd w:id="241"/>
      <w:bookmarkEnd w:id="242"/>
    </w:p>
    <w:p w14:paraId="1804D448" w14:textId="77777777" w:rsidR="00DA40F0" w:rsidRDefault="005B39FE" w:rsidP="00AD02BE">
      <w:pPr>
        <w:jc w:val="both"/>
      </w:pPr>
      <w:r>
        <w:t xml:space="preserve">I situasjonsbeskrivelsen bør </w:t>
      </w:r>
      <w:r w:rsidR="002E6308">
        <w:t>du</w:t>
      </w:r>
      <w:r w:rsidR="00DA40F0">
        <w:t xml:space="preserve"> </w:t>
      </w:r>
      <w:r>
        <w:t>også</w:t>
      </w:r>
      <w:r w:rsidR="00DA40F0">
        <w:t xml:space="preserve"> redegjøre for hvem som bruker området og hvordan. Dette innebærer en grundig beskrivelse av:</w:t>
      </w:r>
    </w:p>
    <w:p w14:paraId="0C507FC3" w14:textId="77777777" w:rsidR="00DA40F0" w:rsidRDefault="00DA40F0" w:rsidP="00AD02BE">
      <w:pPr>
        <w:pStyle w:val="Listeavsnitt"/>
        <w:numPr>
          <w:ilvl w:val="0"/>
          <w:numId w:val="24"/>
        </w:numPr>
        <w:spacing w:after="200" w:line="300" w:lineRule="auto"/>
        <w:jc w:val="both"/>
      </w:pPr>
      <w:r>
        <w:t xml:space="preserve">Områdets funksjon: </w:t>
      </w:r>
    </w:p>
    <w:p w14:paraId="074218C3" w14:textId="77777777" w:rsidR="00DA40F0" w:rsidRDefault="00DA40F0" w:rsidP="00AD02BE">
      <w:pPr>
        <w:pStyle w:val="Listeavsnitt"/>
        <w:numPr>
          <w:ilvl w:val="1"/>
          <w:numId w:val="24"/>
        </w:numPr>
        <w:spacing w:after="200" w:line="300" w:lineRule="auto"/>
        <w:jc w:val="both"/>
      </w:pPr>
      <w:r>
        <w:t>Hvis det er snakk om et havneområde, hvilke</w:t>
      </w:r>
      <w:r w:rsidR="0013390D">
        <w:t>n</w:t>
      </w:r>
      <w:r>
        <w:t xml:space="preserve"> type havn er det snakk om (fiskeri, gods, cruise etc.)?</w:t>
      </w:r>
    </w:p>
    <w:p w14:paraId="0DBC97CE" w14:textId="77777777" w:rsidR="00DA40F0" w:rsidRDefault="00DA40F0" w:rsidP="005A52F4">
      <w:pPr>
        <w:pStyle w:val="Listeavsnitt"/>
        <w:numPr>
          <w:ilvl w:val="1"/>
          <w:numId w:val="24"/>
        </w:numPr>
        <w:spacing w:after="200" w:line="300" w:lineRule="auto"/>
        <w:jc w:val="both"/>
      </w:pPr>
      <w:r>
        <w:t xml:space="preserve">For godshavner: hvilke typer varer fraktes og hvordan (tørrbulk, våtbulk, stykkgods, kontainer etc.)? </w:t>
      </w:r>
    </w:p>
    <w:p w14:paraId="17187EB3" w14:textId="0DC29C15" w:rsidR="00DA40F0" w:rsidRDefault="00DA40F0" w:rsidP="00736521">
      <w:pPr>
        <w:pStyle w:val="Listeavsnitt"/>
        <w:numPr>
          <w:ilvl w:val="0"/>
          <w:numId w:val="24"/>
        </w:numPr>
        <w:spacing w:after="200" w:line="300" w:lineRule="auto"/>
        <w:jc w:val="both"/>
      </w:pPr>
      <w:r>
        <w:t>Vareeierne i området</w:t>
      </w:r>
      <w:r w:rsidR="002A0047">
        <w:t>:</w:t>
      </w:r>
      <w:r>
        <w:t xml:space="preserve"> </w:t>
      </w:r>
      <w:r w:rsidR="002A0047">
        <w:t>h</w:t>
      </w:r>
      <w:r>
        <w:t xml:space="preserve">vem er de og hvor mange? </w:t>
      </w:r>
    </w:p>
    <w:p w14:paraId="21C149BC" w14:textId="5E57E44C" w:rsidR="00DA40F0" w:rsidRDefault="00DA40F0" w:rsidP="006F451F">
      <w:pPr>
        <w:pStyle w:val="Listeavsnitt"/>
        <w:numPr>
          <w:ilvl w:val="0"/>
          <w:numId w:val="24"/>
        </w:numPr>
        <w:spacing w:after="200" w:line="300" w:lineRule="auto"/>
        <w:jc w:val="both"/>
      </w:pPr>
      <w:r>
        <w:t>Næringsaktører i området og deres tilknytning til og/eller bruk av havna</w:t>
      </w:r>
    </w:p>
    <w:p w14:paraId="0F366753" w14:textId="57E9FDC4" w:rsidR="00DA40F0" w:rsidRDefault="00DA40F0" w:rsidP="006F451F">
      <w:pPr>
        <w:pStyle w:val="Listeavsnitt"/>
        <w:numPr>
          <w:ilvl w:val="0"/>
          <w:numId w:val="24"/>
        </w:numPr>
        <w:spacing w:after="200" w:line="300" w:lineRule="auto"/>
        <w:jc w:val="both"/>
      </w:pPr>
      <w:r>
        <w:t xml:space="preserve">Hvordan er konkurransesituasjonen </w:t>
      </w:r>
      <w:r w:rsidR="004432BE">
        <w:t>i havna</w:t>
      </w:r>
      <w:r>
        <w:t xml:space="preserve"> – mange små aktører eller er det få store?</w:t>
      </w:r>
    </w:p>
    <w:p w14:paraId="46B91ED2" w14:textId="012C1220" w:rsidR="002F4CA5" w:rsidRPr="00B215C7" w:rsidRDefault="002F4CA5" w:rsidP="006F451F">
      <w:pPr>
        <w:pStyle w:val="Listeavsnitt"/>
        <w:numPr>
          <w:ilvl w:val="0"/>
          <w:numId w:val="24"/>
        </w:numPr>
        <w:spacing w:after="200" w:line="300" w:lineRule="auto"/>
        <w:jc w:val="both"/>
      </w:pPr>
      <w:r>
        <w:t xml:space="preserve">Hvilke kaier i havneområdet har mottaksplikt </w:t>
      </w:r>
      <w:r w:rsidR="002A2090">
        <w:t>etter Havne- og farvannsloven?</w:t>
      </w:r>
    </w:p>
    <w:p w14:paraId="35268D35" w14:textId="77777777" w:rsidR="00DA40F0" w:rsidRPr="00651FAF" w:rsidRDefault="00DA40F0" w:rsidP="00C26F5B">
      <w:pPr>
        <w:pStyle w:val="Overskrift3"/>
        <w:jc w:val="both"/>
      </w:pPr>
      <w:bookmarkStart w:id="243" w:name="_Toc495663964"/>
      <w:bookmarkStart w:id="244" w:name="_Toc495664081"/>
      <w:bookmarkStart w:id="245" w:name="_Toc499904280"/>
      <w:bookmarkStart w:id="246" w:name="_Toc500416156"/>
      <w:bookmarkStart w:id="247" w:name="_Toc500428483"/>
      <w:bookmarkStart w:id="248" w:name="_Toc500496170"/>
      <w:bookmarkStart w:id="249" w:name="_Toc500750353"/>
      <w:bookmarkStart w:id="250" w:name="_Toc500752169"/>
      <w:bookmarkStart w:id="251" w:name="_Toc500760327"/>
      <w:bookmarkStart w:id="252" w:name="_Toc500772807"/>
      <w:bookmarkStart w:id="253" w:name="_Toc500954170"/>
      <w:bookmarkStart w:id="254" w:name="_Toc500960877"/>
      <w:r>
        <w:t>Eierstruktur i havna</w:t>
      </w:r>
      <w:bookmarkEnd w:id="243"/>
      <w:bookmarkEnd w:id="244"/>
      <w:bookmarkEnd w:id="245"/>
      <w:bookmarkEnd w:id="246"/>
      <w:bookmarkEnd w:id="247"/>
      <w:bookmarkEnd w:id="248"/>
      <w:bookmarkEnd w:id="249"/>
      <w:bookmarkEnd w:id="250"/>
      <w:bookmarkEnd w:id="251"/>
      <w:bookmarkEnd w:id="252"/>
      <w:bookmarkEnd w:id="253"/>
      <w:bookmarkEnd w:id="254"/>
    </w:p>
    <w:p w14:paraId="2303EA9F" w14:textId="77777777" w:rsidR="00DA40F0" w:rsidRDefault="00DA40F0" w:rsidP="00AD02BE">
      <w:pPr>
        <w:jc w:val="both"/>
      </w:pPr>
      <w:r>
        <w:t xml:space="preserve">Dersom området </w:t>
      </w:r>
      <w:r w:rsidR="002E6308">
        <w:t>du</w:t>
      </w:r>
      <w:r>
        <w:t xml:space="preserve"> analyserer inkluderer en havn kan det også være viktig å kartlegge eierstrukturen i havna. Er det en kommunalt drevet havn? Er det i så fall kun én kommune som står som eier, eller er det snakk om et interkommunalt samarbeid (IKS)? Drifter kommunen virksomheten i havna, eller er det satt ut til private aktører? Hvordan er kommunens rolle definert dersom kommunen både er eier eller deleier av havna, samt lokal myndighet? Byr dette på interessekonflikter?</w:t>
      </w:r>
    </w:p>
    <w:p w14:paraId="684C8A5C" w14:textId="77777777" w:rsidR="00DA40F0" w:rsidRDefault="00DA40F0" w:rsidP="00C26F5B">
      <w:pPr>
        <w:pStyle w:val="Overskrift3"/>
        <w:jc w:val="both"/>
      </w:pPr>
      <w:bookmarkStart w:id="255" w:name="_Toc495663965"/>
      <w:bookmarkStart w:id="256" w:name="_Toc495664082"/>
      <w:bookmarkStart w:id="257" w:name="_Toc499904281"/>
      <w:bookmarkStart w:id="258" w:name="_Toc500416157"/>
      <w:bookmarkStart w:id="259" w:name="_Toc500428484"/>
      <w:bookmarkStart w:id="260" w:name="_Toc500496171"/>
      <w:bookmarkStart w:id="261" w:name="_Toc500750354"/>
      <w:bookmarkStart w:id="262" w:name="_Toc500752170"/>
      <w:bookmarkStart w:id="263" w:name="_Toc500760328"/>
      <w:bookmarkStart w:id="264" w:name="_Toc500772808"/>
      <w:bookmarkStart w:id="265" w:name="_Toc500954171"/>
      <w:bookmarkStart w:id="266" w:name="_Toc500960878"/>
      <w:r>
        <w:t>Øvrige forhold som bør beskrives</w:t>
      </w:r>
      <w:bookmarkEnd w:id="255"/>
      <w:bookmarkEnd w:id="256"/>
      <w:bookmarkEnd w:id="257"/>
      <w:bookmarkEnd w:id="258"/>
      <w:bookmarkEnd w:id="259"/>
      <w:bookmarkEnd w:id="260"/>
      <w:bookmarkEnd w:id="261"/>
      <w:bookmarkEnd w:id="262"/>
      <w:bookmarkEnd w:id="263"/>
      <w:bookmarkEnd w:id="264"/>
      <w:bookmarkEnd w:id="265"/>
      <w:bookmarkEnd w:id="266"/>
    </w:p>
    <w:p w14:paraId="5B64D8E4" w14:textId="77777777" w:rsidR="003546F7" w:rsidRDefault="00DA40F0" w:rsidP="00AD02BE">
      <w:pPr>
        <w:jc w:val="both"/>
      </w:pPr>
      <w:r>
        <w:t>I tillegg til de nevnte elementene bør følgende faktorer også beskrives dersom de er relevante for prosjektet/analysen:</w:t>
      </w:r>
    </w:p>
    <w:p w14:paraId="46E18B21" w14:textId="77777777" w:rsidR="00DA40F0" w:rsidRDefault="00DA40F0" w:rsidP="00AD02BE">
      <w:pPr>
        <w:pStyle w:val="Overskrift40"/>
        <w:jc w:val="both"/>
      </w:pPr>
      <w:r w:rsidRPr="009761E2">
        <w:t>Nærliggende havner og egenskaper ved disse</w:t>
      </w:r>
    </w:p>
    <w:p w14:paraId="55A344D5" w14:textId="2C6D9672" w:rsidR="003546F7" w:rsidRDefault="00DA40F0" w:rsidP="005A52F4">
      <w:pPr>
        <w:jc w:val="both"/>
      </w:pPr>
      <w:r>
        <w:t xml:space="preserve">Det er spesielt viktig å vurdere konkurranseflatene mot andre havner. Er det slik at havna i området </w:t>
      </w:r>
      <w:r w:rsidR="00B61BAE">
        <w:t>du</w:t>
      </w:r>
      <w:r>
        <w:t xml:space="preserve"> ser på står i direkte konkurranse med en nærliggende havn</w:t>
      </w:r>
      <w:r w:rsidR="00220123">
        <w:t>,</w:t>
      </w:r>
      <w:r>
        <w:t xml:space="preserve"> bør konkurranseforholdet beskrives godt. Årsaken er at dersom tiltaket fører til overføring av gods fra en havn til en annen kan virkningene være annerledes enn dersom konkurran</w:t>
      </w:r>
      <w:r w:rsidR="00F2217B">
        <w:t xml:space="preserve">seflaten </w:t>
      </w:r>
      <w:r w:rsidR="004A4529">
        <w:t>opps</w:t>
      </w:r>
      <w:r>
        <w:t xml:space="preserve">tår mot veitrafikk eller dersom det er snakk om å opprettholde konkurranseevnen til en lokal eksportbedrift. </w:t>
      </w:r>
    </w:p>
    <w:p w14:paraId="73948308" w14:textId="77777777" w:rsidR="00DA40F0" w:rsidRPr="003546F7" w:rsidRDefault="00DA40F0" w:rsidP="005A52F4">
      <w:pPr>
        <w:pStyle w:val="Overskrift40"/>
        <w:jc w:val="both"/>
      </w:pPr>
      <w:r w:rsidRPr="003546F7">
        <w:lastRenderedPageBreak/>
        <w:t xml:space="preserve">Tidligere utførte tiltak i området </w:t>
      </w:r>
    </w:p>
    <w:p w14:paraId="2373BA13" w14:textId="48DFB648" w:rsidR="003546F7" w:rsidRDefault="00DA40F0" w:rsidP="00736521">
      <w:pPr>
        <w:jc w:val="both"/>
      </w:pPr>
      <w:r>
        <w:t xml:space="preserve">Har </w:t>
      </w:r>
      <w:r w:rsidR="00B61BAE">
        <w:t>det blitt</w:t>
      </w:r>
      <w:r>
        <w:t xml:space="preserve"> utført tiltak i området tidligere? Hva besto tiltakene i så fall av? Dersom </w:t>
      </w:r>
      <w:r w:rsidR="005126FC">
        <w:t>det tidligere</w:t>
      </w:r>
      <w:r>
        <w:t xml:space="preserve"> har </w:t>
      </w:r>
      <w:r w:rsidR="005126FC">
        <w:t>blitt</w:t>
      </w:r>
      <w:r>
        <w:t xml:space="preserve"> utført tiltak for å rette opp samme eller l</w:t>
      </w:r>
      <w:r w:rsidR="00F2217B">
        <w:t>iknende problemer som kommer fra</w:t>
      </w:r>
      <w:r>
        <w:t>m i problem</w:t>
      </w:r>
      <w:r w:rsidR="00220123">
        <w:softHyphen/>
      </w:r>
      <w:r>
        <w:t>beskrivelsen</w:t>
      </w:r>
      <w:r w:rsidR="00220123">
        <w:t>,</w:t>
      </w:r>
      <w:r>
        <w:t xml:space="preserve"> bør </w:t>
      </w:r>
      <w:r w:rsidR="005126FC">
        <w:t>du</w:t>
      </w:r>
      <w:r>
        <w:t xml:space="preserve"> stille spørsmål ved hvorfor problemet ikke har forsvunnet, eller hvorfor det eventuelt har dukket opp igjen. Dette bør tas med</w:t>
      </w:r>
      <w:r w:rsidR="00E6419A">
        <w:t xml:space="preserve"> i</w:t>
      </w:r>
      <w:r>
        <w:t xml:space="preserve"> arbeide</w:t>
      </w:r>
      <w:r w:rsidR="00E6419A">
        <w:t>t</w:t>
      </w:r>
      <w:r>
        <w:t xml:space="preserve"> med å identifisere og utforme nye tiltak. </w:t>
      </w:r>
    </w:p>
    <w:p w14:paraId="29B64199" w14:textId="77777777" w:rsidR="00DA40F0" w:rsidRPr="003546F7" w:rsidRDefault="00DA40F0" w:rsidP="006F451F">
      <w:pPr>
        <w:pStyle w:val="Overskrift40"/>
        <w:jc w:val="both"/>
      </w:pPr>
      <w:r w:rsidRPr="003546F7">
        <w:t>Havnas egenskaper</w:t>
      </w:r>
    </w:p>
    <w:p w14:paraId="4EE0D651" w14:textId="4011A0E1" w:rsidR="00EA4765" w:rsidRDefault="00DA40F0" w:rsidP="006F451F">
      <w:pPr>
        <w:jc w:val="both"/>
      </w:pPr>
      <w:r w:rsidRPr="00FC30F7">
        <w:t xml:space="preserve">For analyser av effektiviseringstiltak i en havn </w:t>
      </w:r>
      <w:r>
        <w:t>bør situasjonsbeskrivelsen også beskrive havnas egenskaper som for eksempel kaikapasitet, løftekapasitet, antall kraner og andre maskiner og utstyr. Det</w:t>
      </w:r>
      <w:r w:rsidR="00F2217B">
        <w:t xml:space="preserve"> bør også komme fra</w:t>
      </w:r>
      <w:r>
        <w:t xml:space="preserve">m hvem som eier utstyret – er det havna, eller aktørene selv? Det kan også være aktuelt å beskrive hvilke eiendommer havna eier i området og hva disse benyttes til. </w:t>
      </w:r>
    </w:p>
    <w:p w14:paraId="0EE56CA6" w14:textId="77777777" w:rsidR="003546F7" w:rsidRDefault="003546F7" w:rsidP="00C26F5B">
      <w:pPr>
        <w:pStyle w:val="Overskrift2"/>
        <w:jc w:val="both"/>
      </w:pPr>
      <w:bookmarkStart w:id="267" w:name="_Toc499904282"/>
      <w:bookmarkStart w:id="268" w:name="_Toc500416158"/>
      <w:bookmarkStart w:id="269" w:name="_Toc500428485"/>
      <w:bookmarkStart w:id="270" w:name="_Toc500496172"/>
      <w:bookmarkStart w:id="271" w:name="_Ref500677569"/>
      <w:bookmarkStart w:id="272" w:name="_Ref500677837"/>
      <w:bookmarkStart w:id="273" w:name="_Ref500678268"/>
      <w:bookmarkStart w:id="274" w:name="_Toc500750355"/>
      <w:bookmarkStart w:id="275" w:name="_Toc500752171"/>
      <w:bookmarkStart w:id="276" w:name="_Toc500760329"/>
      <w:bookmarkStart w:id="277" w:name="_Toc500772809"/>
      <w:bookmarkStart w:id="278" w:name="_Ref500924126"/>
      <w:bookmarkStart w:id="279" w:name="_Ref500924332"/>
      <w:bookmarkStart w:id="280" w:name="_Ref500924462"/>
      <w:bookmarkStart w:id="281" w:name="_Ref500949557"/>
      <w:bookmarkStart w:id="282" w:name="_Toc500954172"/>
      <w:bookmarkStart w:id="283" w:name="_Toc500960879"/>
      <w:bookmarkStart w:id="284" w:name="_Ref501445160"/>
      <w:bookmarkStart w:id="285" w:name="_Toc501714407"/>
      <w:r>
        <w:t>Problembeskrivelse</w:t>
      </w:r>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34278A51" w14:textId="02D7D0CA" w:rsidR="003546F7" w:rsidRPr="003546F7" w:rsidRDefault="003546F7" w:rsidP="00AD02BE">
      <w:pPr>
        <w:jc w:val="both"/>
      </w:pPr>
      <w:r w:rsidRPr="003546F7">
        <w:t>For å få til en god problembeskrivelse må du identifisere og beskrive de overordnede årsak-virkningsforholdene i problemstillingen. Når årsaks-virkningssammenhengene er identifisert og forklart</w:t>
      </w:r>
      <w:r w:rsidR="00220123">
        <w:t>,</w:t>
      </w:r>
      <w:r w:rsidRPr="003546F7">
        <w:t xml:space="preserve"> skal informasjonen brukes til å utarbeide et nullalternativ som viser hvordan problemet forventes å utvikle seg over tid dersom det ikke iverksettes ytterligere tiltak.</w:t>
      </w:r>
    </w:p>
    <w:p w14:paraId="6BF226D5" w14:textId="77777777" w:rsidR="00DA40F0" w:rsidRPr="00E861A7" w:rsidRDefault="003546F7" w:rsidP="00C26F5B">
      <w:pPr>
        <w:pStyle w:val="Overskrift3"/>
        <w:jc w:val="both"/>
      </w:pPr>
      <w:bookmarkStart w:id="286" w:name="_Toc499904283"/>
      <w:bookmarkStart w:id="287" w:name="_Toc500416159"/>
      <w:bookmarkStart w:id="288" w:name="_Toc500428486"/>
      <w:bookmarkStart w:id="289" w:name="_Toc500496173"/>
      <w:bookmarkStart w:id="290" w:name="_Toc500750356"/>
      <w:bookmarkStart w:id="291" w:name="_Toc500752172"/>
      <w:bookmarkStart w:id="292" w:name="_Toc500760330"/>
      <w:bookmarkStart w:id="293" w:name="_Toc500772810"/>
      <w:bookmarkStart w:id="294" w:name="_Toc500954173"/>
      <w:bookmarkStart w:id="295" w:name="_Toc500960880"/>
      <w:r>
        <w:t>Beskrivelse av årsaks-virkningsforholdene i problembeskrivelsen</w:t>
      </w:r>
      <w:bookmarkEnd w:id="286"/>
      <w:bookmarkEnd w:id="287"/>
      <w:bookmarkEnd w:id="288"/>
      <w:bookmarkEnd w:id="289"/>
      <w:bookmarkEnd w:id="290"/>
      <w:bookmarkEnd w:id="291"/>
      <w:bookmarkEnd w:id="292"/>
      <w:bookmarkEnd w:id="293"/>
      <w:bookmarkEnd w:id="294"/>
      <w:bookmarkEnd w:id="295"/>
    </w:p>
    <w:p w14:paraId="43C89850" w14:textId="77777777" w:rsidR="003546F7" w:rsidRDefault="003546F7" w:rsidP="00AD02BE">
      <w:pPr>
        <w:jc w:val="both"/>
      </w:pPr>
      <w:r w:rsidRPr="003546F7">
        <w:t>En god problembeskrivelse inneholder gjerne tre hovedelementer:</w:t>
      </w:r>
    </w:p>
    <w:p w14:paraId="0188144D" w14:textId="77777777" w:rsidR="003546F7" w:rsidRPr="003546F7" w:rsidRDefault="003546F7" w:rsidP="00AD02BE">
      <w:pPr>
        <w:jc w:val="both"/>
      </w:pPr>
    </w:p>
    <w:p w14:paraId="5C7F7C47" w14:textId="77777777" w:rsidR="003546F7" w:rsidRPr="003546F7" w:rsidRDefault="003546F7" w:rsidP="005A52F4">
      <w:pPr>
        <w:numPr>
          <w:ilvl w:val="0"/>
          <w:numId w:val="29"/>
        </w:numPr>
        <w:jc w:val="both"/>
        <w:rPr>
          <w:i/>
        </w:rPr>
      </w:pPr>
      <w:r w:rsidRPr="003546F7">
        <w:t>Beskrive det utløsende problemet</w:t>
      </w:r>
    </w:p>
    <w:p w14:paraId="21CF9360" w14:textId="77777777" w:rsidR="003546F7" w:rsidRPr="003546F7" w:rsidRDefault="003546F7" w:rsidP="00736521">
      <w:pPr>
        <w:numPr>
          <w:ilvl w:val="0"/>
          <w:numId w:val="29"/>
        </w:numPr>
        <w:jc w:val="both"/>
        <w:rPr>
          <w:i/>
        </w:rPr>
      </w:pPr>
      <w:r w:rsidRPr="003546F7">
        <w:t>Beskrive hvilke konsekvenser dette problemet kan føre med seg</w:t>
      </w:r>
    </w:p>
    <w:p w14:paraId="3355982D" w14:textId="77777777" w:rsidR="003546F7" w:rsidRPr="003546F7" w:rsidRDefault="003546F7" w:rsidP="006F451F">
      <w:pPr>
        <w:numPr>
          <w:ilvl w:val="0"/>
          <w:numId w:val="29"/>
        </w:numPr>
        <w:jc w:val="both"/>
        <w:rPr>
          <w:i/>
        </w:rPr>
      </w:pPr>
      <w:r w:rsidRPr="003546F7">
        <w:t>Forklare hva som er årsaken til problemet</w:t>
      </w:r>
    </w:p>
    <w:p w14:paraId="75BBC911" w14:textId="77777777" w:rsidR="003546F7" w:rsidRPr="003546F7" w:rsidRDefault="003546F7" w:rsidP="006F451F">
      <w:pPr>
        <w:ind w:left="360"/>
        <w:jc w:val="both"/>
        <w:rPr>
          <w:i/>
        </w:rPr>
      </w:pPr>
    </w:p>
    <w:p w14:paraId="401D7F65" w14:textId="762A5005" w:rsidR="003546F7" w:rsidRDefault="003546F7" w:rsidP="006F451F">
      <w:pPr>
        <w:jc w:val="both"/>
      </w:pPr>
      <w:r w:rsidRPr="003546F7">
        <w:t xml:space="preserve">Det utløsende problemet er gjerne den mest synlige delen av problemstillingen og det som har ført til at utredningen settes i gang. </w:t>
      </w:r>
      <w:r w:rsidR="00841321">
        <w:t xml:space="preserve">Dette </w:t>
      </w:r>
      <w:r w:rsidRPr="003546F7">
        <w:t>vil det gjerne knytte seg til en eller flere grunner i en farled eller i et havnebasseng som påvirker seilingsmønster, ulykkesrisiko eller legger begrensni</w:t>
      </w:r>
      <w:r w:rsidR="00536B51">
        <w:t>nger på hvilke skip</w:t>
      </w:r>
      <w:r w:rsidRPr="003546F7">
        <w:t xml:space="preserve"> som kan benyttes.</w:t>
      </w:r>
      <w:r w:rsidR="00933BC6">
        <w:t xml:space="preserve"> </w:t>
      </w:r>
      <w:r w:rsidRPr="003546F7">
        <w:t xml:space="preserve">Å beskrive det utløsende problemet er imidlertid ikke tilstrekkelig for en god problembeskrivelse. For å få det til må du også vurdere problemenes </w:t>
      </w:r>
      <w:r w:rsidRPr="003546F7">
        <w:rPr>
          <w:i/>
        </w:rPr>
        <w:t>årsak og virkning</w:t>
      </w:r>
      <w:r w:rsidRPr="003546F7">
        <w:t>.</w:t>
      </w:r>
    </w:p>
    <w:p w14:paraId="46AD2706" w14:textId="77777777" w:rsidR="005A6D57" w:rsidRPr="003546F7" w:rsidRDefault="005A6D57" w:rsidP="006F451F">
      <w:pPr>
        <w:jc w:val="both"/>
      </w:pPr>
    </w:p>
    <w:p w14:paraId="27D4BC19" w14:textId="032EAB9B" w:rsidR="003A1814" w:rsidRDefault="001A1408" w:rsidP="006F451F">
      <w:pPr>
        <w:jc w:val="both"/>
      </w:pPr>
      <w:r>
        <w:t xml:space="preserve">Det er </w:t>
      </w:r>
      <w:r w:rsidR="003546F7" w:rsidRPr="003546F7">
        <w:t xml:space="preserve">viktig å beskrive konsekvensen av problemet og hvordan dette vil utvikle seg </w:t>
      </w:r>
      <w:r>
        <w:t>fremover for å synliggjøre behovet for tiltak og for å identifisere hvilke virkninger tiltakene vil kunne utløse</w:t>
      </w:r>
      <w:r w:rsidR="003546F7" w:rsidRPr="003546F7">
        <w:t>. Å</w:t>
      </w:r>
      <w:r>
        <w:t xml:space="preserve"> identifisere å</w:t>
      </w:r>
      <w:r w:rsidR="003546F7" w:rsidRPr="003546F7">
        <w:t>rsaken</w:t>
      </w:r>
      <w:r>
        <w:t xml:space="preserve"> til at problemet har oppstått</w:t>
      </w:r>
      <w:r w:rsidR="003546F7" w:rsidRPr="003546F7">
        <w:t xml:space="preserve"> er sentral</w:t>
      </w:r>
      <w:r>
        <w:t>t</w:t>
      </w:r>
      <w:r w:rsidR="003546F7" w:rsidRPr="003546F7">
        <w:t xml:space="preserve"> for å kunne utarbeide effektive tiltak for å løse problemet. For eksempel kan en innseiling eller et havnebasseng </w:t>
      </w:r>
      <w:r w:rsidR="00133F57">
        <w:t>ha</w:t>
      </w:r>
      <w:r w:rsidR="003546F7" w:rsidRPr="003546F7">
        <w:t xml:space="preserve"> dybdebegrensinger. Dybdebegrensningen er </w:t>
      </w:r>
      <w:r w:rsidR="007F4CEF">
        <w:t>det utløsende</w:t>
      </w:r>
      <w:r w:rsidR="003546F7" w:rsidRPr="003546F7">
        <w:t xml:space="preserve"> problemet og det er dette aktørene vil rapportere. Hva som er årsaken til at problemet har oppstått er imidlertid helt avgjørende for å kunne si noe om konsekvensene framover. For eksempel kan avsetninger av løsmasser fra en elv være årsaken til problemet. Det er da avgjørende å gjøre en vurdering av hvor mye dybden i havnebassenget reduseres årlig, om grunnene vokser i utbredelse og om denne utviklingen aksele</w:t>
      </w:r>
      <w:r w:rsidR="00DA3F0C">
        <w:t>re</w:t>
      </w:r>
      <w:r w:rsidR="003546F7" w:rsidRPr="003546F7">
        <w:t>rer eller er konstant</w:t>
      </w:r>
      <w:r w:rsidR="009C6FA4">
        <w:t>.</w:t>
      </w:r>
      <w:r w:rsidR="003546F7" w:rsidRPr="003546F7">
        <w:t xml:space="preserve"> </w:t>
      </w:r>
    </w:p>
    <w:p w14:paraId="09A464B8" w14:textId="77777777" w:rsidR="003A1814" w:rsidRDefault="003A1814" w:rsidP="00C26F5B">
      <w:pPr>
        <w:jc w:val="both"/>
      </w:pPr>
    </w:p>
    <w:p w14:paraId="59358D06" w14:textId="71D4BEB0" w:rsidR="00DA3F0C" w:rsidRDefault="003546F7" w:rsidP="00C26F5B">
      <w:pPr>
        <w:jc w:val="both"/>
      </w:pPr>
      <w:r w:rsidRPr="003546F7">
        <w:t xml:space="preserve">Denne typen spørsmål er avgjørende når </w:t>
      </w:r>
      <w:r w:rsidR="00133F57">
        <w:t>du</w:t>
      </w:r>
      <w:r w:rsidRPr="003546F7">
        <w:t xml:space="preserve"> skal utarbeide tiltak ettersom dette vil legge føringer for hvordan trafikken vil utvikle seg framover. Det vil også kunne ha betydning for utformingen av</w:t>
      </w:r>
      <w:r w:rsidRPr="003546F7" w:rsidDel="00294401">
        <w:t xml:space="preserve"> </w:t>
      </w:r>
      <w:r w:rsidRPr="003546F7">
        <w:t xml:space="preserve">hvor dypt </w:t>
      </w:r>
      <w:r w:rsidR="00133F57">
        <w:t>det</w:t>
      </w:r>
      <w:r w:rsidRPr="003546F7">
        <w:t xml:space="preserve"> bør mudre</w:t>
      </w:r>
      <w:r w:rsidR="00133F57">
        <w:t>s</w:t>
      </w:r>
      <w:r w:rsidRPr="003546F7">
        <w:t xml:space="preserve"> for å unngå at problemet dukker opp</w:t>
      </w:r>
      <w:r w:rsidR="00397482">
        <w:t xml:space="preserve"> igjen, </w:t>
      </w:r>
      <w:r w:rsidRPr="003546F7">
        <w:t>og om det må gjøres jevnlige vedlikeholds</w:t>
      </w:r>
      <w:r w:rsidR="00DA3F0C">
        <w:softHyphen/>
      </w:r>
      <w:r w:rsidRPr="003546F7">
        <w:t>mudringer gjennom analyseperioden. Dersom det utløsende problemet er en grunne med solide steinmasser eller fjell er det derimot lite interessant å forklare hvordan steinmassene er kommet dit. Det må likevel forklares hvorfor denne grunnen utgjør et prob</w:t>
      </w:r>
      <w:r w:rsidR="00536B51">
        <w:t>lem. Fører grunnen til at skip</w:t>
      </w:r>
      <w:r w:rsidRPr="003546F7">
        <w:t xml:space="preserve">ene må redusere hastigheten eller gjøre en retningsforandring, blir farleden smalere enn ønskelig, er konsekvensen økt seilingstid eller større risiko for ulykker? Legger det begrensninger </w:t>
      </w:r>
      <w:r w:rsidR="00536B51">
        <w:t>på hvilke skip</w:t>
      </w:r>
      <w:r w:rsidRPr="003546F7">
        <w:t xml:space="preserve"> </w:t>
      </w:r>
      <w:r w:rsidRPr="003546F7">
        <w:lastRenderedPageBreak/>
        <w:t>som benyttes, og er konsekvensene væravhengige eller ikke? Det videre arbeidet blir enklere og mer solid jo bedre årsaks-virkningskjeden er beskrevet.</w:t>
      </w:r>
    </w:p>
    <w:p w14:paraId="7BBEE924" w14:textId="55AFED75" w:rsidR="003546F7" w:rsidRPr="003546F7" w:rsidRDefault="00933BC6" w:rsidP="00C26F5B">
      <w:pPr>
        <w:jc w:val="both"/>
      </w:pPr>
      <w:r>
        <w:t xml:space="preserve"> </w:t>
      </w:r>
    </w:p>
    <w:p w14:paraId="660313B8" w14:textId="77777777" w:rsidR="003546F7" w:rsidRDefault="003546F7" w:rsidP="00C26F5B">
      <w:pPr>
        <w:jc w:val="both"/>
      </w:pPr>
      <w:r w:rsidRPr="003546F7">
        <w:t>En god problembeskrivelse vil også innebære grundige vurderinger av:</w:t>
      </w:r>
    </w:p>
    <w:p w14:paraId="1F186D9C" w14:textId="77777777" w:rsidR="003546F7" w:rsidRPr="003546F7" w:rsidRDefault="003546F7" w:rsidP="00C26F5B">
      <w:pPr>
        <w:jc w:val="both"/>
      </w:pPr>
    </w:p>
    <w:p w14:paraId="0731C581" w14:textId="77777777" w:rsidR="003546F7" w:rsidRPr="003546F7" w:rsidRDefault="003546F7" w:rsidP="00C26F5B">
      <w:pPr>
        <w:numPr>
          <w:ilvl w:val="0"/>
          <w:numId w:val="28"/>
        </w:numPr>
        <w:jc w:val="both"/>
        <w:rPr>
          <w:i/>
        </w:rPr>
      </w:pPr>
      <w:r w:rsidRPr="003546F7">
        <w:rPr>
          <w:i/>
        </w:rPr>
        <w:t xml:space="preserve">Hvem berøres av problemet? </w:t>
      </w:r>
    </w:p>
    <w:p w14:paraId="1B729273" w14:textId="6B6E02A5" w:rsidR="003546F7" w:rsidRDefault="003546F7" w:rsidP="00C26F5B">
      <w:pPr>
        <w:ind w:left="720"/>
        <w:jc w:val="both"/>
      </w:pPr>
      <w:r w:rsidRPr="003546F7">
        <w:t>Herunder må det beskrives hvilke aktører som er direkte påvirket av problemet og hvem som er indirekte påvirket. I tillegg må det drøftes hvorvidt dette oppleves som et</w:t>
      </w:r>
      <w:r w:rsidR="001F70EB">
        <w:t xml:space="preserve"> problem for alle aktører i tiltak</w:t>
      </w:r>
      <w:r w:rsidR="00DA3F0C">
        <w:t>s</w:t>
      </w:r>
      <w:r w:rsidR="001F70EB">
        <w:t>- og virkning</w:t>
      </w:r>
      <w:r w:rsidRPr="003546F7">
        <w:t>sområdet, eller om det kun gjelder et begrenset antall aktører. Videre kan det tenkes at det er motstridende interesser i tilknytning til problemet – altså at det som oppleves som et problem for en eller flere aktører oppleves som en fordel for andre aktører.</w:t>
      </w:r>
      <w:r w:rsidR="008F2E7B">
        <w:rPr>
          <w:rStyle w:val="Fotnotereferanse"/>
        </w:rPr>
        <w:footnoteReference w:id="15"/>
      </w:r>
      <w:r w:rsidR="001A1408">
        <w:t xml:space="preserve"> Det er viktig at du ikke avgrenser dette arbeidet til kun å vurdere aktører tilknyttet sjøtransport. I den grad tiltaket kan påvirke andre transportmarkeder, som vei og bane, må dette også tas hensyn til.</w:t>
      </w:r>
    </w:p>
    <w:p w14:paraId="1568FC2E" w14:textId="77777777" w:rsidR="003546F7" w:rsidRPr="003546F7" w:rsidRDefault="003546F7" w:rsidP="00C26F5B">
      <w:pPr>
        <w:ind w:left="720"/>
        <w:jc w:val="both"/>
      </w:pPr>
    </w:p>
    <w:p w14:paraId="779F1F3D" w14:textId="77777777" w:rsidR="005A6D57" w:rsidRPr="005A6D57" w:rsidRDefault="003546F7" w:rsidP="00C26F5B">
      <w:pPr>
        <w:numPr>
          <w:ilvl w:val="0"/>
          <w:numId w:val="28"/>
        </w:numPr>
        <w:jc w:val="both"/>
        <w:rPr>
          <w:i/>
        </w:rPr>
      </w:pPr>
      <w:r w:rsidRPr="005A6D57">
        <w:rPr>
          <w:i/>
        </w:rPr>
        <w:t xml:space="preserve">Hvor alvorlig er problemet? </w:t>
      </w:r>
    </w:p>
    <w:p w14:paraId="2E7E5FA5" w14:textId="77777777" w:rsidR="003546F7" w:rsidRDefault="003546F7" w:rsidP="00C26F5B">
      <w:pPr>
        <w:ind w:left="720"/>
        <w:jc w:val="both"/>
      </w:pPr>
      <w:r w:rsidRPr="003546F7">
        <w:t>Det er viktig å avdekke problemets størrelsesorden. For eksempel vil det være relevant å vurdere hvor stor andel av trafikken i området som rammes av problemet og i hvilken grad. Rammes nøkkelaktørene i havna, eller er det mindre sentrale aktører som rammes hardest? Kan problemet føre til at enkelte aktører må legge ned eller flytte hele eller deler av sin virksomhet?</w:t>
      </w:r>
    </w:p>
    <w:p w14:paraId="412819C7" w14:textId="77777777" w:rsidR="005A6D57" w:rsidRPr="003546F7" w:rsidRDefault="005A6D57" w:rsidP="00C26F5B">
      <w:pPr>
        <w:ind w:left="720"/>
        <w:jc w:val="both"/>
        <w:rPr>
          <w:b/>
        </w:rPr>
      </w:pPr>
    </w:p>
    <w:p w14:paraId="3A71C328" w14:textId="77777777" w:rsidR="005A6D57" w:rsidRPr="005A6D57" w:rsidRDefault="003546F7" w:rsidP="00C26F5B">
      <w:pPr>
        <w:numPr>
          <w:ilvl w:val="0"/>
          <w:numId w:val="28"/>
        </w:numPr>
        <w:jc w:val="both"/>
        <w:rPr>
          <w:i/>
        </w:rPr>
      </w:pPr>
      <w:r w:rsidRPr="005A6D57">
        <w:rPr>
          <w:i/>
        </w:rPr>
        <w:t xml:space="preserve">Hvordan vil </w:t>
      </w:r>
      <w:r w:rsidR="005A6D57" w:rsidRPr="005A6D57">
        <w:rPr>
          <w:i/>
        </w:rPr>
        <w:t>problemet utvikle seg over tid</w:t>
      </w:r>
      <w:r w:rsidR="00E43642">
        <w:rPr>
          <w:i/>
        </w:rPr>
        <w:t>?</w:t>
      </w:r>
    </w:p>
    <w:p w14:paraId="3958A388" w14:textId="721C74CB" w:rsidR="003546F7" w:rsidRDefault="003546F7" w:rsidP="001A1408">
      <w:pPr>
        <w:ind w:left="720"/>
        <w:jc w:val="both"/>
      </w:pPr>
      <w:r w:rsidRPr="003546F7">
        <w:t>I tillegg til å vurdere problemet i dag er det viktig å vurdere hvordan problemet vil utvikle seg framover. Vi</w:t>
      </w:r>
      <w:r w:rsidR="00F2217B">
        <w:t>l problemet bli mer alvorlig fra</w:t>
      </w:r>
      <w:r w:rsidRPr="003546F7">
        <w:t>mover? Hvor raskt vil det utvikle seg (haster det å løse problemet?), og hva vil bli ytterste konsekvens dersom det ikke gjøres noe? Vil det føre til en total trafikkstans i farleden, eller bare en dybdebegrensing ved dårlig vær eller lavvann</w:t>
      </w:r>
      <w:r w:rsidR="00DA3F0C">
        <w:t>?</w:t>
      </w:r>
      <w:r w:rsidRPr="003546F7">
        <w:t xml:space="preserve"> Hvor alvorlig vil det i så fall være for aktørene? Dette vil avhenge av hvor trafikkert farleden er, og egenskapene ved trafikken som benytter farleden. Det er også å viktig å forsøke å avdekke hvilke faktorer som vil påvirke utviklingen slik at </w:t>
      </w:r>
      <w:r w:rsidR="007F597F">
        <w:t>du</w:t>
      </w:r>
      <w:r w:rsidRPr="003546F7">
        <w:t xml:space="preserve"> vet hvordan </w:t>
      </w:r>
      <w:r w:rsidR="00A6295A">
        <w:t>du</w:t>
      </w:r>
      <w:r w:rsidRPr="003546F7">
        <w:t xml:space="preserve"> kan stanse/redusere en eventuell forventet negativ utvikling. </w:t>
      </w:r>
    </w:p>
    <w:p w14:paraId="31C1ADBD" w14:textId="77777777" w:rsidR="00817A0C" w:rsidRDefault="00817A0C" w:rsidP="00C26F5B">
      <w:pPr>
        <w:ind w:left="720"/>
        <w:jc w:val="both"/>
      </w:pPr>
    </w:p>
    <w:p w14:paraId="1886759F" w14:textId="77777777" w:rsidR="003546F7" w:rsidRPr="005A6D57" w:rsidRDefault="003546F7" w:rsidP="00C26F5B">
      <w:pPr>
        <w:pStyle w:val="Overskrift3"/>
        <w:jc w:val="both"/>
      </w:pPr>
      <w:bookmarkStart w:id="296" w:name="_Toc495663969"/>
      <w:bookmarkStart w:id="297" w:name="_Toc495664086"/>
      <w:bookmarkStart w:id="298" w:name="_Toc499904284"/>
      <w:bookmarkStart w:id="299" w:name="_Toc500416160"/>
      <w:bookmarkStart w:id="300" w:name="_Toc500428487"/>
      <w:bookmarkStart w:id="301" w:name="_Toc500496174"/>
      <w:bookmarkStart w:id="302" w:name="_Toc500750357"/>
      <w:bookmarkStart w:id="303" w:name="_Toc500752173"/>
      <w:bookmarkStart w:id="304" w:name="_Toc500760331"/>
      <w:bookmarkStart w:id="305" w:name="_Toc500772811"/>
      <w:bookmarkStart w:id="306" w:name="_Toc500954174"/>
      <w:bookmarkStart w:id="307" w:name="_Toc500960881"/>
      <w:r w:rsidRPr="005A6D57">
        <w:t>Etablering av nullalternativet</w:t>
      </w:r>
      <w:bookmarkEnd w:id="296"/>
      <w:bookmarkEnd w:id="297"/>
      <w:bookmarkEnd w:id="298"/>
      <w:bookmarkEnd w:id="299"/>
      <w:bookmarkEnd w:id="300"/>
      <w:bookmarkEnd w:id="301"/>
      <w:bookmarkEnd w:id="302"/>
      <w:bookmarkEnd w:id="303"/>
      <w:bookmarkEnd w:id="304"/>
      <w:bookmarkEnd w:id="305"/>
      <w:bookmarkEnd w:id="306"/>
      <w:bookmarkEnd w:id="307"/>
    </w:p>
    <w:p w14:paraId="795B06BC" w14:textId="2A5E598A" w:rsidR="003546F7" w:rsidRDefault="003546F7" w:rsidP="00AD02BE">
      <w:pPr>
        <w:jc w:val="both"/>
      </w:pPr>
      <w:r w:rsidRPr="003546F7">
        <w:t xml:space="preserve">Nullalternativet tar utgangspunkt i en framskrivning av i dagens situasjon, men justert for </w:t>
      </w:r>
      <w:r w:rsidR="005A6D57" w:rsidRPr="003546F7">
        <w:t>endringer</w:t>
      </w:r>
      <w:r w:rsidRPr="003546F7">
        <w:t xml:space="preserve"> som vil oppstå i framtiden avdekket i situasjonsbeskrivelsen og vurderingen av årsaks-virknings</w:t>
      </w:r>
      <w:r w:rsidR="00DA3F0C">
        <w:softHyphen/>
      </w:r>
      <w:r w:rsidRPr="003546F7">
        <w:t xml:space="preserve">sammenhengene i problemstillingen. Formålet er å beskrive og kvantifisere hvordan problemet vil utvikle seg over tid og hvilke konsekvenser det vil føre med seg dersom det ikke innføres </w:t>
      </w:r>
      <w:r w:rsidR="006F3D35">
        <w:t>ytterlige</w:t>
      </w:r>
      <w:r w:rsidRPr="003546F7">
        <w:t xml:space="preserve"> tiltak. </w:t>
      </w:r>
    </w:p>
    <w:p w14:paraId="341E606B" w14:textId="77777777" w:rsidR="005A6D57" w:rsidRPr="003546F7" w:rsidRDefault="005A6D57" w:rsidP="00AD02BE">
      <w:pPr>
        <w:jc w:val="both"/>
      </w:pPr>
    </w:p>
    <w:p w14:paraId="2619F64B" w14:textId="0D55F33B" w:rsidR="008E4047" w:rsidRDefault="003546F7" w:rsidP="005A52F4">
      <w:pPr>
        <w:jc w:val="both"/>
      </w:pPr>
      <w:r w:rsidRPr="003546F7">
        <w:t>Nullalternativet danner grunnlaget som alle eventuelle tiltak (og deres respektive tiltaksbaner) skal måles opp mot. Nullalternativet består av en framskriv</w:t>
      </w:r>
      <w:r w:rsidR="0016219C">
        <w:t>n</w:t>
      </w:r>
      <w:r w:rsidRPr="003546F7">
        <w:t>ing av dagens situasjon innen</w:t>
      </w:r>
      <w:r w:rsidR="005A6D57">
        <w:t>for eventuelle tiltaks levetid. Det er spesielt tre forhold som er viktig å vurdere</w:t>
      </w:r>
      <w:r w:rsidR="00812B95">
        <w:t xml:space="preserve">: </w:t>
      </w:r>
    </w:p>
    <w:p w14:paraId="3560C5C6" w14:textId="66CD0EDE" w:rsidR="008E4047" w:rsidRDefault="008E4047" w:rsidP="005A52F4">
      <w:pPr>
        <w:jc w:val="both"/>
      </w:pPr>
    </w:p>
    <w:p w14:paraId="63C03EFA" w14:textId="2DE09CF6" w:rsidR="008E4047" w:rsidRDefault="008E4047" w:rsidP="005A52F4">
      <w:pPr>
        <w:jc w:val="both"/>
      </w:pPr>
    </w:p>
    <w:p w14:paraId="1CF251E6" w14:textId="77777777" w:rsidR="008E4047" w:rsidRDefault="008E4047" w:rsidP="005A52F4">
      <w:pPr>
        <w:jc w:val="both"/>
      </w:pPr>
    </w:p>
    <w:p w14:paraId="4355D8ED" w14:textId="49B098D7" w:rsidR="008E4047" w:rsidRPr="005A6D57" w:rsidRDefault="005A6D57" w:rsidP="00736521">
      <w:pPr>
        <w:pStyle w:val="Overskrift40"/>
        <w:jc w:val="both"/>
      </w:pPr>
      <w:r w:rsidRPr="005A6D57">
        <w:lastRenderedPageBreak/>
        <w:t>Endringer i farleden/innseilingen/området som skjer naturlig</w:t>
      </w:r>
    </w:p>
    <w:p w14:paraId="0A1293E7" w14:textId="21D08FC0" w:rsidR="005A6D57" w:rsidRDefault="005A6D57" w:rsidP="00736521">
      <w:pPr>
        <w:jc w:val="both"/>
      </w:pPr>
      <w:r>
        <w:t>Dette innebærer for eksempe</w:t>
      </w:r>
      <w:r w:rsidR="0074169F">
        <w:t>l fortett</w:t>
      </w:r>
      <w:r>
        <w:t xml:space="preserve">ing eller andre forhold som over tid vil kunne påvirke seilingsbegrensingene. </w:t>
      </w:r>
      <w:r w:rsidR="00DD5221">
        <w:t>Du</w:t>
      </w:r>
      <w:r>
        <w:t xml:space="preserve"> er nødt til å eksplisitt vurdere hvordan dette vil slå ut i endrede seilings</w:t>
      </w:r>
      <w:r w:rsidR="00DA3F0C">
        <w:softHyphen/>
      </w:r>
      <w:r>
        <w:t>begrensninger og når dette vil skje for å kunne lage korrekte framskrivninger av trafikkutviklingen.</w:t>
      </w:r>
    </w:p>
    <w:p w14:paraId="05C0C7C2" w14:textId="77777777" w:rsidR="005A6D57" w:rsidRPr="005A6D57" w:rsidRDefault="005A6D57" w:rsidP="006F451F">
      <w:pPr>
        <w:pStyle w:val="Overskrift40"/>
        <w:keepNext/>
        <w:jc w:val="both"/>
      </w:pPr>
      <w:r w:rsidRPr="005A6D57">
        <w:t>Vedtatte endringer som vil påvirke trafikken</w:t>
      </w:r>
    </w:p>
    <w:p w14:paraId="4FBC11DA" w14:textId="120DE995" w:rsidR="005A6D57" w:rsidRDefault="005A6D57" w:rsidP="006F451F">
      <w:pPr>
        <w:jc w:val="both"/>
      </w:pPr>
      <w:r>
        <w:t>Det må undersøkes om det er tiltak som er vedtatt at skal gjennomføres i området. Ifølge DFØs veileder er det kun vedtatte tiltak som enten er iverksatt</w:t>
      </w:r>
      <w:r w:rsidDel="00475BAE">
        <w:t xml:space="preserve"> </w:t>
      </w:r>
      <w:r>
        <w:t>eller som har fått bevilgede midler som skal tas med i framskriv</w:t>
      </w:r>
      <w:r w:rsidR="0016219C">
        <w:t>n</w:t>
      </w:r>
      <w:r>
        <w:t>ingen.</w:t>
      </w:r>
      <w:r w:rsidR="00597CBB">
        <w:rPr>
          <w:rStyle w:val="Fotnotereferanse"/>
        </w:rPr>
        <w:footnoteReference w:id="16"/>
      </w:r>
      <w:r>
        <w:t xml:space="preserve"> Det innebærer at tiltak som er omtalt, men som for eksempel ikke er vedtatt i Stortinget og som ikke har fått bevilget midler, i utgangspunktet ikke skal legges til grunn. </w:t>
      </w:r>
      <w:r w:rsidR="0070411E">
        <w:t xml:space="preserve">I </w:t>
      </w:r>
      <w:r w:rsidR="00181B85">
        <w:t>noen tilfeller</w:t>
      </w:r>
      <w:r>
        <w:t xml:space="preserve"> er </w:t>
      </w:r>
      <w:r w:rsidR="004C2AD4">
        <w:t>d</w:t>
      </w:r>
      <w:r>
        <w:t xml:space="preserve">et </w:t>
      </w:r>
      <w:r w:rsidR="00181B85">
        <w:t>likevel slik at det eksisterer</w:t>
      </w:r>
      <w:r>
        <w:t xml:space="preserve"> tiltak</w:t>
      </w:r>
      <w:r w:rsidR="00181B85">
        <w:t xml:space="preserve"> som sannsynligvis</w:t>
      </w:r>
      <w:r>
        <w:t xml:space="preserve"> vil </w:t>
      </w:r>
      <w:r w:rsidR="00181B85">
        <w:t>bli gjennomført</w:t>
      </w:r>
      <w:r>
        <w:t xml:space="preserve"> selv om </w:t>
      </w:r>
      <w:r w:rsidR="00181B85">
        <w:t>de</w:t>
      </w:r>
      <w:r>
        <w:t xml:space="preserve"> ikke er vedtatt eller har mottatt midler. </w:t>
      </w:r>
      <w:r w:rsidR="00181B85">
        <w:t xml:space="preserve">Slik usikkerhet knyttet til nullalternativet </w:t>
      </w:r>
      <w:r>
        <w:t xml:space="preserve">bør </w:t>
      </w:r>
      <w:r w:rsidR="004C0162">
        <w:t>da</w:t>
      </w:r>
      <w:r>
        <w:t xml:space="preserve"> vurderes i form av følsomhetsanalyser</w:t>
      </w:r>
      <w:r w:rsidR="00EA6420">
        <w:t>,</w:t>
      </w:r>
      <w:r w:rsidR="00475BAE">
        <w:t xml:space="preserve"> og ikke</w:t>
      </w:r>
      <w:r w:rsidR="0068411D">
        <w:t xml:space="preserve"> legges inn</w:t>
      </w:r>
      <w:r w:rsidR="00475BAE">
        <w:t xml:space="preserve"> i selve </w:t>
      </w:r>
      <w:r w:rsidR="0068411D">
        <w:t>nullalternativet</w:t>
      </w:r>
      <w:r w:rsidR="00EA6420">
        <w:t xml:space="preserve"> </w:t>
      </w:r>
      <w:r w:rsidR="00475BAE">
        <w:t>i hovedanalysen</w:t>
      </w:r>
      <w:r>
        <w:t>.</w:t>
      </w:r>
      <w:r w:rsidR="00EA6420">
        <w:t xml:space="preserve"> </w:t>
      </w:r>
    </w:p>
    <w:p w14:paraId="7D05B0C2" w14:textId="77777777" w:rsidR="004C2AD4" w:rsidRDefault="004C2AD4" w:rsidP="006F451F">
      <w:pPr>
        <w:jc w:val="both"/>
      </w:pPr>
    </w:p>
    <w:p w14:paraId="5E5AF723" w14:textId="3D76B886" w:rsidR="005A6D57" w:rsidRDefault="005A6D57" w:rsidP="006F451F">
      <w:pPr>
        <w:jc w:val="both"/>
      </w:pPr>
      <w:r>
        <w:t>I tillegg til offentlige tiltak må det også vurderes om det er planlagte eller vedtatte tiltak blant private aktører i området som vil være av betydning for framskriv</w:t>
      </w:r>
      <w:r w:rsidR="0016219C">
        <w:t>n</w:t>
      </w:r>
      <w:r>
        <w:t xml:space="preserve">ingene. Det må være overveiende sannsynlig at slike tiltak vil realiseres for at det skal kunne tas med i nullalternativet. </w:t>
      </w:r>
      <w:r w:rsidR="001768CE">
        <w:t>Hvis det</w:t>
      </w:r>
      <w:r w:rsidR="0068411D">
        <w:t xml:space="preserve"> er stor </w:t>
      </w:r>
      <w:r>
        <w:t>usikkerhet</w:t>
      </w:r>
      <w:r w:rsidR="0068411D">
        <w:t xml:space="preserve"> knyttet til om tiltaket vil gjennomføres eller ikke</w:t>
      </w:r>
      <w:r>
        <w:t xml:space="preserve"> bør det heller tas hensyn til i en følsomhetsanalyse.</w:t>
      </w:r>
      <w:r w:rsidR="00933BC6">
        <w:t xml:space="preserve"> </w:t>
      </w:r>
    </w:p>
    <w:p w14:paraId="62C7F2DF" w14:textId="77777777" w:rsidR="005A6D57" w:rsidRPr="005A6D57" w:rsidRDefault="005A6D57" w:rsidP="006F451F">
      <w:pPr>
        <w:pStyle w:val="Overskrift40"/>
        <w:jc w:val="both"/>
      </w:pPr>
      <w:r w:rsidRPr="005A6D57">
        <w:t>Forventet framtidig trafikkutvikling</w:t>
      </w:r>
    </w:p>
    <w:p w14:paraId="2BBD4A33" w14:textId="77777777" w:rsidR="005A6D57" w:rsidRDefault="005A6D57" w:rsidP="00C26F5B">
      <w:pPr>
        <w:jc w:val="both"/>
      </w:pPr>
      <w:r>
        <w:t xml:space="preserve">Når </w:t>
      </w:r>
      <w:r w:rsidR="002F7F55">
        <w:t>du</w:t>
      </w:r>
      <w:r>
        <w:t xml:space="preserve"> har en fullstendig oversikt over trafikken i området og hvilke forhold som vil kunne påvirke</w:t>
      </w:r>
      <w:r w:rsidR="00F2217B">
        <w:t xml:space="preserve"> utviklingen framover</w:t>
      </w:r>
      <w:r w:rsidR="00BE22BF">
        <w:t>,</w:t>
      </w:r>
      <w:r w:rsidR="00F2217B">
        <w:t xml:space="preserve"> må </w:t>
      </w:r>
      <w:r w:rsidR="00DB0335">
        <w:t>du</w:t>
      </w:r>
      <w:r w:rsidR="00F2217B">
        <w:t xml:space="preserve"> fra</w:t>
      </w:r>
      <w:r>
        <w:t xml:space="preserve">mskrive trafikken gjennom hele analyseperioden. </w:t>
      </w:r>
    </w:p>
    <w:p w14:paraId="17D463AA" w14:textId="77777777" w:rsidR="005A6D57" w:rsidRDefault="005A6D57" w:rsidP="00C26F5B">
      <w:pPr>
        <w:jc w:val="both"/>
      </w:pPr>
    </w:p>
    <w:p w14:paraId="4A004221" w14:textId="4327585D" w:rsidR="005A6D57" w:rsidRDefault="00C26F5B" w:rsidP="00C26F5B">
      <w:pPr>
        <w:jc w:val="both"/>
      </w:pPr>
      <w:r>
        <w:t>Det</w:t>
      </w:r>
      <w:r w:rsidR="00817A0C">
        <w:t xml:space="preserve"> </w:t>
      </w:r>
      <w:r>
        <w:t>er</w:t>
      </w:r>
      <w:r w:rsidR="005A6D57">
        <w:t xml:space="preserve"> utarbeidet trafikkprognoser til norske havner på et nasjonalt og regionalt nivå, og i utgangspunktet er det disse som skal benyttes i framskrivningen av antall anløp. </w:t>
      </w:r>
      <w:r w:rsidR="00817A0C">
        <w:t xml:space="preserve">I følge disse prognosene er det </w:t>
      </w:r>
      <w:r w:rsidR="005A6D57">
        <w:t>forvente</w:t>
      </w:r>
      <w:r w:rsidR="00817A0C">
        <w:t>t</w:t>
      </w:r>
      <w:r w:rsidR="005A6D57">
        <w:t xml:space="preserve"> at antall anløp skal øke med i underkant av 30 prosent fra 2012 til 2050 på nasjonalt nivå, noe som tilsvarer en årlig vekst på 0,7 prosent. Resultatene bygger på forventet utvikling i norsk og internasjonal økonomi levert av Finansdepartementet</w:t>
      </w:r>
      <w:r w:rsidR="00CB72E6">
        <w:rPr>
          <w:rStyle w:val="Fotnotereferanse"/>
        </w:rPr>
        <w:footnoteReference w:id="17"/>
      </w:r>
      <w:r w:rsidR="005A6D57">
        <w:t>, i tillegg til antagelser om befolkningsvekst, planlagte infrastrukturprosjekter og kostnadsutvikling.</w:t>
      </w:r>
      <w:r w:rsidR="005A6D57">
        <w:rPr>
          <w:rStyle w:val="Fotnotereferanse"/>
        </w:rPr>
        <w:footnoteReference w:id="18"/>
      </w:r>
      <w:r w:rsidR="005A6D57">
        <w:t xml:space="preserve"> For beskrivelse av hva som ligger til grunn i utarbeidelsen av trafikkprognosene vises det til Kystverket</w:t>
      </w:r>
      <w:r w:rsidR="00A7404F">
        <w:t>s notat om beregning av prognoser for skipstrafikk</w:t>
      </w:r>
      <w:r w:rsidR="005A6D57">
        <w:t>.</w:t>
      </w:r>
      <w:r w:rsidR="00A7404F">
        <w:rPr>
          <w:rStyle w:val="Fotnotereferanse"/>
        </w:rPr>
        <w:footnoteReference w:id="19"/>
      </w:r>
    </w:p>
    <w:p w14:paraId="06F5CFDF" w14:textId="77777777" w:rsidR="00DB0335" w:rsidRDefault="00DB0335" w:rsidP="00C26F5B">
      <w:pPr>
        <w:jc w:val="both"/>
      </w:pPr>
    </w:p>
    <w:p w14:paraId="1F34565C" w14:textId="6C529B79" w:rsidR="005A6D57" w:rsidRDefault="00BE22BF" w:rsidP="00C26F5B">
      <w:pPr>
        <w:jc w:val="both"/>
        <w:rPr>
          <w:rFonts w:eastAsiaTheme="minorEastAsia"/>
        </w:rPr>
      </w:pPr>
      <w:r>
        <w:t xml:space="preserve">Som </w:t>
      </w:r>
      <w:r w:rsidR="005A6D57">
        <w:t xml:space="preserve">hovedregel </w:t>
      </w:r>
      <w:r>
        <w:t xml:space="preserve">skal </w:t>
      </w:r>
      <w:r w:rsidR="00DB0335">
        <w:t>du</w:t>
      </w:r>
      <w:r>
        <w:t xml:space="preserve"> benytte </w:t>
      </w:r>
      <w:r w:rsidR="005A6D57">
        <w:t>informasjo</w:t>
      </w:r>
      <w:r w:rsidR="00F2217B">
        <w:t>n om dagens anløp og fra</w:t>
      </w:r>
      <w:r w:rsidR="005A6D57">
        <w:t xml:space="preserve">mskrive disse anløpene, enten med nasjonale prognoser oppgitt i tabellen under eller de regionale prognosene </w:t>
      </w:r>
      <w:r w:rsidR="00FD4BDB">
        <w:t xml:space="preserve">som Kystverket besitter. </w:t>
      </w:r>
      <w:r w:rsidR="005A6D57">
        <w:t xml:space="preserve">Utregningen av vekst i antall anløp er vist ved formelen under der </w:t>
      </w:r>
      <m:oMath>
        <m:r>
          <w:rPr>
            <w:rFonts w:ascii="Cambria Math" w:hAnsi="Cambria Math"/>
          </w:rPr>
          <m:t>i</m:t>
        </m:r>
      </m:oMath>
      <w:r w:rsidR="005A6D57">
        <w:rPr>
          <w:rFonts w:eastAsiaTheme="minorEastAsia"/>
        </w:rPr>
        <w:t xml:space="preserve"> er skipstype, </w:t>
      </w:r>
      <m:oMath>
        <m:r>
          <w:rPr>
            <w:rFonts w:ascii="Cambria Math" w:eastAsiaTheme="minorEastAsia" w:hAnsi="Cambria Math"/>
          </w:rPr>
          <m:t>t</m:t>
        </m:r>
      </m:oMath>
      <w:r w:rsidR="005A6D57">
        <w:rPr>
          <w:rFonts w:eastAsiaTheme="minorEastAsia"/>
        </w:rPr>
        <w:t xml:space="preserve"> er årstall og </w:t>
      </w:r>
      <m:oMath>
        <m:r>
          <w:rPr>
            <w:rFonts w:ascii="Cambria Math" w:eastAsiaTheme="minorEastAsia" w:hAnsi="Cambria Math"/>
          </w:rPr>
          <m:t>r</m:t>
        </m:r>
      </m:oMath>
      <w:r w:rsidR="005A6D57">
        <w:rPr>
          <w:rFonts w:eastAsiaTheme="minorEastAsia"/>
        </w:rPr>
        <w:t xml:space="preserve"> er den aktuelle vekstraten hentet fra</w:t>
      </w:r>
      <w:r w:rsidR="00817A0C">
        <w:rPr>
          <w:rFonts w:eastAsiaTheme="minorEastAsia"/>
        </w:rPr>
        <w:t xml:space="preserve"> </w:t>
      </w:r>
      <w:r w:rsidR="005A6D57">
        <w:rPr>
          <w:rFonts w:eastAsiaTheme="minorEastAsia"/>
        </w:rPr>
        <w:t>prognose</w:t>
      </w:r>
      <w:r w:rsidR="00766C49">
        <w:rPr>
          <w:rFonts w:eastAsiaTheme="minorEastAsia"/>
        </w:rPr>
        <w:t>ne</w:t>
      </w:r>
      <w:r w:rsidR="005A6D57">
        <w:rPr>
          <w:rFonts w:eastAsiaTheme="minorEastAsia"/>
        </w:rPr>
        <w:t xml:space="preserve"> i tabellen</w:t>
      </w:r>
      <w:r w:rsidR="00FF2ECB">
        <w:rPr>
          <w:rFonts w:eastAsiaTheme="minorEastAsia"/>
        </w:rPr>
        <w:t xml:space="preserve"> under</w:t>
      </w:r>
      <w:r w:rsidR="005A6D57">
        <w:rPr>
          <w:rFonts w:eastAsiaTheme="minorEastAsia"/>
        </w:rPr>
        <w:t>.</w:t>
      </w:r>
    </w:p>
    <w:p w14:paraId="35E1D1AD" w14:textId="77777777" w:rsidR="005A6D57" w:rsidRDefault="005A6D57" w:rsidP="00C26F5B">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5053"/>
        <w:gridCol w:w="3024"/>
      </w:tblGrid>
      <w:tr w:rsidR="005A6D57" w14:paraId="2E902EA6" w14:textId="77777777" w:rsidTr="00C12DF3">
        <w:tc>
          <w:tcPr>
            <w:tcW w:w="993" w:type="dxa"/>
          </w:tcPr>
          <w:p w14:paraId="3335B3EA" w14:textId="77777777" w:rsidR="005A6D57" w:rsidRDefault="00812B95" w:rsidP="00C26F5B">
            <w:pPr>
              <w:jc w:val="both"/>
            </w:pPr>
            <w:r w:rsidRPr="00812B95">
              <w:t>(</w:t>
            </w:r>
            <w:r w:rsidR="008D394C">
              <w:t>1</w:t>
            </w:r>
            <w:r w:rsidRPr="00812B95">
              <w:t>)</w:t>
            </w:r>
          </w:p>
        </w:tc>
        <w:tc>
          <w:tcPr>
            <w:tcW w:w="5053" w:type="dxa"/>
          </w:tcPr>
          <w:p w14:paraId="2E43D839" w14:textId="77777777" w:rsidR="005A6D57" w:rsidRDefault="005A6D57" w:rsidP="00C26F5B">
            <w:pPr>
              <w:jc w:val="both"/>
            </w:pPr>
            <m:oMathPara>
              <m:oMath>
                <m:r>
                  <w:rPr>
                    <w:rFonts w:ascii="Cambria Math" w:hAnsi="Cambria Math"/>
                  </w:rPr>
                  <m:t>Anlø</m:t>
                </m:r>
                <m:sSub>
                  <m:sSubPr>
                    <m:ctrlPr>
                      <w:rPr>
                        <w:rFonts w:ascii="Cambria Math" w:hAnsi="Cambria Math"/>
                        <w:i/>
                      </w:rPr>
                    </m:ctrlPr>
                  </m:sSubPr>
                  <m:e>
                    <m:r>
                      <w:rPr>
                        <w:rFonts w:ascii="Cambria Math" w:hAnsi="Cambria Math"/>
                      </w:rPr>
                      <m:t>p</m:t>
                    </m:r>
                  </m:e>
                  <m:sub>
                    <m:r>
                      <w:rPr>
                        <w:rFonts w:ascii="Cambria Math" w:hAnsi="Cambria Math"/>
                      </w:rPr>
                      <m:t>i,t+1</m:t>
                    </m:r>
                  </m:sub>
                </m:sSub>
                <m:r>
                  <w:rPr>
                    <w:rFonts w:ascii="Cambria Math" w:hAnsi="Cambria Math"/>
                  </w:rPr>
                  <m:t>=Anlø</m:t>
                </m:r>
                <m:sSub>
                  <m:sSubPr>
                    <m:ctrlPr>
                      <w:rPr>
                        <w:rFonts w:ascii="Cambria Math" w:hAnsi="Cambria Math"/>
                        <w:i/>
                      </w:rPr>
                    </m:ctrlPr>
                  </m:sSubPr>
                  <m:e>
                    <m:r>
                      <w:rPr>
                        <w:rFonts w:ascii="Cambria Math" w:hAnsi="Cambria Math"/>
                      </w:rPr>
                      <m:t>p</m:t>
                    </m:r>
                  </m:e>
                  <m:sub>
                    <m:r>
                      <w:rPr>
                        <w:rFonts w:ascii="Cambria Math" w:hAnsi="Cambria Math"/>
                      </w:rPr>
                      <m:t>i,t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t+1</m:t>
                        </m:r>
                      </m:sub>
                    </m:sSub>
                  </m:e>
                </m:d>
              </m:oMath>
            </m:oMathPara>
          </w:p>
        </w:tc>
        <w:tc>
          <w:tcPr>
            <w:tcW w:w="3024" w:type="dxa"/>
          </w:tcPr>
          <w:p w14:paraId="7BCACFBB" w14:textId="77777777" w:rsidR="005A6D57" w:rsidRDefault="005A6D57" w:rsidP="00C26F5B">
            <w:pPr>
              <w:jc w:val="both"/>
            </w:pPr>
            <m:oMathPara>
              <m:oMath>
                <m:r>
                  <w:rPr>
                    <w:rFonts w:ascii="Cambria Math" w:hAnsi="Cambria Math"/>
                  </w:rPr>
                  <m:t>2016 ≤t</m:t>
                </m:r>
              </m:oMath>
            </m:oMathPara>
          </w:p>
        </w:tc>
      </w:tr>
    </w:tbl>
    <w:p w14:paraId="6C5A5791" w14:textId="77777777" w:rsidR="005A6D57" w:rsidRDefault="005A6D57" w:rsidP="00AD02BE">
      <w:pPr>
        <w:jc w:val="both"/>
      </w:pPr>
    </w:p>
    <w:p w14:paraId="60DE3788" w14:textId="5D7530E0" w:rsidR="00812B95" w:rsidRDefault="005A6D57" w:rsidP="00AD02BE">
      <w:pPr>
        <w:jc w:val="both"/>
      </w:pPr>
      <w:r>
        <w:t>Nasjonale anløpsprognoser for skipskategorie</w:t>
      </w:r>
      <w:r w:rsidR="00841321">
        <w:t>ne</w:t>
      </w:r>
      <w:r>
        <w:t xml:space="preserve"> er vist i tabellen under. For fiskeri</w:t>
      </w:r>
      <w:r w:rsidR="00536B51">
        <w:t>skip</w:t>
      </w:r>
      <w:r>
        <w:t xml:space="preserve"> finnes det kun regionale prognoser, og disse er vist i </w:t>
      </w:r>
      <w:r w:rsidR="00DB4811">
        <w:t>vedlegget.</w:t>
      </w:r>
      <w:r w:rsidRPr="00DB44C9">
        <w:t xml:space="preserve"> For</w:t>
      </w:r>
      <w:r>
        <w:t xml:space="preserve"> en analyseperiode etter 2050 skal </w:t>
      </w:r>
      <w:r w:rsidR="002A456C">
        <w:t>du</w:t>
      </w:r>
      <w:r>
        <w:t xml:space="preserve"> som hovedregel legge til grunn null vekst. </w:t>
      </w:r>
    </w:p>
    <w:p w14:paraId="48053EF0" w14:textId="2801F3E9" w:rsidR="00B13446" w:rsidRDefault="00B13446" w:rsidP="00D92532">
      <w:pPr>
        <w:jc w:val="both"/>
      </w:pPr>
      <w:r>
        <w:br w:type="page"/>
      </w:r>
    </w:p>
    <w:p w14:paraId="6DF7015E" w14:textId="77777777" w:rsidR="00812B95" w:rsidRDefault="00812B95" w:rsidP="00AD02BE">
      <w:pPr>
        <w:jc w:val="both"/>
      </w:pPr>
    </w:p>
    <w:p w14:paraId="0C4C518F" w14:textId="78C9BB49" w:rsidR="005A6D57" w:rsidRDefault="005A6D57" w:rsidP="00C26F5B">
      <w:pPr>
        <w:pStyle w:val="Bildetekst"/>
      </w:pPr>
      <w:bookmarkStart w:id="308" w:name="_Toc500416073"/>
      <w:bookmarkStart w:id="309" w:name="_Toc500428394"/>
      <w:bookmarkStart w:id="310" w:name="_Toc500750259"/>
      <w:bookmarkStart w:id="311" w:name="_Toc500752075"/>
      <w:bookmarkStart w:id="312" w:name="_Toc500760232"/>
      <w:bookmarkStart w:id="313" w:name="_Toc500772712"/>
      <w:bookmarkStart w:id="314" w:name="_Toc500960786"/>
      <w:bookmarkStart w:id="315" w:name="_Toc501639270"/>
      <w:r>
        <w:t xml:space="preserve">Tabell </w:t>
      </w:r>
      <w:r w:rsidR="00547952">
        <w:fldChar w:fldCharType="begin"/>
      </w:r>
      <w:r w:rsidR="00547952">
        <w:instrText xml:space="preserve"> STYLEREF 1 \s </w:instrText>
      </w:r>
      <w:r w:rsidR="00547952">
        <w:fldChar w:fldCharType="separate"/>
      </w:r>
      <w:r w:rsidR="008E4047">
        <w:rPr>
          <w:noProof/>
        </w:rPr>
        <w:t>3</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8E4047">
        <w:rPr>
          <w:noProof/>
        </w:rPr>
        <w:t>1</w:t>
      </w:r>
      <w:r w:rsidR="00547952">
        <w:rPr>
          <w:noProof/>
        </w:rPr>
        <w:fldChar w:fldCharType="end"/>
      </w:r>
      <w:r>
        <w:t xml:space="preserve">: Nasjonale </w:t>
      </w:r>
      <w:r w:rsidR="00E90B2A">
        <w:t>anløps</w:t>
      </w:r>
      <w:r>
        <w:t>prognoser for skipskategorier fra 2016 til 2015. Årlige vekstrater i prosent</w:t>
      </w:r>
      <w:bookmarkEnd w:id="308"/>
      <w:bookmarkEnd w:id="309"/>
      <w:bookmarkEnd w:id="310"/>
      <w:bookmarkEnd w:id="311"/>
      <w:bookmarkEnd w:id="312"/>
      <w:bookmarkEnd w:id="313"/>
      <w:r w:rsidR="00E90B2A">
        <w:t>. Kilde: Kystverket (</w:t>
      </w:r>
      <w:r w:rsidR="00A968B2">
        <w:t>2015)</w:t>
      </w:r>
      <w:bookmarkEnd w:id="314"/>
      <w:bookmarkEnd w:id="315"/>
    </w:p>
    <w:tbl>
      <w:tblPr>
        <w:tblStyle w:val="Tabellrutenett"/>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2"/>
        <w:gridCol w:w="1280"/>
        <w:gridCol w:w="1134"/>
        <w:gridCol w:w="1134"/>
        <w:gridCol w:w="1134"/>
        <w:gridCol w:w="1134"/>
        <w:gridCol w:w="1134"/>
      </w:tblGrid>
      <w:tr w:rsidR="005A6D57" w:rsidRPr="005B0C2C" w14:paraId="420DB7F4" w14:textId="77777777" w:rsidTr="005B0C2C">
        <w:tc>
          <w:tcPr>
            <w:tcW w:w="2122" w:type="dxa"/>
            <w:shd w:val="clear" w:color="auto" w:fill="305496" w:themeFill="background2"/>
          </w:tcPr>
          <w:p w14:paraId="66E1A2A7" w14:textId="77777777" w:rsidR="005A6D57" w:rsidRPr="005B0C2C" w:rsidRDefault="005A6D57" w:rsidP="005A52F4">
            <w:pPr>
              <w:jc w:val="both"/>
              <w:rPr>
                <w:b/>
                <w:color w:val="FFFFFF" w:themeColor="background1"/>
                <w:sz w:val="20"/>
                <w:szCs w:val="20"/>
              </w:rPr>
            </w:pPr>
            <w:r w:rsidRPr="005B0C2C">
              <w:rPr>
                <w:b/>
                <w:color w:val="FFFFFF" w:themeColor="background1"/>
                <w:sz w:val="20"/>
                <w:szCs w:val="20"/>
              </w:rPr>
              <w:t>Skipstype</w:t>
            </w:r>
          </w:p>
        </w:tc>
        <w:tc>
          <w:tcPr>
            <w:tcW w:w="1280" w:type="dxa"/>
            <w:shd w:val="clear" w:color="auto" w:fill="305496" w:themeFill="background2"/>
            <w:vAlign w:val="center"/>
          </w:tcPr>
          <w:p w14:paraId="7929DA59" w14:textId="77777777" w:rsidR="005A6D57" w:rsidRPr="005B0C2C" w:rsidRDefault="005A6D57" w:rsidP="00736521">
            <w:pPr>
              <w:jc w:val="both"/>
              <w:rPr>
                <w:b/>
                <w:color w:val="FFFFFF" w:themeColor="background1"/>
                <w:sz w:val="20"/>
                <w:szCs w:val="20"/>
              </w:rPr>
            </w:pPr>
            <w:r w:rsidRPr="005B0C2C">
              <w:rPr>
                <w:b/>
                <w:color w:val="FFFFFF" w:themeColor="background1"/>
                <w:sz w:val="20"/>
                <w:szCs w:val="20"/>
              </w:rPr>
              <w:t>Lengde (m)</w:t>
            </w:r>
          </w:p>
        </w:tc>
        <w:tc>
          <w:tcPr>
            <w:tcW w:w="1134" w:type="dxa"/>
            <w:shd w:val="clear" w:color="auto" w:fill="305496" w:themeFill="background2"/>
            <w:vAlign w:val="center"/>
          </w:tcPr>
          <w:p w14:paraId="55AA87EF" w14:textId="77777777" w:rsidR="005A6D57" w:rsidRPr="005B0C2C" w:rsidRDefault="005A6D57" w:rsidP="006F451F">
            <w:pPr>
              <w:jc w:val="both"/>
              <w:rPr>
                <w:b/>
                <w:color w:val="FFFFFF" w:themeColor="background1"/>
                <w:sz w:val="20"/>
                <w:szCs w:val="20"/>
              </w:rPr>
            </w:pPr>
            <w:r w:rsidRPr="005B0C2C">
              <w:rPr>
                <w:b/>
                <w:color w:val="FFFFFF" w:themeColor="background1"/>
                <w:sz w:val="20"/>
                <w:szCs w:val="20"/>
              </w:rPr>
              <w:t>2016-2018</w:t>
            </w:r>
          </w:p>
        </w:tc>
        <w:tc>
          <w:tcPr>
            <w:tcW w:w="1134" w:type="dxa"/>
            <w:shd w:val="clear" w:color="auto" w:fill="305496" w:themeFill="background2"/>
            <w:vAlign w:val="center"/>
          </w:tcPr>
          <w:p w14:paraId="0A2DC28E" w14:textId="77777777" w:rsidR="005A6D57" w:rsidRPr="005B0C2C" w:rsidRDefault="005A6D57" w:rsidP="006F451F">
            <w:pPr>
              <w:jc w:val="both"/>
              <w:rPr>
                <w:b/>
                <w:color w:val="FFFFFF" w:themeColor="background1"/>
                <w:sz w:val="20"/>
                <w:szCs w:val="20"/>
              </w:rPr>
            </w:pPr>
            <w:r w:rsidRPr="005B0C2C">
              <w:rPr>
                <w:b/>
                <w:color w:val="FFFFFF" w:themeColor="background1"/>
                <w:sz w:val="20"/>
                <w:szCs w:val="20"/>
              </w:rPr>
              <w:t>2018-2022</w:t>
            </w:r>
          </w:p>
        </w:tc>
        <w:tc>
          <w:tcPr>
            <w:tcW w:w="1134" w:type="dxa"/>
            <w:shd w:val="clear" w:color="auto" w:fill="305496" w:themeFill="background2"/>
            <w:vAlign w:val="center"/>
          </w:tcPr>
          <w:p w14:paraId="188D7630" w14:textId="77777777" w:rsidR="005A6D57" w:rsidRPr="005B0C2C" w:rsidRDefault="005A6D57" w:rsidP="006F451F">
            <w:pPr>
              <w:jc w:val="both"/>
              <w:rPr>
                <w:b/>
                <w:color w:val="FFFFFF" w:themeColor="background1"/>
                <w:sz w:val="20"/>
                <w:szCs w:val="20"/>
              </w:rPr>
            </w:pPr>
            <w:r w:rsidRPr="005B0C2C">
              <w:rPr>
                <w:b/>
                <w:color w:val="FFFFFF" w:themeColor="background1"/>
                <w:sz w:val="20"/>
                <w:szCs w:val="20"/>
              </w:rPr>
              <w:t>2022-2028</w:t>
            </w:r>
          </w:p>
        </w:tc>
        <w:tc>
          <w:tcPr>
            <w:tcW w:w="1134" w:type="dxa"/>
            <w:shd w:val="clear" w:color="auto" w:fill="305496" w:themeFill="background2"/>
            <w:vAlign w:val="center"/>
          </w:tcPr>
          <w:p w14:paraId="05FBD68C" w14:textId="77777777" w:rsidR="005A6D57" w:rsidRPr="005B0C2C" w:rsidRDefault="005A6D57" w:rsidP="006F451F">
            <w:pPr>
              <w:jc w:val="both"/>
              <w:rPr>
                <w:b/>
                <w:color w:val="FFFFFF" w:themeColor="background1"/>
                <w:sz w:val="20"/>
                <w:szCs w:val="20"/>
              </w:rPr>
            </w:pPr>
            <w:r w:rsidRPr="005B0C2C">
              <w:rPr>
                <w:b/>
                <w:color w:val="FFFFFF" w:themeColor="background1"/>
                <w:sz w:val="20"/>
                <w:szCs w:val="20"/>
              </w:rPr>
              <w:t>2028-2040</w:t>
            </w:r>
          </w:p>
        </w:tc>
        <w:tc>
          <w:tcPr>
            <w:tcW w:w="1134" w:type="dxa"/>
            <w:shd w:val="clear" w:color="auto" w:fill="305496" w:themeFill="background2"/>
            <w:vAlign w:val="center"/>
          </w:tcPr>
          <w:p w14:paraId="29627ACC" w14:textId="77777777" w:rsidR="005A6D57" w:rsidRPr="005B0C2C" w:rsidRDefault="005A6D57" w:rsidP="006F451F">
            <w:pPr>
              <w:jc w:val="both"/>
              <w:rPr>
                <w:b/>
                <w:color w:val="FFFFFF" w:themeColor="background1"/>
                <w:sz w:val="20"/>
                <w:szCs w:val="20"/>
              </w:rPr>
            </w:pPr>
            <w:r w:rsidRPr="005B0C2C">
              <w:rPr>
                <w:b/>
                <w:color w:val="FFFFFF" w:themeColor="background1"/>
                <w:sz w:val="20"/>
                <w:szCs w:val="20"/>
              </w:rPr>
              <w:t>2040-2050</w:t>
            </w:r>
          </w:p>
        </w:tc>
      </w:tr>
      <w:tr w:rsidR="005A6D57" w:rsidRPr="005B0C2C" w14:paraId="6DD9EAB7" w14:textId="77777777" w:rsidTr="005B0C2C">
        <w:tc>
          <w:tcPr>
            <w:tcW w:w="2122" w:type="dxa"/>
            <w:vMerge w:val="restart"/>
            <w:vAlign w:val="center"/>
          </w:tcPr>
          <w:p w14:paraId="2356EF4C" w14:textId="77777777" w:rsidR="005A6D57" w:rsidRPr="005B0C2C" w:rsidRDefault="005A6D57" w:rsidP="00AD02BE">
            <w:pPr>
              <w:jc w:val="both"/>
              <w:rPr>
                <w:i/>
                <w:sz w:val="20"/>
                <w:szCs w:val="20"/>
              </w:rPr>
            </w:pPr>
            <w:r w:rsidRPr="005B0C2C">
              <w:rPr>
                <w:i/>
                <w:sz w:val="20"/>
                <w:szCs w:val="20"/>
              </w:rPr>
              <w:t>Oljetankere</w:t>
            </w:r>
          </w:p>
        </w:tc>
        <w:tc>
          <w:tcPr>
            <w:tcW w:w="1280" w:type="dxa"/>
            <w:vAlign w:val="center"/>
          </w:tcPr>
          <w:p w14:paraId="5927006A" w14:textId="77777777" w:rsidR="005A6D57" w:rsidRPr="005B0C2C" w:rsidRDefault="005A6D57" w:rsidP="00C26F5B">
            <w:pPr>
              <w:jc w:val="both"/>
              <w:rPr>
                <w:sz w:val="20"/>
                <w:szCs w:val="20"/>
              </w:rPr>
            </w:pPr>
            <w:r w:rsidRPr="005B0C2C">
              <w:rPr>
                <w:sz w:val="20"/>
                <w:szCs w:val="20"/>
              </w:rPr>
              <w:t>&lt;70</w:t>
            </w:r>
          </w:p>
        </w:tc>
        <w:tc>
          <w:tcPr>
            <w:tcW w:w="1134" w:type="dxa"/>
            <w:vAlign w:val="center"/>
          </w:tcPr>
          <w:p w14:paraId="4847B920" w14:textId="721551B8" w:rsidR="005A6D57" w:rsidRPr="005B0C2C" w:rsidRDefault="005A6D57" w:rsidP="00C26F5B">
            <w:pPr>
              <w:jc w:val="both"/>
              <w:rPr>
                <w:sz w:val="20"/>
                <w:szCs w:val="20"/>
              </w:rPr>
            </w:pPr>
            <w:r w:rsidRPr="005B0C2C">
              <w:rPr>
                <w:sz w:val="20"/>
                <w:szCs w:val="20"/>
              </w:rPr>
              <w:t>-0,2</w:t>
            </w:r>
            <w:r w:rsidR="003A1814">
              <w:rPr>
                <w:sz w:val="20"/>
                <w:szCs w:val="20"/>
              </w:rPr>
              <w:t xml:space="preserve"> </w:t>
            </w:r>
            <w:r w:rsidRPr="005B0C2C">
              <w:rPr>
                <w:sz w:val="20"/>
                <w:szCs w:val="20"/>
              </w:rPr>
              <w:t>%</w:t>
            </w:r>
          </w:p>
        </w:tc>
        <w:tc>
          <w:tcPr>
            <w:tcW w:w="1134" w:type="dxa"/>
            <w:vAlign w:val="center"/>
          </w:tcPr>
          <w:p w14:paraId="0295D992" w14:textId="17855D4A" w:rsidR="005A6D57" w:rsidRPr="005B0C2C" w:rsidRDefault="005A6D57" w:rsidP="00C26F5B">
            <w:pPr>
              <w:jc w:val="both"/>
              <w:rPr>
                <w:sz w:val="20"/>
                <w:szCs w:val="20"/>
              </w:rPr>
            </w:pPr>
            <w:r w:rsidRPr="005B0C2C">
              <w:rPr>
                <w:sz w:val="20"/>
                <w:szCs w:val="20"/>
              </w:rPr>
              <w:t>-0,1</w:t>
            </w:r>
            <w:r w:rsidR="003A1814">
              <w:rPr>
                <w:sz w:val="20"/>
                <w:szCs w:val="20"/>
              </w:rPr>
              <w:t xml:space="preserve"> </w:t>
            </w:r>
            <w:r w:rsidRPr="005B0C2C">
              <w:rPr>
                <w:sz w:val="20"/>
                <w:szCs w:val="20"/>
              </w:rPr>
              <w:t>%</w:t>
            </w:r>
          </w:p>
        </w:tc>
        <w:tc>
          <w:tcPr>
            <w:tcW w:w="1134" w:type="dxa"/>
            <w:vAlign w:val="center"/>
          </w:tcPr>
          <w:p w14:paraId="49C85A74" w14:textId="1CCD7773" w:rsidR="005A6D57" w:rsidRPr="005B0C2C" w:rsidRDefault="005A6D57" w:rsidP="00C26F5B">
            <w:pPr>
              <w:jc w:val="both"/>
              <w:rPr>
                <w:sz w:val="20"/>
                <w:szCs w:val="20"/>
              </w:rPr>
            </w:pPr>
            <w:r w:rsidRPr="005B0C2C">
              <w:rPr>
                <w:sz w:val="20"/>
                <w:szCs w:val="20"/>
              </w:rPr>
              <w:t>0,2</w:t>
            </w:r>
            <w:r w:rsidR="003A1814">
              <w:rPr>
                <w:sz w:val="20"/>
                <w:szCs w:val="20"/>
              </w:rPr>
              <w:t xml:space="preserve"> </w:t>
            </w:r>
            <w:r w:rsidRPr="005B0C2C">
              <w:rPr>
                <w:sz w:val="20"/>
                <w:szCs w:val="20"/>
              </w:rPr>
              <w:t>%</w:t>
            </w:r>
          </w:p>
        </w:tc>
        <w:tc>
          <w:tcPr>
            <w:tcW w:w="1134" w:type="dxa"/>
            <w:vAlign w:val="center"/>
          </w:tcPr>
          <w:p w14:paraId="2642F8A0" w14:textId="57D0D9CB" w:rsidR="005A6D57" w:rsidRPr="005B0C2C" w:rsidRDefault="005A6D57" w:rsidP="00C26F5B">
            <w:pPr>
              <w:jc w:val="both"/>
              <w:rPr>
                <w:sz w:val="20"/>
                <w:szCs w:val="20"/>
              </w:rPr>
            </w:pPr>
            <w:r w:rsidRPr="005B0C2C">
              <w:rPr>
                <w:sz w:val="20"/>
                <w:szCs w:val="20"/>
              </w:rPr>
              <w:t>0,0</w:t>
            </w:r>
            <w:r w:rsidR="003A1814">
              <w:rPr>
                <w:sz w:val="20"/>
                <w:szCs w:val="20"/>
              </w:rPr>
              <w:t xml:space="preserve"> </w:t>
            </w:r>
            <w:r w:rsidRPr="005B0C2C">
              <w:rPr>
                <w:sz w:val="20"/>
                <w:szCs w:val="20"/>
              </w:rPr>
              <w:t>%</w:t>
            </w:r>
          </w:p>
        </w:tc>
        <w:tc>
          <w:tcPr>
            <w:tcW w:w="1134" w:type="dxa"/>
            <w:vAlign w:val="center"/>
          </w:tcPr>
          <w:p w14:paraId="7248CC7E" w14:textId="28BE9987" w:rsidR="005A6D57" w:rsidRPr="005B0C2C" w:rsidRDefault="005A6D57" w:rsidP="00C26F5B">
            <w:pPr>
              <w:jc w:val="both"/>
              <w:rPr>
                <w:sz w:val="20"/>
                <w:szCs w:val="20"/>
              </w:rPr>
            </w:pPr>
            <w:r w:rsidRPr="005B0C2C">
              <w:rPr>
                <w:sz w:val="20"/>
                <w:szCs w:val="20"/>
              </w:rPr>
              <w:t>0,5</w:t>
            </w:r>
            <w:r w:rsidR="003A1814">
              <w:rPr>
                <w:sz w:val="20"/>
                <w:szCs w:val="20"/>
              </w:rPr>
              <w:t xml:space="preserve"> </w:t>
            </w:r>
            <w:r w:rsidRPr="005B0C2C">
              <w:rPr>
                <w:sz w:val="20"/>
                <w:szCs w:val="20"/>
              </w:rPr>
              <w:t>%</w:t>
            </w:r>
          </w:p>
        </w:tc>
      </w:tr>
      <w:tr w:rsidR="005A6D57" w:rsidRPr="005B0C2C" w14:paraId="2049D69D" w14:textId="77777777" w:rsidTr="005B0C2C">
        <w:tc>
          <w:tcPr>
            <w:tcW w:w="2122" w:type="dxa"/>
            <w:vMerge/>
            <w:vAlign w:val="center"/>
          </w:tcPr>
          <w:p w14:paraId="5C0E72E1" w14:textId="77777777" w:rsidR="005A6D57" w:rsidRPr="005B0C2C" w:rsidRDefault="005A6D57" w:rsidP="00C26F5B">
            <w:pPr>
              <w:jc w:val="both"/>
              <w:rPr>
                <w:i/>
                <w:sz w:val="20"/>
                <w:szCs w:val="20"/>
              </w:rPr>
            </w:pPr>
          </w:p>
        </w:tc>
        <w:tc>
          <w:tcPr>
            <w:tcW w:w="1280" w:type="dxa"/>
            <w:vAlign w:val="center"/>
          </w:tcPr>
          <w:p w14:paraId="3159FA14" w14:textId="77777777" w:rsidR="005A6D57" w:rsidRPr="005B0C2C" w:rsidRDefault="005A6D57" w:rsidP="00C26F5B">
            <w:pPr>
              <w:jc w:val="both"/>
              <w:rPr>
                <w:sz w:val="20"/>
                <w:szCs w:val="20"/>
              </w:rPr>
            </w:pPr>
            <w:r w:rsidRPr="005B0C2C">
              <w:rPr>
                <w:sz w:val="20"/>
                <w:szCs w:val="20"/>
              </w:rPr>
              <w:t>70-150</w:t>
            </w:r>
          </w:p>
        </w:tc>
        <w:tc>
          <w:tcPr>
            <w:tcW w:w="1134" w:type="dxa"/>
            <w:vAlign w:val="center"/>
          </w:tcPr>
          <w:p w14:paraId="63DBB106" w14:textId="2578E758" w:rsidR="005A6D57" w:rsidRPr="005B0C2C" w:rsidRDefault="005A6D57" w:rsidP="00C26F5B">
            <w:pPr>
              <w:jc w:val="both"/>
              <w:rPr>
                <w:sz w:val="20"/>
                <w:szCs w:val="20"/>
              </w:rPr>
            </w:pPr>
            <w:r w:rsidRPr="005B0C2C">
              <w:rPr>
                <w:sz w:val="20"/>
                <w:szCs w:val="20"/>
              </w:rPr>
              <w:t>-0,2</w:t>
            </w:r>
            <w:r w:rsidR="003A1814">
              <w:rPr>
                <w:sz w:val="20"/>
                <w:szCs w:val="20"/>
              </w:rPr>
              <w:t xml:space="preserve"> </w:t>
            </w:r>
            <w:r w:rsidRPr="005B0C2C">
              <w:rPr>
                <w:sz w:val="20"/>
                <w:szCs w:val="20"/>
              </w:rPr>
              <w:t>%</w:t>
            </w:r>
          </w:p>
        </w:tc>
        <w:tc>
          <w:tcPr>
            <w:tcW w:w="1134" w:type="dxa"/>
            <w:vAlign w:val="center"/>
          </w:tcPr>
          <w:p w14:paraId="7E231243" w14:textId="4BD0BB5D" w:rsidR="005A6D57" w:rsidRPr="005B0C2C" w:rsidRDefault="005A6D57" w:rsidP="00C26F5B">
            <w:pPr>
              <w:jc w:val="both"/>
              <w:rPr>
                <w:sz w:val="20"/>
                <w:szCs w:val="20"/>
              </w:rPr>
            </w:pPr>
            <w:r w:rsidRPr="005B0C2C">
              <w:rPr>
                <w:sz w:val="20"/>
                <w:szCs w:val="20"/>
              </w:rPr>
              <w:t>-0,1</w:t>
            </w:r>
            <w:r w:rsidR="003A1814">
              <w:rPr>
                <w:sz w:val="20"/>
                <w:szCs w:val="20"/>
              </w:rPr>
              <w:t xml:space="preserve"> </w:t>
            </w:r>
            <w:r w:rsidRPr="005B0C2C">
              <w:rPr>
                <w:sz w:val="20"/>
                <w:szCs w:val="20"/>
              </w:rPr>
              <w:t>%</w:t>
            </w:r>
          </w:p>
        </w:tc>
        <w:tc>
          <w:tcPr>
            <w:tcW w:w="1134" w:type="dxa"/>
            <w:vAlign w:val="center"/>
          </w:tcPr>
          <w:p w14:paraId="22808170" w14:textId="41DD46A6" w:rsidR="005A6D57" w:rsidRPr="005B0C2C" w:rsidRDefault="005A6D57" w:rsidP="00C26F5B">
            <w:pPr>
              <w:jc w:val="both"/>
              <w:rPr>
                <w:sz w:val="20"/>
                <w:szCs w:val="20"/>
              </w:rPr>
            </w:pPr>
            <w:r w:rsidRPr="005B0C2C">
              <w:rPr>
                <w:sz w:val="20"/>
                <w:szCs w:val="20"/>
              </w:rPr>
              <w:t>0,2</w:t>
            </w:r>
            <w:r w:rsidR="003A1814">
              <w:rPr>
                <w:sz w:val="20"/>
                <w:szCs w:val="20"/>
              </w:rPr>
              <w:t xml:space="preserve"> </w:t>
            </w:r>
            <w:r w:rsidRPr="005B0C2C">
              <w:rPr>
                <w:sz w:val="20"/>
                <w:szCs w:val="20"/>
              </w:rPr>
              <w:t>%</w:t>
            </w:r>
          </w:p>
        </w:tc>
        <w:tc>
          <w:tcPr>
            <w:tcW w:w="1134" w:type="dxa"/>
            <w:vAlign w:val="center"/>
          </w:tcPr>
          <w:p w14:paraId="36F26B26" w14:textId="229BF258" w:rsidR="005A6D57" w:rsidRPr="005B0C2C" w:rsidRDefault="005A6D57" w:rsidP="00C26F5B">
            <w:pPr>
              <w:jc w:val="both"/>
              <w:rPr>
                <w:sz w:val="20"/>
                <w:szCs w:val="20"/>
              </w:rPr>
            </w:pPr>
            <w:r w:rsidRPr="005B0C2C">
              <w:rPr>
                <w:sz w:val="20"/>
                <w:szCs w:val="20"/>
              </w:rPr>
              <w:t>0,0</w:t>
            </w:r>
            <w:r w:rsidR="003A1814">
              <w:rPr>
                <w:sz w:val="20"/>
                <w:szCs w:val="20"/>
              </w:rPr>
              <w:t xml:space="preserve"> </w:t>
            </w:r>
            <w:r w:rsidRPr="005B0C2C">
              <w:rPr>
                <w:sz w:val="20"/>
                <w:szCs w:val="20"/>
              </w:rPr>
              <w:t>%</w:t>
            </w:r>
          </w:p>
        </w:tc>
        <w:tc>
          <w:tcPr>
            <w:tcW w:w="1134" w:type="dxa"/>
            <w:vAlign w:val="center"/>
          </w:tcPr>
          <w:p w14:paraId="0D0552E5" w14:textId="2E7B900E" w:rsidR="005A6D57" w:rsidRPr="005B0C2C" w:rsidRDefault="005A6D57" w:rsidP="00C26F5B">
            <w:pPr>
              <w:jc w:val="both"/>
              <w:rPr>
                <w:sz w:val="20"/>
                <w:szCs w:val="20"/>
              </w:rPr>
            </w:pPr>
            <w:r w:rsidRPr="005B0C2C">
              <w:rPr>
                <w:sz w:val="20"/>
                <w:szCs w:val="20"/>
              </w:rPr>
              <w:t>0,5</w:t>
            </w:r>
            <w:r w:rsidR="003A1814">
              <w:rPr>
                <w:sz w:val="20"/>
                <w:szCs w:val="20"/>
              </w:rPr>
              <w:t xml:space="preserve"> </w:t>
            </w:r>
            <w:r w:rsidRPr="005B0C2C">
              <w:rPr>
                <w:sz w:val="20"/>
                <w:szCs w:val="20"/>
              </w:rPr>
              <w:t>%</w:t>
            </w:r>
          </w:p>
        </w:tc>
      </w:tr>
      <w:tr w:rsidR="005A6D57" w:rsidRPr="005B0C2C" w14:paraId="27C02C8A" w14:textId="77777777" w:rsidTr="005B0C2C">
        <w:tc>
          <w:tcPr>
            <w:tcW w:w="2122" w:type="dxa"/>
            <w:vMerge/>
            <w:vAlign w:val="center"/>
          </w:tcPr>
          <w:p w14:paraId="4BBAFA16" w14:textId="77777777" w:rsidR="005A6D57" w:rsidRPr="005B0C2C" w:rsidRDefault="005A6D57" w:rsidP="00C26F5B">
            <w:pPr>
              <w:jc w:val="both"/>
              <w:rPr>
                <w:i/>
                <w:sz w:val="20"/>
                <w:szCs w:val="20"/>
              </w:rPr>
            </w:pPr>
          </w:p>
        </w:tc>
        <w:tc>
          <w:tcPr>
            <w:tcW w:w="1280" w:type="dxa"/>
            <w:vAlign w:val="center"/>
          </w:tcPr>
          <w:p w14:paraId="5F18E88B" w14:textId="77777777" w:rsidR="005A6D57" w:rsidRPr="005B0C2C" w:rsidRDefault="005A6D57" w:rsidP="00C26F5B">
            <w:pPr>
              <w:jc w:val="both"/>
              <w:rPr>
                <w:sz w:val="20"/>
                <w:szCs w:val="20"/>
              </w:rPr>
            </w:pPr>
            <w:r w:rsidRPr="005B0C2C">
              <w:rPr>
                <w:sz w:val="20"/>
                <w:szCs w:val="20"/>
              </w:rPr>
              <w:t>&gt;150</w:t>
            </w:r>
          </w:p>
        </w:tc>
        <w:tc>
          <w:tcPr>
            <w:tcW w:w="1134" w:type="dxa"/>
            <w:vAlign w:val="center"/>
          </w:tcPr>
          <w:p w14:paraId="599E126F" w14:textId="103D0367" w:rsidR="005A6D57" w:rsidRPr="005B0C2C" w:rsidRDefault="005A6D57" w:rsidP="00C26F5B">
            <w:pPr>
              <w:jc w:val="both"/>
              <w:rPr>
                <w:sz w:val="20"/>
                <w:szCs w:val="20"/>
              </w:rPr>
            </w:pPr>
            <w:r w:rsidRPr="005B0C2C">
              <w:rPr>
                <w:sz w:val="20"/>
                <w:szCs w:val="20"/>
              </w:rPr>
              <w:t>-0,5</w:t>
            </w:r>
            <w:r w:rsidR="003A1814">
              <w:rPr>
                <w:sz w:val="20"/>
                <w:szCs w:val="20"/>
              </w:rPr>
              <w:t xml:space="preserve"> </w:t>
            </w:r>
            <w:r w:rsidRPr="005B0C2C">
              <w:rPr>
                <w:sz w:val="20"/>
                <w:szCs w:val="20"/>
              </w:rPr>
              <w:t>%</w:t>
            </w:r>
          </w:p>
        </w:tc>
        <w:tc>
          <w:tcPr>
            <w:tcW w:w="1134" w:type="dxa"/>
            <w:vAlign w:val="center"/>
          </w:tcPr>
          <w:p w14:paraId="2036026B" w14:textId="77DC27F6" w:rsidR="005A6D57" w:rsidRPr="005B0C2C" w:rsidRDefault="005A6D57" w:rsidP="00C26F5B">
            <w:pPr>
              <w:jc w:val="both"/>
              <w:rPr>
                <w:sz w:val="20"/>
                <w:szCs w:val="20"/>
              </w:rPr>
            </w:pPr>
            <w:r w:rsidRPr="005B0C2C">
              <w:rPr>
                <w:sz w:val="20"/>
                <w:szCs w:val="20"/>
              </w:rPr>
              <w:t>-0,9</w:t>
            </w:r>
            <w:r w:rsidR="003A1814">
              <w:rPr>
                <w:sz w:val="20"/>
                <w:szCs w:val="20"/>
              </w:rPr>
              <w:t xml:space="preserve"> </w:t>
            </w:r>
            <w:r w:rsidRPr="005B0C2C">
              <w:rPr>
                <w:sz w:val="20"/>
                <w:szCs w:val="20"/>
              </w:rPr>
              <w:t>%</w:t>
            </w:r>
          </w:p>
        </w:tc>
        <w:tc>
          <w:tcPr>
            <w:tcW w:w="1134" w:type="dxa"/>
            <w:vAlign w:val="center"/>
          </w:tcPr>
          <w:p w14:paraId="53079165" w14:textId="6E9E0B45" w:rsidR="005A6D57" w:rsidRPr="005B0C2C" w:rsidRDefault="005A6D57" w:rsidP="00C26F5B">
            <w:pPr>
              <w:jc w:val="both"/>
              <w:rPr>
                <w:sz w:val="20"/>
                <w:szCs w:val="20"/>
              </w:rPr>
            </w:pPr>
            <w:r w:rsidRPr="005B0C2C">
              <w:rPr>
                <w:sz w:val="20"/>
                <w:szCs w:val="20"/>
              </w:rPr>
              <w:t>-1,5</w:t>
            </w:r>
            <w:r w:rsidR="003A1814">
              <w:rPr>
                <w:sz w:val="20"/>
                <w:szCs w:val="20"/>
              </w:rPr>
              <w:t xml:space="preserve"> </w:t>
            </w:r>
            <w:r w:rsidRPr="005B0C2C">
              <w:rPr>
                <w:sz w:val="20"/>
                <w:szCs w:val="20"/>
              </w:rPr>
              <w:t>%</w:t>
            </w:r>
          </w:p>
        </w:tc>
        <w:tc>
          <w:tcPr>
            <w:tcW w:w="1134" w:type="dxa"/>
            <w:vAlign w:val="center"/>
          </w:tcPr>
          <w:p w14:paraId="6461B751" w14:textId="230EEE22" w:rsidR="005A6D57" w:rsidRPr="005B0C2C" w:rsidRDefault="005A6D57" w:rsidP="00C26F5B">
            <w:pPr>
              <w:jc w:val="both"/>
              <w:rPr>
                <w:sz w:val="20"/>
                <w:szCs w:val="20"/>
              </w:rPr>
            </w:pPr>
            <w:r w:rsidRPr="005B0C2C">
              <w:rPr>
                <w:sz w:val="20"/>
                <w:szCs w:val="20"/>
              </w:rPr>
              <w:t>-1,6</w:t>
            </w:r>
            <w:r w:rsidR="003A1814">
              <w:rPr>
                <w:sz w:val="20"/>
                <w:szCs w:val="20"/>
              </w:rPr>
              <w:t xml:space="preserve"> </w:t>
            </w:r>
            <w:r w:rsidRPr="005B0C2C">
              <w:rPr>
                <w:sz w:val="20"/>
                <w:szCs w:val="20"/>
              </w:rPr>
              <w:t>%</w:t>
            </w:r>
          </w:p>
        </w:tc>
        <w:tc>
          <w:tcPr>
            <w:tcW w:w="1134" w:type="dxa"/>
            <w:vAlign w:val="center"/>
          </w:tcPr>
          <w:p w14:paraId="13C28049" w14:textId="40C5EA9C" w:rsidR="005A6D57" w:rsidRPr="005B0C2C" w:rsidRDefault="005A6D57" w:rsidP="00C26F5B">
            <w:pPr>
              <w:jc w:val="both"/>
              <w:rPr>
                <w:sz w:val="20"/>
                <w:szCs w:val="20"/>
              </w:rPr>
            </w:pPr>
            <w:r w:rsidRPr="005B0C2C">
              <w:rPr>
                <w:sz w:val="20"/>
                <w:szCs w:val="20"/>
              </w:rPr>
              <w:t>-1,4</w:t>
            </w:r>
            <w:r w:rsidR="003A1814">
              <w:rPr>
                <w:sz w:val="20"/>
                <w:szCs w:val="20"/>
              </w:rPr>
              <w:t xml:space="preserve"> </w:t>
            </w:r>
            <w:r w:rsidRPr="005B0C2C">
              <w:rPr>
                <w:sz w:val="20"/>
                <w:szCs w:val="20"/>
              </w:rPr>
              <w:t>%</w:t>
            </w:r>
          </w:p>
        </w:tc>
      </w:tr>
      <w:tr w:rsidR="005A6D57" w:rsidRPr="005B0C2C" w14:paraId="4A45E4BF" w14:textId="77777777" w:rsidTr="005B0C2C">
        <w:tc>
          <w:tcPr>
            <w:tcW w:w="2122" w:type="dxa"/>
            <w:vMerge w:val="restart"/>
            <w:vAlign w:val="center"/>
          </w:tcPr>
          <w:p w14:paraId="12797092" w14:textId="40072E14" w:rsidR="005A6D57" w:rsidRPr="005B0C2C" w:rsidRDefault="005A6D57" w:rsidP="00AD02BE">
            <w:pPr>
              <w:jc w:val="both"/>
              <w:rPr>
                <w:i/>
                <w:sz w:val="20"/>
                <w:szCs w:val="20"/>
              </w:rPr>
            </w:pPr>
            <w:r w:rsidRPr="005B0C2C">
              <w:rPr>
                <w:i/>
                <w:sz w:val="20"/>
                <w:szCs w:val="20"/>
              </w:rPr>
              <w:t>Kjemikalie-/</w:t>
            </w:r>
            <w:r w:rsidR="000340B8">
              <w:rPr>
                <w:i/>
                <w:sz w:val="20"/>
                <w:szCs w:val="20"/>
              </w:rPr>
              <w:t xml:space="preserve"> </w:t>
            </w:r>
            <w:r w:rsidRPr="005B0C2C">
              <w:rPr>
                <w:i/>
                <w:sz w:val="20"/>
                <w:szCs w:val="20"/>
              </w:rPr>
              <w:t>produkttankskip</w:t>
            </w:r>
          </w:p>
        </w:tc>
        <w:tc>
          <w:tcPr>
            <w:tcW w:w="1280" w:type="dxa"/>
            <w:vAlign w:val="center"/>
          </w:tcPr>
          <w:p w14:paraId="57E03AA0" w14:textId="77777777" w:rsidR="005A6D57" w:rsidRPr="005B0C2C" w:rsidRDefault="005A6D57" w:rsidP="00C26F5B">
            <w:pPr>
              <w:jc w:val="both"/>
              <w:rPr>
                <w:sz w:val="20"/>
                <w:szCs w:val="20"/>
              </w:rPr>
            </w:pPr>
            <w:r w:rsidRPr="005B0C2C">
              <w:rPr>
                <w:sz w:val="20"/>
                <w:szCs w:val="20"/>
              </w:rPr>
              <w:t>&lt;70</w:t>
            </w:r>
          </w:p>
        </w:tc>
        <w:tc>
          <w:tcPr>
            <w:tcW w:w="1134" w:type="dxa"/>
            <w:vAlign w:val="center"/>
          </w:tcPr>
          <w:p w14:paraId="5035DEB2" w14:textId="63647165" w:rsidR="005A6D57" w:rsidRPr="005B0C2C" w:rsidRDefault="005A6D57" w:rsidP="00C26F5B">
            <w:pPr>
              <w:jc w:val="both"/>
              <w:rPr>
                <w:sz w:val="20"/>
                <w:szCs w:val="20"/>
              </w:rPr>
            </w:pPr>
            <w:r w:rsidRPr="005B0C2C">
              <w:rPr>
                <w:sz w:val="20"/>
                <w:szCs w:val="20"/>
              </w:rPr>
              <w:t>-0,2</w:t>
            </w:r>
            <w:r w:rsidR="003A1814">
              <w:rPr>
                <w:sz w:val="20"/>
                <w:szCs w:val="20"/>
              </w:rPr>
              <w:t xml:space="preserve"> </w:t>
            </w:r>
            <w:r w:rsidRPr="005B0C2C">
              <w:rPr>
                <w:sz w:val="20"/>
                <w:szCs w:val="20"/>
              </w:rPr>
              <w:t>%</w:t>
            </w:r>
          </w:p>
        </w:tc>
        <w:tc>
          <w:tcPr>
            <w:tcW w:w="1134" w:type="dxa"/>
            <w:vAlign w:val="center"/>
          </w:tcPr>
          <w:p w14:paraId="3DAD32F3" w14:textId="71B8BCEF" w:rsidR="005A6D57" w:rsidRPr="005B0C2C" w:rsidRDefault="005A6D57" w:rsidP="00C26F5B">
            <w:pPr>
              <w:jc w:val="both"/>
              <w:rPr>
                <w:sz w:val="20"/>
                <w:szCs w:val="20"/>
              </w:rPr>
            </w:pPr>
            <w:r w:rsidRPr="005B0C2C">
              <w:rPr>
                <w:sz w:val="20"/>
                <w:szCs w:val="20"/>
              </w:rPr>
              <w:t>-0,1</w:t>
            </w:r>
            <w:r w:rsidR="003A1814">
              <w:rPr>
                <w:sz w:val="20"/>
                <w:szCs w:val="20"/>
              </w:rPr>
              <w:t xml:space="preserve"> </w:t>
            </w:r>
            <w:r w:rsidRPr="005B0C2C">
              <w:rPr>
                <w:sz w:val="20"/>
                <w:szCs w:val="20"/>
              </w:rPr>
              <w:t>%</w:t>
            </w:r>
          </w:p>
        </w:tc>
        <w:tc>
          <w:tcPr>
            <w:tcW w:w="1134" w:type="dxa"/>
            <w:vAlign w:val="center"/>
          </w:tcPr>
          <w:p w14:paraId="3888576A" w14:textId="1F2A378C" w:rsidR="005A6D57" w:rsidRPr="005B0C2C" w:rsidRDefault="005A6D57" w:rsidP="00C26F5B">
            <w:pPr>
              <w:jc w:val="both"/>
              <w:rPr>
                <w:sz w:val="20"/>
                <w:szCs w:val="20"/>
              </w:rPr>
            </w:pPr>
            <w:r w:rsidRPr="005B0C2C">
              <w:rPr>
                <w:sz w:val="20"/>
                <w:szCs w:val="20"/>
              </w:rPr>
              <w:t>-0,2</w:t>
            </w:r>
            <w:r w:rsidR="003A1814">
              <w:rPr>
                <w:sz w:val="20"/>
                <w:szCs w:val="20"/>
              </w:rPr>
              <w:t xml:space="preserve"> </w:t>
            </w:r>
            <w:r w:rsidRPr="005B0C2C">
              <w:rPr>
                <w:sz w:val="20"/>
                <w:szCs w:val="20"/>
              </w:rPr>
              <w:t>%</w:t>
            </w:r>
          </w:p>
        </w:tc>
        <w:tc>
          <w:tcPr>
            <w:tcW w:w="1134" w:type="dxa"/>
            <w:vAlign w:val="center"/>
          </w:tcPr>
          <w:p w14:paraId="618E4DC1" w14:textId="4393809B" w:rsidR="005A6D57" w:rsidRPr="005B0C2C" w:rsidRDefault="005A6D57" w:rsidP="00C26F5B">
            <w:pPr>
              <w:jc w:val="both"/>
              <w:rPr>
                <w:sz w:val="20"/>
                <w:szCs w:val="20"/>
              </w:rPr>
            </w:pPr>
            <w:r w:rsidRPr="005B0C2C">
              <w:rPr>
                <w:sz w:val="20"/>
                <w:szCs w:val="20"/>
              </w:rPr>
              <w:t>0,0</w:t>
            </w:r>
            <w:r w:rsidR="003A1814">
              <w:rPr>
                <w:sz w:val="20"/>
                <w:szCs w:val="20"/>
              </w:rPr>
              <w:t xml:space="preserve"> </w:t>
            </w:r>
            <w:r w:rsidRPr="005B0C2C">
              <w:rPr>
                <w:sz w:val="20"/>
                <w:szCs w:val="20"/>
              </w:rPr>
              <w:t>%</w:t>
            </w:r>
          </w:p>
        </w:tc>
        <w:tc>
          <w:tcPr>
            <w:tcW w:w="1134" w:type="dxa"/>
            <w:vAlign w:val="center"/>
          </w:tcPr>
          <w:p w14:paraId="2B49D38F" w14:textId="33A0C6C8" w:rsidR="005A6D57" w:rsidRPr="005B0C2C" w:rsidRDefault="005A6D57" w:rsidP="00C26F5B">
            <w:pPr>
              <w:jc w:val="both"/>
              <w:rPr>
                <w:sz w:val="20"/>
                <w:szCs w:val="20"/>
              </w:rPr>
            </w:pPr>
            <w:r w:rsidRPr="005B0C2C">
              <w:rPr>
                <w:sz w:val="20"/>
                <w:szCs w:val="20"/>
              </w:rPr>
              <w:t>0,5</w:t>
            </w:r>
            <w:r w:rsidR="003A1814">
              <w:rPr>
                <w:sz w:val="20"/>
                <w:szCs w:val="20"/>
              </w:rPr>
              <w:t xml:space="preserve"> </w:t>
            </w:r>
            <w:r w:rsidRPr="005B0C2C">
              <w:rPr>
                <w:sz w:val="20"/>
                <w:szCs w:val="20"/>
              </w:rPr>
              <w:t>%</w:t>
            </w:r>
          </w:p>
        </w:tc>
      </w:tr>
      <w:tr w:rsidR="005A6D57" w:rsidRPr="005B0C2C" w14:paraId="2E18FBDE" w14:textId="77777777" w:rsidTr="005B0C2C">
        <w:tc>
          <w:tcPr>
            <w:tcW w:w="2122" w:type="dxa"/>
            <w:vMerge/>
            <w:vAlign w:val="center"/>
          </w:tcPr>
          <w:p w14:paraId="76655E62" w14:textId="77777777" w:rsidR="005A6D57" w:rsidRPr="005B0C2C" w:rsidRDefault="005A6D57" w:rsidP="00C26F5B">
            <w:pPr>
              <w:jc w:val="both"/>
              <w:rPr>
                <w:i/>
                <w:sz w:val="20"/>
                <w:szCs w:val="20"/>
              </w:rPr>
            </w:pPr>
          </w:p>
        </w:tc>
        <w:tc>
          <w:tcPr>
            <w:tcW w:w="1280" w:type="dxa"/>
            <w:vAlign w:val="center"/>
          </w:tcPr>
          <w:p w14:paraId="29E2BE21" w14:textId="77777777" w:rsidR="005A6D57" w:rsidRPr="005B0C2C" w:rsidRDefault="005A6D57" w:rsidP="00C26F5B">
            <w:pPr>
              <w:jc w:val="both"/>
              <w:rPr>
                <w:sz w:val="20"/>
                <w:szCs w:val="20"/>
              </w:rPr>
            </w:pPr>
            <w:r w:rsidRPr="005B0C2C">
              <w:rPr>
                <w:sz w:val="20"/>
                <w:szCs w:val="20"/>
              </w:rPr>
              <w:t>70-150</w:t>
            </w:r>
          </w:p>
        </w:tc>
        <w:tc>
          <w:tcPr>
            <w:tcW w:w="1134" w:type="dxa"/>
            <w:vAlign w:val="center"/>
          </w:tcPr>
          <w:p w14:paraId="7AA4BA72" w14:textId="16C42756" w:rsidR="005A6D57" w:rsidRPr="005B0C2C" w:rsidRDefault="005A6D57" w:rsidP="00C26F5B">
            <w:pPr>
              <w:jc w:val="both"/>
              <w:rPr>
                <w:sz w:val="20"/>
                <w:szCs w:val="20"/>
              </w:rPr>
            </w:pPr>
            <w:r w:rsidRPr="005B0C2C">
              <w:rPr>
                <w:sz w:val="20"/>
                <w:szCs w:val="20"/>
              </w:rPr>
              <w:t>-0,2</w:t>
            </w:r>
            <w:r w:rsidR="003A1814">
              <w:rPr>
                <w:sz w:val="20"/>
                <w:szCs w:val="20"/>
              </w:rPr>
              <w:t xml:space="preserve"> </w:t>
            </w:r>
            <w:r w:rsidRPr="005B0C2C">
              <w:rPr>
                <w:sz w:val="20"/>
                <w:szCs w:val="20"/>
              </w:rPr>
              <w:t>%</w:t>
            </w:r>
          </w:p>
        </w:tc>
        <w:tc>
          <w:tcPr>
            <w:tcW w:w="1134" w:type="dxa"/>
            <w:vAlign w:val="center"/>
          </w:tcPr>
          <w:p w14:paraId="1C91AC0A" w14:textId="3517BB5A" w:rsidR="005A6D57" w:rsidRPr="005B0C2C" w:rsidRDefault="005A6D57" w:rsidP="00C26F5B">
            <w:pPr>
              <w:jc w:val="both"/>
              <w:rPr>
                <w:sz w:val="20"/>
                <w:szCs w:val="20"/>
              </w:rPr>
            </w:pPr>
            <w:r w:rsidRPr="005B0C2C">
              <w:rPr>
                <w:sz w:val="20"/>
                <w:szCs w:val="20"/>
              </w:rPr>
              <w:t>-0,1</w:t>
            </w:r>
            <w:r w:rsidR="003A1814">
              <w:rPr>
                <w:sz w:val="20"/>
                <w:szCs w:val="20"/>
              </w:rPr>
              <w:t xml:space="preserve"> </w:t>
            </w:r>
            <w:r w:rsidRPr="005B0C2C">
              <w:rPr>
                <w:sz w:val="20"/>
                <w:szCs w:val="20"/>
              </w:rPr>
              <w:t>%</w:t>
            </w:r>
          </w:p>
        </w:tc>
        <w:tc>
          <w:tcPr>
            <w:tcW w:w="1134" w:type="dxa"/>
            <w:vAlign w:val="center"/>
          </w:tcPr>
          <w:p w14:paraId="1B81C298" w14:textId="12CC103A" w:rsidR="005A6D57" w:rsidRPr="005B0C2C" w:rsidRDefault="005A6D57" w:rsidP="00C26F5B">
            <w:pPr>
              <w:jc w:val="both"/>
              <w:rPr>
                <w:sz w:val="20"/>
                <w:szCs w:val="20"/>
              </w:rPr>
            </w:pPr>
            <w:r w:rsidRPr="005B0C2C">
              <w:rPr>
                <w:sz w:val="20"/>
                <w:szCs w:val="20"/>
              </w:rPr>
              <w:t>-0,2</w:t>
            </w:r>
            <w:r w:rsidR="003A1814">
              <w:rPr>
                <w:sz w:val="20"/>
                <w:szCs w:val="20"/>
              </w:rPr>
              <w:t xml:space="preserve"> </w:t>
            </w:r>
            <w:r w:rsidRPr="005B0C2C">
              <w:rPr>
                <w:sz w:val="20"/>
                <w:szCs w:val="20"/>
              </w:rPr>
              <w:t>%</w:t>
            </w:r>
          </w:p>
        </w:tc>
        <w:tc>
          <w:tcPr>
            <w:tcW w:w="1134" w:type="dxa"/>
            <w:vAlign w:val="center"/>
          </w:tcPr>
          <w:p w14:paraId="5C12F538" w14:textId="1000EF19" w:rsidR="005A6D57" w:rsidRPr="005B0C2C" w:rsidRDefault="005A6D57" w:rsidP="00C26F5B">
            <w:pPr>
              <w:jc w:val="both"/>
              <w:rPr>
                <w:sz w:val="20"/>
                <w:szCs w:val="20"/>
              </w:rPr>
            </w:pPr>
            <w:r w:rsidRPr="005B0C2C">
              <w:rPr>
                <w:sz w:val="20"/>
                <w:szCs w:val="20"/>
              </w:rPr>
              <w:t>0,0</w:t>
            </w:r>
            <w:r w:rsidR="003A1814">
              <w:rPr>
                <w:sz w:val="20"/>
                <w:szCs w:val="20"/>
              </w:rPr>
              <w:t xml:space="preserve"> </w:t>
            </w:r>
            <w:r w:rsidRPr="005B0C2C">
              <w:rPr>
                <w:sz w:val="20"/>
                <w:szCs w:val="20"/>
              </w:rPr>
              <w:t>%</w:t>
            </w:r>
          </w:p>
        </w:tc>
        <w:tc>
          <w:tcPr>
            <w:tcW w:w="1134" w:type="dxa"/>
            <w:vAlign w:val="center"/>
          </w:tcPr>
          <w:p w14:paraId="5E56416E" w14:textId="1FAF3BEC" w:rsidR="005A6D57" w:rsidRPr="005B0C2C" w:rsidRDefault="005A6D57" w:rsidP="00C26F5B">
            <w:pPr>
              <w:jc w:val="both"/>
              <w:rPr>
                <w:sz w:val="20"/>
                <w:szCs w:val="20"/>
              </w:rPr>
            </w:pPr>
            <w:r w:rsidRPr="005B0C2C">
              <w:rPr>
                <w:sz w:val="20"/>
                <w:szCs w:val="20"/>
              </w:rPr>
              <w:t>0,5</w:t>
            </w:r>
            <w:r w:rsidR="003A1814">
              <w:rPr>
                <w:sz w:val="20"/>
                <w:szCs w:val="20"/>
              </w:rPr>
              <w:t xml:space="preserve"> </w:t>
            </w:r>
            <w:r w:rsidRPr="005B0C2C">
              <w:rPr>
                <w:sz w:val="20"/>
                <w:szCs w:val="20"/>
              </w:rPr>
              <w:t>%</w:t>
            </w:r>
          </w:p>
        </w:tc>
      </w:tr>
      <w:tr w:rsidR="005A6D57" w:rsidRPr="005B0C2C" w14:paraId="38C60CE3" w14:textId="77777777" w:rsidTr="005B0C2C">
        <w:tc>
          <w:tcPr>
            <w:tcW w:w="2122" w:type="dxa"/>
            <w:vMerge/>
            <w:vAlign w:val="center"/>
          </w:tcPr>
          <w:p w14:paraId="0F834480" w14:textId="77777777" w:rsidR="005A6D57" w:rsidRPr="005B0C2C" w:rsidRDefault="005A6D57" w:rsidP="00C26F5B">
            <w:pPr>
              <w:jc w:val="both"/>
              <w:rPr>
                <w:i/>
                <w:sz w:val="20"/>
                <w:szCs w:val="20"/>
              </w:rPr>
            </w:pPr>
          </w:p>
        </w:tc>
        <w:tc>
          <w:tcPr>
            <w:tcW w:w="1280" w:type="dxa"/>
            <w:vAlign w:val="center"/>
          </w:tcPr>
          <w:p w14:paraId="39E7959A" w14:textId="77777777" w:rsidR="005A6D57" w:rsidRPr="005B0C2C" w:rsidRDefault="005A6D57" w:rsidP="00C26F5B">
            <w:pPr>
              <w:jc w:val="both"/>
              <w:rPr>
                <w:sz w:val="20"/>
                <w:szCs w:val="20"/>
              </w:rPr>
            </w:pPr>
            <w:r w:rsidRPr="005B0C2C">
              <w:rPr>
                <w:sz w:val="20"/>
                <w:szCs w:val="20"/>
              </w:rPr>
              <w:t>&gt;150</w:t>
            </w:r>
          </w:p>
        </w:tc>
        <w:tc>
          <w:tcPr>
            <w:tcW w:w="1134" w:type="dxa"/>
            <w:vAlign w:val="center"/>
          </w:tcPr>
          <w:p w14:paraId="04630A25" w14:textId="0648BE55" w:rsidR="005A6D57" w:rsidRPr="005B0C2C" w:rsidRDefault="005A6D57" w:rsidP="00C26F5B">
            <w:pPr>
              <w:jc w:val="both"/>
              <w:rPr>
                <w:sz w:val="20"/>
                <w:szCs w:val="20"/>
              </w:rPr>
            </w:pPr>
            <w:r w:rsidRPr="005B0C2C">
              <w:rPr>
                <w:sz w:val="20"/>
                <w:szCs w:val="20"/>
              </w:rPr>
              <w:t>-0,2</w:t>
            </w:r>
            <w:r w:rsidR="003A1814">
              <w:rPr>
                <w:sz w:val="20"/>
                <w:szCs w:val="20"/>
              </w:rPr>
              <w:t xml:space="preserve"> </w:t>
            </w:r>
            <w:r w:rsidRPr="005B0C2C">
              <w:rPr>
                <w:sz w:val="20"/>
                <w:szCs w:val="20"/>
              </w:rPr>
              <w:t>%</w:t>
            </w:r>
          </w:p>
        </w:tc>
        <w:tc>
          <w:tcPr>
            <w:tcW w:w="1134" w:type="dxa"/>
            <w:vAlign w:val="center"/>
          </w:tcPr>
          <w:p w14:paraId="6688CEB5" w14:textId="5E5303BB" w:rsidR="005A6D57" w:rsidRPr="005B0C2C" w:rsidRDefault="005A6D57" w:rsidP="00C26F5B">
            <w:pPr>
              <w:jc w:val="both"/>
              <w:rPr>
                <w:sz w:val="20"/>
                <w:szCs w:val="20"/>
              </w:rPr>
            </w:pPr>
            <w:r w:rsidRPr="005B0C2C">
              <w:rPr>
                <w:sz w:val="20"/>
                <w:szCs w:val="20"/>
              </w:rPr>
              <w:t>-0,1</w:t>
            </w:r>
            <w:r w:rsidR="003A1814">
              <w:rPr>
                <w:sz w:val="20"/>
                <w:szCs w:val="20"/>
              </w:rPr>
              <w:t xml:space="preserve"> </w:t>
            </w:r>
            <w:r w:rsidRPr="005B0C2C">
              <w:rPr>
                <w:sz w:val="20"/>
                <w:szCs w:val="20"/>
              </w:rPr>
              <w:t>%</w:t>
            </w:r>
          </w:p>
        </w:tc>
        <w:tc>
          <w:tcPr>
            <w:tcW w:w="1134" w:type="dxa"/>
            <w:vAlign w:val="center"/>
          </w:tcPr>
          <w:p w14:paraId="296EE879" w14:textId="072D5A40" w:rsidR="005A6D57" w:rsidRPr="005B0C2C" w:rsidRDefault="005A6D57" w:rsidP="00C26F5B">
            <w:pPr>
              <w:jc w:val="both"/>
              <w:rPr>
                <w:sz w:val="20"/>
                <w:szCs w:val="20"/>
              </w:rPr>
            </w:pPr>
            <w:r w:rsidRPr="005B0C2C">
              <w:rPr>
                <w:sz w:val="20"/>
                <w:szCs w:val="20"/>
              </w:rPr>
              <w:t>-0,2</w:t>
            </w:r>
            <w:r w:rsidR="003A1814">
              <w:rPr>
                <w:sz w:val="20"/>
                <w:szCs w:val="20"/>
              </w:rPr>
              <w:t xml:space="preserve"> </w:t>
            </w:r>
            <w:r w:rsidRPr="005B0C2C">
              <w:rPr>
                <w:sz w:val="20"/>
                <w:szCs w:val="20"/>
              </w:rPr>
              <w:t>%</w:t>
            </w:r>
          </w:p>
        </w:tc>
        <w:tc>
          <w:tcPr>
            <w:tcW w:w="1134" w:type="dxa"/>
            <w:vAlign w:val="center"/>
          </w:tcPr>
          <w:p w14:paraId="1ED920F5" w14:textId="6A114A25" w:rsidR="005A6D57" w:rsidRPr="005B0C2C" w:rsidRDefault="005A6D57" w:rsidP="00C26F5B">
            <w:pPr>
              <w:jc w:val="both"/>
              <w:rPr>
                <w:sz w:val="20"/>
                <w:szCs w:val="20"/>
              </w:rPr>
            </w:pPr>
            <w:r w:rsidRPr="005B0C2C">
              <w:rPr>
                <w:sz w:val="20"/>
                <w:szCs w:val="20"/>
              </w:rPr>
              <w:t>0,0</w:t>
            </w:r>
            <w:r w:rsidR="003A1814">
              <w:rPr>
                <w:sz w:val="20"/>
                <w:szCs w:val="20"/>
              </w:rPr>
              <w:t xml:space="preserve"> </w:t>
            </w:r>
            <w:r w:rsidRPr="005B0C2C">
              <w:rPr>
                <w:sz w:val="20"/>
                <w:szCs w:val="20"/>
              </w:rPr>
              <w:t>%</w:t>
            </w:r>
          </w:p>
        </w:tc>
        <w:tc>
          <w:tcPr>
            <w:tcW w:w="1134" w:type="dxa"/>
            <w:vAlign w:val="center"/>
          </w:tcPr>
          <w:p w14:paraId="0AD216EC" w14:textId="70ECA7A0" w:rsidR="005A6D57" w:rsidRPr="005B0C2C" w:rsidRDefault="005A6D57" w:rsidP="00C26F5B">
            <w:pPr>
              <w:jc w:val="both"/>
              <w:rPr>
                <w:sz w:val="20"/>
                <w:szCs w:val="20"/>
              </w:rPr>
            </w:pPr>
            <w:r w:rsidRPr="005B0C2C">
              <w:rPr>
                <w:sz w:val="20"/>
                <w:szCs w:val="20"/>
              </w:rPr>
              <w:t>0,5</w:t>
            </w:r>
            <w:r w:rsidR="003A1814">
              <w:rPr>
                <w:sz w:val="20"/>
                <w:szCs w:val="20"/>
              </w:rPr>
              <w:t xml:space="preserve"> </w:t>
            </w:r>
            <w:r w:rsidRPr="005B0C2C">
              <w:rPr>
                <w:sz w:val="20"/>
                <w:szCs w:val="20"/>
              </w:rPr>
              <w:t>%</w:t>
            </w:r>
          </w:p>
        </w:tc>
      </w:tr>
      <w:tr w:rsidR="005A6D57" w:rsidRPr="005B0C2C" w14:paraId="0E3C7B8C" w14:textId="77777777" w:rsidTr="005B0C2C">
        <w:tc>
          <w:tcPr>
            <w:tcW w:w="2122" w:type="dxa"/>
            <w:vMerge w:val="restart"/>
            <w:vAlign w:val="center"/>
          </w:tcPr>
          <w:p w14:paraId="20E9404D" w14:textId="77777777" w:rsidR="005A6D57" w:rsidRPr="005B0C2C" w:rsidRDefault="005A6D57" w:rsidP="00AD02BE">
            <w:pPr>
              <w:jc w:val="both"/>
              <w:rPr>
                <w:i/>
                <w:sz w:val="20"/>
                <w:szCs w:val="20"/>
              </w:rPr>
            </w:pPr>
            <w:r w:rsidRPr="005B0C2C">
              <w:rPr>
                <w:i/>
                <w:sz w:val="20"/>
                <w:szCs w:val="20"/>
              </w:rPr>
              <w:t>Gasstankere</w:t>
            </w:r>
          </w:p>
        </w:tc>
        <w:tc>
          <w:tcPr>
            <w:tcW w:w="1280" w:type="dxa"/>
            <w:vAlign w:val="center"/>
          </w:tcPr>
          <w:p w14:paraId="2F5489AA" w14:textId="77777777" w:rsidR="005A6D57" w:rsidRPr="005B0C2C" w:rsidRDefault="005A6D57" w:rsidP="00C26F5B">
            <w:pPr>
              <w:jc w:val="both"/>
              <w:rPr>
                <w:sz w:val="20"/>
                <w:szCs w:val="20"/>
              </w:rPr>
            </w:pPr>
            <w:r w:rsidRPr="005B0C2C">
              <w:rPr>
                <w:sz w:val="20"/>
                <w:szCs w:val="20"/>
              </w:rPr>
              <w:t>&lt;70</w:t>
            </w:r>
          </w:p>
        </w:tc>
        <w:tc>
          <w:tcPr>
            <w:tcW w:w="1134" w:type="dxa"/>
            <w:vAlign w:val="center"/>
          </w:tcPr>
          <w:p w14:paraId="5932015E" w14:textId="0DAC8E95" w:rsidR="005A6D57" w:rsidRPr="005B0C2C" w:rsidRDefault="005A6D57" w:rsidP="00C26F5B">
            <w:pPr>
              <w:jc w:val="both"/>
              <w:rPr>
                <w:sz w:val="20"/>
                <w:szCs w:val="20"/>
              </w:rPr>
            </w:pPr>
            <w:r w:rsidRPr="005B0C2C">
              <w:rPr>
                <w:sz w:val="20"/>
                <w:szCs w:val="20"/>
              </w:rPr>
              <w:t>-0,2</w:t>
            </w:r>
            <w:r w:rsidR="003A1814">
              <w:rPr>
                <w:sz w:val="20"/>
                <w:szCs w:val="20"/>
              </w:rPr>
              <w:t xml:space="preserve"> </w:t>
            </w:r>
            <w:r w:rsidRPr="005B0C2C">
              <w:rPr>
                <w:sz w:val="20"/>
                <w:szCs w:val="20"/>
              </w:rPr>
              <w:t>%</w:t>
            </w:r>
          </w:p>
        </w:tc>
        <w:tc>
          <w:tcPr>
            <w:tcW w:w="1134" w:type="dxa"/>
            <w:vAlign w:val="center"/>
          </w:tcPr>
          <w:p w14:paraId="6E6B5F58" w14:textId="4B2E8992" w:rsidR="005A6D57" w:rsidRPr="005B0C2C" w:rsidRDefault="005A6D57" w:rsidP="00C26F5B">
            <w:pPr>
              <w:jc w:val="both"/>
              <w:rPr>
                <w:sz w:val="20"/>
                <w:szCs w:val="20"/>
              </w:rPr>
            </w:pPr>
            <w:r w:rsidRPr="005B0C2C">
              <w:rPr>
                <w:sz w:val="20"/>
                <w:szCs w:val="20"/>
              </w:rPr>
              <w:t>-0,1</w:t>
            </w:r>
            <w:r w:rsidR="003A1814">
              <w:rPr>
                <w:sz w:val="20"/>
                <w:szCs w:val="20"/>
              </w:rPr>
              <w:t xml:space="preserve"> </w:t>
            </w:r>
            <w:r w:rsidRPr="005B0C2C">
              <w:rPr>
                <w:sz w:val="20"/>
                <w:szCs w:val="20"/>
              </w:rPr>
              <w:t>%</w:t>
            </w:r>
          </w:p>
        </w:tc>
        <w:tc>
          <w:tcPr>
            <w:tcW w:w="1134" w:type="dxa"/>
            <w:vAlign w:val="center"/>
          </w:tcPr>
          <w:p w14:paraId="283597E6" w14:textId="18564E25" w:rsidR="005A6D57" w:rsidRPr="005B0C2C" w:rsidRDefault="005A6D57" w:rsidP="00C26F5B">
            <w:pPr>
              <w:jc w:val="both"/>
              <w:rPr>
                <w:sz w:val="20"/>
                <w:szCs w:val="20"/>
              </w:rPr>
            </w:pPr>
            <w:r w:rsidRPr="005B0C2C">
              <w:rPr>
                <w:sz w:val="20"/>
                <w:szCs w:val="20"/>
              </w:rPr>
              <w:t>-0,2</w:t>
            </w:r>
            <w:r w:rsidR="003A1814">
              <w:rPr>
                <w:sz w:val="20"/>
                <w:szCs w:val="20"/>
              </w:rPr>
              <w:t xml:space="preserve"> </w:t>
            </w:r>
            <w:r w:rsidRPr="005B0C2C">
              <w:rPr>
                <w:sz w:val="20"/>
                <w:szCs w:val="20"/>
              </w:rPr>
              <w:t>%</w:t>
            </w:r>
          </w:p>
        </w:tc>
        <w:tc>
          <w:tcPr>
            <w:tcW w:w="1134" w:type="dxa"/>
            <w:vAlign w:val="center"/>
          </w:tcPr>
          <w:p w14:paraId="2B111FCF" w14:textId="44B326B3" w:rsidR="005A6D57" w:rsidRPr="005B0C2C" w:rsidRDefault="005A6D57" w:rsidP="00C26F5B">
            <w:pPr>
              <w:jc w:val="both"/>
              <w:rPr>
                <w:sz w:val="20"/>
                <w:szCs w:val="20"/>
              </w:rPr>
            </w:pPr>
            <w:r w:rsidRPr="005B0C2C">
              <w:rPr>
                <w:sz w:val="20"/>
                <w:szCs w:val="20"/>
              </w:rPr>
              <w:t>0,0</w:t>
            </w:r>
            <w:r w:rsidR="003A1814">
              <w:rPr>
                <w:sz w:val="20"/>
                <w:szCs w:val="20"/>
              </w:rPr>
              <w:t xml:space="preserve"> </w:t>
            </w:r>
            <w:r w:rsidRPr="005B0C2C">
              <w:rPr>
                <w:sz w:val="20"/>
                <w:szCs w:val="20"/>
              </w:rPr>
              <w:t>%</w:t>
            </w:r>
          </w:p>
        </w:tc>
        <w:tc>
          <w:tcPr>
            <w:tcW w:w="1134" w:type="dxa"/>
            <w:vAlign w:val="center"/>
          </w:tcPr>
          <w:p w14:paraId="4AFE0617" w14:textId="696FBA2E" w:rsidR="005A6D57" w:rsidRPr="005B0C2C" w:rsidRDefault="005A6D57" w:rsidP="00C26F5B">
            <w:pPr>
              <w:jc w:val="both"/>
              <w:rPr>
                <w:sz w:val="20"/>
                <w:szCs w:val="20"/>
              </w:rPr>
            </w:pPr>
            <w:r w:rsidRPr="005B0C2C">
              <w:rPr>
                <w:sz w:val="20"/>
                <w:szCs w:val="20"/>
              </w:rPr>
              <w:t>0,5</w:t>
            </w:r>
            <w:r w:rsidR="003A1814">
              <w:rPr>
                <w:sz w:val="20"/>
                <w:szCs w:val="20"/>
              </w:rPr>
              <w:t xml:space="preserve"> </w:t>
            </w:r>
            <w:r w:rsidRPr="005B0C2C">
              <w:rPr>
                <w:sz w:val="20"/>
                <w:szCs w:val="20"/>
              </w:rPr>
              <w:t>%</w:t>
            </w:r>
          </w:p>
        </w:tc>
      </w:tr>
      <w:tr w:rsidR="005A6D57" w:rsidRPr="005B0C2C" w14:paraId="2917F63B" w14:textId="77777777" w:rsidTr="005B0C2C">
        <w:tc>
          <w:tcPr>
            <w:tcW w:w="2122" w:type="dxa"/>
            <w:vMerge/>
            <w:vAlign w:val="center"/>
          </w:tcPr>
          <w:p w14:paraId="415C5F82" w14:textId="77777777" w:rsidR="005A6D57" w:rsidRPr="005B0C2C" w:rsidRDefault="005A6D57" w:rsidP="00C26F5B">
            <w:pPr>
              <w:jc w:val="both"/>
              <w:rPr>
                <w:i/>
                <w:sz w:val="20"/>
                <w:szCs w:val="20"/>
              </w:rPr>
            </w:pPr>
          </w:p>
        </w:tc>
        <w:tc>
          <w:tcPr>
            <w:tcW w:w="1280" w:type="dxa"/>
            <w:vAlign w:val="center"/>
          </w:tcPr>
          <w:p w14:paraId="0FC8DA2B" w14:textId="77777777" w:rsidR="005A6D57" w:rsidRPr="005B0C2C" w:rsidRDefault="005A6D57" w:rsidP="00C26F5B">
            <w:pPr>
              <w:jc w:val="both"/>
              <w:rPr>
                <w:sz w:val="20"/>
                <w:szCs w:val="20"/>
              </w:rPr>
            </w:pPr>
            <w:r w:rsidRPr="005B0C2C">
              <w:rPr>
                <w:sz w:val="20"/>
                <w:szCs w:val="20"/>
              </w:rPr>
              <w:t>70-150</w:t>
            </w:r>
          </w:p>
        </w:tc>
        <w:tc>
          <w:tcPr>
            <w:tcW w:w="1134" w:type="dxa"/>
            <w:vAlign w:val="center"/>
          </w:tcPr>
          <w:p w14:paraId="2766523A" w14:textId="64546E4C" w:rsidR="005A6D57" w:rsidRPr="005B0C2C" w:rsidRDefault="005A6D57" w:rsidP="00C26F5B">
            <w:pPr>
              <w:jc w:val="both"/>
              <w:rPr>
                <w:sz w:val="20"/>
                <w:szCs w:val="20"/>
              </w:rPr>
            </w:pPr>
            <w:r w:rsidRPr="005B0C2C">
              <w:rPr>
                <w:sz w:val="20"/>
                <w:szCs w:val="20"/>
              </w:rPr>
              <w:t>-0,2</w:t>
            </w:r>
            <w:r w:rsidR="003A1814">
              <w:rPr>
                <w:sz w:val="20"/>
                <w:szCs w:val="20"/>
              </w:rPr>
              <w:t xml:space="preserve"> </w:t>
            </w:r>
            <w:r w:rsidRPr="005B0C2C">
              <w:rPr>
                <w:sz w:val="20"/>
                <w:szCs w:val="20"/>
              </w:rPr>
              <w:t>%</w:t>
            </w:r>
          </w:p>
        </w:tc>
        <w:tc>
          <w:tcPr>
            <w:tcW w:w="1134" w:type="dxa"/>
            <w:vAlign w:val="center"/>
          </w:tcPr>
          <w:p w14:paraId="1B6D542A" w14:textId="66B36ADF" w:rsidR="005A6D57" w:rsidRPr="005B0C2C" w:rsidRDefault="005A6D57" w:rsidP="00C26F5B">
            <w:pPr>
              <w:jc w:val="both"/>
              <w:rPr>
                <w:sz w:val="20"/>
                <w:szCs w:val="20"/>
              </w:rPr>
            </w:pPr>
            <w:r w:rsidRPr="005B0C2C">
              <w:rPr>
                <w:sz w:val="20"/>
                <w:szCs w:val="20"/>
              </w:rPr>
              <w:t>-0,1</w:t>
            </w:r>
            <w:r w:rsidR="003A1814">
              <w:rPr>
                <w:sz w:val="20"/>
                <w:szCs w:val="20"/>
              </w:rPr>
              <w:t xml:space="preserve"> </w:t>
            </w:r>
            <w:r w:rsidRPr="005B0C2C">
              <w:rPr>
                <w:sz w:val="20"/>
                <w:szCs w:val="20"/>
              </w:rPr>
              <w:t>%</w:t>
            </w:r>
          </w:p>
        </w:tc>
        <w:tc>
          <w:tcPr>
            <w:tcW w:w="1134" w:type="dxa"/>
            <w:vAlign w:val="center"/>
          </w:tcPr>
          <w:p w14:paraId="4C42819C" w14:textId="3E6C571F" w:rsidR="005A6D57" w:rsidRPr="005B0C2C" w:rsidRDefault="005A6D57" w:rsidP="00C26F5B">
            <w:pPr>
              <w:jc w:val="both"/>
              <w:rPr>
                <w:sz w:val="20"/>
                <w:szCs w:val="20"/>
              </w:rPr>
            </w:pPr>
            <w:r w:rsidRPr="005B0C2C">
              <w:rPr>
                <w:sz w:val="20"/>
                <w:szCs w:val="20"/>
              </w:rPr>
              <w:t>-0,2</w:t>
            </w:r>
            <w:r w:rsidR="003A1814">
              <w:rPr>
                <w:sz w:val="20"/>
                <w:szCs w:val="20"/>
              </w:rPr>
              <w:t xml:space="preserve"> </w:t>
            </w:r>
            <w:r w:rsidRPr="005B0C2C">
              <w:rPr>
                <w:sz w:val="20"/>
                <w:szCs w:val="20"/>
              </w:rPr>
              <w:t>%</w:t>
            </w:r>
          </w:p>
        </w:tc>
        <w:tc>
          <w:tcPr>
            <w:tcW w:w="1134" w:type="dxa"/>
            <w:vAlign w:val="center"/>
          </w:tcPr>
          <w:p w14:paraId="2E7319E9" w14:textId="0FE8B926" w:rsidR="005A6D57" w:rsidRPr="005B0C2C" w:rsidRDefault="005A6D57" w:rsidP="00C26F5B">
            <w:pPr>
              <w:jc w:val="both"/>
              <w:rPr>
                <w:sz w:val="20"/>
                <w:szCs w:val="20"/>
              </w:rPr>
            </w:pPr>
            <w:r w:rsidRPr="005B0C2C">
              <w:rPr>
                <w:sz w:val="20"/>
                <w:szCs w:val="20"/>
              </w:rPr>
              <w:t>0,0</w:t>
            </w:r>
            <w:r w:rsidR="003A1814">
              <w:rPr>
                <w:sz w:val="20"/>
                <w:szCs w:val="20"/>
              </w:rPr>
              <w:t xml:space="preserve"> </w:t>
            </w:r>
            <w:r w:rsidRPr="005B0C2C">
              <w:rPr>
                <w:sz w:val="20"/>
                <w:szCs w:val="20"/>
              </w:rPr>
              <w:t>%</w:t>
            </w:r>
          </w:p>
        </w:tc>
        <w:tc>
          <w:tcPr>
            <w:tcW w:w="1134" w:type="dxa"/>
            <w:vAlign w:val="center"/>
          </w:tcPr>
          <w:p w14:paraId="10B5CA20" w14:textId="69059D1D" w:rsidR="005A6D57" w:rsidRPr="005B0C2C" w:rsidRDefault="005A6D57" w:rsidP="00C26F5B">
            <w:pPr>
              <w:jc w:val="both"/>
              <w:rPr>
                <w:sz w:val="20"/>
                <w:szCs w:val="20"/>
              </w:rPr>
            </w:pPr>
            <w:r w:rsidRPr="005B0C2C">
              <w:rPr>
                <w:sz w:val="20"/>
                <w:szCs w:val="20"/>
              </w:rPr>
              <w:t>0,5</w:t>
            </w:r>
            <w:r w:rsidR="003A1814">
              <w:rPr>
                <w:sz w:val="20"/>
                <w:szCs w:val="20"/>
              </w:rPr>
              <w:t xml:space="preserve"> </w:t>
            </w:r>
            <w:r w:rsidRPr="005B0C2C">
              <w:rPr>
                <w:sz w:val="20"/>
                <w:szCs w:val="20"/>
              </w:rPr>
              <w:t>%</w:t>
            </w:r>
          </w:p>
        </w:tc>
      </w:tr>
      <w:tr w:rsidR="005A6D57" w:rsidRPr="005B0C2C" w14:paraId="2A5C68C4" w14:textId="77777777" w:rsidTr="005B0C2C">
        <w:tc>
          <w:tcPr>
            <w:tcW w:w="2122" w:type="dxa"/>
            <w:vMerge/>
            <w:vAlign w:val="center"/>
          </w:tcPr>
          <w:p w14:paraId="174E0FA6" w14:textId="77777777" w:rsidR="005A6D57" w:rsidRPr="005B0C2C" w:rsidRDefault="005A6D57" w:rsidP="00C26F5B">
            <w:pPr>
              <w:jc w:val="both"/>
              <w:rPr>
                <w:i/>
                <w:sz w:val="20"/>
                <w:szCs w:val="20"/>
              </w:rPr>
            </w:pPr>
          </w:p>
        </w:tc>
        <w:tc>
          <w:tcPr>
            <w:tcW w:w="1280" w:type="dxa"/>
            <w:vAlign w:val="center"/>
          </w:tcPr>
          <w:p w14:paraId="28BB2175" w14:textId="77777777" w:rsidR="005A6D57" w:rsidRPr="005B0C2C" w:rsidRDefault="005A6D57" w:rsidP="00C26F5B">
            <w:pPr>
              <w:jc w:val="both"/>
              <w:rPr>
                <w:sz w:val="20"/>
                <w:szCs w:val="20"/>
              </w:rPr>
            </w:pPr>
            <w:r w:rsidRPr="005B0C2C">
              <w:rPr>
                <w:sz w:val="20"/>
                <w:szCs w:val="20"/>
              </w:rPr>
              <w:t>&gt;150</w:t>
            </w:r>
          </w:p>
        </w:tc>
        <w:tc>
          <w:tcPr>
            <w:tcW w:w="1134" w:type="dxa"/>
            <w:vAlign w:val="center"/>
          </w:tcPr>
          <w:p w14:paraId="2DFF4A4A" w14:textId="456E6F70" w:rsidR="005A6D57" w:rsidRPr="005B0C2C" w:rsidRDefault="005A6D57" w:rsidP="00C26F5B">
            <w:pPr>
              <w:jc w:val="both"/>
              <w:rPr>
                <w:sz w:val="20"/>
                <w:szCs w:val="20"/>
              </w:rPr>
            </w:pPr>
            <w:r w:rsidRPr="005B0C2C">
              <w:rPr>
                <w:sz w:val="20"/>
                <w:szCs w:val="20"/>
              </w:rPr>
              <w:t>-1,0</w:t>
            </w:r>
            <w:r w:rsidR="003A1814">
              <w:rPr>
                <w:sz w:val="20"/>
                <w:szCs w:val="20"/>
              </w:rPr>
              <w:t xml:space="preserve"> </w:t>
            </w:r>
            <w:r w:rsidRPr="005B0C2C">
              <w:rPr>
                <w:sz w:val="20"/>
                <w:szCs w:val="20"/>
              </w:rPr>
              <w:t>%</w:t>
            </w:r>
          </w:p>
        </w:tc>
        <w:tc>
          <w:tcPr>
            <w:tcW w:w="1134" w:type="dxa"/>
            <w:vAlign w:val="center"/>
          </w:tcPr>
          <w:p w14:paraId="35D1C8FB" w14:textId="5C78E29E" w:rsidR="005A6D57" w:rsidRPr="005B0C2C" w:rsidRDefault="005A6D57" w:rsidP="00C26F5B">
            <w:pPr>
              <w:jc w:val="both"/>
              <w:rPr>
                <w:sz w:val="20"/>
                <w:szCs w:val="20"/>
              </w:rPr>
            </w:pPr>
            <w:r w:rsidRPr="005B0C2C">
              <w:rPr>
                <w:sz w:val="20"/>
                <w:szCs w:val="20"/>
              </w:rPr>
              <w:t>0,1</w:t>
            </w:r>
            <w:r w:rsidR="003A1814">
              <w:rPr>
                <w:sz w:val="20"/>
                <w:szCs w:val="20"/>
              </w:rPr>
              <w:t xml:space="preserve"> </w:t>
            </w:r>
            <w:r w:rsidRPr="005B0C2C">
              <w:rPr>
                <w:sz w:val="20"/>
                <w:szCs w:val="20"/>
              </w:rPr>
              <w:t>%</w:t>
            </w:r>
          </w:p>
        </w:tc>
        <w:tc>
          <w:tcPr>
            <w:tcW w:w="1134" w:type="dxa"/>
            <w:vAlign w:val="center"/>
          </w:tcPr>
          <w:p w14:paraId="4C1825B1" w14:textId="44EA697E" w:rsidR="005A6D57" w:rsidRPr="005B0C2C" w:rsidRDefault="005A6D57" w:rsidP="00C26F5B">
            <w:pPr>
              <w:jc w:val="both"/>
              <w:rPr>
                <w:sz w:val="20"/>
                <w:szCs w:val="20"/>
              </w:rPr>
            </w:pPr>
            <w:r w:rsidRPr="005B0C2C">
              <w:rPr>
                <w:sz w:val="20"/>
                <w:szCs w:val="20"/>
              </w:rPr>
              <w:t>-1,4</w:t>
            </w:r>
            <w:r w:rsidR="003A1814">
              <w:rPr>
                <w:sz w:val="20"/>
                <w:szCs w:val="20"/>
              </w:rPr>
              <w:t xml:space="preserve"> </w:t>
            </w:r>
            <w:r w:rsidRPr="005B0C2C">
              <w:rPr>
                <w:sz w:val="20"/>
                <w:szCs w:val="20"/>
              </w:rPr>
              <w:t>%</w:t>
            </w:r>
          </w:p>
        </w:tc>
        <w:tc>
          <w:tcPr>
            <w:tcW w:w="1134" w:type="dxa"/>
            <w:vAlign w:val="center"/>
          </w:tcPr>
          <w:p w14:paraId="556ACF57" w14:textId="5E34413A" w:rsidR="005A6D57" w:rsidRPr="005B0C2C" w:rsidRDefault="005A6D57" w:rsidP="00C26F5B">
            <w:pPr>
              <w:jc w:val="both"/>
              <w:rPr>
                <w:sz w:val="20"/>
                <w:szCs w:val="20"/>
              </w:rPr>
            </w:pPr>
            <w:r w:rsidRPr="005B0C2C">
              <w:rPr>
                <w:sz w:val="20"/>
                <w:szCs w:val="20"/>
              </w:rPr>
              <w:t>-2,4</w:t>
            </w:r>
            <w:r w:rsidR="003A1814">
              <w:rPr>
                <w:sz w:val="20"/>
                <w:szCs w:val="20"/>
              </w:rPr>
              <w:t xml:space="preserve"> </w:t>
            </w:r>
            <w:r w:rsidRPr="005B0C2C">
              <w:rPr>
                <w:sz w:val="20"/>
                <w:szCs w:val="20"/>
              </w:rPr>
              <w:t>%</w:t>
            </w:r>
          </w:p>
        </w:tc>
        <w:tc>
          <w:tcPr>
            <w:tcW w:w="1134" w:type="dxa"/>
            <w:vAlign w:val="center"/>
          </w:tcPr>
          <w:p w14:paraId="7DA126DA" w14:textId="4521F131" w:rsidR="005A6D57" w:rsidRPr="005B0C2C" w:rsidRDefault="005A6D57" w:rsidP="00C26F5B">
            <w:pPr>
              <w:jc w:val="both"/>
              <w:rPr>
                <w:sz w:val="20"/>
                <w:szCs w:val="20"/>
              </w:rPr>
            </w:pPr>
            <w:r w:rsidRPr="005B0C2C">
              <w:rPr>
                <w:sz w:val="20"/>
                <w:szCs w:val="20"/>
              </w:rPr>
              <w:t>-2,5</w:t>
            </w:r>
            <w:r w:rsidR="003A1814">
              <w:rPr>
                <w:sz w:val="20"/>
                <w:szCs w:val="20"/>
              </w:rPr>
              <w:t xml:space="preserve"> </w:t>
            </w:r>
            <w:r w:rsidRPr="005B0C2C">
              <w:rPr>
                <w:sz w:val="20"/>
                <w:szCs w:val="20"/>
              </w:rPr>
              <w:t>%</w:t>
            </w:r>
          </w:p>
        </w:tc>
      </w:tr>
      <w:tr w:rsidR="005A6D57" w:rsidRPr="005B0C2C" w14:paraId="51979361" w14:textId="77777777" w:rsidTr="005B0C2C">
        <w:tc>
          <w:tcPr>
            <w:tcW w:w="2122" w:type="dxa"/>
            <w:vMerge w:val="restart"/>
            <w:vAlign w:val="center"/>
          </w:tcPr>
          <w:p w14:paraId="362BEC83" w14:textId="77777777" w:rsidR="005A6D57" w:rsidRPr="005B0C2C" w:rsidRDefault="005A6D57" w:rsidP="00AD02BE">
            <w:pPr>
              <w:jc w:val="both"/>
              <w:rPr>
                <w:i/>
                <w:sz w:val="20"/>
                <w:szCs w:val="20"/>
              </w:rPr>
            </w:pPr>
            <w:r w:rsidRPr="005B0C2C">
              <w:rPr>
                <w:i/>
                <w:sz w:val="20"/>
                <w:szCs w:val="20"/>
              </w:rPr>
              <w:t>Bulkskip</w:t>
            </w:r>
          </w:p>
        </w:tc>
        <w:tc>
          <w:tcPr>
            <w:tcW w:w="1280" w:type="dxa"/>
            <w:vAlign w:val="center"/>
          </w:tcPr>
          <w:p w14:paraId="4E1D381A" w14:textId="77777777" w:rsidR="005A6D57" w:rsidRPr="005B0C2C" w:rsidRDefault="005A6D57" w:rsidP="00C26F5B">
            <w:pPr>
              <w:jc w:val="both"/>
              <w:rPr>
                <w:sz w:val="20"/>
                <w:szCs w:val="20"/>
              </w:rPr>
            </w:pPr>
            <w:r w:rsidRPr="005B0C2C">
              <w:rPr>
                <w:sz w:val="20"/>
                <w:szCs w:val="20"/>
              </w:rPr>
              <w:t>&lt;70</w:t>
            </w:r>
          </w:p>
        </w:tc>
        <w:tc>
          <w:tcPr>
            <w:tcW w:w="1134" w:type="dxa"/>
            <w:vAlign w:val="center"/>
          </w:tcPr>
          <w:p w14:paraId="51FE2778" w14:textId="1D4C4F29" w:rsidR="005A6D57" w:rsidRPr="005B0C2C" w:rsidRDefault="005A6D57" w:rsidP="00C26F5B">
            <w:pPr>
              <w:jc w:val="both"/>
              <w:rPr>
                <w:sz w:val="20"/>
                <w:szCs w:val="20"/>
              </w:rPr>
            </w:pPr>
            <w:r w:rsidRPr="005B0C2C">
              <w:rPr>
                <w:sz w:val="20"/>
                <w:szCs w:val="20"/>
              </w:rPr>
              <w:t>-0,4</w:t>
            </w:r>
            <w:r w:rsidR="003A1814">
              <w:rPr>
                <w:sz w:val="20"/>
                <w:szCs w:val="20"/>
              </w:rPr>
              <w:t xml:space="preserve"> </w:t>
            </w:r>
            <w:r w:rsidRPr="005B0C2C">
              <w:rPr>
                <w:sz w:val="20"/>
                <w:szCs w:val="20"/>
              </w:rPr>
              <w:t>%</w:t>
            </w:r>
          </w:p>
        </w:tc>
        <w:tc>
          <w:tcPr>
            <w:tcW w:w="1134" w:type="dxa"/>
            <w:vAlign w:val="center"/>
          </w:tcPr>
          <w:p w14:paraId="1E3D0142" w14:textId="1FDE0C3D" w:rsidR="005A6D57" w:rsidRPr="005B0C2C" w:rsidRDefault="005A6D57" w:rsidP="00C26F5B">
            <w:pPr>
              <w:jc w:val="both"/>
              <w:rPr>
                <w:sz w:val="20"/>
                <w:szCs w:val="20"/>
              </w:rPr>
            </w:pPr>
            <w:r w:rsidRPr="005B0C2C">
              <w:rPr>
                <w:sz w:val="20"/>
                <w:szCs w:val="20"/>
              </w:rPr>
              <w:t>-0,6</w:t>
            </w:r>
            <w:r w:rsidR="003A1814">
              <w:rPr>
                <w:sz w:val="20"/>
                <w:szCs w:val="20"/>
              </w:rPr>
              <w:t xml:space="preserve"> </w:t>
            </w:r>
            <w:r w:rsidRPr="005B0C2C">
              <w:rPr>
                <w:sz w:val="20"/>
                <w:szCs w:val="20"/>
              </w:rPr>
              <w:t>%</w:t>
            </w:r>
          </w:p>
        </w:tc>
        <w:tc>
          <w:tcPr>
            <w:tcW w:w="1134" w:type="dxa"/>
            <w:vAlign w:val="center"/>
          </w:tcPr>
          <w:p w14:paraId="25661293" w14:textId="20B6D3AF" w:rsidR="005A6D57" w:rsidRPr="005B0C2C" w:rsidRDefault="005A6D57" w:rsidP="00C26F5B">
            <w:pPr>
              <w:jc w:val="both"/>
              <w:rPr>
                <w:sz w:val="20"/>
                <w:szCs w:val="20"/>
              </w:rPr>
            </w:pPr>
            <w:r w:rsidRPr="005B0C2C">
              <w:rPr>
                <w:sz w:val="20"/>
                <w:szCs w:val="20"/>
              </w:rPr>
              <w:t>0,2</w:t>
            </w:r>
            <w:r w:rsidR="003A1814">
              <w:rPr>
                <w:sz w:val="20"/>
                <w:szCs w:val="20"/>
              </w:rPr>
              <w:t xml:space="preserve"> </w:t>
            </w:r>
            <w:r w:rsidRPr="005B0C2C">
              <w:rPr>
                <w:sz w:val="20"/>
                <w:szCs w:val="20"/>
              </w:rPr>
              <w:t>%</w:t>
            </w:r>
          </w:p>
        </w:tc>
        <w:tc>
          <w:tcPr>
            <w:tcW w:w="1134" w:type="dxa"/>
            <w:vAlign w:val="center"/>
          </w:tcPr>
          <w:p w14:paraId="57E363D3" w14:textId="42709ABD" w:rsidR="005A6D57" w:rsidRPr="005B0C2C" w:rsidRDefault="005A6D57" w:rsidP="00C26F5B">
            <w:pPr>
              <w:jc w:val="both"/>
              <w:rPr>
                <w:sz w:val="20"/>
                <w:szCs w:val="20"/>
              </w:rPr>
            </w:pPr>
            <w:r w:rsidRPr="005B0C2C">
              <w:rPr>
                <w:sz w:val="20"/>
                <w:szCs w:val="20"/>
              </w:rPr>
              <w:t>2,4</w:t>
            </w:r>
            <w:r w:rsidR="003A1814">
              <w:rPr>
                <w:sz w:val="20"/>
                <w:szCs w:val="20"/>
              </w:rPr>
              <w:t xml:space="preserve"> </w:t>
            </w:r>
            <w:r w:rsidRPr="005B0C2C">
              <w:rPr>
                <w:sz w:val="20"/>
                <w:szCs w:val="20"/>
              </w:rPr>
              <w:t>%</w:t>
            </w:r>
          </w:p>
        </w:tc>
        <w:tc>
          <w:tcPr>
            <w:tcW w:w="1134" w:type="dxa"/>
            <w:vAlign w:val="center"/>
          </w:tcPr>
          <w:p w14:paraId="49796800" w14:textId="1806D402" w:rsidR="005A6D57" w:rsidRPr="005B0C2C" w:rsidRDefault="005A6D57" w:rsidP="00C26F5B">
            <w:pPr>
              <w:jc w:val="both"/>
              <w:rPr>
                <w:sz w:val="20"/>
                <w:szCs w:val="20"/>
              </w:rPr>
            </w:pPr>
            <w:r w:rsidRPr="005B0C2C">
              <w:rPr>
                <w:sz w:val="20"/>
                <w:szCs w:val="20"/>
              </w:rPr>
              <w:t>-1,8</w:t>
            </w:r>
            <w:r w:rsidR="003A1814">
              <w:rPr>
                <w:sz w:val="20"/>
                <w:szCs w:val="20"/>
              </w:rPr>
              <w:t xml:space="preserve"> </w:t>
            </w:r>
            <w:r w:rsidRPr="005B0C2C">
              <w:rPr>
                <w:sz w:val="20"/>
                <w:szCs w:val="20"/>
              </w:rPr>
              <w:t>%</w:t>
            </w:r>
          </w:p>
        </w:tc>
      </w:tr>
      <w:tr w:rsidR="005A6D57" w:rsidRPr="005B0C2C" w14:paraId="1DAAB5BC" w14:textId="77777777" w:rsidTr="005B0C2C">
        <w:tc>
          <w:tcPr>
            <w:tcW w:w="2122" w:type="dxa"/>
            <w:vMerge/>
            <w:vAlign w:val="center"/>
          </w:tcPr>
          <w:p w14:paraId="3EFDBFBD" w14:textId="77777777" w:rsidR="005A6D57" w:rsidRPr="005B0C2C" w:rsidRDefault="005A6D57" w:rsidP="00C26F5B">
            <w:pPr>
              <w:jc w:val="both"/>
              <w:rPr>
                <w:i/>
                <w:sz w:val="20"/>
                <w:szCs w:val="20"/>
              </w:rPr>
            </w:pPr>
          </w:p>
        </w:tc>
        <w:tc>
          <w:tcPr>
            <w:tcW w:w="1280" w:type="dxa"/>
            <w:vAlign w:val="center"/>
          </w:tcPr>
          <w:p w14:paraId="27B184C9" w14:textId="77777777" w:rsidR="005A6D57" w:rsidRPr="005B0C2C" w:rsidRDefault="005A6D57" w:rsidP="00C26F5B">
            <w:pPr>
              <w:jc w:val="both"/>
              <w:rPr>
                <w:sz w:val="20"/>
                <w:szCs w:val="20"/>
              </w:rPr>
            </w:pPr>
            <w:r w:rsidRPr="005B0C2C">
              <w:rPr>
                <w:sz w:val="20"/>
                <w:szCs w:val="20"/>
              </w:rPr>
              <w:t>70-150</w:t>
            </w:r>
          </w:p>
        </w:tc>
        <w:tc>
          <w:tcPr>
            <w:tcW w:w="1134" w:type="dxa"/>
            <w:vAlign w:val="center"/>
          </w:tcPr>
          <w:p w14:paraId="603FE5AA" w14:textId="5ECE3B4A" w:rsidR="005A6D57" w:rsidRPr="005B0C2C" w:rsidRDefault="005A6D57" w:rsidP="00C26F5B">
            <w:pPr>
              <w:jc w:val="both"/>
              <w:rPr>
                <w:sz w:val="20"/>
                <w:szCs w:val="20"/>
              </w:rPr>
            </w:pPr>
            <w:r w:rsidRPr="005B0C2C">
              <w:rPr>
                <w:sz w:val="20"/>
                <w:szCs w:val="20"/>
              </w:rPr>
              <w:t>1,3</w:t>
            </w:r>
            <w:r w:rsidR="003A1814">
              <w:rPr>
                <w:sz w:val="20"/>
                <w:szCs w:val="20"/>
              </w:rPr>
              <w:t xml:space="preserve"> </w:t>
            </w:r>
            <w:r w:rsidRPr="005B0C2C">
              <w:rPr>
                <w:sz w:val="20"/>
                <w:szCs w:val="20"/>
              </w:rPr>
              <w:t>%</w:t>
            </w:r>
          </w:p>
        </w:tc>
        <w:tc>
          <w:tcPr>
            <w:tcW w:w="1134" w:type="dxa"/>
            <w:vAlign w:val="center"/>
          </w:tcPr>
          <w:p w14:paraId="0E5A9203" w14:textId="336826B1" w:rsidR="005A6D57" w:rsidRPr="005B0C2C" w:rsidRDefault="005A6D57" w:rsidP="00C26F5B">
            <w:pPr>
              <w:jc w:val="both"/>
              <w:rPr>
                <w:sz w:val="20"/>
                <w:szCs w:val="20"/>
              </w:rPr>
            </w:pPr>
            <w:r w:rsidRPr="005B0C2C">
              <w:rPr>
                <w:sz w:val="20"/>
                <w:szCs w:val="20"/>
              </w:rPr>
              <w:t>0,8</w:t>
            </w:r>
            <w:r w:rsidR="003A1814">
              <w:rPr>
                <w:sz w:val="20"/>
                <w:szCs w:val="20"/>
              </w:rPr>
              <w:t xml:space="preserve"> </w:t>
            </w:r>
            <w:r w:rsidRPr="005B0C2C">
              <w:rPr>
                <w:sz w:val="20"/>
                <w:szCs w:val="20"/>
              </w:rPr>
              <w:t>%</w:t>
            </w:r>
          </w:p>
        </w:tc>
        <w:tc>
          <w:tcPr>
            <w:tcW w:w="1134" w:type="dxa"/>
            <w:vAlign w:val="center"/>
          </w:tcPr>
          <w:p w14:paraId="43A03C1B" w14:textId="262AC11B" w:rsidR="005A6D57" w:rsidRPr="005B0C2C" w:rsidRDefault="005A6D57" w:rsidP="00C26F5B">
            <w:pPr>
              <w:jc w:val="both"/>
              <w:rPr>
                <w:sz w:val="20"/>
                <w:szCs w:val="20"/>
              </w:rPr>
            </w:pPr>
            <w:r w:rsidRPr="005B0C2C">
              <w:rPr>
                <w:sz w:val="20"/>
                <w:szCs w:val="20"/>
              </w:rPr>
              <w:t>1,1</w:t>
            </w:r>
            <w:r w:rsidR="003A1814">
              <w:rPr>
                <w:sz w:val="20"/>
                <w:szCs w:val="20"/>
              </w:rPr>
              <w:t xml:space="preserve"> </w:t>
            </w:r>
            <w:r w:rsidRPr="005B0C2C">
              <w:rPr>
                <w:sz w:val="20"/>
                <w:szCs w:val="20"/>
              </w:rPr>
              <w:t>%</w:t>
            </w:r>
          </w:p>
        </w:tc>
        <w:tc>
          <w:tcPr>
            <w:tcW w:w="1134" w:type="dxa"/>
            <w:vAlign w:val="center"/>
          </w:tcPr>
          <w:p w14:paraId="752EA86E" w14:textId="10ABAEA9" w:rsidR="005A6D57" w:rsidRPr="005B0C2C" w:rsidRDefault="005A6D57" w:rsidP="00C26F5B">
            <w:pPr>
              <w:jc w:val="both"/>
              <w:rPr>
                <w:sz w:val="20"/>
                <w:szCs w:val="20"/>
              </w:rPr>
            </w:pPr>
            <w:r w:rsidRPr="005B0C2C">
              <w:rPr>
                <w:sz w:val="20"/>
                <w:szCs w:val="20"/>
              </w:rPr>
              <w:t>0,6</w:t>
            </w:r>
            <w:r w:rsidR="003A1814">
              <w:rPr>
                <w:sz w:val="20"/>
                <w:szCs w:val="20"/>
              </w:rPr>
              <w:t xml:space="preserve"> </w:t>
            </w:r>
            <w:r w:rsidRPr="005B0C2C">
              <w:rPr>
                <w:sz w:val="20"/>
                <w:szCs w:val="20"/>
              </w:rPr>
              <w:t>%</w:t>
            </w:r>
          </w:p>
        </w:tc>
        <w:tc>
          <w:tcPr>
            <w:tcW w:w="1134" w:type="dxa"/>
            <w:vAlign w:val="center"/>
          </w:tcPr>
          <w:p w14:paraId="1A006EE3" w14:textId="4A3EDAEC" w:rsidR="005A6D57" w:rsidRPr="005B0C2C" w:rsidRDefault="005A6D57" w:rsidP="00C26F5B">
            <w:pPr>
              <w:jc w:val="both"/>
              <w:rPr>
                <w:sz w:val="20"/>
                <w:szCs w:val="20"/>
              </w:rPr>
            </w:pPr>
            <w:r w:rsidRPr="005B0C2C">
              <w:rPr>
                <w:sz w:val="20"/>
                <w:szCs w:val="20"/>
              </w:rPr>
              <w:t>0,7</w:t>
            </w:r>
            <w:r w:rsidR="003A1814">
              <w:rPr>
                <w:sz w:val="20"/>
                <w:szCs w:val="20"/>
              </w:rPr>
              <w:t xml:space="preserve"> </w:t>
            </w:r>
            <w:r w:rsidRPr="005B0C2C">
              <w:rPr>
                <w:sz w:val="20"/>
                <w:szCs w:val="20"/>
              </w:rPr>
              <w:t>%</w:t>
            </w:r>
          </w:p>
        </w:tc>
      </w:tr>
      <w:tr w:rsidR="005A6D57" w:rsidRPr="005B0C2C" w14:paraId="26ABE778" w14:textId="77777777" w:rsidTr="005B0C2C">
        <w:tc>
          <w:tcPr>
            <w:tcW w:w="2122" w:type="dxa"/>
            <w:vMerge/>
            <w:vAlign w:val="center"/>
          </w:tcPr>
          <w:p w14:paraId="390ABAC6" w14:textId="77777777" w:rsidR="005A6D57" w:rsidRPr="005B0C2C" w:rsidRDefault="005A6D57" w:rsidP="00C26F5B">
            <w:pPr>
              <w:jc w:val="both"/>
              <w:rPr>
                <w:i/>
                <w:sz w:val="20"/>
                <w:szCs w:val="20"/>
              </w:rPr>
            </w:pPr>
          </w:p>
        </w:tc>
        <w:tc>
          <w:tcPr>
            <w:tcW w:w="1280" w:type="dxa"/>
            <w:vAlign w:val="center"/>
          </w:tcPr>
          <w:p w14:paraId="6BAC10B9" w14:textId="77777777" w:rsidR="005A6D57" w:rsidRPr="005B0C2C" w:rsidRDefault="005A6D57" w:rsidP="00C26F5B">
            <w:pPr>
              <w:jc w:val="both"/>
              <w:rPr>
                <w:sz w:val="20"/>
                <w:szCs w:val="20"/>
              </w:rPr>
            </w:pPr>
            <w:r w:rsidRPr="005B0C2C">
              <w:rPr>
                <w:sz w:val="20"/>
                <w:szCs w:val="20"/>
              </w:rPr>
              <w:t>&gt;150</w:t>
            </w:r>
          </w:p>
        </w:tc>
        <w:tc>
          <w:tcPr>
            <w:tcW w:w="1134" w:type="dxa"/>
            <w:vAlign w:val="center"/>
          </w:tcPr>
          <w:p w14:paraId="430A7E65" w14:textId="3738E536" w:rsidR="005A6D57" w:rsidRPr="005B0C2C" w:rsidRDefault="005A6D57" w:rsidP="00C26F5B">
            <w:pPr>
              <w:jc w:val="both"/>
              <w:rPr>
                <w:sz w:val="20"/>
                <w:szCs w:val="20"/>
              </w:rPr>
            </w:pPr>
            <w:r w:rsidRPr="005B0C2C">
              <w:rPr>
                <w:sz w:val="20"/>
                <w:szCs w:val="20"/>
              </w:rPr>
              <w:t>1,5</w:t>
            </w:r>
            <w:r w:rsidR="003A1814">
              <w:rPr>
                <w:sz w:val="20"/>
                <w:szCs w:val="20"/>
              </w:rPr>
              <w:t xml:space="preserve"> </w:t>
            </w:r>
            <w:r w:rsidRPr="005B0C2C">
              <w:rPr>
                <w:sz w:val="20"/>
                <w:szCs w:val="20"/>
              </w:rPr>
              <w:t>%</w:t>
            </w:r>
          </w:p>
        </w:tc>
        <w:tc>
          <w:tcPr>
            <w:tcW w:w="1134" w:type="dxa"/>
            <w:vAlign w:val="center"/>
          </w:tcPr>
          <w:p w14:paraId="049FC5D5" w14:textId="3E7ED201" w:rsidR="005A6D57" w:rsidRPr="005B0C2C" w:rsidRDefault="005A6D57" w:rsidP="00C26F5B">
            <w:pPr>
              <w:jc w:val="both"/>
              <w:rPr>
                <w:sz w:val="20"/>
                <w:szCs w:val="20"/>
              </w:rPr>
            </w:pPr>
            <w:r w:rsidRPr="005B0C2C">
              <w:rPr>
                <w:sz w:val="20"/>
                <w:szCs w:val="20"/>
              </w:rPr>
              <w:t>1,6</w:t>
            </w:r>
            <w:r w:rsidR="003A1814">
              <w:rPr>
                <w:sz w:val="20"/>
                <w:szCs w:val="20"/>
              </w:rPr>
              <w:t xml:space="preserve"> </w:t>
            </w:r>
            <w:r w:rsidRPr="005B0C2C">
              <w:rPr>
                <w:sz w:val="20"/>
                <w:szCs w:val="20"/>
              </w:rPr>
              <w:t>%</w:t>
            </w:r>
          </w:p>
        </w:tc>
        <w:tc>
          <w:tcPr>
            <w:tcW w:w="1134" w:type="dxa"/>
            <w:vAlign w:val="center"/>
          </w:tcPr>
          <w:p w14:paraId="00752764" w14:textId="3668B198" w:rsidR="005A6D57" w:rsidRPr="005B0C2C" w:rsidRDefault="005A6D57" w:rsidP="00C26F5B">
            <w:pPr>
              <w:jc w:val="both"/>
              <w:rPr>
                <w:sz w:val="20"/>
                <w:szCs w:val="20"/>
              </w:rPr>
            </w:pPr>
            <w:r w:rsidRPr="005B0C2C">
              <w:rPr>
                <w:sz w:val="20"/>
                <w:szCs w:val="20"/>
              </w:rPr>
              <w:t>2,2</w:t>
            </w:r>
            <w:r w:rsidR="003A1814">
              <w:rPr>
                <w:sz w:val="20"/>
                <w:szCs w:val="20"/>
              </w:rPr>
              <w:t xml:space="preserve"> </w:t>
            </w:r>
            <w:r w:rsidRPr="005B0C2C">
              <w:rPr>
                <w:sz w:val="20"/>
                <w:szCs w:val="20"/>
              </w:rPr>
              <w:t>%</w:t>
            </w:r>
          </w:p>
        </w:tc>
        <w:tc>
          <w:tcPr>
            <w:tcW w:w="1134" w:type="dxa"/>
            <w:vAlign w:val="center"/>
          </w:tcPr>
          <w:p w14:paraId="2974E4D9" w14:textId="175E3FDB" w:rsidR="005A6D57" w:rsidRPr="005B0C2C" w:rsidRDefault="005A6D57" w:rsidP="00C26F5B">
            <w:pPr>
              <w:jc w:val="both"/>
              <w:rPr>
                <w:sz w:val="20"/>
                <w:szCs w:val="20"/>
              </w:rPr>
            </w:pPr>
            <w:r w:rsidRPr="005B0C2C">
              <w:rPr>
                <w:sz w:val="20"/>
                <w:szCs w:val="20"/>
              </w:rPr>
              <w:t>1,6</w:t>
            </w:r>
            <w:r w:rsidR="003A1814">
              <w:rPr>
                <w:sz w:val="20"/>
                <w:szCs w:val="20"/>
              </w:rPr>
              <w:t xml:space="preserve"> </w:t>
            </w:r>
            <w:r w:rsidRPr="005B0C2C">
              <w:rPr>
                <w:sz w:val="20"/>
                <w:szCs w:val="20"/>
              </w:rPr>
              <w:t>%</w:t>
            </w:r>
          </w:p>
        </w:tc>
        <w:tc>
          <w:tcPr>
            <w:tcW w:w="1134" w:type="dxa"/>
            <w:vAlign w:val="center"/>
          </w:tcPr>
          <w:p w14:paraId="047C112F" w14:textId="551596B3" w:rsidR="005A6D57" w:rsidRPr="005B0C2C" w:rsidRDefault="005A6D57" w:rsidP="00C26F5B">
            <w:pPr>
              <w:jc w:val="both"/>
              <w:rPr>
                <w:sz w:val="20"/>
                <w:szCs w:val="20"/>
              </w:rPr>
            </w:pPr>
            <w:r w:rsidRPr="005B0C2C">
              <w:rPr>
                <w:sz w:val="20"/>
                <w:szCs w:val="20"/>
              </w:rPr>
              <w:t>1,5</w:t>
            </w:r>
            <w:r w:rsidR="003A1814">
              <w:rPr>
                <w:sz w:val="20"/>
                <w:szCs w:val="20"/>
              </w:rPr>
              <w:t xml:space="preserve"> </w:t>
            </w:r>
            <w:r w:rsidRPr="005B0C2C">
              <w:rPr>
                <w:sz w:val="20"/>
                <w:szCs w:val="20"/>
              </w:rPr>
              <w:t>%</w:t>
            </w:r>
          </w:p>
        </w:tc>
      </w:tr>
      <w:tr w:rsidR="005A6D57" w:rsidRPr="005B0C2C" w14:paraId="5F03BF2C" w14:textId="77777777" w:rsidTr="005B0C2C">
        <w:tc>
          <w:tcPr>
            <w:tcW w:w="2122" w:type="dxa"/>
            <w:vMerge w:val="restart"/>
            <w:vAlign w:val="center"/>
          </w:tcPr>
          <w:p w14:paraId="2BDBA8F2" w14:textId="77777777" w:rsidR="005A6D57" w:rsidRPr="005B0C2C" w:rsidRDefault="005A6D57" w:rsidP="00AD02BE">
            <w:pPr>
              <w:jc w:val="both"/>
              <w:rPr>
                <w:i/>
                <w:sz w:val="20"/>
                <w:szCs w:val="20"/>
              </w:rPr>
            </w:pPr>
            <w:r w:rsidRPr="005B0C2C">
              <w:rPr>
                <w:i/>
                <w:sz w:val="20"/>
                <w:szCs w:val="20"/>
              </w:rPr>
              <w:t>Stykkgodsskip</w:t>
            </w:r>
          </w:p>
        </w:tc>
        <w:tc>
          <w:tcPr>
            <w:tcW w:w="1280" w:type="dxa"/>
            <w:vAlign w:val="center"/>
          </w:tcPr>
          <w:p w14:paraId="24ED0C8B" w14:textId="77777777" w:rsidR="005A6D57" w:rsidRPr="005B0C2C" w:rsidRDefault="005A6D57" w:rsidP="00C26F5B">
            <w:pPr>
              <w:jc w:val="both"/>
              <w:rPr>
                <w:sz w:val="20"/>
                <w:szCs w:val="20"/>
              </w:rPr>
            </w:pPr>
            <w:r w:rsidRPr="005B0C2C">
              <w:rPr>
                <w:sz w:val="20"/>
                <w:szCs w:val="20"/>
              </w:rPr>
              <w:t>&lt;70</w:t>
            </w:r>
          </w:p>
        </w:tc>
        <w:tc>
          <w:tcPr>
            <w:tcW w:w="1134" w:type="dxa"/>
            <w:vAlign w:val="center"/>
          </w:tcPr>
          <w:p w14:paraId="3506EA4E" w14:textId="0BA0632C" w:rsidR="005A6D57" w:rsidRPr="005B0C2C" w:rsidRDefault="005A6D57" w:rsidP="00C26F5B">
            <w:pPr>
              <w:jc w:val="both"/>
              <w:rPr>
                <w:sz w:val="20"/>
                <w:szCs w:val="20"/>
              </w:rPr>
            </w:pPr>
            <w:r w:rsidRPr="005B0C2C">
              <w:rPr>
                <w:sz w:val="20"/>
                <w:szCs w:val="20"/>
              </w:rPr>
              <w:t>-0,6</w:t>
            </w:r>
            <w:r w:rsidR="003A1814">
              <w:rPr>
                <w:sz w:val="20"/>
                <w:szCs w:val="20"/>
              </w:rPr>
              <w:t xml:space="preserve"> </w:t>
            </w:r>
            <w:r w:rsidRPr="005B0C2C">
              <w:rPr>
                <w:sz w:val="20"/>
                <w:szCs w:val="20"/>
              </w:rPr>
              <w:t>%</w:t>
            </w:r>
          </w:p>
        </w:tc>
        <w:tc>
          <w:tcPr>
            <w:tcW w:w="1134" w:type="dxa"/>
            <w:vAlign w:val="center"/>
          </w:tcPr>
          <w:p w14:paraId="65577E33" w14:textId="1372DC68" w:rsidR="005A6D57" w:rsidRPr="005B0C2C" w:rsidRDefault="005A6D57" w:rsidP="00C26F5B">
            <w:pPr>
              <w:jc w:val="both"/>
              <w:rPr>
                <w:sz w:val="20"/>
                <w:szCs w:val="20"/>
              </w:rPr>
            </w:pPr>
            <w:r w:rsidRPr="005B0C2C">
              <w:rPr>
                <w:sz w:val="20"/>
                <w:szCs w:val="20"/>
              </w:rPr>
              <w:t>-1,4</w:t>
            </w:r>
            <w:r w:rsidR="003A1814">
              <w:rPr>
                <w:sz w:val="20"/>
                <w:szCs w:val="20"/>
              </w:rPr>
              <w:t xml:space="preserve"> </w:t>
            </w:r>
            <w:r w:rsidRPr="005B0C2C">
              <w:rPr>
                <w:sz w:val="20"/>
                <w:szCs w:val="20"/>
              </w:rPr>
              <w:t>%</w:t>
            </w:r>
          </w:p>
        </w:tc>
        <w:tc>
          <w:tcPr>
            <w:tcW w:w="1134" w:type="dxa"/>
            <w:vAlign w:val="center"/>
          </w:tcPr>
          <w:p w14:paraId="68915423" w14:textId="441542FC" w:rsidR="005A6D57" w:rsidRPr="005B0C2C" w:rsidRDefault="005A6D57" w:rsidP="00C26F5B">
            <w:pPr>
              <w:jc w:val="both"/>
              <w:rPr>
                <w:sz w:val="20"/>
                <w:szCs w:val="20"/>
              </w:rPr>
            </w:pPr>
            <w:r w:rsidRPr="005B0C2C">
              <w:rPr>
                <w:sz w:val="20"/>
                <w:szCs w:val="20"/>
              </w:rPr>
              <w:t>2,2</w:t>
            </w:r>
            <w:r w:rsidR="003A1814">
              <w:rPr>
                <w:sz w:val="20"/>
                <w:szCs w:val="20"/>
              </w:rPr>
              <w:t xml:space="preserve"> </w:t>
            </w:r>
            <w:r w:rsidRPr="005B0C2C">
              <w:rPr>
                <w:sz w:val="20"/>
                <w:szCs w:val="20"/>
              </w:rPr>
              <w:t>%</w:t>
            </w:r>
          </w:p>
        </w:tc>
        <w:tc>
          <w:tcPr>
            <w:tcW w:w="1134" w:type="dxa"/>
            <w:vAlign w:val="center"/>
          </w:tcPr>
          <w:p w14:paraId="2A55B090" w14:textId="7BB4E1FE" w:rsidR="005A6D57" w:rsidRPr="005B0C2C" w:rsidRDefault="005A6D57" w:rsidP="00C26F5B">
            <w:pPr>
              <w:jc w:val="both"/>
              <w:rPr>
                <w:sz w:val="20"/>
                <w:szCs w:val="20"/>
              </w:rPr>
            </w:pPr>
            <w:r w:rsidRPr="005B0C2C">
              <w:rPr>
                <w:sz w:val="20"/>
                <w:szCs w:val="20"/>
              </w:rPr>
              <w:t>0,2</w:t>
            </w:r>
            <w:r w:rsidR="003A1814">
              <w:rPr>
                <w:sz w:val="20"/>
                <w:szCs w:val="20"/>
              </w:rPr>
              <w:t xml:space="preserve"> </w:t>
            </w:r>
            <w:r w:rsidRPr="005B0C2C">
              <w:rPr>
                <w:sz w:val="20"/>
                <w:szCs w:val="20"/>
              </w:rPr>
              <w:t>%</w:t>
            </w:r>
          </w:p>
        </w:tc>
        <w:tc>
          <w:tcPr>
            <w:tcW w:w="1134" w:type="dxa"/>
            <w:vAlign w:val="center"/>
          </w:tcPr>
          <w:p w14:paraId="346342BB" w14:textId="39043078" w:rsidR="005A6D57" w:rsidRPr="005B0C2C" w:rsidRDefault="005A6D57" w:rsidP="00C26F5B">
            <w:pPr>
              <w:jc w:val="both"/>
              <w:rPr>
                <w:sz w:val="20"/>
                <w:szCs w:val="20"/>
              </w:rPr>
            </w:pPr>
            <w:r w:rsidRPr="005B0C2C">
              <w:rPr>
                <w:sz w:val="20"/>
                <w:szCs w:val="20"/>
              </w:rPr>
              <w:t>1,1</w:t>
            </w:r>
            <w:r w:rsidR="003A1814">
              <w:rPr>
                <w:sz w:val="20"/>
                <w:szCs w:val="20"/>
              </w:rPr>
              <w:t xml:space="preserve"> </w:t>
            </w:r>
            <w:r w:rsidRPr="005B0C2C">
              <w:rPr>
                <w:sz w:val="20"/>
                <w:szCs w:val="20"/>
              </w:rPr>
              <w:t>%</w:t>
            </w:r>
          </w:p>
        </w:tc>
      </w:tr>
      <w:tr w:rsidR="005A6D57" w:rsidRPr="005B0C2C" w14:paraId="56391FB8" w14:textId="77777777" w:rsidTr="005B0C2C">
        <w:tc>
          <w:tcPr>
            <w:tcW w:w="2122" w:type="dxa"/>
            <w:vMerge/>
            <w:vAlign w:val="center"/>
          </w:tcPr>
          <w:p w14:paraId="2DC9E083" w14:textId="77777777" w:rsidR="005A6D57" w:rsidRPr="005B0C2C" w:rsidRDefault="005A6D57" w:rsidP="00C26F5B">
            <w:pPr>
              <w:jc w:val="both"/>
              <w:rPr>
                <w:i/>
                <w:sz w:val="20"/>
                <w:szCs w:val="20"/>
              </w:rPr>
            </w:pPr>
          </w:p>
        </w:tc>
        <w:tc>
          <w:tcPr>
            <w:tcW w:w="1280" w:type="dxa"/>
            <w:vAlign w:val="center"/>
          </w:tcPr>
          <w:p w14:paraId="34B6E026" w14:textId="77777777" w:rsidR="005A6D57" w:rsidRPr="005B0C2C" w:rsidRDefault="005A6D57" w:rsidP="00C26F5B">
            <w:pPr>
              <w:jc w:val="both"/>
              <w:rPr>
                <w:sz w:val="20"/>
                <w:szCs w:val="20"/>
              </w:rPr>
            </w:pPr>
            <w:r w:rsidRPr="005B0C2C">
              <w:rPr>
                <w:sz w:val="20"/>
                <w:szCs w:val="20"/>
              </w:rPr>
              <w:t>70-150</w:t>
            </w:r>
          </w:p>
        </w:tc>
        <w:tc>
          <w:tcPr>
            <w:tcW w:w="1134" w:type="dxa"/>
            <w:vAlign w:val="center"/>
          </w:tcPr>
          <w:p w14:paraId="66C1F47C" w14:textId="0EFE327E" w:rsidR="005A6D57" w:rsidRPr="005B0C2C" w:rsidRDefault="005A6D57" w:rsidP="00C26F5B">
            <w:pPr>
              <w:jc w:val="both"/>
              <w:rPr>
                <w:sz w:val="20"/>
                <w:szCs w:val="20"/>
              </w:rPr>
            </w:pPr>
            <w:r w:rsidRPr="005B0C2C">
              <w:rPr>
                <w:sz w:val="20"/>
                <w:szCs w:val="20"/>
              </w:rPr>
              <w:t>3,2</w:t>
            </w:r>
            <w:r w:rsidR="003A1814">
              <w:rPr>
                <w:sz w:val="20"/>
                <w:szCs w:val="20"/>
              </w:rPr>
              <w:t xml:space="preserve"> </w:t>
            </w:r>
            <w:r w:rsidRPr="005B0C2C">
              <w:rPr>
                <w:sz w:val="20"/>
                <w:szCs w:val="20"/>
              </w:rPr>
              <w:t>%</w:t>
            </w:r>
          </w:p>
        </w:tc>
        <w:tc>
          <w:tcPr>
            <w:tcW w:w="1134" w:type="dxa"/>
            <w:vAlign w:val="center"/>
          </w:tcPr>
          <w:p w14:paraId="39CD1B5A" w14:textId="44C205B4" w:rsidR="005A6D57" w:rsidRPr="005B0C2C" w:rsidRDefault="005A6D57" w:rsidP="00C26F5B">
            <w:pPr>
              <w:jc w:val="both"/>
              <w:rPr>
                <w:sz w:val="20"/>
                <w:szCs w:val="20"/>
              </w:rPr>
            </w:pPr>
            <w:r w:rsidRPr="005B0C2C">
              <w:rPr>
                <w:sz w:val="20"/>
                <w:szCs w:val="20"/>
              </w:rPr>
              <w:t>0,3</w:t>
            </w:r>
            <w:r w:rsidR="003A1814">
              <w:rPr>
                <w:sz w:val="20"/>
                <w:szCs w:val="20"/>
              </w:rPr>
              <w:t xml:space="preserve"> </w:t>
            </w:r>
            <w:r w:rsidRPr="005B0C2C">
              <w:rPr>
                <w:sz w:val="20"/>
                <w:szCs w:val="20"/>
              </w:rPr>
              <w:t>%</w:t>
            </w:r>
          </w:p>
        </w:tc>
        <w:tc>
          <w:tcPr>
            <w:tcW w:w="1134" w:type="dxa"/>
            <w:vAlign w:val="center"/>
          </w:tcPr>
          <w:p w14:paraId="0C9F3187" w14:textId="41F0E887" w:rsidR="005A6D57" w:rsidRPr="005B0C2C" w:rsidRDefault="005A6D57" w:rsidP="00C26F5B">
            <w:pPr>
              <w:jc w:val="both"/>
              <w:rPr>
                <w:sz w:val="20"/>
                <w:szCs w:val="20"/>
              </w:rPr>
            </w:pPr>
            <w:r w:rsidRPr="005B0C2C">
              <w:rPr>
                <w:sz w:val="20"/>
                <w:szCs w:val="20"/>
              </w:rPr>
              <w:t>1,0</w:t>
            </w:r>
            <w:r w:rsidR="003A1814">
              <w:rPr>
                <w:sz w:val="20"/>
                <w:szCs w:val="20"/>
              </w:rPr>
              <w:t xml:space="preserve"> </w:t>
            </w:r>
            <w:r w:rsidRPr="005B0C2C">
              <w:rPr>
                <w:sz w:val="20"/>
                <w:szCs w:val="20"/>
              </w:rPr>
              <w:t>%</w:t>
            </w:r>
          </w:p>
        </w:tc>
        <w:tc>
          <w:tcPr>
            <w:tcW w:w="1134" w:type="dxa"/>
            <w:vAlign w:val="center"/>
          </w:tcPr>
          <w:p w14:paraId="523BB5C0" w14:textId="09DF0A97" w:rsidR="005A6D57" w:rsidRPr="005B0C2C" w:rsidRDefault="005A6D57" w:rsidP="00C26F5B">
            <w:pPr>
              <w:jc w:val="both"/>
              <w:rPr>
                <w:sz w:val="20"/>
                <w:szCs w:val="20"/>
              </w:rPr>
            </w:pPr>
            <w:r w:rsidRPr="005B0C2C">
              <w:rPr>
                <w:sz w:val="20"/>
                <w:szCs w:val="20"/>
              </w:rPr>
              <w:t>0,8</w:t>
            </w:r>
            <w:r w:rsidR="003A1814">
              <w:rPr>
                <w:sz w:val="20"/>
                <w:szCs w:val="20"/>
              </w:rPr>
              <w:t xml:space="preserve"> </w:t>
            </w:r>
            <w:r w:rsidRPr="005B0C2C">
              <w:rPr>
                <w:sz w:val="20"/>
                <w:szCs w:val="20"/>
              </w:rPr>
              <w:t>%</w:t>
            </w:r>
          </w:p>
        </w:tc>
        <w:tc>
          <w:tcPr>
            <w:tcW w:w="1134" w:type="dxa"/>
            <w:vAlign w:val="center"/>
          </w:tcPr>
          <w:p w14:paraId="57B858F2" w14:textId="1D7EA3B4" w:rsidR="005A6D57" w:rsidRPr="005B0C2C" w:rsidRDefault="005A6D57" w:rsidP="00C26F5B">
            <w:pPr>
              <w:jc w:val="both"/>
              <w:rPr>
                <w:sz w:val="20"/>
                <w:szCs w:val="20"/>
              </w:rPr>
            </w:pPr>
            <w:r w:rsidRPr="005B0C2C">
              <w:rPr>
                <w:sz w:val="20"/>
                <w:szCs w:val="20"/>
              </w:rPr>
              <w:t>1,0</w:t>
            </w:r>
            <w:r w:rsidR="003A1814">
              <w:rPr>
                <w:sz w:val="20"/>
                <w:szCs w:val="20"/>
              </w:rPr>
              <w:t xml:space="preserve"> </w:t>
            </w:r>
            <w:r w:rsidRPr="005B0C2C">
              <w:rPr>
                <w:sz w:val="20"/>
                <w:szCs w:val="20"/>
              </w:rPr>
              <w:t>%</w:t>
            </w:r>
          </w:p>
        </w:tc>
      </w:tr>
      <w:tr w:rsidR="005A6D57" w:rsidRPr="005B0C2C" w14:paraId="7049856E" w14:textId="77777777" w:rsidTr="005B0C2C">
        <w:tc>
          <w:tcPr>
            <w:tcW w:w="2122" w:type="dxa"/>
            <w:vMerge/>
            <w:vAlign w:val="center"/>
          </w:tcPr>
          <w:p w14:paraId="6882AD95" w14:textId="77777777" w:rsidR="005A6D57" w:rsidRPr="005B0C2C" w:rsidRDefault="005A6D57" w:rsidP="00C26F5B">
            <w:pPr>
              <w:jc w:val="both"/>
              <w:rPr>
                <w:i/>
                <w:sz w:val="20"/>
                <w:szCs w:val="20"/>
              </w:rPr>
            </w:pPr>
          </w:p>
        </w:tc>
        <w:tc>
          <w:tcPr>
            <w:tcW w:w="1280" w:type="dxa"/>
            <w:vAlign w:val="center"/>
          </w:tcPr>
          <w:p w14:paraId="784A21DD" w14:textId="77777777" w:rsidR="005A6D57" w:rsidRPr="005B0C2C" w:rsidRDefault="005A6D57" w:rsidP="00C26F5B">
            <w:pPr>
              <w:jc w:val="both"/>
              <w:rPr>
                <w:sz w:val="20"/>
                <w:szCs w:val="20"/>
              </w:rPr>
            </w:pPr>
            <w:r w:rsidRPr="005B0C2C">
              <w:rPr>
                <w:sz w:val="20"/>
                <w:szCs w:val="20"/>
              </w:rPr>
              <w:t>&gt;150</w:t>
            </w:r>
          </w:p>
        </w:tc>
        <w:tc>
          <w:tcPr>
            <w:tcW w:w="1134" w:type="dxa"/>
            <w:vAlign w:val="center"/>
          </w:tcPr>
          <w:p w14:paraId="4F021B56" w14:textId="5279EF05" w:rsidR="005A6D57" w:rsidRPr="005B0C2C" w:rsidRDefault="005A6D57" w:rsidP="00C26F5B">
            <w:pPr>
              <w:jc w:val="both"/>
              <w:rPr>
                <w:sz w:val="20"/>
                <w:szCs w:val="20"/>
              </w:rPr>
            </w:pPr>
            <w:r w:rsidRPr="005B0C2C">
              <w:rPr>
                <w:sz w:val="20"/>
                <w:szCs w:val="20"/>
              </w:rPr>
              <w:t>3,2</w:t>
            </w:r>
            <w:r w:rsidR="003A1814">
              <w:rPr>
                <w:sz w:val="20"/>
                <w:szCs w:val="20"/>
              </w:rPr>
              <w:t xml:space="preserve"> </w:t>
            </w:r>
            <w:r w:rsidRPr="005B0C2C">
              <w:rPr>
                <w:sz w:val="20"/>
                <w:szCs w:val="20"/>
              </w:rPr>
              <w:t>%</w:t>
            </w:r>
          </w:p>
        </w:tc>
        <w:tc>
          <w:tcPr>
            <w:tcW w:w="1134" w:type="dxa"/>
            <w:vAlign w:val="center"/>
          </w:tcPr>
          <w:p w14:paraId="1EDF9C6B" w14:textId="472DC366" w:rsidR="005A6D57" w:rsidRPr="005B0C2C" w:rsidRDefault="005A6D57" w:rsidP="00C26F5B">
            <w:pPr>
              <w:jc w:val="both"/>
              <w:rPr>
                <w:sz w:val="20"/>
                <w:szCs w:val="20"/>
              </w:rPr>
            </w:pPr>
            <w:r w:rsidRPr="005B0C2C">
              <w:rPr>
                <w:sz w:val="20"/>
                <w:szCs w:val="20"/>
              </w:rPr>
              <w:t>0,3</w:t>
            </w:r>
            <w:r w:rsidR="003A1814">
              <w:rPr>
                <w:sz w:val="20"/>
                <w:szCs w:val="20"/>
              </w:rPr>
              <w:t xml:space="preserve"> </w:t>
            </w:r>
            <w:r w:rsidRPr="005B0C2C">
              <w:rPr>
                <w:sz w:val="20"/>
                <w:szCs w:val="20"/>
              </w:rPr>
              <w:t>%</w:t>
            </w:r>
          </w:p>
        </w:tc>
        <w:tc>
          <w:tcPr>
            <w:tcW w:w="1134" w:type="dxa"/>
            <w:vAlign w:val="center"/>
          </w:tcPr>
          <w:p w14:paraId="0380771D" w14:textId="6D7DA15C" w:rsidR="005A6D57" w:rsidRPr="005B0C2C" w:rsidRDefault="005A6D57" w:rsidP="00C26F5B">
            <w:pPr>
              <w:jc w:val="both"/>
              <w:rPr>
                <w:sz w:val="20"/>
                <w:szCs w:val="20"/>
              </w:rPr>
            </w:pPr>
            <w:r w:rsidRPr="005B0C2C">
              <w:rPr>
                <w:sz w:val="20"/>
                <w:szCs w:val="20"/>
              </w:rPr>
              <w:t>1,0</w:t>
            </w:r>
            <w:r w:rsidR="003A1814">
              <w:rPr>
                <w:sz w:val="20"/>
                <w:szCs w:val="20"/>
              </w:rPr>
              <w:t xml:space="preserve"> </w:t>
            </w:r>
            <w:r w:rsidRPr="005B0C2C">
              <w:rPr>
                <w:sz w:val="20"/>
                <w:szCs w:val="20"/>
              </w:rPr>
              <w:t>%</w:t>
            </w:r>
          </w:p>
        </w:tc>
        <w:tc>
          <w:tcPr>
            <w:tcW w:w="1134" w:type="dxa"/>
            <w:vAlign w:val="center"/>
          </w:tcPr>
          <w:p w14:paraId="72663686" w14:textId="049EF3E3" w:rsidR="005A6D57" w:rsidRPr="005B0C2C" w:rsidRDefault="005A6D57" w:rsidP="00C26F5B">
            <w:pPr>
              <w:jc w:val="both"/>
              <w:rPr>
                <w:sz w:val="20"/>
                <w:szCs w:val="20"/>
              </w:rPr>
            </w:pPr>
            <w:r w:rsidRPr="005B0C2C">
              <w:rPr>
                <w:sz w:val="20"/>
                <w:szCs w:val="20"/>
              </w:rPr>
              <w:t>0,8</w:t>
            </w:r>
            <w:r w:rsidR="003A1814">
              <w:rPr>
                <w:sz w:val="20"/>
                <w:szCs w:val="20"/>
              </w:rPr>
              <w:t xml:space="preserve"> </w:t>
            </w:r>
            <w:r w:rsidRPr="005B0C2C">
              <w:rPr>
                <w:sz w:val="20"/>
                <w:szCs w:val="20"/>
              </w:rPr>
              <w:t>%</w:t>
            </w:r>
          </w:p>
        </w:tc>
        <w:tc>
          <w:tcPr>
            <w:tcW w:w="1134" w:type="dxa"/>
            <w:vAlign w:val="center"/>
          </w:tcPr>
          <w:p w14:paraId="5646AC36" w14:textId="0CDEEB09" w:rsidR="005A6D57" w:rsidRPr="005B0C2C" w:rsidRDefault="005A6D57" w:rsidP="00C26F5B">
            <w:pPr>
              <w:jc w:val="both"/>
              <w:rPr>
                <w:sz w:val="20"/>
                <w:szCs w:val="20"/>
              </w:rPr>
            </w:pPr>
            <w:r w:rsidRPr="005B0C2C">
              <w:rPr>
                <w:sz w:val="20"/>
                <w:szCs w:val="20"/>
              </w:rPr>
              <w:t>1,0</w:t>
            </w:r>
            <w:r w:rsidR="003A1814">
              <w:rPr>
                <w:sz w:val="20"/>
                <w:szCs w:val="20"/>
              </w:rPr>
              <w:t xml:space="preserve"> </w:t>
            </w:r>
            <w:r w:rsidRPr="005B0C2C">
              <w:rPr>
                <w:sz w:val="20"/>
                <w:szCs w:val="20"/>
              </w:rPr>
              <w:t>%</w:t>
            </w:r>
          </w:p>
        </w:tc>
      </w:tr>
      <w:tr w:rsidR="005A6D57" w:rsidRPr="005B0C2C" w14:paraId="1C2501A5" w14:textId="77777777" w:rsidTr="005B0C2C">
        <w:tc>
          <w:tcPr>
            <w:tcW w:w="2122" w:type="dxa"/>
            <w:vMerge w:val="restart"/>
            <w:vAlign w:val="center"/>
          </w:tcPr>
          <w:p w14:paraId="4F90C9CA" w14:textId="77777777" w:rsidR="005A6D57" w:rsidRPr="005B0C2C" w:rsidRDefault="005A6D57" w:rsidP="00AD02BE">
            <w:pPr>
              <w:jc w:val="both"/>
              <w:rPr>
                <w:i/>
                <w:sz w:val="20"/>
                <w:szCs w:val="20"/>
              </w:rPr>
            </w:pPr>
            <w:r w:rsidRPr="005B0C2C">
              <w:rPr>
                <w:i/>
                <w:sz w:val="20"/>
                <w:szCs w:val="20"/>
              </w:rPr>
              <w:t>Containerskip</w:t>
            </w:r>
          </w:p>
        </w:tc>
        <w:tc>
          <w:tcPr>
            <w:tcW w:w="1280" w:type="dxa"/>
            <w:vAlign w:val="center"/>
          </w:tcPr>
          <w:p w14:paraId="009A3BE7" w14:textId="77777777" w:rsidR="005A6D57" w:rsidRPr="005B0C2C" w:rsidRDefault="005A6D57" w:rsidP="00C26F5B">
            <w:pPr>
              <w:jc w:val="both"/>
              <w:rPr>
                <w:sz w:val="20"/>
                <w:szCs w:val="20"/>
              </w:rPr>
            </w:pPr>
            <w:r w:rsidRPr="005B0C2C">
              <w:rPr>
                <w:sz w:val="20"/>
                <w:szCs w:val="20"/>
              </w:rPr>
              <w:t>&lt;70</w:t>
            </w:r>
          </w:p>
        </w:tc>
        <w:tc>
          <w:tcPr>
            <w:tcW w:w="1134" w:type="dxa"/>
            <w:vAlign w:val="center"/>
          </w:tcPr>
          <w:p w14:paraId="37F8C783" w14:textId="5D39DD64" w:rsidR="005A6D57" w:rsidRPr="005B0C2C" w:rsidRDefault="005A6D57" w:rsidP="00C26F5B">
            <w:pPr>
              <w:jc w:val="both"/>
              <w:rPr>
                <w:sz w:val="20"/>
                <w:szCs w:val="20"/>
              </w:rPr>
            </w:pPr>
            <w:r w:rsidRPr="005B0C2C">
              <w:rPr>
                <w:sz w:val="20"/>
                <w:szCs w:val="20"/>
              </w:rPr>
              <w:t>1,8</w:t>
            </w:r>
            <w:r w:rsidR="003A1814">
              <w:rPr>
                <w:sz w:val="20"/>
                <w:szCs w:val="20"/>
              </w:rPr>
              <w:t xml:space="preserve"> </w:t>
            </w:r>
            <w:r w:rsidRPr="005B0C2C">
              <w:rPr>
                <w:sz w:val="20"/>
                <w:szCs w:val="20"/>
              </w:rPr>
              <w:t>%</w:t>
            </w:r>
          </w:p>
        </w:tc>
        <w:tc>
          <w:tcPr>
            <w:tcW w:w="1134" w:type="dxa"/>
            <w:vAlign w:val="center"/>
          </w:tcPr>
          <w:p w14:paraId="5E0AC814" w14:textId="67A6CA2A" w:rsidR="005A6D57" w:rsidRPr="005B0C2C" w:rsidRDefault="005A6D57" w:rsidP="00C26F5B">
            <w:pPr>
              <w:jc w:val="both"/>
              <w:rPr>
                <w:sz w:val="20"/>
                <w:szCs w:val="20"/>
              </w:rPr>
            </w:pPr>
            <w:r w:rsidRPr="005B0C2C">
              <w:rPr>
                <w:sz w:val="20"/>
                <w:szCs w:val="20"/>
              </w:rPr>
              <w:t>1,9</w:t>
            </w:r>
            <w:r w:rsidR="003A1814">
              <w:rPr>
                <w:sz w:val="20"/>
                <w:szCs w:val="20"/>
              </w:rPr>
              <w:t xml:space="preserve"> </w:t>
            </w:r>
            <w:r w:rsidRPr="005B0C2C">
              <w:rPr>
                <w:sz w:val="20"/>
                <w:szCs w:val="20"/>
              </w:rPr>
              <w:t>%</w:t>
            </w:r>
          </w:p>
        </w:tc>
        <w:tc>
          <w:tcPr>
            <w:tcW w:w="1134" w:type="dxa"/>
            <w:vAlign w:val="center"/>
          </w:tcPr>
          <w:p w14:paraId="5EAA8440" w14:textId="661EB1AC" w:rsidR="005A6D57" w:rsidRPr="005B0C2C" w:rsidRDefault="005A6D57" w:rsidP="00C26F5B">
            <w:pPr>
              <w:jc w:val="both"/>
              <w:rPr>
                <w:sz w:val="20"/>
                <w:szCs w:val="20"/>
              </w:rPr>
            </w:pPr>
            <w:r w:rsidRPr="005B0C2C">
              <w:rPr>
                <w:sz w:val="20"/>
                <w:szCs w:val="20"/>
              </w:rPr>
              <w:t>2,0</w:t>
            </w:r>
            <w:r w:rsidR="003A1814">
              <w:rPr>
                <w:sz w:val="20"/>
                <w:szCs w:val="20"/>
              </w:rPr>
              <w:t xml:space="preserve"> </w:t>
            </w:r>
            <w:r w:rsidRPr="005B0C2C">
              <w:rPr>
                <w:sz w:val="20"/>
                <w:szCs w:val="20"/>
              </w:rPr>
              <w:t>%</w:t>
            </w:r>
          </w:p>
        </w:tc>
        <w:tc>
          <w:tcPr>
            <w:tcW w:w="1134" w:type="dxa"/>
            <w:vAlign w:val="center"/>
          </w:tcPr>
          <w:p w14:paraId="4EA0750C" w14:textId="7A1A307F" w:rsidR="005A6D57" w:rsidRPr="005B0C2C" w:rsidRDefault="005A6D57" w:rsidP="00C26F5B">
            <w:pPr>
              <w:jc w:val="both"/>
              <w:rPr>
                <w:sz w:val="20"/>
                <w:szCs w:val="20"/>
              </w:rPr>
            </w:pPr>
            <w:r w:rsidRPr="005B0C2C">
              <w:rPr>
                <w:sz w:val="20"/>
                <w:szCs w:val="20"/>
              </w:rPr>
              <w:t>0,7</w:t>
            </w:r>
            <w:r w:rsidR="003A1814">
              <w:rPr>
                <w:sz w:val="20"/>
                <w:szCs w:val="20"/>
              </w:rPr>
              <w:t xml:space="preserve"> </w:t>
            </w:r>
            <w:r w:rsidRPr="005B0C2C">
              <w:rPr>
                <w:sz w:val="20"/>
                <w:szCs w:val="20"/>
              </w:rPr>
              <w:t>%</w:t>
            </w:r>
          </w:p>
        </w:tc>
        <w:tc>
          <w:tcPr>
            <w:tcW w:w="1134" w:type="dxa"/>
            <w:vAlign w:val="center"/>
          </w:tcPr>
          <w:p w14:paraId="7CB7397A" w14:textId="3B7C289F" w:rsidR="005A6D57" w:rsidRPr="005B0C2C" w:rsidRDefault="005A6D57" w:rsidP="00C26F5B">
            <w:pPr>
              <w:jc w:val="both"/>
              <w:rPr>
                <w:sz w:val="20"/>
                <w:szCs w:val="20"/>
              </w:rPr>
            </w:pPr>
            <w:r w:rsidRPr="005B0C2C">
              <w:rPr>
                <w:sz w:val="20"/>
                <w:szCs w:val="20"/>
              </w:rPr>
              <w:t>2,4</w:t>
            </w:r>
            <w:r w:rsidR="003A1814">
              <w:rPr>
                <w:sz w:val="20"/>
                <w:szCs w:val="20"/>
              </w:rPr>
              <w:t xml:space="preserve"> </w:t>
            </w:r>
            <w:r w:rsidRPr="005B0C2C">
              <w:rPr>
                <w:sz w:val="20"/>
                <w:szCs w:val="20"/>
              </w:rPr>
              <w:t>%</w:t>
            </w:r>
          </w:p>
        </w:tc>
      </w:tr>
      <w:tr w:rsidR="005A6D57" w:rsidRPr="005B0C2C" w14:paraId="75286876" w14:textId="77777777" w:rsidTr="005B0C2C">
        <w:tc>
          <w:tcPr>
            <w:tcW w:w="2122" w:type="dxa"/>
            <w:vMerge/>
            <w:vAlign w:val="center"/>
          </w:tcPr>
          <w:p w14:paraId="52BCE863" w14:textId="77777777" w:rsidR="005A6D57" w:rsidRPr="005B0C2C" w:rsidRDefault="005A6D57" w:rsidP="00C26F5B">
            <w:pPr>
              <w:jc w:val="both"/>
              <w:rPr>
                <w:i/>
                <w:sz w:val="20"/>
                <w:szCs w:val="20"/>
              </w:rPr>
            </w:pPr>
          </w:p>
        </w:tc>
        <w:tc>
          <w:tcPr>
            <w:tcW w:w="1280" w:type="dxa"/>
            <w:vAlign w:val="center"/>
          </w:tcPr>
          <w:p w14:paraId="342C08D0" w14:textId="77777777" w:rsidR="005A6D57" w:rsidRPr="005B0C2C" w:rsidRDefault="005A6D57" w:rsidP="00C26F5B">
            <w:pPr>
              <w:jc w:val="both"/>
              <w:rPr>
                <w:sz w:val="20"/>
                <w:szCs w:val="20"/>
              </w:rPr>
            </w:pPr>
            <w:r w:rsidRPr="005B0C2C">
              <w:rPr>
                <w:sz w:val="20"/>
                <w:szCs w:val="20"/>
              </w:rPr>
              <w:t>70-150</w:t>
            </w:r>
          </w:p>
        </w:tc>
        <w:tc>
          <w:tcPr>
            <w:tcW w:w="1134" w:type="dxa"/>
            <w:vAlign w:val="center"/>
          </w:tcPr>
          <w:p w14:paraId="185AEE27" w14:textId="2AFF260B" w:rsidR="005A6D57" w:rsidRPr="005B0C2C" w:rsidRDefault="005A6D57" w:rsidP="00C26F5B">
            <w:pPr>
              <w:jc w:val="both"/>
              <w:rPr>
                <w:sz w:val="20"/>
                <w:szCs w:val="20"/>
              </w:rPr>
            </w:pPr>
            <w:r w:rsidRPr="005B0C2C">
              <w:rPr>
                <w:sz w:val="20"/>
                <w:szCs w:val="20"/>
              </w:rPr>
              <w:t>1,8</w:t>
            </w:r>
            <w:r w:rsidR="003A1814">
              <w:rPr>
                <w:sz w:val="20"/>
                <w:szCs w:val="20"/>
              </w:rPr>
              <w:t xml:space="preserve"> </w:t>
            </w:r>
            <w:r w:rsidRPr="005B0C2C">
              <w:rPr>
                <w:sz w:val="20"/>
                <w:szCs w:val="20"/>
              </w:rPr>
              <w:t>%</w:t>
            </w:r>
          </w:p>
        </w:tc>
        <w:tc>
          <w:tcPr>
            <w:tcW w:w="1134" w:type="dxa"/>
            <w:vAlign w:val="center"/>
          </w:tcPr>
          <w:p w14:paraId="736F18CB" w14:textId="1DBB9141" w:rsidR="005A6D57" w:rsidRPr="005B0C2C" w:rsidRDefault="005A6D57" w:rsidP="00C26F5B">
            <w:pPr>
              <w:jc w:val="both"/>
              <w:rPr>
                <w:sz w:val="20"/>
                <w:szCs w:val="20"/>
              </w:rPr>
            </w:pPr>
            <w:r w:rsidRPr="005B0C2C">
              <w:rPr>
                <w:sz w:val="20"/>
                <w:szCs w:val="20"/>
              </w:rPr>
              <w:t>1,9</w:t>
            </w:r>
            <w:r w:rsidR="003A1814">
              <w:rPr>
                <w:sz w:val="20"/>
                <w:szCs w:val="20"/>
              </w:rPr>
              <w:t xml:space="preserve"> </w:t>
            </w:r>
            <w:r w:rsidRPr="005B0C2C">
              <w:rPr>
                <w:sz w:val="20"/>
                <w:szCs w:val="20"/>
              </w:rPr>
              <w:t>%</w:t>
            </w:r>
          </w:p>
        </w:tc>
        <w:tc>
          <w:tcPr>
            <w:tcW w:w="1134" w:type="dxa"/>
            <w:vAlign w:val="center"/>
          </w:tcPr>
          <w:p w14:paraId="081720A8" w14:textId="3E17427F" w:rsidR="005A6D57" w:rsidRPr="005B0C2C" w:rsidRDefault="005A6D57" w:rsidP="00C26F5B">
            <w:pPr>
              <w:jc w:val="both"/>
              <w:rPr>
                <w:sz w:val="20"/>
                <w:szCs w:val="20"/>
              </w:rPr>
            </w:pPr>
            <w:r w:rsidRPr="005B0C2C">
              <w:rPr>
                <w:sz w:val="20"/>
                <w:szCs w:val="20"/>
              </w:rPr>
              <w:t>2,0</w:t>
            </w:r>
            <w:r w:rsidR="003A1814">
              <w:rPr>
                <w:sz w:val="20"/>
                <w:szCs w:val="20"/>
              </w:rPr>
              <w:t xml:space="preserve"> </w:t>
            </w:r>
            <w:r w:rsidRPr="005B0C2C">
              <w:rPr>
                <w:sz w:val="20"/>
                <w:szCs w:val="20"/>
              </w:rPr>
              <w:t>%</w:t>
            </w:r>
          </w:p>
        </w:tc>
        <w:tc>
          <w:tcPr>
            <w:tcW w:w="1134" w:type="dxa"/>
            <w:vAlign w:val="center"/>
          </w:tcPr>
          <w:p w14:paraId="7A4C78B6" w14:textId="390C09E3" w:rsidR="005A6D57" w:rsidRPr="005B0C2C" w:rsidRDefault="005A6D57" w:rsidP="00C26F5B">
            <w:pPr>
              <w:jc w:val="both"/>
              <w:rPr>
                <w:sz w:val="20"/>
                <w:szCs w:val="20"/>
              </w:rPr>
            </w:pPr>
            <w:r w:rsidRPr="005B0C2C">
              <w:rPr>
                <w:sz w:val="20"/>
                <w:szCs w:val="20"/>
              </w:rPr>
              <w:t>0,7</w:t>
            </w:r>
            <w:r w:rsidR="003A1814">
              <w:rPr>
                <w:sz w:val="20"/>
                <w:szCs w:val="20"/>
              </w:rPr>
              <w:t xml:space="preserve"> </w:t>
            </w:r>
            <w:r w:rsidRPr="005B0C2C">
              <w:rPr>
                <w:sz w:val="20"/>
                <w:szCs w:val="20"/>
              </w:rPr>
              <w:t>%</w:t>
            </w:r>
          </w:p>
        </w:tc>
        <w:tc>
          <w:tcPr>
            <w:tcW w:w="1134" w:type="dxa"/>
            <w:vAlign w:val="center"/>
          </w:tcPr>
          <w:p w14:paraId="62BFDA59" w14:textId="74B2D661" w:rsidR="005A6D57" w:rsidRPr="005B0C2C" w:rsidRDefault="005A6D57" w:rsidP="00C26F5B">
            <w:pPr>
              <w:jc w:val="both"/>
              <w:rPr>
                <w:sz w:val="20"/>
                <w:szCs w:val="20"/>
              </w:rPr>
            </w:pPr>
            <w:r w:rsidRPr="005B0C2C">
              <w:rPr>
                <w:sz w:val="20"/>
                <w:szCs w:val="20"/>
              </w:rPr>
              <w:t>2,4</w:t>
            </w:r>
            <w:r w:rsidR="003A1814">
              <w:rPr>
                <w:sz w:val="20"/>
                <w:szCs w:val="20"/>
              </w:rPr>
              <w:t xml:space="preserve"> </w:t>
            </w:r>
            <w:r w:rsidRPr="005B0C2C">
              <w:rPr>
                <w:sz w:val="20"/>
                <w:szCs w:val="20"/>
              </w:rPr>
              <w:t>%</w:t>
            </w:r>
          </w:p>
        </w:tc>
      </w:tr>
      <w:tr w:rsidR="005A6D57" w:rsidRPr="005B0C2C" w14:paraId="2678382A" w14:textId="77777777" w:rsidTr="005B0C2C">
        <w:tc>
          <w:tcPr>
            <w:tcW w:w="2122" w:type="dxa"/>
            <w:vMerge/>
            <w:vAlign w:val="center"/>
          </w:tcPr>
          <w:p w14:paraId="2A3C78CB" w14:textId="77777777" w:rsidR="005A6D57" w:rsidRPr="005B0C2C" w:rsidRDefault="005A6D57" w:rsidP="00C26F5B">
            <w:pPr>
              <w:jc w:val="both"/>
              <w:rPr>
                <w:i/>
                <w:sz w:val="20"/>
                <w:szCs w:val="20"/>
              </w:rPr>
            </w:pPr>
          </w:p>
        </w:tc>
        <w:tc>
          <w:tcPr>
            <w:tcW w:w="1280" w:type="dxa"/>
            <w:vAlign w:val="center"/>
          </w:tcPr>
          <w:p w14:paraId="6CF2DC62" w14:textId="77777777" w:rsidR="005A6D57" w:rsidRPr="005B0C2C" w:rsidRDefault="005A6D57" w:rsidP="00C26F5B">
            <w:pPr>
              <w:jc w:val="both"/>
              <w:rPr>
                <w:sz w:val="20"/>
                <w:szCs w:val="20"/>
              </w:rPr>
            </w:pPr>
            <w:r w:rsidRPr="005B0C2C">
              <w:rPr>
                <w:sz w:val="20"/>
                <w:szCs w:val="20"/>
              </w:rPr>
              <w:t>&gt;150</w:t>
            </w:r>
          </w:p>
        </w:tc>
        <w:tc>
          <w:tcPr>
            <w:tcW w:w="1134" w:type="dxa"/>
            <w:vAlign w:val="center"/>
          </w:tcPr>
          <w:p w14:paraId="3BFD973C" w14:textId="52F84601" w:rsidR="005A6D57" w:rsidRPr="005B0C2C" w:rsidRDefault="005A6D57" w:rsidP="00C26F5B">
            <w:pPr>
              <w:jc w:val="both"/>
              <w:rPr>
                <w:sz w:val="20"/>
                <w:szCs w:val="20"/>
              </w:rPr>
            </w:pPr>
            <w:r w:rsidRPr="005B0C2C">
              <w:rPr>
                <w:sz w:val="20"/>
                <w:szCs w:val="20"/>
              </w:rPr>
              <w:t>1,8</w:t>
            </w:r>
            <w:r w:rsidR="003A1814">
              <w:rPr>
                <w:sz w:val="20"/>
                <w:szCs w:val="20"/>
              </w:rPr>
              <w:t xml:space="preserve"> </w:t>
            </w:r>
            <w:r w:rsidRPr="005B0C2C">
              <w:rPr>
                <w:sz w:val="20"/>
                <w:szCs w:val="20"/>
              </w:rPr>
              <w:t>%</w:t>
            </w:r>
          </w:p>
        </w:tc>
        <w:tc>
          <w:tcPr>
            <w:tcW w:w="1134" w:type="dxa"/>
            <w:vAlign w:val="center"/>
          </w:tcPr>
          <w:p w14:paraId="0A9FA78D" w14:textId="0D01F7DC" w:rsidR="005A6D57" w:rsidRPr="005B0C2C" w:rsidRDefault="005A6D57" w:rsidP="00C26F5B">
            <w:pPr>
              <w:jc w:val="both"/>
              <w:rPr>
                <w:sz w:val="20"/>
                <w:szCs w:val="20"/>
              </w:rPr>
            </w:pPr>
            <w:r w:rsidRPr="005B0C2C">
              <w:rPr>
                <w:sz w:val="20"/>
                <w:szCs w:val="20"/>
              </w:rPr>
              <w:t>1,9</w:t>
            </w:r>
            <w:r w:rsidR="003A1814">
              <w:rPr>
                <w:sz w:val="20"/>
                <w:szCs w:val="20"/>
              </w:rPr>
              <w:t xml:space="preserve"> </w:t>
            </w:r>
            <w:r w:rsidRPr="005B0C2C">
              <w:rPr>
                <w:sz w:val="20"/>
                <w:szCs w:val="20"/>
              </w:rPr>
              <w:t>%</w:t>
            </w:r>
          </w:p>
        </w:tc>
        <w:tc>
          <w:tcPr>
            <w:tcW w:w="1134" w:type="dxa"/>
            <w:vAlign w:val="center"/>
          </w:tcPr>
          <w:p w14:paraId="29EB7C07" w14:textId="35AC8A89" w:rsidR="005A6D57" w:rsidRPr="005B0C2C" w:rsidRDefault="005A6D57" w:rsidP="00C26F5B">
            <w:pPr>
              <w:jc w:val="both"/>
              <w:rPr>
                <w:sz w:val="20"/>
                <w:szCs w:val="20"/>
              </w:rPr>
            </w:pPr>
            <w:r w:rsidRPr="005B0C2C">
              <w:rPr>
                <w:sz w:val="20"/>
                <w:szCs w:val="20"/>
              </w:rPr>
              <w:t>2,0</w:t>
            </w:r>
            <w:r w:rsidR="003A1814">
              <w:rPr>
                <w:sz w:val="20"/>
                <w:szCs w:val="20"/>
              </w:rPr>
              <w:t xml:space="preserve"> </w:t>
            </w:r>
            <w:r w:rsidRPr="005B0C2C">
              <w:rPr>
                <w:sz w:val="20"/>
                <w:szCs w:val="20"/>
              </w:rPr>
              <w:t>%</w:t>
            </w:r>
          </w:p>
        </w:tc>
        <w:tc>
          <w:tcPr>
            <w:tcW w:w="1134" w:type="dxa"/>
            <w:vAlign w:val="center"/>
          </w:tcPr>
          <w:p w14:paraId="4A01EE09" w14:textId="760F6D6F" w:rsidR="005A6D57" w:rsidRPr="005B0C2C" w:rsidRDefault="005A6D57" w:rsidP="00C26F5B">
            <w:pPr>
              <w:jc w:val="both"/>
              <w:rPr>
                <w:sz w:val="20"/>
                <w:szCs w:val="20"/>
              </w:rPr>
            </w:pPr>
            <w:r w:rsidRPr="005B0C2C">
              <w:rPr>
                <w:sz w:val="20"/>
                <w:szCs w:val="20"/>
              </w:rPr>
              <w:t>0,7</w:t>
            </w:r>
            <w:r w:rsidR="003A1814">
              <w:rPr>
                <w:sz w:val="20"/>
                <w:szCs w:val="20"/>
              </w:rPr>
              <w:t xml:space="preserve"> </w:t>
            </w:r>
            <w:r w:rsidRPr="005B0C2C">
              <w:rPr>
                <w:sz w:val="20"/>
                <w:szCs w:val="20"/>
              </w:rPr>
              <w:t>%</w:t>
            </w:r>
          </w:p>
        </w:tc>
        <w:tc>
          <w:tcPr>
            <w:tcW w:w="1134" w:type="dxa"/>
            <w:vAlign w:val="center"/>
          </w:tcPr>
          <w:p w14:paraId="4715B2C6" w14:textId="4C73A59B" w:rsidR="005A6D57" w:rsidRPr="005B0C2C" w:rsidRDefault="005A6D57" w:rsidP="00C26F5B">
            <w:pPr>
              <w:jc w:val="both"/>
              <w:rPr>
                <w:sz w:val="20"/>
                <w:szCs w:val="20"/>
              </w:rPr>
            </w:pPr>
            <w:r w:rsidRPr="005B0C2C">
              <w:rPr>
                <w:sz w:val="20"/>
                <w:szCs w:val="20"/>
              </w:rPr>
              <w:t>2,4</w:t>
            </w:r>
            <w:r w:rsidR="003A1814">
              <w:rPr>
                <w:sz w:val="20"/>
                <w:szCs w:val="20"/>
              </w:rPr>
              <w:t xml:space="preserve"> </w:t>
            </w:r>
            <w:r w:rsidRPr="005B0C2C">
              <w:rPr>
                <w:sz w:val="20"/>
                <w:szCs w:val="20"/>
              </w:rPr>
              <w:t>%</w:t>
            </w:r>
          </w:p>
        </w:tc>
      </w:tr>
      <w:tr w:rsidR="00812B95" w:rsidRPr="005B0C2C" w14:paraId="29B77AC6" w14:textId="77777777" w:rsidTr="005B0C2C">
        <w:tc>
          <w:tcPr>
            <w:tcW w:w="2122" w:type="dxa"/>
            <w:vMerge w:val="restart"/>
            <w:vAlign w:val="center"/>
          </w:tcPr>
          <w:p w14:paraId="6D0F5BC0" w14:textId="77777777" w:rsidR="00812B95" w:rsidRPr="005B0C2C" w:rsidRDefault="00812B95" w:rsidP="00AD02BE">
            <w:pPr>
              <w:jc w:val="both"/>
              <w:rPr>
                <w:i/>
                <w:sz w:val="20"/>
                <w:szCs w:val="20"/>
              </w:rPr>
            </w:pPr>
            <w:r w:rsidRPr="005B0C2C">
              <w:rPr>
                <w:i/>
                <w:sz w:val="20"/>
                <w:szCs w:val="20"/>
              </w:rPr>
              <w:t>Kjøle-fryseskip</w:t>
            </w:r>
          </w:p>
        </w:tc>
        <w:tc>
          <w:tcPr>
            <w:tcW w:w="1280" w:type="dxa"/>
            <w:vAlign w:val="center"/>
          </w:tcPr>
          <w:p w14:paraId="013FD34F" w14:textId="77777777" w:rsidR="00812B95" w:rsidRPr="005B0C2C" w:rsidRDefault="00812B95" w:rsidP="00C26F5B">
            <w:pPr>
              <w:jc w:val="both"/>
              <w:rPr>
                <w:sz w:val="20"/>
                <w:szCs w:val="20"/>
              </w:rPr>
            </w:pPr>
            <w:r w:rsidRPr="005B0C2C">
              <w:rPr>
                <w:sz w:val="20"/>
                <w:szCs w:val="20"/>
              </w:rPr>
              <w:t>&lt;70</w:t>
            </w:r>
          </w:p>
        </w:tc>
        <w:tc>
          <w:tcPr>
            <w:tcW w:w="1134" w:type="dxa"/>
            <w:vAlign w:val="center"/>
          </w:tcPr>
          <w:p w14:paraId="089A293C" w14:textId="094AA9E9" w:rsidR="00812B95" w:rsidRPr="005B0C2C" w:rsidRDefault="00812B95" w:rsidP="00C26F5B">
            <w:pPr>
              <w:jc w:val="both"/>
              <w:rPr>
                <w:sz w:val="20"/>
                <w:szCs w:val="20"/>
              </w:rPr>
            </w:pPr>
            <w:r w:rsidRPr="005B0C2C">
              <w:rPr>
                <w:sz w:val="20"/>
                <w:szCs w:val="20"/>
              </w:rPr>
              <w:t>-0,6</w:t>
            </w:r>
            <w:r w:rsidR="003A1814">
              <w:rPr>
                <w:sz w:val="20"/>
                <w:szCs w:val="20"/>
              </w:rPr>
              <w:t xml:space="preserve"> </w:t>
            </w:r>
            <w:r w:rsidRPr="005B0C2C">
              <w:rPr>
                <w:sz w:val="20"/>
                <w:szCs w:val="20"/>
              </w:rPr>
              <w:t>%</w:t>
            </w:r>
          </w:p>
        </w:tc>
        <w:tc>
          <w:tcPr>
            <w:tcW w:w="1134" w:type="dxa"/>
            <w:vAlign w:val="center"/>
          </w:tcPr>
          <w:p w14:paraId="1D2CAABB" w14:textId="7EF7D7EE" w:rsidR="00812B95" w:rsidRPr="005B0C2C" w:rsidRDefault="00812B95" w:rsidP="00C26F5B">
            <w:pPr>
              <w:jc w:val="both"/>
              <w:rPr>
                <w:sz w:val="20"/>
                <w:szCs w:val="20"/>
              </w:rPr>
            </w:pPr>
            <w:r w:rsidRPr="005B0C2C">
              <w:rPr>
                <w:sz w:val="20"/>
                <w:szCs w:val="20"/>
              </w:rPr>
              <w:t>-1,4</w:t>
            </w:r>
            <w:r w:rsidR="003A1814">
              <w:rPr>
                <w:sz w:val="20"/>
                <w:szCs w:val="20"/>
              </w:rPr>
              <w:t xml:space="preserve"> </w:t>
            </w:r>
            <w:r w:rsidRPr="005B0C2C">
              <w:rPr>
                <w:sz w:val="20"/>
                <w:szCs w:val="20"/>
              </w:rPr>
              <w:t>%</w:t>
            </w:r>
          </w:p>
        </w:tc>
        <w:tc>
          <w:tcPr>
            <w:tcW w:w="1134" w:type="dxa"/>
            <w:vAlign w:val="center"/>
          </w:tcPr>
          <w:p w14:paraId="559E954C" w14:textId="78C2D244" w:rsidR="00812B95" w:rsidRPr="005B0C2C" w:rsidRDefault="00812B95" w:rsidP="00C26F5B">
            <w:pPr>
              <w:jc w:val="both"/>
              <w:rPr>
                <w:sz w:val="20"/>
                <w:szCs w:val="20"/>
              </w:rPr>
            </w:pPr>
            <w:r w:rsidRPr="005B0C2C">
              <w:rPr>
                <w:sz w:val="20"/>
                <w:szCs w:val="20"/>
              </w:rPr>
              <w:t>2,2</w:t>
            </w:r>
            <w:r w:rsidR="003A1814">
              <w:rPr>
                <w:sz w:val="20"/>
                <w:szCs w:val="20"/>
              </w:rPr>
              <w:t xml:space="preserve"> </w:t>
            </w:r>
            <w:r w:rsidRPr="005B0C2C">
              <w:rPr>
                <w:sz w:val="20"/>
                <w:szCs w:val="20"/>
              </w:rPr>
              <w:t>%</w:t>
            </w:r>
          </w:p>
        </w:tc>
        <w:tc>
          <w:tcPr>
            <w:tcW w:w="1134" w:type="dxa"/>
            <w:vAlign w:val="center"/>
          </w:tcPr>
          <w:p w14:paraId="3FD26022" w14:textId="4B21D10A" w:rsidR="00812B95" w:rsidRPr="005B0C2C" w:rsidRDefault="00812B95" w:rsidP="00C26F5B">
            <w:pPr>
              <w:jc w:val="both"/>
              <w:rPr>
                <w:sz w:val="20"/>
                <w:szCs w:val="20"/>
              </w:rPr>
            </w:pPr>
            <w:r w:rsidRPr="005B0C2C">
              <w:rPr>
                <w:sz w:val="20"/>
                <w:szCs w:val="20"/>
              </w:rPr>
              <w:t>0,2</w:t>
            </w:r>
            <w:r w:rsidR="003A1814">
              <w:rPr>
                <w:sz w:val="20"/>
                <w:szCs w:val="20"/>
              </w:rPr>
              <w:t xml:space="preserve"> </w:t>
            </w:r>
            <w:r w:rsidRPr="005B0C2C">
              <w:rPr>
                <w:sz w:val="20"/>
                <w:szCs w:val="20"/>
              </w:rPr>
              <w:t>%</w:t>
            </w:r>
          </w:p>
        </w:tc>
        <w:tc>
          <w:tcPr>
            <w:tcW w:w="1134" w:type="dxa"/>
            <w:vAlign w:val="center"/>
          </w:tcPr>
          <w:p w14:paraId="04BEE081" w14:textId="37D02360" w:rsidR="00812B95" w:rsidRPr="005B0C2C" w:rsidRDefault="00812B95" w:rsidP="00C26F5B">
            <w:pPr>
              <w:jc w:val="both"/>
              <w:rPr>
                <w:sz w:val="20"/>
                <w:szCs w:val="20"/>
              </w:rPr>
            </w:pPr>
            <w:r w:rsidRPr="005B0C2C">
              <w:rPr>
                <w:sz w:val="20"/>
                <w:szCs w:val="20"/>
              </w:rPr>
              <w:t>1,1</w:t>
            </w:r>
            <w:r w:rsidR="003A1814">
              <w:rPr>
                <w:sz w:val="20"/>
                <w:szCs w:val="20"/>
              </w:rPr>
              <w:t xml:space="preserve"> </w:t>
            </w:r>
            <w:r w:rsidRPr="005B0C2C">
              <w:rPr>
                <w:sz w:val="20"/>
                <w:szCs w:val="20"/>
              </w:rPr>
              <w:t>%</w:t>
            </w:r>
          </w:p>
        </w:tc>
      </w:tr>
      <w:tr w:rsidR="00812B95" w:rsidRPr="005B0C2C" w14:paraId="5FDB0E8F" w14:textId="77777777" w:rsidTr="005B0C2C">
        <w:tc>
          <w:tcPr>
            <w:tcW w:w="2122" w:type="dxa"/>
            <w:vMerge/>
            <w:vAlign w:val="center"/>
          </w:tcPr>
          <w:p w14:paraId="7EEDC376" w14:textId="77777777" w:rsidR="00812B95" w:rsidRPr="005B0C2C" w:rsidRDefault="00812B95" w:rsidP="00C26F5B">
            <w:pPr>
              <w:jc w:val="both"/>
              <w:rPr>
                <w:i/>
                <w:sz w:val="20"/>
                <w:szCs w:val="20"/>
              </w:rPr>
            </w:pPr>
          </w:p>
        </w:tc>
        <w:tc>
          <w:tcPr>
            <w:tcW w:w="1280" w:type="dxa"/>
            <w:vAlign w:val="center"/>
          </w:tcPr>
          <w:p w14:paraId="0270754A" w14:textId="77777777" w:rsidR="00812B95" w:rsidRPr="005B0C2C" w:rsidRDefault="00812B95" w:rsidP="00C26F5B">
            <w:pPr>
              <w:jc w:val="both"/>
              <w:rPr>
                <w:sz w:val="20"/>
                <w:szCs w:val="20"/>
              </w:rPr>
            </w:pPr>
            <w:r w:rsidRPr="005B0C2C">
              <w:rPr>
                <w:sz w:val="20"/>
                <w:szCs w:val="20"/>
              </w:rPr>
              <w:t>70-150</w:t>
            </w:r>
          </w:p>
        </w:tc>
        <w:tc>
          <w:tcPr>
            <w:tcW w:w="1134" w:type="dxa"/>
            <w:vAlign w:val="center"/>
          </w:tcPr>
          <w:p w14:paraId="2F504F42" w14:textId="52B164E8" w:rsidR="00812B95" w:rsidRPr="005B0C2C" w:rsidRDefault="00812B95" w:rsidP="00C26F5B">
            <w:pPr>
              <w:jc w:val="both"/>
              <w:rPr>
                <w:sz w:val="20"/>
                <w:szCs w:val="20"/>
              </w:rPr>
            </w:pPr>
            <w:r w:rsidRPr="005B0C2C">
              <w:rPr>
                <w:sz w:val="20"/>
                <w:szCs w:val="20"/>
              </w:rPr>
              <w:t>3,2</w:t>
            </w:r>
            <w:r w:rsidR="003A1814">
              <w:rPr>
                <w:sz w:val="20"/>
                <w:szCs w:val="20"/>
              </w:rPr>
              <w:t xml:space="preserve"> </w:t>
            </w:r>
            <w:r w:rsidRPr="005B0C2C">
              <w:rPr>
                <w:sz w:val="20"/>
                <w:szCs w:val="20"/>
              </w:rPr>
              <w:t>%</w:t>
            </w:r>
          </w:p>
        </w:tc>
        <w:tc>
          <w:tcPr>
            <w:tcW w:w="1134" w:type="dxa"/>
            <w:vAlign w:val="center"/>
          </w:tcPr>
          <w:p w14:paraId="36FD535F" w14:textId="561EFB46" w:rsidR="00812B95" w:rsidRPr="005B0C2C" w:rsidRDefault="00812B95" w:rsidP="00C26F5B">
            <w:pPr>
              <w:jc w:val="both"/>
              <w:rPr>
                <w:sz w:val="20"/>
                <w:szCs w:val="20"/>
              </w:rPr>
            </w:pPr>
            <w:r w:rsidRPr="005B0C2C">
              <w:rPr>
                <w:sz w:val="20"/>
                <w:szCs w:val="20"/>
              </w:rPr>
              <w:t>0,3</w:t>
            </w:r>
            <w:r w:rsidR="003A1814">
              <w:rPr>
                <w:sz w:val="20"/>
                <w:szCs w:val="20"/>
              </w:rPr>
              <w:t xml:space="preserve"> </w:t>
            </w:r>
            <w:r w:rsidRPr="005B0C2C">
              <w:rPr>
                <w:sz w:val="20"/>
                <w:szCs w:val="20"/>
              </w:rPr>
              <w:t>%</w:t>
            </w:r>
          </w:p>
        </w:tc>
        <w:tc>
          <w:tcPr>
            <w:tcW w:w="1134" w:type="dxa"/>
            <w:vAlign w:val="center"/>
          </w:tcPr>
          <w:p w14:paraId="2F743D6D" w14:textId="718E7C84" w:rsidR="00812B95" w:rsidRPr="005B0C2C" w:rsidRDefault="00812B95" w:rsidP="00C26F5B">
            <w:pPr>
              <w:jc w:val="both"/>
              <w:rPr>
                <w:sz w:val="20"/>
                <w:szCs w:val="20"/>
              </w:rPr>
            </w:pPr>
            <w:r w:rsidRPr="005B0C2C">
              <w:rPr>
                <w:sz w:val="20"/>
                <w:szCs w:val="20"/>
              </w:rPr>
              <w:t>1,0</w:t>
            </w:r>
            <w:r w:rsidR="003A1814">
              <w:rPr>
                <w:sz w:val="20"/>
                <w:szCs w:val="20"/>
              </w:rPr>
              <w:t xml:space="preserve"> </w:t>
            </w:r>
            <w:r w:rsidRPr="005B0C2C">
              <w:rPr>
                <w:sz w:val="20"/>
                <w:szCs w:val="20"/>
              </w:rPr>
              <w:t>%</w:t>
            </w:r>
          </w:p>
        </w:tc>
        <w:tc>
          <w:tcPr>
            <w:tcW w:w="1134" w:type="dxa"/>
            <w:vAlign w:val="center"/>
          </w:tcPr>
          <w:p w14:paraId="1965573E" w14:textId="3A4E27F8" w:rsidR="00812B95" w:rsidRPr="005B0C2C" w:rsidRDefault="00812B95" w:rsidP="00C26F5B">
            <w:pPr>
              <w:jc w:val="both"/>
              <w:rPr>
                <w:sz w:val="20"/>
                <w:szCs w:val="20"/>
              </w:rPr>
            </w:pPr>
            <w:r w:rsidRPr="005B0C2C">
              <w:rPr>
                <w:sz w:val="20"/>
                <w:szCs w:val="20"/>
              </w:rPr>
              <w:t>0,8</w:t>
            </w:r>
            <w:r w:rsidR="003A1814">
              <w:rPr>
                <w:sz w:val="20"/>
                <w:szCs w:val="20"/>
              </w:rPr>
              <w:t xml:space="preserve"> </w:t>
            </w:r>
            <w:r w:rsidRPr="005B0C2C">
              <w:rPr>
                <w:sz w:val="20"/>
                <w:szCs w:val="20"/>
              </w:rPr>
              <w:t>%</w:t>
            </w:r>
          </w:p>
        </w:tc>
        <w:tc>
          <w:tcPr>
            <w:tcW w:w="1134" w:type="dxa"/>
            <w:vAlign w:val="center"/>
          </w:tcPr>
          <w:p w14:paraId="5FD0946D" w14:textId="7DCB3231" w:rsidR="00812B95" w:rsidRPr="005B0C2C" w:rsidRDefault="00812B95" w:rsidP="00C26F5B">
            <w:pPr>
              <w:jc w:val="both"/>
              <w:rPr>
                <w:sz w:val="20"/>
                <w:szCs w:val="20"/>
              </w:rPr>
            </w:pPr>
            <w:r w:rsidRPr="005B0C2C">
              <w:rPr>
                <w:sz w:val="20"/>
                <w:szCs w:val="20"/>
              </w:rPr>
              <w:t>1,0</w:t>
            </w:r>
            <w:r w:rsidR="003A1814">
              <w:rPr>
                <w:sz w:val="20"/>
                <w:szCs w:val="20"/>
              </w:rPr>
              <w:t xml:space="preserve"> </w:t>
            </w:r>
            <w:r w:rsidRPr="005B0C2C">
              <w:rPr>
                <w:sz w:val="20"/>
                <w:szCs w:val="20"/>
              </w:rPr>
              <w:t>%</w:t>
            </w:r>
          </w:p>
        </w:tc>
      </w:tr>
      <w:tr w:rsidR="00812B95" w:rsidRPr="005B0C2C" w14:paraId="45053EBC" w14:textId="77777777" w:rsidTr="005B0C2C">
        <w:tc>
          <w:tcPr>
            <w:tcW w:w="2122" w:type="dxa"/>
            <w:vMerge/>
            <w:vAlign w:val="center"/>
          </w:tcPr>
          <w:p w14:paraId="71CA728A" w14:textId="77777777" w:rsidR="00812B95" w:rsidRPr="005B0C2C" w:rsidRDefault="00812B95" w:rsidP="00C26F5B">
            <w:pPr>
              <w:jc w:val="both"/>
              <w:rPr>
                <w:i/>
                <w:sz w:val="20"/>
                <w:szCs w:val="20"/>
              </w:rPr>
            </w:pPr>
          </w:p>
        </w:tc>
        <w:tc>
          <w:tcPr>
            <w:tcW w:w="1280" w:type="dxa"/>
            <w:vAlign w:val="center"/>
          </w:tcPr>
          <w:p w14:paraId="7E991C3A" w14:textId="77777777" w:rsidR="00812B95" w:rsidRPr="005B0C2C" w:rsidRDefault="00812B95" w:rsidP="00C26F5B">
            <w:pPr>
              <w:jc w:val="both"/>
              <w:rPr>
                <w:sz w:val="20"/>
                <w:szCs w:val="20"/>
              </w:rPr>
            </w:pPr>
            <w:r w:rsidRPr="005B0C2C">
              <w:rPr>
                <w:sz w:val="20"/>
                <w:szCs w:val="20"/>
              </w:rPr>
              <w:t>&gt;150</w:t>
            </w:r>
          </w:p>
        </w:tc>
        <w:tc>
          <w:tcPr>
            <w:tcW w:w="1134" w:type="dxa"/>
            <w:vAlign w:val="center"/>
          </w:tcPr>
          <w:p w14:paraId="52DCE643" w14:textId="378DADFE" w:rsidR="00812B95" w:rsidRPr="005B0C2C" w:rsidRDefault="00812B95" w:rsidP="00C26F5B">
            <w:pPr>
              <w:jc w:val="both"/>
              <w:rPr>
                <w:sz w:val="20"/>
                <w:szCs w:val="20"/>
              </w:rPr>
            </w:pPr>
            <w:r w:rsidRPr="005B0C2C">
              <w:rPr>
                <w:sz w:val="20"/>
                <w:szCs w:val="20"/>
              </w:rPr>
              <w:t>3,2</w:t>
            </w:r>
            <w:r w:rsidR="003A1814">
              <w:rPr>
                <w:sz w:val="20"/>
                <w:szCs w:val="20"/>
              </w:rPr>
              <w:t xml:space="preserve"> </w:t>
            </w:r>
            <w:r w:rsidRPr="005B0C2C">
              <w:rPr>
                <w:sz w:val="20"/>
                <w:szCs w:val="20"/>
              </w:rPr>
              <w:t>%</w:t>
            </w:r>
          </w:p>
        </w:tc>
        <w:tc>
          <w:tcPr>
            <w:tcW w:w="1134" w:type="dxa"/>
            <w:vAlign w:val="center"/>
          </w:tcPr>
          <w:p w14:paraId="7F7A88A7" w14:textId="76D9D745" w:rsidR="00812B95" w:rsidRPr="005B0C2C" w:rsidRDefault="00812B95" w:rsidP="00C26F5B">
            <w:pPr>
              <w:jc w:val="both"/>
              <w:rPr>
                <w:sz w:val="20"/>
                <w:szCs w:val="20"/>
              </w:rPr>
            </w:pPr>
            <w:r w:rsidRPr="005B0C2C">
              <w:rPr>
                <w:sz w:val="20"/>
                <w:szCs w:val="20"/>
              </w:rPr>
              <w:t>0,3</w:t>
            </w:r>
            <w:r w:rsidR="003A1814">
              <w:rPr>
                <w:sz w:val="20"/>
                <w:szCs w:val="20"/>
              </w:rPr>
              <w:t xml:space="preserve"> </w:t>
            </w:r>
            <w:r w:rsidRPr="005B0C2C">
              <w:rPr>
                <w:sz w:val="20"/>
                <w:szCs w:val="20"/>
              </w:rPr>
              <w:t>%</w:t>
            </w:r>
          </w:p>
        </w:tc>
        <w:tc>
          <w:tcPr>
            <w:tcW w:w="1134" w:type="dxa"/>
            <w:vAlign w:val="center"/>
          </w:tcPr>
          <w:p w14:paraId="1AD97996" w14:textId="74B5AC5D" w:rsidR="00812B95" w:rsidRPr="005B0C2C" w:rsidRDefault="00812B95" w:rsidP="00C26F5B">
            <w:pPr>
              <w:jc w:val="both"/>
              <w:rPr>
                <w:sz w:val="20"/>
                <w:szCs w:val="20"/>
              </w:rPr>
            </w:pPr>
            <w:r w:rsidRPr="005B0C2C">
              <w:rPr>
                <w:sz w:val="20"/>
                <w:szCs w:val="20"/>
              </w:rPr>
              <w:t>1,0</w:t>
            </w:r>
            <w:r w:rsidR="003A1814">
              <w:rPr>
                <w:sz w:val="20"/>
                <w:szCs w:val="20"/>
              </w:rPr>
              <w:t xml:space="preserve"> </w:t>
            </w:r>
            <w:r w:rsidRPr="005B0C2C">
              <w:rPr>
                <w:sz w:val="20"/>
                <w:szCs w:val="20"/>
              </w:rPr>
              <w:t>%</w:t>
            </w:r>
          </w:p>
        </w:tc>
        <w:tc>
          <w:tcPr>
            <w:tcW w:w="1134" w:type="dxa"/>
            <w:vAlign w:val="center"/>
          </w:tcPr>
          <w:p w14:paraId="241A4058" w14:textId="237FEF87" w:rsidR="00812B95" w:rsidRPr="005B0C2C" w:rsidRDefault="00812B95" w:rsidP="00C26F5B">
            <w:pPr>
              <w:jc w:val="both"/>
              <w:rPr>
                <w:sz w:val="20"/>
                <w:szCs w:val="20"/>
              </w:rPr>
            </w:pPr>
            <w:r w:rsidRPr="005B0C2C">
              <w:rPr>
                <w:sz w:val="20"/>
                <w:szCs w:val="20"/>
              </w:rPr>
              <w:t>0,8</w:t>
            </w:r>
            <w:r w:rsidR="003A1814">
              <w:rPr>
                <w:sz w:val="20"/>
                <w:szCs w:val="20"/>
              </w:rPr>
              <w:t xml:space="preserve"> </w:t>
            </w:r>
            <w:r w:rsidRPr="005B0C2C">
              <w:rPr>
                <w:sz w:val="20"/>
                <w:szCs w:val="20"/>
              </w:rPr>
              <w:t>%</w:t>
            </w:r>
          </w:p>
        </w:tc>
        <w:tc>
          <w:tcPr>
            <w:tcW w:w="1134" w:type="dxa"/>
            <w:vAlign w:val="center"/>
          </w:tcPr>
          <w:p w14:paraId="1E232312" w14:textId="6C403C03" w:rsidR="00812B95" w:rsidRPr="005B0C2C" w:rsidRDefault="00812B95" w:rsidP="00C26F5B">
            <w:pPr>
              <w:jc w:val="both"/>
              <w:rPr>
                <w:sz w:val="20"/>
                <w:szCs w:val="20"/>
              </w:rPr>
            </w:pPr>
            <w:r w:rsidRPr="005B0C2C">
              <w:rPr>
                <w:sz w:val="20"/>
                <w:szCs w:val="20"/>
              </w:rPr>
              <w:t>1,0</w:t>
            </w:r>
            <w:r w:rsidR="003A1814">
              <w:rPr>
                <w:sz w:val="20"/>
                <w:szCs w:val="20"/>
              </w:rPr>
              <w:t xml:space="preserve"> </w:t>
            </w:r>
            <w:r w:rsidRPr="005B0C2C">
              <w:rPr>
                <w:sz w:val="20"/>
                <w:szCs w:val="20"/>
              </w:rPr>
              <w:t>%</w:t>
            </w:r>
          </w:p>
        </w:tc>
      </w:tr>
      <w:tr w:rsidR="00812B95" w:rsidRPr="005B0C2C" w14:paraId="54D397DE" w14:textId="77777777" w:rsidTr="005B0C2C">
        <w:tc>
          <w:tcPr>
            <w:tcW w:w="2122" w:type="dxa"/>
            <w:vMerge w:val="restart"/>
            <w:vAlign w:val="center"/>
          </w:tcPr>
          <w:p w14:paraId="754479ED" w14:textId="77777777" w:rsidR="00812B95" w:rsidRPr="005B0C2C" w:rsidRDefault="00812B95" w:rsidP="00AD02BE">
            <w:pPr>
              <w:jc w:val="both"/>
              <w:rPr>
                <w:i/>
                <w:sz w:val="20"/>
                <w:szCs w:val="20"/>
              </w:rPr>
            </w:pPr>
            <w:r w:rsidRPr="005B0C2C">
              <w:rPr>
                <w:i/>
                <w:sz w:val="20"/>
                <w:szCs w:val="20"/>
              </w:rPr>
              <w:t>Roro lasteskip</w:t>
            </w:r>
          </w:p>
        </w:tc>
        <w:tc>
          <w:tcPr>
            <w:tcW w:w="1280" w:type="dxa"/>
            <w:vAlign w:val="center"/>
          </w:tcPr>
          <w:p w14:paraId="5F066BD0" w14:textId="77777777" w:rsidR="00812B95" w:rsidRPr="005B0C2C" w:rsidRDefault="00812B95" w:rsidP="00C26F5B">
            <w:pPr>
              <w:jc w:val="both"/>
              <w:rPr>
                <w:sz w:val="20"/>
                <w:szCs w:val="20"/>
              </w:rPr>
            </w:pPr>
            <w:r w:rsidRPr="005B0C2C">
              <w:rPr>
                <w:sz w:val="20"/>
                <w:szCs w:val="20"/>
              </w:rPr>
              <w:t>&lt;70</w:t>
            </w:r>
          </w:p>
        </w:tc>
        <w:tc>
          <w:tcPr>
            <w:tcW w:w="1134" w:type="dxa"/>
            <w:vAlign w:val="center"/>
          </w:tcPr>
          <w:p w14:paraId="1462E800" w14:textId="1339D719" w:rsidR="00812B95" w:rsidRPr="005B0C2C" w:rsidRDefault="00812B95" w:rsidP="00C26F5B">
            <w:pPr>
              <w:jc w:val="both"/>
              <w:rPr>
                <w:sz w:val="20"/>
                <w:szCs w:val="20"/>
              </w:rPr>
            </w:pPr>
            <w:r w:rsidRPr="005B0C2C">
              <w:rPr>
                <w:sz w:val="20"/>
                <w:szCs w:val="20"/>
              </w:rPr>
              <w:t>-0,6</w:t>
            </w:r>
            <w:r w:rsidR="003A1814">
              <w:rPr>
                <w:sz w:val="20"/>
                <w:szCs w:val="20"/>
              </w:rPr>
              <w:t xml:space="preserve"> </w:t>
            </w:r>
            <w:r w:rsidRPr="005B0C2C">
              <w:rPr>
                <w:sz w:val="20"/>
                <w:szCs w:val="20"/>
              </w:rPr>
              <w:t>%</w:t>
            </w:r>
          </w:p>
        </w:tc>
        <w:tc>
          <w:tcPr>
            <w:tcW w:w="1134" w:type="dxa"/>
            <w:vAlign w:val="center"/>
          </w:tcPr>
          <w:p w14:paraId="316B0EE2" w14:textId="7F1D6450" w:rsidR="00812B95" w:rsidRPr="005B0C2C" w:rsidRDefault="00812B95" w:rsidP="00C26F5B">
            <w:pPr>
              <w:jc w:val="both"/>
              <w:rPr>
                <w:sz w:val="20"/>
                <w:szCs w:val="20"/>
              </w:rPr>
            </w:pPr>
            <w:r w:rsidRPr="005B0C2C">
              <w:rPr>
                <w:sz w:val="20"/>
                <w:szCs w:val="20"/>
              </w:rPr>
              <w:t>-1,4</w:t>
            </w:r>
            <w:r w:rsidR="003A1814">
              <w:rPr>
                <w:sz w:val="20"/>
                <w:szCs w:val="20"/>
              </w:rPr>
              <w:t xml:space="preserve"> </w:t>
            </w:r>
            <w:r w:rsidRPr="005B0C2C">
              <w:rPr>
                <w:sz w:val="20"/>
                <w:szCs w:val="20"/>
              </w:rPr>
              <w:t>%</w:t>
            </w:r>
          </w:p>
        </w:tc>
        <w:tc>
          <w:tcPr>
            <w:tcW w:w="1134" w:type="dxa"/>
            <w:vAlign w:val="center"/>
          </w:tcPr>
          <w:p w14:paraId="7326C77E" w14:textId="67428D23" w:rsidR="00812B95" w:rsidRPr="005B0C2C" w:rsidRDefault="00812B95" w:rsidP="00C26F5B">
            <w:pPr>
              <w:jc w:val="both"/>
              <w:rPr>
                <w:sz w:val="20"/>
                <w:szCs w:val="20"/>
              </w:rPr>
            </w:pPr>
            <w:r w:rsidRPr="005B0C2C">
              <w:rPr>
                <w:sz w:val="20"/>
                <w:szCs w:val="20"/>
              </w:rPr>
              <w:t>2,2</w:t>
            </w:r>
            <w:r w:rsidR="003A1814">
              <w:rPr>
                <w:sz w:val="20"/>
                <w:szCs w:val="20"/>
              </w:rPr>
              <w:t xml:space="preserve"> </w:t>
            </w:r>
            <w:r w:rsidRPr="005B0C2C">
              <w:rPr>
                <w:sz w:val="20"/>
                <w:szCs w:val="20"/>
              </w:rPr>
              <w:t>%</w:t>
            </w:r>
          </w:p>
        </w:tc>
        <w:tc>
          <w:tcPr>
            <w:tcW w:w="1134" w:type="dxa"/>
            <w:vAlign w:val="center"/>
          </w:tcPr>
          <w:p w14:paraId="31C03359" w14:textId="71B991FF" w:rsidR="00812B95" w:rsidRPr="005B0C2C" w:rsidRDefault="00812B95" w:rsidP="00C26F5B">
            <w:pPr>
              <w:jc w:val="both"/>
              <w:rPr>
                <w:sz w:val="20"/>
                <w:szCs w:val="20"/>
              </w:rPr>
            </w:pPr>
            <w:r w:rsidRPr="005B0C2C">
              <w:rPr>
                <w:sz w:val="20"/>
                <w:szCs w:val="20"/>
              </w:rPr>
              <w:t>0,2</w:t>
            </w:r>
            <w:r w:rsidR="003A1814">
              <w:rPr>
                <w:sz w:val="20"/>
                <w:szCs w:val="20"/>
              </w:rPr>
              <w:t xml:space="preserve"> </w:t>
            </w:r>
            <w:r w:rsidRPr="005B0C2C">
              <w:rPr>
                <w:sz w:val="20"/>
                <w:szCs w:val="20"/>
              </w:rPr>
              <w:t>%</w:t>
            </w:r>
          </w:p>
        </w:tc>
        <w:tc>
          <w:tcPr>
            <w:tcW w:w="1134" w:type="dxa"/>
            <w:vAlign w:val="center"/>
          </w:tcPr>
          <w:p w14:paraId="357E9980" w14:textId="5F42C25C" w:rsidR="00812B95" w:rsidRPr="005B0C2C" w:rsidRDefault="00812B95" w:rsidP="00C26F5B">
            <w:pPr>
              <w:jc w:val="both"/>
              <w:rPr>
                <w:sz w:val="20"/>
                <w:szCs w:val="20"/>
              </w:rPr>
            </w:pPr>
            <w:r w:rsidRPr="005B0C2C">
              <w:rPr>
                <w:sz w:val="20"/>
                <w:szCs w:val="20"/>
              </w:rPr>
              <w:t>1,1</w:t>
            </w:r>
            <w:r w:rsidR="003A1814">
              <w:rPr>
                <w:sz w:val="20"/>
                <w:szCs w:val="20"/>
              </w:rPr>
              <w:t xml:space="preserve"> </w:t>
            </w:r>
            <w:r w:rsidRPr="005B0C2C">
              <w:rPr>
                <w:sz w:val="20"/>
                <w:szCs w:val="20"/>
              </w:rPr>
              <w:t>%</w:t>
            </w:r>
          </w:p>
        </w:tc>
      </w:tr>
      <w:tr w:rsidR="00812B95" w:rsidRPr="005B0C2C" w14:paraId="1DA398E6" w14:textId="77777777" w:rsidTr="005B0C2C">
        <w:tc>
          <w:tcPr>
            <w:tcW w:w="2122" w:type="dxa"/>
            <w:vMerge/>
            <w:vAlign w:val="center"/>
          </w:tcPr>
          <w:p w14:paraId="54760DB8" w14:textId="77777777" w:rsidR="00812B95" w:rsidRPr="005B0C2C" w:rsidRDefault="00812B95" w:rsidP="00C26F5B">
            <w:pPr>
              <w:jc w:val="both"/>
              <w:rPr>
                <w:i/>
                <w:sz w:val="20"/>
                <w:szCs w:val="20"/>
              </w:rPr>
            </w:pPr>
          </w:p>
        </w:tc>
        <w:tc>
          <w:tcPr>
            <w:tcW w:w="1280" w:type="dxa"/>
            <w:vAlign w:val="center"/>
          </w:tcPr>
          <w:p w14:paraId="4FF91F2A" w14:textId="77777777" w:rsidR="00812B95" w:rsidRPr="005B0C2C" w:rsidRDefault="00812B95" w:rsidP="00C26F5B">
            <w:pPr>
              <w:jc w:val="both"/>
              <w:rPr>
                <w:sz w:val="20"/>
                <w:szCs w:val="20"/>
              </w:rPr>
            </w:pPr>
            <w:r w:rsidRPr="005B0C2C">
              <w:rPr>
                <w:sz w:val="20"/>
                <w:szCs w:val="20"/>
              </w:rPr>
              <w:t>70-150</w:t>
            </w:r>
          </w:p>
        </w:tc>
        <w:tc>
          <w:tcPr>
            <w:tcW w:w="1134" w:type="dxa"/>
            <w:vAlign w:val="center"/>
          </w:tcPr>
          <w:p w14:paraId="232D6780" w14:textId="4EC8297C" w:rsidR="00812B95" w:rsidRPr="005B0C2C" w:rsidRDefault="00812B95" w:rsidP="00C26F5B">
            <w:pPr>
              <w:jc w:val="both"/>
              <w:rPr>
                <w:sz w:val="20"/>
                <w:szCs w:val="20"/>
              </w:rPr>
            </w:pPr>
            <w:r w:rsidRPr="005B0C2C">
              <w:rPr>
                <w:sz w:val="20"/>
                <w:szCs w:val="20"/>
              </w:rPr>
              <w:t>3,2</w:t>
            </w:r>
            <w:r w:rsidR="003A1814">
              <w:rPr>
                <w:sz w:val="20"/>
                <w:szCs w:val="20"/>
              </w:rPr>
              <w:t xml:space="preserve"> </w:t>
            </w:r>
            <w:r w:rsidRPr="005B0C2C">
              <w:rPr>
                <w:sz w:val="20"/>
                <w:szCs w:val="20"/>
              </w:rPr>
              <w:t>%</w:t>
            </w:r>
          </w:p>
        </w:tc>
        <w:tc>
          <w:tcPr>
            <w:tcW w:w="1134" w:type="dxa"/>
            <w:vAlign w:val="center"/>
          </w:tcPr>
          <w:p w14:paraId="1FE859CA" w14:textId="181E1786" w:rsidR="00812B95" w:rsidRPr="005B0C2C" w:rsidRDefault="00812B95" w:rsidP="00C26F5B">
            <w:pPr>
              <w:jc w:val="both"/>
              <w:rPr>
                <w:sz w:val="20"/>
                <w:szCs w:val="20"/>
              </w:rPr>
            </w:pPr>
            <w:r w:rsidRPr="005B0C2C">
              <w:rPr>
                <w:sz w:val="20"/>
                <w:szCs w:val="20"/>
              </w:rPr>
              <w:t>0,3</w:t>
            </w:r>
            <w:r w:rsidR="003A1814">
              <w:rPr>
                <w:sz w:val="20"/>
                <w:szCs w:val="20"/>
              </w:rPr>
              <w:t xml:space="preserve"> </w:t>
            </w:r>
            <w:r w:rsidRPr="005B0C2C">
              <w:rPr>
                <w:sz w:val="20"/>
                <w:szCs w:val="20"/>
              </w:rPr>
              <w:t>%</w:t>
            </w:r>
          </w:p>
        </w:tc>
        <w:tc>
          <w:tcPr>
            <w:tcW w:w="1134" w:type="dxa"/>
            <w:vAlign w:val="center"/>
          </w:tcPr>
          <w:p w14:paraId="2FC96E61" w14:textId="732DA2CF" w:rsidR="00812B95" w:rsidRPr="005B0C2C" w:rsidRDefault="00812B95" w:rsidP="00C26F5B">
            <w:pPr>
              <w:jc w:val="both"/>
              <w:rPr>
                <w:sz w:val="20"/>
                <w:szCs w:val="20"/>
              </w:rPr>
            </w:pPr>
            <w:r w:rsidRPr="005B0C2C">
              <w:rPr>
                <w:sz w:val="20"/>
                <w:szCs w:val="20"/>
              </w:rPr>
              <w:t>1,0</w:t>
            </w:r>
            <w:r w:rsidR="003A1814">
              <w:rPr>
                <w:sz w:val="20"/>
                <w:szCs w:val="20"/>
              </w:rPr>
              <w:t xml:space="preserve"> </w:t>
            </w:r>
            <w:r w:rsidRPr="005B0C2C">
              <w:rPr>
                <w:sz w:val="20"/>
                <w:szCs w:val="20"/>
              </w:rPr>
              <w:t>%</w:t>
            </w:r>
          </w:p>
        </w:tc>
        <w:tc>
          <w:tcPr>
            <w:tcW w:w="1134" w:type="dxa"/>
            <w:vAlign w:val="center"/>
          </w:tcPr>
          <w:p w14:paraId="5D9C4A77" w14:textId="32B38A2D" w:rsidR="00812B95" w:rsidRPr="005B0C2C" w:rsidRDefault="00812B95" w:rsidP="00C26F5B">
            <w:pPr>
              <w:jc w:val="both"/>
              <w:rPr>
                <w:sz w:val="20"/>
                <w:szCs w:val="20"/>
              </w:rPr>
            </w:pPr>
            <w:r w:rsidRPr="005B0C2C">
              <w:rPr>
                <w:sz w:val="20"/>
                <w:szCs w:val="20"/>
              </w:rPr>
              <w:t>0,8</w:t>
            </w:r>
            <w:r w:rsidR="003A1814">
              <w:rPr>
                <w:sz w:val="20"/>
                <w:szCs w:val="20"/>
              </w:rPr>
              <w:t xml:space="preserve"> </w:t>
            </w:r>
            <w:r w:rsidRPr="005B0C2C">
              <w:rPr>
                <w:sz w:val="20"/>
                <w:szCs w:val="20"/>
              </w:rPr>
              <w:t>%</w:t>
            </w:r>
          </w:p>
        </w:tc>
        <w:tc>
          <w:tcPr>
            <w:tcW w:w="1134" w:type="dxa"/>
            <w:vAlign w:val="center"/>
          </w:tcPr>
          <w:p w14:paraId="4FE19F28" w14:textId="262ABF80" w:rsidR="00812B95" w:rsidRPr="005B0C2C" w:rsidRDefault="00812B95" w:rsidP="00C26F5B">
            <w:pPr>
              <w:jc w:val="both"/>
              <w:rPr>
                <w:sz w:val="20"/>
                <w:szCs w:val="20"/>
              </w:rPr>
            </w:pPr>
            <w:r w:rsidRPr="005B0C2C">
              <w:rPr>
                <w:sz w:val="20"/>
                <w:szCs w:val="20"/>
              </w:rPr>
              <w:t>1,0</w:t>
            </w:r>
            <w:r w:rsidR="003A1814">
              <w:rPr>
                <w:sz w:val="20"/>
                <w:szCs w:val="20"/>
              </w:rPr>
              <w:t xml:space="preserve"> </w:t>
            </w:r>
            <w:r w:rsidRPr="005B0C2C">
              <w:rPr>
                <w:sz w:val="20"/>
                <w:szCs w:val="20"/>
              </w:rPr>
              <w:t>%</w:t>
            </w:r>
          </w:p>
        </w:tc>
      </w:tr>
      <w:tr w:rsidR="00812B95" w:rsidRPr="005B0C2C" w14:paraId="04B5DB37" w14:textId="77777777" w:rsidTr="005B0C2C">
        <w:tc>
          <w:tcPr>
            <w:tcW w:w="2122" w:type="dxa"/>
            <w:vMerge/>
            <w:vAlign w:val="center"/>
          </w:tcPr>
          <w:p w14:paraId="282D8174" w14:textId="77777777" w:rsidR="00812B95" w:rsidRPr="005B0C2C" w:rsidRDefault="00812B95" w:rsidP="00C26F5B">
            <w:pPr>
              <w:jc w:val="both"/>
              <w:rPr>
                <w:i/>
                <w:sz w:val="20"/>
                <w:szCs w:val="20"/>
              </w:rPr>
            </w:pPr>
          </w:p>
        </w:tc>
        <w:tc>
          <w:tcPr>
            <w:tcW w:w="1280" w:type="dxa"/>
            <w:vAlign w:val="center"/>
          </w:tcPr>
          <w:p w14:paraId="74CC0712" w14:textId="77777777" w:rsidR="00812B95" w:rsidRPr="005B0C2C" w:rsidRDefault="00812B95" w:rsidP="00C26F5B">
            <w:pPr>
              <w:jc w:val="both"/>
              <w:rPr>
                <w:sz w:val="20"/>
                <w:szCs w:val="20"/>
              </w:rPr>
            </w:pPr>
            <w:r w:rsidRPr="005B0C2C">
              <w:rPr>
                <w:sz w:val="20"/>
                <w:szCs w:val="20"/>
              </w:rPr>
              <w:t>&gt;150</w:t>
            </w:r>
          </w:p>
        </w:tc>
        <w:tc>
          <w:tcPr>
            <w:tcW w:w="1134" w:type="dxa"/>
            <w:vAlign w:val="center"/>
          </w:tcPr>
          <w:p w14:paraId="523825C3" w14:textId="187D38E8" w:rsidR="00812B95" w:rsidRPr="005B0C2C" w:rsidRDefault="00812B95" w:rsidP="00C26F5B">
            <w:pPr>
              <w:jc w:val="both"/>
              <w:rPr>
                <w:sz w:val="20"/>
                <w:szCs w:val="20"/>
              </w:rPr>
            </w:pPr>
            <w:r w:rsidRPr="005B0C2C">
              <w:rPr>
                <w:sz w:val="20"/>
                <w:szCs w:val="20"/>
              </w:rPr>
              <w:t>3,2</w:t>
            </w:r>
            <w:r w:rsidR="003A1814">
              <w:rPr>
                <w:sz w:val="20"/>
                <w:szCs w:val="20"/>
              </w:rPr>
              <w:t xml:space="preserve"> </w:t>
            </w:r>
            <w:r w:rsidRPr="005B0C2C">
              <w:rPr>
                <w:sz w:val="20"/>
                <w:szCs w:val="20"/>
              </w:rPr>
              <w:t>%</w:t>
            </w:r>
          </w:p>
        </w:tc>
        <w:tc>
          <w:tcPr>
            <w:tcW w:w="1134" w:type="dxa"/>
            <w:vAlign w:val="center"/>
          </w:tcPr>
          <w:p w14:paraId="4F0D9D27" w14:textId="475F21C8" w:rsidR="00812B95" w:rsidRPr="005B0C2C" w:rsidRDefault="00812B95" w:rsidP="00C26F5B">
            <w:pPr>
              <w:jc w:val="both"/>
              <w:rPr>
                <w:sz w:val="20"/>
                <w:szCs w:val="20"/>
              </w:rPr>
            </w:pPr>
            <w:r w:rsidRPr="005B0C2C">
              <w:rPr>
                <w:sz w:val="20"/>
                <w:szCs w:val="20"/>
              </w:rPr>
              <w:t>0,3</w:t>
            </w:r>
            <w:r w:rsidR="003A1814">
              <w:rPr>
                <w:sz w:val="20"/>
                <w:szCs w:val="20"/>
              </w:rPr>
              <w:t xml:space="preserve"> </w:t>
            </w:r>
            <w:r w:rsidRPr="005B0C2C">
              <w:rPr>
                <w:sz w:val="20"/>
                <w:szCs w:val="20"/>
              </w:rPr>
              <w:t>%</w:t>
            </w:r>
          </w:p>
        </w:tc>
        <w:tc>
          <w:tcPr>
            <w:tcW w:w="1134" w:type="dxa"/>
            <w:vAlign w:val="center"/>
          </w:tcPr>
          <w:p w14:paraId="5852CFE9" w14:textId="70DA33C6" w:rsidR="00812B95" w:rsidRPr="005B0C2C" w:rsidRDefault="00812B95" w:rsidP="00C26F5B">
            <w:pPr>
              <w:jc w:val="both"/>
              <w:rPr>
                <w:sz w:val="20"/>
                <w:szCs w:val="20"/>
              </w:rPr>
            </w:pPr>
            <w:r w:rsidRPr="005B0C2C">
              <w:rPr>
                <w:sz w:val="20"/>
                <w:szCs w:val="20"/>
              </w:rPr>
              <w:t>1,0</w:t>
            </w:r>
            <w:r w:rsidR="003A1814">
              <w:rPr>
                <w:sz w:val="20"/>
                <w:szCs w:val="20"/>
              </w:rPr>
              <w:t xml:space="preserve"> </w:t>
            </w:r>
            <w:r w:rsidRPr="005B0C2C">
              <w:rPr>
                <w:sz w:val="20"/>
                <w:szCs w:val="20"/>
              </w:rPr>
              <w:t>%</w:t>
            </w:r>
          </w:p>
        </w:tc>
        <w:tc>
          <w:tcPr>
            <w:tcW w:w="1134" w:type="dxa"/>
            <w:vAlign w:val="center"/>
          </w:tcPr>
          <w:p w14:paraId="7BFF0950" w14:textId="0A49C39A" w:rsidR="00812B95" w:rsidRPr="005B0C2C" w:rsidRDefault="00812B95" w:rsidP="00C26F5B">
            <w:pPr>
              <w:jc w:val="both"/>
              <w:rPr>
                <w:sz w:val="20"/>
                <w:szCs w:val="20"/>
              </w:rPr>
            </w:pPr>
            <w:r w:rsidRPr="005B0C2C">
              <w:rPr>
                <w:sz w:val="20"/>
                <w:szCs w:val="20"/>
              </w:rPr>
              <w:t>0,8</w:t>
            </w:r>
            <w:r w:rsidR="003A1814">
              <w:rPr>
                <w:sz w:val="20"/>
                <w:szCs w:val="20"/>
              </w:rPr>
              <w:t xml:space="preserve"> </w:t>
            </w:r>
            <w:r w:rsidRPr="005B0C2C">
              <w:rPr>
                <w:sz w:val="20"/>
                <w:szCs w:val="20"/>
              </w:rPr>
              <w:t>%</w:t>
            </w:r>
          </w:p>
        </w:tc>
        <w:tc>
          <w:tcPr>
            <w:tcW w:w="1134" w:type="dxa"/>
            <w:vAlign w:val="center"/>
          </w:tcPr>
          <w:p w14:paraId="021542F1" w14:textId="23143146" w:rsidR="00812B95" w:rsidRPr="005B0C2C" w:rsidRDefault="00812B95" w:rsidP="00C26F5B">
            <w:pPr>
              <w:jc w:val="both"/>
              <w:rPr>
                <w:sz w:val="20"/>
                <w:szCs w:val="20"/>
              </w:rPr>
            </w:pPr>
            <w:r w:rsidRPr="005B0C2C">
              <w:rPr>
                <w:sz w:val="20"/>
                <w:szCs w:val="20"/>
              </w:rPr>
              <w:t>1,0</w:t>
            </w:r>
            <w:r w:rsidR="003A1814">
              <w:rPr>
                <w:sz w:val="20"/>
                <w:szCs w:val="20"/>
              </w:rPr>
              <w:t xml:space="preserve"> </w:t>
            </w:r>
            <w:r w:rsidRPr="005B0C2C">
              <w:rPr>
                <w:sz w:val="20"/>
                <w:szCs w:val="20"/>
              </w:rPr>
              <w:t>%</w:t>
            </w:r>
          </w:p>
        </w:tc>
      </w:tr>
      <w:tr w:rsidR="005A6D57" w:rsidRPr="005B0C2C" w14:paraId="08B6C8C4" w14:textId="77777777" w:rsidTr="005B0C2C">
        <w:tc>
          <w:tcPr>
            <w:tcW w:w="2122" w:type="dxa"/>
            <w:vAlign w:val="center"/>
          </w:tcPr>
          <w:p w14:paraId="4FA78148" w14:textId="77777777" w:rsidR="005A6D57" w:rsidRPr="005B0C2C" w:rsidRDefault="005A6D57" w:rsidP="00AD02BE">
            <w:pPr>
              <w:jc w:val="both"/>
              <w:rPr>
                <w:i/>
                <w:sz w:val="20"/>
                <w:szCs w:val="20"/>
              </w:rPr>
            </w:pPr>
            <w:r w:rsidRPr="005B0C2C">
              <w:rPr>
                <w:i/>
                <w:sz w:val="20"/>
                <w:szCs w:val="20"/>
              </w:rPr>
              <w:t>RoPax</w:t>
            </w:r>
          </w:p>
        </w:tc>
        <w:tc>
          <w:tcPr>
            <w:tcW w:w="1280" w:type="dxa"/>
            <w:vAlign w:val="center"/>
          </w:tcPr>
          <w:p w14:paraId="68178FBF" w14:textId="77777777" w:rsidR="005A6D57" w:rsidRPr="005B0C2C" w:rsidRDefault="005A6D57" w:rsidP="00C26F5B">
            <w:pPr>
              <w:jc w:val="both"/>
              <w:rPr>
                <w:sz w:val="20"/>
                <w:szCs w:val="20"/>
              </w:rPr>
            </w:pPr>
            <w:r w:rsidRPr="005B0C2C">
              <w:rPr>
                <w:sz w:val="20"/>
                <w:szCs w:val="20"/>
              </w:rPr>
              <w:t>Alle</w:t>
            </w:r>
          </w:p>
        </w:tc>
        <w:tc>
          <w:tcPr>
            <w:tcW w:w="1134" w:type="dxa"/>
            <w:vAlign w:val="center"/>
          </w:tcPr>
          <w:p w14:paraId="6AF272D1" w14:textId="26862BDB" w:rsidR="005A6D57" w:rsidRPr="005B0C2C" w:rsidRDefault="005A6D57" w:rsidP="00C26F5B">
            <w:pPr>
              <w:jc w:val="both"/>
              <w:rPr>
                <w:sz w:val="20"/>
                <w:szCs w:val="20"/>
              </w:rPr>
            </w:pPr>
            <w:r w:rsidRPr="005B0C2C">
              <w:rPr>
                <w:sz w:val="20"/>
                <w:szCs w:val="20"/>
              </w:rPr>
              <w:t>0,0</w:t>
            </w:r>
            <w:r w:rsidR="003A1814">
              <w:rPr>
                <w:sz w:val="20"/>
                <w:szCs w:val="20"/>
              </w:rPr>
              <w:t xml:space="preserve"> </w:t>
            </w:r>
            <w:r w:rsidRPr="005B0C2C">
              <w:rPr>
                <w:sz w:val="20"/>
                <w:szCs w:val="20"/>
              </w:rPr>
              <w:t>%</w:t>
            </w:r>
          </w:p>
        </w:tc>
        <w:tc>
          <w:tcPr>
            <w:tcW w:w="1134" w:type="dxa"/>
            <w:vAlign w:val="center"/>
          </w:tcPr>
          <w:p w14:paraId="722BB35C" w14:textId="1A8A4A04" w:rsidR="005A6D57" w:rsidRPr="005B0C2C" w:rsidRDefault="005A6D57" w:rsidP="00C26F5B">
            <w:pPr>
              <w:jc w:val="both"/>
              <w:rPr>
                <w:sz w:val="20"/>
                <w:szCs w:val="20"/>
              </w:rPr>
            </w:pPr>
            <w:r w:rsidRPr="005B0C2C">
              <w:rPr>
                <w:sz w:val="20"/>
                <w:szCs w:val="20"/>
              </w:rPr>
              <w:t>0,0</w:t>
            </w:r>
            <w:r w:rsidR="003A1814">
              <w:rPr>
                <w:sz w:val="20"/>
                <w:szCs w:val="20"/>
              </w:rPr>
              <w:t xml:space="preserve"> </w:t>
            </w:r>
            <w:r w:rsidRPr="005B0C2C">
              <w:rPr>
                <w:sz w:val="20"/>
                <w:szCs w:val="20"/>
              </w:rPr>
              <w:t>%</w:t>
            </w:r>
          </w:p>
        </w:tc>
        <w:tc>
          <w:tcPr>
            <w:tcW w:w="1134" w:type="dxa"/>
            <w:vAlign w:val="center"/>
          </w:tcPr>
          <w:p w14:paraId="118CBEF2" w14:textId="4DC5C5C9" w:rsidR="005A6D57" w:rsidRPr="005B0C2C" w:rsidRDefault="005A6D57" w:rsidP="00C26F5B">
            <w:pPr>
              <w:jc w:val="both"/>
              <w:rPr>
                <w:sz w:val="20"/>
                <w:szCs w:val="20"/>
              </w:rPr>
            </w:pPr>
            <w:r w:rsidRPr="005B0C2C">
              <w:rPr>
                <w:sz w:val="20"/>
                <w:szCs w:val="20"/>
              </w:rPr>
              <w:t>0,0</w:t>
            </w:r>
            <w:r w:rsidR="003A1814">
              <w:rPr>
                <w:sz w:val="20"/>
                <w:szCs w:val="20"/>
              </w:rPr>
              <w:t xml:space="preserve"> </w:t>
            </w:r>
            <w:r w:rsidRPr="005B0C2C">
              <w:rPr>
                <w:sz w:val="20"/>
                <w:szCs w:val="20"/>
              </w:rPr>
              <w:t>%</w:t>
            </w:r>
          </w:p>
        </w:tc>
        <w:tc>
          <w:tcPr>
            <w:tcW w:w="1134" w:type="dxa"/>
            <w:vAlign w:val="center"/>
          </w:tcPr>
          <w:p w14:paraId="5F85FA64" w14:textId="7501928D" w:rsidR="005A6D57" w:rsidRPr="005B0C2C" w:rsidRDefault="005A6D57" w:rsidP="00C26F5B">
            <w:pPr>
              <w:jc w:val="both"/>
              <w:rPr>
                <w:sz w:val="20"/>
                <w:szCs w:val="20"/>
              </w:rPr>
            </w:pPr>
            <w:r w:rsidRPr="005B0C2C">
              <w:rPr>
                <w:sz w:val="20"/>
                <w:szCs w:val="20"/>
              </w:rPr>
              <w:t>0,0</w:t>
            </w:r>
            <w:r w:rsidR="003A1814">
              <w:rPr>
                <w:sz w:val="20"/>
                <w:szCs w:val="20"/>
              </w:rPr>
              <w:t xml:space="preserve"> </w:t>
            </w:r>
            <w:r w:rsidRPr="005B0C2C">
              <w:rPr>
                <w:sz w:val="20"/>
                <w:szCs w:val="20"/>
              </w:rPr>
              <w:t>%</w:t>
            </w:r>
          </w:p>
        </w:tc>
        <w:tc>
          <w:tcPr>
            <w:tcW w:w="1134" w:type="dxa"/>
            <w:vAlign w:val="center"/>
          </w:tcPr>
          <w:p w14:paraId="31E3BC2D" w14:textId="03BCC426" w:rsidR="005A6D57" w:rsidRPr="005B0C2C" w:rsidRDefault="005A6D57" w:rsidP="00C26F5B">
            <w:pPr>
              <w:jc w:val="both"/>
              <w:rPr>
                <w:sz w:val="20"/>
                <w:szCs w:val="20"/>
              </w:rPr>
            </w:pPr>
            <w:r w:rsidRPr="005B0C2C">
              <w:rPr>
                <w:sz w:val="20"/>
                <w:szCs w:val="20"/>
              </w:rPr>
              <w:t>0,0</w:t>
            </w:r>
            <w:r w:rsidR="003A1814">
              <w:rPr>
                <w:sz w:val="20"/>
                <w:szCs w:val="20"/>
              </w:rPr>
              <w:t xml:space="preserve"> </w:t>
            </w:r>
            <w:r w:rsidRPr="005B0C2C">
              <w:rPr>
                <w:sz w:val="20"/>
                <w:szCs w:val="20"/>
              </w:rPr>
              <w:t>%</w:t>
            </w:r>
          </w:p>
        </w:tc>
      </w:tr>
      <w:tr w:rsidR="005A6D57" w:rsidRPr="005B0C2C" w14:paraId="5FD3EFC4" w14:textId="77777777" w:rsidTr="005B0C2C">
        <w:tc>
          <w:tcPr>
            <w:tcW w:w="2122" w:type="dxa"/>
            <w:vAlign w:val="center"/>
          </w:tcPr>
          <w:p w14:paraId="6740C671" w14:textId="77777777" w:rsidR="005A6D57" w:rsidRPr="005B0C2C" w:rsidRDefault="005A6D57" w:rsidP="00AD02BE">
            <w:pPr>
              <w:jc w:val="both"/>
              <w:rPr>
                <w:i/>
                <w:sz w:val="20"/>
                <w:szCs w:val="20"/>
              </w:rPr>
            </w:pPr>
            <w:r w:rsidRPr="005B0C2C">
              <w:rPr>
                <w:i/>
                <w:sz w:val="20"/>
                <w:szCs w:val="20"/>
              </w:rPr>
              <w:t>Cruiseskip</w:t>
            </w:r>
          </w:p>
        </w:tc>
        <w:tc>
          <w:tcPr>
            <w:tcW w:w="1280" w:type="dxa"/>
            <w:vAlign w:val="center"/>
          </w:tcPr>
          <w:p w14:paraId="3B09C294" w14:textId="77777777" w:rsidR="005A6D57" w:rsidRPr="005B0C2C" w:rsidRDefault="005A6D57" w:rsidP="00C26F5B">
            <w:pPr>
              <w:jc w:val="both"/>
              <w:rPr>
                <w:sz w:val="20"/>
                <w:szCs w:val="20"/>
              </w:rPr>
            </w:pPr>
            <w:r w:rsidRPr="005B0C2C">
              <w:rPr>
                <w:sz w:val="20"/>
                <w:szCs w:val="20"/>
              </w:rPr>
              <w:t>Alle</w:t>
            </w:r>
          </w:p>
        </w:tc>
        <w:tc>
          <w:tcPr>
            <w:tcW w:w="1134" w:type="dxa"/>
            <w:vAlign w:val="center"/>
          </w:tcPr>
          <w:p w14:paraId="007A8654" w14:textId="793286D3" w:rsidR="005A6D57" w:rsidRPr="005B0C2C" w:rsidRDefault="005A6D57" w:rsidP="00C26F5B">
            <w:pPr>
              <w:jc w:val="both"/>
              <w:rPr>
                <w:sz w:val="20"/>
                <w:szCs w:val="20"/>
              </w:rPr>
            </w:pPr>
            <w:r w:rsidRPr="005B0C2C">
              <w:rPr>
                <w:sz w:val="20"/>
                <w:szCs w:val="20"/>
              </w:rPr>
              <w:t>0,8</w:t>
            </w:r>
            <w:r w:rsidR="003A1814">
              <w:rPr>
                <w:sz w:val="20"/>
                <w:szCs w:val="20"/>
              </w:rPr>
              <w:t xml:space="preserve"> </w:t>
            </w:r>
            <w:r w:rsidRPr="005B0C2C">
              <w:rPr>
                <w:sz w:val="20"/>
                <w:szCs w:val="20"/>
              </w:rPr>
              <w:t>%</w:t>
            </w:r>
          </w:p>
        </w:tc>
        <w:tc>
          <w:tcPr>
            <w:tcW w:w="1134" w:type="dxa"/>
            <w:vAlign w:val="center"/>
          </w:tcPr>
          <w:p w14:paraId="778000D4" w14:textId="53EA0BB2" w:rsidR="005A6D57" w:rsidRPr="005B0C2C" w:rsidRDefault="005A6D57" w:rsidP="00C26F5B">
            <w:pPr>
              <w:jc w:val="both"/>
              <w:rPr>
                <w:sz w:val="20"/>
                <w:szCs w:val="20"/>
              </w:rPr>
            </w:pPr>
            <w:r w:rsidRPr="005B0C2C">
              <w:rPr>
                <w:sz w:val="20"/>
                <w:szCs w:val="20"/>
              </w:rPr>
              <w:t>0,8</w:t>
            </w:r>
            <w:r w:rsidR="003A1814">
              <w:rPr>
                <w:sz w:val="20"/>
                <w:szCs w:val="20"/>
              </w:rPr>
              <w:t xml:space="preserve"> </w:t>
            </w:r>
            <w:r w:rsidRPr="005B0C2C">
              <w:rPr>
                <w:sz w:val="20"/>
                <w:szCs w:val="20"/>
              </w:rPr>
              <w:t>%</w:t>
            </w:r>
          </w:p>
        </w:tc>
        <w:tc>
          <w:tcPr>
            <w:tcW w:w="1134" w:type="dxa"/>
            <w:vAlign w:val="center"/>
          </w:tcPr>
          <w:p w14:paraId="04ACCDB1" w14:textId="5881259A" w:rsidR="005A6D57" w:rsidRPr="005B0C2C" w:rsidRDefault="005A6D57" w:rsidP="00C26F5B">
            <w:pPr>
              <w:jc w:val="both"/>
              <w:rPr>
                <w:sz w:val="20"/>
                <w:szCs w:val="20"/>
              </w:rPr>
            </w:pPr>
            <w:r w:rsidRPr="005B0C2C">
              <w:rPr>
                <w:sz w:val="20"/>
                <w:szCs w:val="20"/>
              </w:rPr>
              <w:t>0,8</w:t>
            </w:r>
            <w:r w:rsidR="003A1814">
              <w:rPr>
                <w:sz w:val="20"/>
                <w:szCs w:val="20"/>
              </w:rPr>
              <w:t xml:space="preserve"> </w:t>
            </w:r>
            <w:r w:rsidRPr="005B0C2C">
              <w:rPr>
                <w:sz w:val="20"/>
                <w:szCs w:val="20"/>
              </w:rPr>
              <w:t>%</w:t>
            </w:r>
          </w:p>
        </w:tc>
        <w:tc>
          <w:tcPr>
            <w:tcW w:w="1134" w:type="dxa"/>
            <w:vAlign w:val="center"/>
          </w:tcPr>
          <w:p w14:paraId="745BA3F0" w14:textId="54A42945" w:rsidR="005A6D57" w:rsidRPr="005B0C2C" w:rsidRDefault="005A6D57" w:rsidP="00C26F5B">
            <w:pPr>
              <w:jc w:val="both"/>
              <w:rPr>
                <w:sz w:val="20"/>
                <w:szCs w:val="20"/>
              </w:rPr>
            </w:pPr>
            <w:r w:rsidRPr="005B0C2C">
              <w:rPr>
                <w:sz w:val="20"/>
                <w:szCs w:val="20"/>
              </w:rPr>
              <w:t>0,8</w:t>
            </w:r>
            <w:r w:rsidR="003A1814">
              <w:rPr>
                <w:sz w:val="20"/>
                <w:szCs w:val="20"/>
              </w:rPr>
              <w:t xml:space="preserve"> </w:t>
            </w:r>
            <w:r w:rsidRPr="005B0C2C">
              <w:rPr>
                <w:sz w:val="20"/>
                <w:szCs w:val="20"/>
              </w:rPr>
              <w:t>%</w:t>
            </w:r>
          </w:p>
        </w:tc>
        <w:tc>
          <w:tcPr>
            <w:tcW w:w="1134" w:type="dxa"/>
            <w:vAlign w:val="center"/>
          </w:tcPr>
          <w:p w14:paraId="7AAD2791" w14:textId="5DC2370C" w:rsidR="005A6D57" w:rsidRPr="005B0C2C" w:rsidRDefault="005A6D57" w:rsidP="00C26F5B">
            <w:pPr>
              <w:jc w:val="both"/>
              <w:rPr>
                <w:sz w:val="20"/>
                <w:szCs w:val="20"/>
              </w:rPr>
            </w:pPr>
            <w:r w:rsidRPr="005B0C2C">
              <w:rPr>
                <w:sz w:val="20"/>
                <w:szCs w:val="20"/>
              </w:rPr>
              <w:t>0,8</w:t>
            </w:r>
            <w:r w:rsidR="003A1814">
              <w:rPr>
                <w:sz w:val="20"/>
                <w:szCs w:val="20"/>
              </w:rPr>
              <w:t xml:space="preserve"> </w:t>
            </w:r>
            <w:r w:rsidRPr="005B0C2C">
              <w:rPr>
                <w:sz w:val="20"/>
                <w:szCs w:val="20"/>
              </w:rPr>
              <w:t>%</w:t>
            </w:r>
          </w:p>
        </w:tc>
      </w:tr>
      <w:tr w:rsidR="005A6D57" w:rsidRPr="005B0C2C" w14:paraId="017918E9" w14:textId="77777777" w:rsidTr="005B0C2C">
        <w:tc>
          <w:tcPr>
            <w:tcW w:w="2122" w:type="dxa"/>
            <w:vAlign w:val="center"/>
          </w:tcPr>
          <w:p w14:paraId="60A2296A" w14:textId="77777777" w:rsidR="005A6D57" w:rsidRPr="005B0C2C" w:rsidRDefault="005A6D57" w:rsidP="00AD02BE">
            <w:pPr>
              <w:jc w:val="both"/>
              <w:rPr>
                <w:i/>
                <w:sz w:val="20"/>
                <w:szCs w:val="20"/>
              </w:rPr>
            </w:pPr>
            <w:r w:rsidRPr="005B0C2C">
              <w:rPr>
                <w:i/>
                <w:sz w:val="20"/>
                <w:szCs w:val="20"/>
              </w:rPr>
              <w:t>Passasjer</w:t>
            </w:r>
          </w:p>
        </w:tc>
        <w:tc>
          <w:tcPr>
            <w:tcW w:w="1280" w:type="dxa"/>
            <w:vAlign w:val="center"/>
          </w:tcPr>
          <w:p w14:paraId="481BA0F9" w14:textId="77777777" w:rsidR="005A6D57" w:rsidRPr="005B0C2C" w:rsidRDefault="005A6D57" w:rsidP="00C26F5B">
            <w:pPr>
              <w:jc w:val="both"/>
              <w:rPr>
                <w:sz w:val="20"/>
                <w:szCs w:val="20"/>
              </w:rPr>
            </w:pPr>
            <w:r w:rsidRPr="005B0C2C">
              <w:rPr>
                <w:sz w:val="20"/>
                <w:szCs w:val="20"/>
              </w:rPr>
              <w:t>Alle</w:t>
            </w:r>
          </w:p>
        </w:tc>
        <w:tc>
          <w:tcPr>
            <w:tcW w:w="1134" w:type="dxa"/>
            <w:vAlign w:val="center"/>
          </w:tcPr>
          <w:p w14:paraId="66FB45A6" w14:textId="49ECA43D" w:rsidR="005A6D57" w:rsidRPr="005B0C2C" w:rsidRDefault="005A6D57" w:rsidP="00C26F5B">
            <w:pPr>
              <w:jc w:val="both"/>
              <w:rPr>
                <w:sz w:val="20"/>
                <w:szCs w:val="20"/>
              </w:rPr>
            </w:pPr>
            <w:r w:rsidRPr="005B0C2C">
              <w:rPr>
                <w:sz w:val="20"/>
                <w:szCs w:val="20"/>
              </w:rPr>
              <w:t>-2,4</w:t>
            </w:r>
            <w:r w:rsidR="003A1814">
              <w:rPr>
                <w:sz w:val="20"/>
                <w:szCs w:val="20"/>
              </w:rPr>
              <w:t xml:space="preserve"> </w:t>
            </w:r>
            <w:r w:rsidRPr="005B0C2C">
              <w:rPr>
                <w:sz w:val="20"/>
                <w:szCs w:val="20"/>
              </w:rPr>
              <w:t>%</w:t>
            </w:r>
          </w:p>
        </w:tc>
        <w:tc>
          <w:tcPr>
            <w:tcW w:w="1134" w:type="dxa"/>
            <w:vAlign w:val="center"/>
          </w:tcPr>
          <w:p w14:paraId="50ABDF4C" w14:textId="79ECD40A" w:rsidR="005A6D57" w:rsidRPr="005B0C2C" w:rsidRDefault="005A6D57" w:rsidP="00C26F5B">
            <w:pPr>
              <w:jc w:val="both"/>
              <w:rPr>
                <w:sz w:val="20"/>
                <w:szCs w:val="20"/>
              </w:rPr>
            </w:pPr>
            <w:r w:rsidRPr="005B0C2C">
              <w:rPr>
                <w:sz w:val="20"/>
                <w:szCs w:val="20"/>
              </w:rPr>
              <w:t>-0,6</w:t>
            </w:r>
            <w:r w:rsidR="003A1814">
              <w:rPr>
                <w:sz w:val="20"/>
                <w:szCs w:val="20"/>
              </w:rPr>
              <w:t xml:space="preserve"> </w:t>
            </w:r>
            <w:r w:rsidRPr="005B0C2C">
              <w:rPr>
                <w:sz w:val="20"/>
                <w:szCs w:val="20"/>
              </w:rPr>
              <w:t>%</w:t>
            </w:r>
          </w:p>
        </w:tc>
        <w:tc>
          <w:tcPr>
            <w:tcW w:w="1134" w:type="dxa"/>
            <w:vAlign w:val="center"/>
          </w:tcPr>
          <w:p w14:paraId="6CA25952" w14:textId="7E8144CF" w:rsidR="005A6D57" w:rsidRPr="005B0C2C" w:rsidRDefault="005A6D57" w:rsidP="00C26F5B">
            <w:pPr>
              <w:jc w:val="both"/>
              <w:rPr>
                <w:sz w:val="20"/>
                <w:szCs w:val="20"/>
              </w:rPr>
            </w:pPr>
            <w:r w:rsidRPr="005B0C2C">
              <w:rPr>
                <w:sz w:val="20"/>
                <w:szCs w:val="20"/>
              </w:rPr>
              <w:t>0,3</w:t>
            </w:r>
            <w:r w:rsidR="003A1814">
              <w:rPr>
                <w:sz w:val="20"/>
                <w:szCs w:val="20"/>
              </w:rPr>
              <w:t xml:space="preserve"> </w:t>
            </w:r>
            <w:r w:rsidRPr="005B0C2C">
              <w:rPr>
                <w:sz w:val="20"/>
                <w:szCs w:val="20"/>
              </w:rPr>
              <w:t>%</w:t>
            </w:r>
          </w:p>
        </w:tc>
        <w:tc>
          <w:tcPr>
            <w:tcW w:w="1134" w:type="dxa"/>
            <w:vAlign w:val="center"/>
          </w:tcPr>
          <w:p w14:paraId="2B49A284" w14:textId="561E89B6" w:rsidR="005A6D57" w:rsidRPr="005B0C2C" w:rsidRDefault="005A6D57" w:rsidP="00C26F5B">
            <w:pPr>
              <w:jc w:val="both"/>
              <w:rPr>
                <w:sz w:val="20"/>
                <w:szCs w:val="20"/>
              </w:rPr>
            </w:pPr>
            <w:r w:rsidRPr="005B0C2C">
              <w:rPr>
                <w:sz w:val="20"/>
                <w:szCs w:val="20"/>
              </w:rPr>
              <w:t>0,4</w:t>
            </w:r>
            <w:r w:rsidR="003A1814">
              <w:rPr>
                <w:sz w:val="20"/>
                <w:szCs w:val="20"/>
              </w:rPr>
              <w:t xml:space="preserve"> </w:t>
            </w:r>
            <w:r w:rsidRPr="005B0C2C">
              <w:rPr>
                <w:sz w:val="20"/>
                <w:szCs w:val="20"/>
              </w:rPr>
              <w:t>%</w:t>
            </w:r>
          </w:p>
        </w:tc>
        <w:tc>
          <w:tcPr>
            <w:tcW w:w="1134" w:type="dxa"/>
            <w:vAlign w:val="center"/>
          </w:tcPr>
          <w:p w14:paraId="42EC6204" w14:textId="23FF476A" w:rsidR="005A6D57" w:rsidRPr="005B0C2C" w:rsidRDefault="005A6D57" w:rsidP="00C26F5B">
            <w:pPr>
              <w:jc w:val="both"/>
              <w:rPr>
                <w:sz w:val="20"/>
                <w:szCs w:val="20"/>
              </w:rPr>
            </w:pPr>
            <w:r w:rsidRPr="005B0C2C">
              <w:rPr>
                <w:sz w:val="20"/>
                <w:szCs w:val="20"/>
              </w:rPr>
              <w:t>0,3</w:t>
            </w:r>
            <w:r w:rsidR="003A1814">
              <w:rPr>
                <w:sz w:val="20"/>
                <w:szCs w:val="20"/>
              </w:rPr>
              <w:t xml:space="preserve"> </w:t>
            </w:r>
            <w:r w:rsidRPr="005B0C2C">
              <w:rPr>
                <w:sz w:val="20"/>
                <w:szCs w:val="20"/>
              </w:rPr>
              <w:t>%</w:t>
            </w:r>
          </w:p>
        </w:tc>
      </w:tr>
      <w:tr w:rsidR="005A6D57" w:rsidRPr="005B0C2C" w14:paraId="0EE4AF8C" w14:textId="77777777" w:rsidTr="005B0C2C">
        <w:tc>
          <w:tcPr>
            <w:tcW w:w="2122" w:type="dxa"/>
            <w:vAlign w:val="center"/>
          </w:tcPr>
          <w:p w14:paraId="1DBD53E0" w14:textId="77777777" w:rsidR="005A6D57" w:rsidRPr="005B0C2C" w:rsidRDefault="00A20357" w:rsidP="00AD02BE">
            <w:pPr>
              <w:jc w:val="both"/>
              <w:rPr>
                <w:i/>
                <w:sz w:val="20"/>
                <w:szCs w:val="20"/>
              </w:rPr>
            </w:pPr>
            <w:r w:rsidRPr="005B0C2C">
              <w:rPr>
                <w:i/>
                <w:sz w:val="20"/>
                <w:szCs w:val="20"/>
              </w:rPr>
              <w:t>Offshore supply</w:t>
            </w:r>
            <w:r w:rsidR="005A6D57" w:rsidRPr="005B0C2C">
              <w:rPr>
                <w:i/>
                <w:sz w:val="20"/>
                <w:szCs w:val="20"/>
              </w:rPr>
              <w:t>skip</w:t>
            </w:r>
          </w:p>
        </w:tc>
        <w:tc>
          <w:tcPr>
            <w:tcW w:w="1280" w:type="dxa"/>
            <w:vAlign w:val="center"/>
          </w:tcPr>
          <w:p w14:paraId="034778D2" w14:textId="77777777" w:rsidR="005A6D57" w:rsidRPr="005B0C2C" w:rsidRDefault="005A6D57" w:rsidP="00C26F5B">
            <w:pPr>
              <w:jc w:val="both"/>
              <w:rPr>
                <w:sz w:val="20"/>
                <w:szCs w:val="20"/>
              </w:rPr>
            </w:pPr>
            <w:r w:rsidRPr="005B0C2C">
              <w:rPr>
                <w:sz w:val="20"/>
                <w:szCs w:val="20"/>
              </w:rPr>
              <w:t>Alle</w:t>
            </w:r>
          </w:p>
        </w:tc>
        <w:tc>
          <w:tcPr>
            <w:tcW w:w="1134" w:type="dxa"/>
            <w:vAlign w:val="center"/>
          </w:tcPr>
          <w:p w14:paraId="67F2B0FE" w14:textId="1A26935C" w:rsidR="005A6D57" w:rsidRPr="005B0C2C" w:rsidRDefault="005A6D57" w:rsidP="00C26F5B">
            <w:pPr>
              <w:jc w:val="both"/>
              <w:rPr>
                <w:sz w:val="20"/>
                <w:szCs w:val="20"/>
              </w:rPr>
            </w:pPr>
            <w:r w:rsidRPr="005B0C2C">
              <w:rPr>
                <w:sz w:val="20"/>
                <w:szCs w:val="20"/>
              </w:rPr>
              <w:t>-0,6</w:t>
            </w:r>
            <w:r w:rsidR="003A1814">
              <w:rPr>
                <w:sz w:val="20"/>
                <w:szCs w:val="20"/>
              </w:rPr>
              <w:t xml:space="preserve"> </w:t>
            </w:r>
            <w:r w:rsidRPr="005B0C2C">
              <w:rPr>
                <w:sz w:val="20"/>
                <w:szCs w:val="20"/>
              </w:rPr>
              <w:t>%</w:t>
            </w:r>
          </w:p>
        </w:tc>
        <w:tc>
          <w:tcPr>
            <w:tcW w:w="1134" w:type="dxa"/>
            <w:vAlign w:val="center"/>
          </w:tcPr>
          <w:p w14:paraId="647CF846" w14:textId="6000DC89" w:rsidR="005A6D57" w:rsidRPr="005B0C2C" w:rsidRDefault="005A6D57" w:rsidP="00C26F5B">
            <w:pPr>
              <w:jc w:val="both"/>
              <w:rPr>
                <w:sz w:val="20"/>
                <w:szCs w:val="20"/>
              </w:rPr>
            </w:pPr>
            <w:r w:rsidRPr="005B0C2C">
              <w:rPr>
                <w:sz w:val="20"/>
                <w:szCs w:val="20"/>
              </w:rPr>
              <w:t>-1,0</w:t>
            </w:r>
            <w:r w:rsidR="003A1814">
              <w:rPr>
                <w:sz w:val="20"/>
                <w:szCs w:val="20"/>
              </w:rPr>
              <w:t xml:space="preserve"> </w:t>
            </w:r>
            <w:r w:rsidRPr="005B0C2C">
              <w:rPr>
                <w:sz w:val="20"/>
                <w:szCs w:val="20"/>
              </w:rPr>
              <w:t>%</w:t>
            </w:r>
          </w:p>
        </w:tc>
        <w:tc>
          <w:tcPr>
            <w:tcW w:w="1134" w:type="dxa"/>
            <w:vAlign w:val="center"/>
          </w:tcPr>
          <w:p w14:paraId="294D6F1F" w14:textId="287A3EA8" w:rsidR="005A6D57" w:rsidRPr="005B0C2C" w:rsidRDefault="005A6D57" w:rsidP="00C26F5B">
            <w:pPr>
              <w:jc w:val="both"/>
              <w:rPr>
                <w:sz w:val="20"/>
                <w:szCs w:val="20"/>
              </w:rPr>
            </w:pPr>
            <w:r w:rsidRPr="005B0C2C">
              <w:rPr>
                <w:sz w:val="20"/>
                <w:szCs w:val="20"/>
              </w:rPr>
              <w:t>-1,5</w:t>
            </w:r>
            <w:r w:rsidR="003A1814">
              <w:rPr>
                <w:sz w:val="20"/>
                <w:szCs w:val="20"/>
              </w:rPr>
              <w:t xml:space="preserve"> </w:t>
            </w:r>
            <w:r w:rsidRPr="005B0C2C">
              <w:rPr>
                <w:sz w:val="20"/>
                <w:szCs w:val="20"/>
              </w:rPr>
              <w:t>%</w:t>
            </w:r>
          </w:p>
        </w:tc>
        <w:tc>
          <w:tcPr>
            <w:tcW w:w="1134" w:type="dxa"/>
            <w:vAlign w:val="center"/>
          </w:tcPr>
          <w:p w14:paraId="1AACBC00" w14:textId="05490A1C" w:rsidR="005A6D57" w:rsidRPr="005B0C2C" w:rsidRDefault="005A6D57" w:rsidP="00C26F5B">
            <w:pPr>
              <w:jc w:val="both"/>
              <w:rPr>
                <w:sz w:val="20"/>
                <w:szCs w:val="20"/>
              </w:rPr>
            </w:pPr>
            <w:r w:rsidRPr="005B0C2C">
              <w:rPr>
                <w:sz w:val="20"/>
                <w:szCs w:val="20"/>
              </w:rPr>
              <w:t>-2,1</w:t>
            </w:r>
            <w:r w:rsidR="003A1814">
              <w:rPr>
                <w:sz w:val="20"/>
                <w:szCs w:val="20"/>
              </w:rPr>
              <w:t xml:space="preserve"> </w:t>
            </w:r>
            <w:r w:rsidRPr="005B0C2C">
              <w:rPr>
                <w:sz w:val="20"/>
                <w:szCs w:val="20"/>
              </w:rPr>
              <w:t>%</w:t>
            </w:r>
          </w:p>
        </w:tc>
        <w:tc>
          <w:tcPr>
            <w:tcW w:w="1134" w:type="dxa"/>
            <w:vAlign w:val="center"/>
          </w:tcPr>
          <w:p w14:paraId="6FB50744" w14:textId="0844689B" w:rsidR="005A6D57" w:rsidRPr="005B0C2C" w:rsidRDefault="005A6D57" w:rsidP="00C26F5B">
            <w:pPr>
              <w:jc w:val="both"/>
              <w:rPr>
                <w:sz w:val="20"/>
                <w:szCs w:val="20"/>
              </w:rPr>
            </w:pPr>
            <w:r w:rsidRPr="005B0C2C">
              <w:rPr>
                <w:sz w:val="20"/>
                <w:szCs w:val="20"/>
              </w:rPr>
              <w:t>-1,9</w:t>
            </w:r>
            <w:r w:rsidR="003A1814">
              <w:rPr>
                <w:sz w:val="20"/>
                <w:szCs w:val="20"/>
              </w:rPr>
              <w:t xml:space="preserve"> </w:t>
            </w:r>
            <w:r w:rsidRPr="005B0C2C">
              <w:rPr>
                <w:sz w:val="20"/>
                <w:szCs w:val="20"/>
              </w:rPr>
              <w:t>%</w:t>
            </w:r>
          </w:p>
        </w:tc>
      </w:tr>
      <w:tr w:rsidR="005A6D57" w:rsidRPr="005B0C2C" w14:paraId="29247FD0" w14:textId="77777777" w:rsidTr="005B0C2C">
        <w:tc>
          <w:tcPr>
            <w:tcW w:w="2122" w:type="dxa"/>
            <w:vAlign w:val="center"/>
          </w:tcPr>
          <w:p w14:paraId="762F3A70" w14:textId="77777777" w:rsidR="005A6D57" w:rsidRPr="005B0C2C" w:rsidRDefault="005A6D57" w:rsidP="00AD02BE">
            <w:pPr>
              <w:jc w:val="both"/>
              <w:rPr>
                <w:i/>
                <w:sz w:val="20"/>
                <w:szCs w:val="20"/>
              </w:rPr>
            </w:pPr>
            <w:r w:rsidRPr="005B0C2C">
              <w:rPr>
                <w:i/>
                <w:sz w:val="20"/>
                <w:szCs w:val="20"/>
              </w:rPr>
              <w:t>Andre offshore</w:t>
            </w:r>
          </w:p>
        </w:tc>
        <w:tc>
          <w:tcPr>
            <w:tcW w:w="1280" w:type="dxa"/>
            <w:vAlign w:val="center"/>
          </w:tcPr>
          <w:p w14:paraId="0CE1DDD1" w14:textId="77777777" w:rsidR="005A6D57" w:rsidRPr="005B0C2C" w:rsidRDefault="005A6D57" w:rsidP="00C26F5B">
            <w:pPr>
              <w:jc w:val="both"/>
              <w:rPr>
                <w:sz w:val="20"/>
                <w:szCs w:val="20"/>
              </w:rPr>
            </w:pPr>
            <w:r w:rsidRPr="005B0C2C">
              <w:rPr>
                <w:sz w:val="20"/>
                <w:szCs w:val="20"/>
              </w:rPr>
              <w:t>Alle</w:t>
            </w:r>
          </w:p>
        </w:tc>
        <w:tc>
          <w:tcPr>
            <w:tcW w:w="1134" w:type="dxa"/>
            <w:vAlign w:val="center"/>
          </w:tcPr>
          <w:p w14:paraId="5007499B" w14:textId="5F55677D" w:rsidR="005A6D57" w:rsidRPr="005B0C2C" w:rsidRDefault="005A6D57" w:rsidP="00C26F5B">
            <w:pPr>
              <w:jc w:val="both"/>
              <w:rPr>
                <w:sz w:val="20"/>
                <w:szCs w:val="20"/>
              </w:rPr>
            </w:pPr>
            <w:r w:rsidRPr="005B0C2C">
              <w:rPr>
                <w:sz w:val="20"/>
                <w:szCs w:val="20"/>
              </w:rPr>
              <w:t>-0,6</w:t>
            </w:r>
            <w:r w:rsidR="003A1814">
              <w:rPr>
                <w:sz w:val="20"/>
                <w:szCs w:val="20"/>
              </w:rPr>
              <w:t xml:space="preserve"> </w:t>
            </w:r>
            <w:r w:rsidRPr="005B0C2C">
              <w:rPr>
                <w:sz w:val="20"/>
                <w:szCs w:val="20"/>
              </w:rPr>
              <w:t>%</w:t>
            </w:r>
          </w:p>
        </w:tc>
        <w:tc>
          <w:tcPr>
            <w:tcW w:w="1134" w:type="dxa"/>
            <w:vAlign w:val="center"/>
          </w:tcPr>
          <w:p w14:paraId="429F9F5E" w14:textId="36E9A920" w:rsidR="005A6D57" w:rsidRPr="005B0C2C" w:rsidRDefault="005A6D57" w:rsidP="00C26F5B">
            <w:pPr>
              <w:jc w:val="both"/>
              <w:rPr>
                <w:sz w:val="20"/>
                <w:szCs w:val="20"/>
              </w:rPr>
            </w:pPr>
            <w:r w:rsidRPr="005B0C2C">
              <w:rPr>
                <w:sz w:val="20"/>
                <w:szCs w:val="20"/>
              </w:rPr>
              <w:t>-1,0</w:t>
            </w:r>
            <w:r w:rsidR="003A1814">
              <w:rPr>
                <w:sz w:val="20"/>
                <w:szCs w:val="20"/>
              </w:rPr>
              <w:t xml:space="preserve"> </w:t>
            </w:r>
            <w:r w:rsidRPr="005B0C2C">
              <w:rPr>
                <w:sz w:val="20"/>
                <w:szCs w:val="20"/>
              </w:rPr>
              <w:t>%</w:t>
            </w:r>
          </w:p>
        </w:tc>
        <w:tc>
          <w:tcPr>
            <w:tcW w:w="1134" w:type="dxa"/>
            <w:vAlign w:val="center"/>
          </w:tcPr>
          <w:p w14:paraId="00B1ADBF" w14:textId="77446D72" w:rsidR="005A6D57" w:rsidRPr="005B0C2C" w:rsidRDefault="005A6D57" w:rsidP="00C26F5B">
            <w:pPr>
              <w:jc w:val="both"/>
              <w:rPr>
                <w:sz w:val="20"/>
                <w:szCs w:val="20"/>
              </w:rPr>
            </w:pPr>
            <w:r w:rsidRPr="005B0C2C">
              <w:rPr>
                <w:sz w:val="20"/>
                <w:szCs w:val="20"/>
              </w:rPr>
              <w:t>-1,5</w:t>
            </w:r>
            <w:r w:rsidR="003A1814">
              <w:rPr>
                <w:sz w:val="20"/>
                <w:szCs w:val="20"/>
              </w:rPr>
              <w:t xml:space="preserve"> </w:t>
            </w:r>
            <w:r w:rsidRPr="005B0C2C">
              <w:rPr>
                <w:sz w:val="20"/>
                <w:szCs w:val="20"/>
              </w:rPr>
              <w:t>%</w:t>
            </w:r>
          </w:p>
        </w:tc>
        <w:tc>
          <w:tcPr>
            <w:tcW w:w="1134" w:type="dxa"/>
            <w:vAlign w:val="center"/>
          </w:tcPr>
          <w:p w14:paraId="3B632EA3" w14:textId="31B65EF3" w:rsidR="005A6D57" w:rsidRPr="005B0C2C" w:rsidRDefault="005A6D57" w:rsidP="00C26F5B">
            <w:pPr>
              <w:jc w:val="both"/>
              <w:rPr>
                <w:sz w:val="20"/>
                <w:szCs w:val="20"/>
              </w:rPr>
            </w:pPr>
            <w:r w:rsidRPr="005B0C2C">
              <w:rPr>
                <w:sz w:val="20"/>
                <w:szCs w:val="20"/>
              </w:rPr>
              <w:t>-2,1</w:t>
            </w:r>
            <w:r w:rsidR="003A1814">
              <w:rPr>
                <w:sz w:val="20"/>
                <w:szCs w:val="20"/>
              </w:rPr>
              <w:t xml:space="preserve"> </w:t>
            </w:r>
            <w:r w:rsidRPr="005B0C2C">
              <w:rPr>
                <w:sz w:val="20"/>
                <w:szCs w:val="20"/>
              </w:rPr>
              <w:t>%</w:t>
            </w:r>
          </w:p>
        </w:tc>
        <w:tc>
          <w:tcPr>
            <w:tcW w:w="1134" w:type="dxa"/>
            <w:vAlign w:val="center"/>
          </w:tcPr>
          <w:p w14:paraId="6700EA2C" w14:textId="3D4306F5" w:rsidR="005A6D57" w:rsidRPr="005B0C2C" w:rsidRDefault="005A6D57" w:rsidP="00C26F5B">
            <w:pPr>
              <w:jc w:val="both"/>
              <w:rPr>
                <w:sz w:val="20"/>
                <w:szCs w:val="20"/>
              </w:rPr>
            </w:pPr>
            <w:r w:rsidRPr="005B0C2C">
              <w:rPr>
                <w:sz w:val="20"/>
                <w:szCs w:val="20"/>
              </w:rPr>
              <w:t>-1,9</w:t>
            </w:r>
            <w:r w:rsidR="003A1814">
              <w:rPr>
                <w:sz w:val="20"/>
                <w:szCs w:val="20"/>
              </w:rPr>
              <w:t xml:space="preserve"> </w:t>
            </w:r>
            <w:r w:rsidRPr="005B0C2C">
              <w:rPr>
                <w:sz w:val="20"/>
                <w:szCs w:val="20"/>
              </w:rPr>
              <w:t>%</w:t>
            </w:r>
          </w:p>
        </w:tc>
      </w:tr>
      <w:tr w:rsidR="005A6D57" w:rsidRPr="005B0C2C" w14:paraId="1565F825" w14:textId="77777777" w:rsidTr="005B0C2C">
        <w:tc>
          <w:tcPr>
            <w:tcW w:w="2122" w:type="dxa"/>
            <w:vAlign w:val="center"/>
          </w:tcPr>
          <w:p w14:paraId="784822A1" w14:textId="77777777" w:rsidR="005A6D57" w:rsidRPr="005B0C2C" w:rsidRDefault="005A6D57" w:rsidP="00AD02BE">
            <w:pPr>
              <w:jc w:val="both"/>
              <w:rPr>
                <w:i/>
                <w:sz w:val="20"/>
                <w:szCs w:val="20"/>
              </w:rPr>
            </w:pPr>
            <w:r w:rsidRPr="005B0C2C">
              <w:rPr>
                <w:i/>
                <w:sz w:val="20"/>
                <w:szCs w:val="20"/>
              </w:rPr>
              <w:t>Andre aktiviteter</w:t>
            </w:r>
          </w:p>
        </w:tc>
        <w:tc>
          <w:tcPr>
            <w:tcW w:w="1280" w:type="dxa"/>
            <w:vAlign w:val="center"/>
          </w:tcPr>
          <w:p w14:paraId="0265730D" w14:textId="77777777" w:rsidR="005A6D57" w:rsidRPr="005B0C2C" w:rsidRDefault="005A6D57" w:rsidP="00C26F5B">
            <w:pPr>
              <w:jc w:val="both"/>
              <w:rPr>
                <w:sz w:val="20"/>
                <w:szCs w:val="20"/>
              </w:rPr>
            </w:pPr>
            <w:r w:rsidRPr="005B0C2C">
              <w:rPr>
                <w:sz w:val="20"/>
                <w:szCs w:val="20"/>
              </w:rPr>
              <w:t>Alle</w:t>
            </w:r>
          </w:p>
        </w:tc>
        <w:tc>
          <w:tcPr>
            <w:tcW w:w="1134" w:type="dxa"/>
            <w:vAlign w:val="center"/>
          </w:tcPr>
          <w:p w14:paraId="08FB773E" w14:textId="614EBDF0" w:rsidR="005A6D57" w:rsidRPr="005B0C2C" w:rsidRDefault="005A6D57" w:rsidP="00C26F5B">
            <w:pPr>
              <w:jc w:val="both"/>
              <w:rPr>
                <w:sz w:val="20"/>
                <w:szCs w:val="20"/>
              </w:rPr>
            </w:pPr>
            <w:r w:rsidRPr="005B0C2C">
              <w:rPr>
                <w:sz w:val="20"/>
                <w:szCs w:val="20"/>
              </w:rPr>
              <w:t>0,0</w:t>
            </w:r>
            <w:r w:rsidR="003A1814">
              <w:rPr>
                <w:sz w:val="20"/>
                <w:szCs w:val="20"/>
              </w:rPr>
              <w:t xml:space="preserve"> </w:t>
            </w:r>
            <w:r w:rsidRPr="005B0C2C">
              <w:rPr>
                <w:sz w:val="20"/>
                <w:szCs w:val="20"/>
              </w:rPr>
              <w:t>%</w:t>
            </w:r>
          </w:p>
        </w:tc>
        <w:tc>
          <w:tcPr>
            <w:tcW w:w="1134" w:type="dxa"/>
            <w:vAlign w:val="center"/>
          </w:tcPr>
          <w:p w14:paraId="321A3DDF" w14:textId="799B7E3A" w:rsidR="005A6D57" w:rsidRPr="005B0C2C" w:rsidRDefault="005A6D57" w:rsidP="00C26F5B">
            <w:pPr>
              <w:jc w:val="both"/>
              <w:rPr>
                <w:sz w:val="20"/>
                <w:szCs w:val="20"/>
              </w:rPr>
            </w:pPr>
            <w:r w:rsidRPr="005B0C2C">
              <w:rPr>
                <w:sz w:val="20"/>
                <w:szCs w:val="20"/>
              </w:rPr>
              <w:t>0,0</w:t>
            </w:r>
            <w:r w:rsidR="003A1814">
              <w:rPr>
                <w:sz w:val="20"/>
                <w:szCs w:val="20"/>
              </w:rPr>
              <w:t xml:space="preserve"> </w:t>
            </w:r>
            <w:r w:rsidRPr="005B0C2C">
              <w:rPr>
                <w:sz w:val="20"/>
                <w:szCs w:val="20"/>
              </w:rPr>
              <w:t>%</w:t>
            </w:r>
          </w:p>
        </w:tc>
        <w:tc>
          <w:tcPr>
            <w:tcW w:w="1134" w:type="dxa"/>
            <w:vAlign w:val="center"/>
          </w:tcPr>
          <w:p w14:paraId="33C47543" w14:textId="00003E81" w:rsidR="005A6D57" w:rsidRPr="005B0C2C" w:rsidRDefault="005A6D57" w:rsidP="00C26F5B">
            <w:pPr>
              <w:jc w:val="both"/>
              <w:rPr>
                <w:sz w:val="20"/>
                <w:szCs w:val="20"/>
              </w:rPr>
            </w:pPr>
            <w:r w:rsidRPr="005B0C2C">
              <w:rPr>
                <w:sz w:val="20"/>
                <w:szCs w:val="20"/>
              </w:rPr>
              <w:t>0,0</w:t>
            </w:r>
            <w:r w:rsidR="003A1814">
              <w:rPr>
                <w:sz w:val="20"/>
                <w:szCs w:val="20"/>
              </w:rPr>
              <w:t xml:space="preserve"> </w:t>
            </w:r>
            <w:r w:rsidRPr="005B0C2C">
              <w:rPr>
                <w:sz w:val="20"/>
                <w:szCs w:val="20"/>
              </w:rPr>
              <w:t>%</w:t>
            </w:r>
          </w:p>
        </w:tc>
        <w:tc>
          <w:tcPr>
            <w:tcW w:w="1134" w:type="dxa"/>
            <w:vAlign w:val="center"/>
          </w:tcPr>
          <w:p w14:paraId="12D34D18" w14:textId="2B2CDA40" w:rsidR="005A6D57" w:rsidRPr="005B0C2C" w:rsidRDefault="005A6D57" w:rsidP="00C26F5B">
            <w:pPr>
              <w:jc w:val="both"/>
              <w:rPr>
                <w:sz w:val="20"/>
                <w:szCs w:val="20"/>
              </w:rPr>
            </w:pPr>
            <w:r w:rsidRPr="005B0C2C">
              <w:rPr>
                <w:sz w:val="20"/>
                <w:szCs w:val="20"/>
              </w:rPr>
              <w:t>0,0</w:t>
            </w:r>
            <w:r w:rsidR="003A1814">
              <w:rPr>
                <w:sz w:val="20"/>
                <w:szCs w:val="20"/>
              </w:rPr>
              <w:t xml:space="preserve"> </w:t>
            </w:r>
            <w:r w:rsidRPr="005B0C2C">
              <w:rPr>
                <w:sz w:val="20"/>
                <w:szCs w:val="20"/>
              </w:rPr>
              <w:t>%</w:t>
            </w:r>
          </w:p>
        </w:tc>
        <w:tc>
          <w:tcPr>
            <w:tcW w:w="1134" w:type="dxa"/>
            <w:vAlign w:val="center"/>
          </w:tcPr>
          <w:p w14:paraId="4F4140F6" w14:textId="2A370A88" w:rsidR="005A6D57" w:rsidRPr="005B0C2C" w:rsidRDefault="005A6D57" w:rsidP="00C26F5B">
            <w:pPr>
              <w:jc w:val="both"/>
              <w:rPr>
                <w:sz w:val="20"/>
                <w:szCs w:val="20"/>
              </w:rPr>
            </w:pPr>
            <w:r w:rsidRPr="005B0C2C">
              <w:rPr>
                <w:sz w:val="20"/>
                <w:szCs w:val="20"/>
              </w:rPr>
              <w:t>0,0</w:t>
            </w:r>
            <w:r w:rsidR="003A1814">
              <w:rPr>
                <w:sz w:val="20"/>
                <w:szCs w:val="20"/>
              </w:rPr>
              <w:t xml:space="preserve"> </w:t>
            </w:r>
            <w:r w:rsidRPr="005B0C2C">
              <w:rPr>
                <w:sz w:val="20"/>
                <w:szCs w:val="20"/>
              </w:rPr>
              <w:t>%</w:t>
            </w:r>
          </w:p>
        </w:tc>
      </w:tr>
    </w:tbl>
    <w:p w14:paraId="03ED6C47" w14:textId="77777777" w:rsidR="005A6D57" w:rsidRDefault="005A6D57" w:rsidP="00AD02BE">
      <w:pPr>
        <w:jc w:val="both"/>
      </w:pPr>
    </w:p>
    <w:p w14:paraId="465F822F" w14:textId="0E10A742" w:rsidR="005A6D57" w:rsidRDefault="005A6D57" w:rsidP="00AD02BE">
      <w:pPr>
        <w:jc w:val="both"/>
      </w:pPr>
      <w:r>
        <w:t xml:space="preserve">Under har vi skissert noen viktige spørsmål </w:t>
      </w:r>
      <w:r w:rsidR="0088233B">
        <w:t>du</w:t>
      </w:r>
      <w:r>
        <w:t xml:space="preserve"> bør stille </w:t>
      </w:r>
      <w:r w:rsidR="0088233B">
        <w:t>d</w:t>
      </w:r>
      <w:r>
        <w:t xml:space="preserve">eg </w:t>
      </w:r>
      <w:r w:rsidR="000340B8">
        <w:t xml:space="preserve">ved </w:t>
      </w:r>
      <w:r>
        <w:t>framskrivning av antall anløp</w:t>
      </w:r>
      <w:r w:rsidR="00472A52">
        <w:t>:</w:t>
      </w:r>
      <w:r w:rsidR="00933BC6">
        <w:t xml:space="preserve"> </w:t>
      </w:r>
    </w:p>
    <w:p w14:paraId="59122D39" w14:textId="77777777" w:rsidR="005A6D57" w:rsidRPr="005A6D57" w:rsidRDefault="005A6D57" w:rsidP="005A52F4">
      <w:pPr>
        <w:pStyle w:val="Listeavsnitt"/>
        <w:numPr>
          <w:ilvl w:val="0"/>
          <w:numId w:val="30"/>
        </w:numPr>
        <w:spacing w:after="200" w:line="300" w:lineRule="auto"/>
        <w:jc w:val="both"/>
        <w:rPr>
          <w:i/>
        </w:rPr>
      </w:pPr>
      <w:r w:rsidRPr="005A6D57">
        <w:rPr>
          <w:i/>
        </w:rPr>
        <w:t>Er det endringer i aktivitet som påvirker forutsetningen som ble lagt til grunn i prognosene?</w:t>
      </w:r>
    </w:p>
    <w:p w14:paraId="295DCFFB" w14:textId="5194181E" w:rsidR="005A6D57" w:rsidRDefault="005A6D57" w:rsidP="00736521">
      <w:pPr>
        <w:pStyle w:val="Listeavsnitt"/>
        <w:jc w:val="both"/>
      </w:pPr>
      <w:r>
        <w:t xml:space="preserve">I prognosene ligger forventet økonomisk vekst og forventet befolkningsvekst allerede inne. Dersom </w:t>
      </w:r>
      <w:r w:rsidR="00360B14">
        <w:t>du</w:t>
      </w:r>
      <w:r>
        <w:t xml:space="preserve"> har godt grunnlag for å tro at den økonomiske vek</w:t>
      </w:r>
      <w:r w:rsidR="003820EC">
        <w:t>s</w:t>
      </w:r>
      <w:r>
        <w:t xml:space="preserve">ten er vesentlig forskjellig fra det som er lagt til grunn i prognosene kan </w:t>
      </w:r>
      <w:r w:rsidR="00360B14">
        <w:t>du</w:t>
      </w:r>
      <w:r>
        <w:t xml:space="preserve"> justere disse. </w:t>
      </w:r>
      <w:r w:rsidR="008620F3">
        <w:t xml:space="preserve">Ved slike tilfeller </w:t>
      </w:r>
      <w:r>
        <w:t>må valget begrunnes godt og helst dokumenteres. Faktorer som kan føre til at vekstratene er vesentlig forskjellig fra det som er lagt til grunn i prognosearbeidet kan være nyvunnet teknologi eller ervervelse av store kontrakter av nasjonal betydning av et så stort omfang at det kan tenkes å påvir</w:t>
      </w:r>
      <w:r w:rsidR="001F70EB">
        <w:t>ke veksten i økonomien i virkning</w:t>
      </w:r>
      <w:r>
        <w:t xml:space="preserve">sområdet. </w:t>
      </w:r>
    </w:p>
    <w:p w14:paraId="0F0095B8" w14:textId="77777777" w:rsidR="005A6D57" w:rsidRPr="005A6D57" w:rsidRDefault="005A6D57" w:rsidP="006F451F">
      <w:pPr>
        <w:pStyle w:val="Listeavsnitt"/>
        <w:jc w:val="both"/>
        <w:rPr>
          <w:i/>
        </w:rPr>
      </w:pPr>
    </w:p>
    <w:p w14:paraId="247C7CE7" w14:textId="77777777" w:rsidR="005A6D57" w:rsidRPr="005A6D57" w:rsidRDefault="005A6D57" w:rsidP="006F451F">
      <w:pPr>
        <w:pStyle w:val="Listeavsnitt"/>
        <w:numPr>
          <w:ilvl w:val="0"/>
          <w:numId w:val="30"/>
        </w:numPr>
        <w:spacing w:after="200" w:line="300" w:lineRule="auto"/>
        <w:jc w:val="both"/>
        <w:rPr>
          <w:i/>
        </w:rPr>
      </w:pPr>
      <w:r w:rsidRPr="005A6D57">
        <w:rPr>
          <w:i/>
        </w:rPr>
        <w:t>Er det overført aktivitet fra andre havner som påvirker skipstrafikken?</w:t>
      </w:r>
    </w:p>
    <w:p w14:paraId="56D06137" w14:textId="77777777" w:rsidR="005A6D57" w:rsidRDefault="005A6D57" w:rsidP="006F451F">
      <w:pPr>
        <w:pStyle w:val="Listeavsnitt"/>
        <w:jc w:val="both"/>
      </w:pPr>
      <w:r>
        <w:t xml:space="preserve">Dersom planlagt eller nylig flyttet aktivitet fra andre havner ikke har kommet til uttrykk i AIS-dataene må </w:t>
      </w:r>
      <w:r w:rsidR="00360B14">
        <w:t>du</w:t>
      </w:r>
      <w:r>
        <w:t xml:space="preserve"> justere opp disse dataene med en endring i trafikknivået. Videre må </w:t>
      </w:r>
      <w:r w:rsidR="001768CE">
        <w:t>du</w:t>
      </w:r>
      <w:r>
        <w:t xml:space="preserve"> vurdere om veksten videre også vil endres som følge av denne overførte aktiviteten. I utgangspunktet vil flytting av aktivitet ikke føre til endringer i vekstprognosene for anløp i havna</w:t>
      </w:r>
      <w:r w:rsidR="00472A52">
        <w:t>. D</w:t>
      </w:r>
      <w:r>
        <w:t xml:space="preserve">ersom den </w:t>
      </w:r>
      <w:r>
        <w:lastRenderedPageBreak/>
        <w:t>flyttede aktiviteten for eksempel fører med seg produktivitetseffekter eller liknende</w:t>
      </w:r>
      <w:r w:rsidR="00472A52">
        <w:t>,</w:t>
      </w:r>
      <w:r>
        <w:t xml:space="preserve"> kan dette legges til grunn i prognosene. Det må begrunnes og dokumenteres godt i</w:t>
      </w:r>
      <w:r w:rsidDel="00ED3168">
        <w:t xml:space="preserve"> </w:t>
      </w:r>
      <w:r>
        <w:t xml:space="preserve">rapporten. </w:t>
      </w:r>
    </w:p>
    <w:p w14:paraId="132E56C5" w14:textId="77777777" w:rsidR="005A6D57" w:rsidRDefault="005A6D57" w:rsidP="006F451F">
      <w:pPr>
        <w:pStyle w:val="Listeavsnitt"/>
        <w:jc w:val="both"/>
      </w:pPr>
    </w:p>
    <w:p w14:paraId="73C38A98" w14:textId="77777777" w:rsidR="005A6D57" w:rsidRPr="005A6D57" w:rsidRDefault="005A6D57" w:rsidP="006F451F">
      <w:pPr>
        <w:pStyle w:val="Listeavsnitt"/>
        <w:numPr>
          <w:ilvl w:val="0"/>
          <w:numId w:val="30"/>
        </w:numPr>
        <w:spacing w:after="200" w:line="300" w:lineRule="auto"/>
        <w:jc w:val="both"/>
        <w:rPr>
          <w:i/>
        </w:rPr>
      </w:pPr>
      <w:r w:rsidRPr="005A6D57">
        <w:rPr>
          <w:i/>
        </w:rPr>
        <w:t xml:space="preserve">Er det særegne lokale forhold som gjør at </w:t>
      </w:r>
      <w:r w:rsidR="00786D8C">
        <w:rPr>
          <w:i/>
        </w:rPr>
        <w:t>du</w:t>
      </w:r>
      <w:r w:rsidRPr="005A6D57">
        <w:rPr>
          <w:i/>
        </w:rPr>
        <w:t xml:space="preserve"> bør endre vekstrater?</w:t>
      </w:r>
    </w:p>
    <w:p w14:paraId="7F2F190C" w14:textId="0E11BEB3" w:rsidR="005A6D57" w:rsidRDefault="005A6D57" w:rsidP="008E4047">
      <w:pPr>
        <w:pStyle w:val="Listeavsnitt"/>
        <w:jc w:val="both"/>
      </w:pPr>
      <w:r>
        <w:t>Det kan også være andre særegne lokale forhold som påvirker skipstrafikken, og som ikke nødvendigvis er tatt hensyn til i prognosene.</w:t>
      </w:r>
      <w:r w:rsidRPr="00082B6A">
        <w:t xml:space="preserve"> </w:t>
      </w:r>
      <w:r>
        <w:t>Lokale forhold kan være at den generelle veksten i skipsstørrelser vi</w:t>
      </w:r>
      <w:r w:rsidR="00F2217B">
        <w:t>l hindre skip å anløpe havna fra</w:t>
      </w:r>
      <w:r>
        <w:t xml:space="preserve">mover eller at det er andre endringer i farleden som påvirker seilingsforholdene. I enkelte tilfeller kan det også være slik at vareeiere eller rederiene sitter på mer detaljert informasjon om hvilke skip som vil benyttes i framtiden enn det som er lagt til grunn i prognosene. Slike elementer kan påvirke skipssammensetningen framover. </w:t>
      </w:r>
      <w:r w:rsidR="00472A52">
        <w:t>E</w:t>
      </w:r>
      <w:r>
        <w:t xml:space="preserve">n tommelfingerregel </w:t>
      </w:r>
      <w:r w:rsidR="00472A52">
        <w:t xml:space="preserve">her vil </w:t>
      </w:r>
      <w:r w:rsidR="00423AEE">
        <w:t xml:space="preserve">være </w:t>
      </w:r>
      <w:r>
        <w:t xml:space="preserve">at det er forventet vekst i gods- og passasjermengder som avgjør hvilke vekstprognoser </w:t>
      </w:r>
      <w:r w:rsidR="00287954">
        <w:t>du</w:t>
      </w:r>
      <w:r>
        <w:t xml:space="preserve"> skal bruke. Dersom det er grunn til å fo</w:t>
      </w:r>
      <w:r w:rsidR="00536B51">
        <w:t>rvente en annen framtidig skip</w:t>
      </w:r>
      <w:r>
        <w:t>sammensetning enn det som er lagt til grunn i de overordnede vekstprognosene</w:t>
      </w:r>
      <w:r w:rsidR="00472A52">
        <w:t>,</w:t>
      </w:r>
      <w:r>
        <w:t xml:space="preserve"> bør </w:t>
      </w:r>
      <w:r w:rsidR="00287954">
        <w:t>du</w:t>
      </w:r>
      <w:r w:rsidR="00D447F9">
        <w:t xml:space="preserve"> </w:t>
      </w:r>
      <w:r>
        <w:t>legge til grunn at godsmengdene følger grunn</w:t>
      </w:r>
      <w:r w:rsidR="00CE71BA">
        <w:softHyphen/>
      </w:r>
      <w:r>
        <w:t>prognosene. Trafikkveksten vil da kunne beregnes ved å se på utvikling i fraktmengder i sammenheng med lastekapasiteten på den nye flåten som forventes brukt.</w:t>
      </w:r>
      <w:r w:rsidR="00933BC6">
        <w:t xml:space="preserve"> </w:t>
      </w:r>
    </w:p>
    <w:p w14:paraId="4CE0CB9B" w14:textId="77777777" w:rsidR="005A6D57" w:rsidRPr="003601E9" w:rsidRDefault="005A6D57" w:rsidP="00C26F5B">
      <w:pPr>
        <w:pStyle w:val="Overskrift40"/>
        <w:jc w:val="both"/>
      </w:pPr>
      <w:r w:rsidRPr="003601E9">
        <w:t>Forventet utvikling i utseilt distanse</w:t>
      </w:r>
    </w:p>
    <w:p w14:paraId="66EFE906" w14:textId="3B8C5A82" w:rsidR="005A6D57" w:rsidRDefault="005A6D57" w:rsidP="00C26F5B">
      <w:pPr>
        <w:jc w:val="both"/>
      </w:pPr>
      <w:r>
        <w:t>I enkelte tilfeller, som vurdering av risiko for akutte hendelser, miljøutslipp og beredskap er utseilt distanse et bedre mål på trafikkarbeidet enn antall anløp. Det samme er gjeldende dersom det forventes at seilingsmønsteret vil endres framover, enten som følge av elementer avdekket i problembeskrivelsen eller som følge av tiltaket. Det er viktig å understreke at prognosene for utvikling av antall anløp ikke beskriver seilingsmønsteret t</w:t>
      </w:r>
      <w:r w:rsidR="00991EA4">
        <w:t>il skipene før de anløper havna</w:t>
      </w:r>
      <w:r>
        <w:t>. Prognoser for utseilt distanse bør derfor ta utgangspunkt i beregninger og forutsetninger som bedre predikerer dette trafikkmålet. Til forskjell fra anløpsprognosene er seilingsmønsteret til skipene vesentlig for å es</w:t>
      </w:r>
      <w:r w:rsidR="00F2217B">
        <w:t>timere fra</w:t>
      </w:r>
      <w:r>
        <w:t>mtidig utseil</w:t>
      </w:r>
      <w:r w:rsidR="005E6668">
        <w:t>t</w:t>
      </w:r>
      <w:r>
        <w:t xml:space="preserve"> distanse. Hvor </w:t>
      </w:r>
      <w:r w:rsidR="00CE71BA">
        <w:t xml:space="preserve">et </w:t>
      </w:r>
      <w:r>
        <w:t>skip kommer fra før det anløper en havn og skipets neste destinasjon er av betydning for beregning av utseilt distanse. For en prognose vil endringen i seilingsmønster, hvilke havner som skipene anløper, opprinnelse og destinasjon være av betydning for prognosene. Prognosene for utseilt distanse må også inkludere trafikk som ikke har regulære anløp, for eksempel transittrafikk. AIS</w:t>
      </w:r>
      <w:r w:rsidR="002D3250">
        <w:t>-</w:t>
      </w:r>
      <w:r>
        <w:t xml:space="preserve">data vil også kunne danne grunnlaget for slike framskrivninger, men det er da ofte nødvendig </w:t>
      </w:r>
      <w:r w:rsidR="0089736A">
        <w:t>å</w:t>
      </w:r>
      <w:r>
        <w:t xml:space="preserve"> </w:t>
      </w:r>
      <w:r w:rsidR="002D3250">
        <w:t xml:space="preserve">følge </w:t>
      </w:r>
      <w:r>
        <w:t>skipene sli</w:t>
      </w:r>
      <w:r w:rsidR="002D3250">
        <w:t>k</w:t>
      </w:r>
      <w:r w:rsidDel="00604FE6">
        <w:t xml:space="preserve"> </w:t>
      </w:r>
      <w:r>
        <w:t xml:space="preserve">at seilingsmønsteret avdekkes. </w:t>
      </w:r>
    </w:p>
    <w:p w14:paraId="1CCB84B7" w14:textId="77777777" w:rsidR="005A6D57" w:rsidRPr="003601E9" w:rsidRDefault="005A6D57" w:rsidP="00C26F5B">
      <w:pPr>
        <w:pStyle w:val="Overskrift40"/>
        <w:jc w:val="both"/>
      </w:pPr>
      <w:r w:rsidRPr="003601E9">
        <w:t xml:space="preserve">Framtidig utvikling i ulykkesrisiko </w:t>
      </w:r>
    </w:p>
    <w:p w14:paraId="46AF2BC9" w14:textId="46B7DDEB" w:rsidR="005A6D57" w:rsidRDefault="005A6D57" w:rsidP="00C26F5B">
      <w:pPr>
        <w:jc w:val="both"/>
      </w:pPr>
      <w:r>
        <w:t>Mange av</w:t>
      </w:r>
      <w:r w:rsidR="00817A0C">
        <w:t xml:space="preserve"> </w:t>
      </w:r>
      <w:r>
        <w:t>tiltak</w:t>
      </w:r>
      <w:r w:rsidR="00841321">
        <w:t>ene</w:t>
      </w:r>
      <w:r>
        <w:t xml:space="preserve"> er rettet mot å redusere risikoen for ulykker. Når den framtidige trafikkutviklingen er framskrevet</w:t>
      </w:r>
      <w:r w:rsidR="00CE71BA">
        <w:t>,</w:t>
      </w:r>
      <w:r>
        <w:t xml:space="preserve"> er det derfor nødvendig å gjennomføre risikoanalyser som vurderer og tallfester den framtidige ulykkesrisikoen. </w:t>
      </w:r>
      <w:r w:rsidR="003A1814">
        <w:t xml:space="preserve">Kystverket utarbeider i dag en egen håndbok for hvordan nautiske risikoanalyser skal utføres i Kystverket. </w:t>
      </w:r>
    </w:p>
    <w:p w14:paraId="492F868D" w14:textId="77777777" w:rsidR="005A6D57" w:rsidRPr="003601E9" w:rsidRDefault="005A6D57" w:rsidP="00C26F5B">
      <w:pPr>
        <w:pStyle w:val="Overskrift40"/>
        <w:jc w:val="both"/>
      </w:pPr>
      <w:r w:rsidRPr="003601E9">
        <w:t>Framtidig utvikling i fraktkostnader</w:t>
      </w:r>
    </w:p>
    <w:p w14:paraId="3F49A278" w14:textId="1039D9EC" w:rsidR="005A6D57" w:rsidRDefault="005A6D57" w:rsidP="00C26F5B">
      <w:pPr>
        <w:jc w:val="both"/>
      </w:pPr>
      <w:r>
        <w:t>I enkelte tilfeller vil fraktkostnader knyttet til tidsbruk, seilingsdistanse eller som følge av e</w:t>
      </w:r>
      <w:r w:rsidR="00536B51">
        <w:t>ndringer i skip</w:t>
      </w:r>
      <w:r>
        <w:t>ssammensetning kunne endres over tid</w:t>
      </w:r>
      <w:r w:rsidR="0089736A">
        <w:t>. F</w:t>
      </w:r>
      <w:r>
        <w:t xml:space="preserve">or eksempel </w:t>
      </w:r>
      <w:r w:rsidR="0089736A">
        <w:t>kan</w:t>
      </w:r>
      <w:r w:rsidR="000C0E36">
        <w:t xml:space="preserve"> </w:t>
      </w:r>
      <w:r>
        <w:t>farleden gradvis blir grunnere som følge av avsetninger av løsmasser. I slike tilfeller må framtidige frakt</w:t>
      </w:r>
      <w:r w:rsidR="00567B50">
        <w:t>kostna</w:t>
      </w:r>
      <w:r>
        <w:t xml:space="preserve">der også framskrives i nullalternativet. Hvordan slike elementer skal beregnes er nærmere beskrevet i kapittel </w:t>
      </w:r>
      <w:r w:rsidR="00DB44C9">
        <w:fldChar w:fldCharType="begin"/>
      </w:r>
      <w:r w:rsidR="00DB44C9">
        <w:instrText xml:space="preserve"> REF _Ref500678014 \r \h </w:instrText>
      </w:r>
      <w:r w:rsidR="00D31606">
        <w:instrText xml:space="preserve"> \* MERGEFORMAT </w:instrText>
      </w:r>
      <w:r w:rsidR="00DB44C9">
        <w:fldChar w:fldCharType="separate"/>
      </w:r>
      <w:r w:rsidR="008E4047">
        <w:t>7.5</w:t>
      </w:r>
      <w:r w:rsidR="00DB44C9">
        <w:fldChar w:fldCharType="end"/>
      </w:r>
      <w:r w:rsidR="00DB44C9">
        <w:t>.</w:t>
      </w:r>
    </w:p>
    <w:p w14:paraId="06EAA7DE" w14:textId="77777777" w:rsidR="005A6D57" w:rsidRDefault="005A6D57" w:rsidP="00C26F5B">
      <w:pPr>
        <w:jc w:val="both"/>
      </w:pPr>
    </w:p>
    <w:p w14:paraId="7336B40E" w14:textId="77777777" w:rsidR="005A6D57" w:rsidRDefault="00C12DF3" w:rsidP="00C26F5B">
      <w:pPr>
        <w:pStyle w:val="Overskrift2"/>
        <w:jc w:val="both"/>
      </w:pPr>
      <w:bookmarkStart w:id="316" w:name="_Toc499904285"/>
      <w:bookmarkStart w:id="317" w:name="_Toc500416161"/>
      <w:bookmarkStart w:id="318" w:name="_Toc500428488"/>
      <w:bookmarkStart w:id="319" w:name="_Toc500496175"/>
      <w:bookmarkStart w:id="320" w:name="_Toc500750358"/>
      <w:bookmarkStart w:id="321" w:name="_Toc500752174"/>
      <w:bookmarkStart w:id="322" w:name="_Toc500760332"/>
      <w:bookmarkStart w:id="323" w:name="_Toc500772812"/>
      <w:bookmarkStart w:id="324" w:name="_Toc500954175"/>
      <w:bookmarkStart w:id="325" w:name="_Toc500960882"/>
      <w:bookmarkStart w:id="326" w:name="_Toc501714408"/>
      <w:r>
        <w:t>Mål</w:t>
      </w:r>
      <w:bookmarkEnd w:id="316"/>
      <w:bookmarkEnd w:id="317"/>
      <w:bookmarkEnd w:id="318"/>
      <w:bookmarkEnd w:id="319"/>
      <w:bookmarkEnd w:id="320"/>
      <w:bookmarkEnd w:id="321"/>
      <w:bookmarkEnd w:id="322"/>
      <w:bookmarkEnd w:id="323"/>
      <w:bookmarkEnd w:id="324"/>
      <w:bookmarkEnd w:id="325"/>
      <w:bookmarkEnd w:id="326"/>
    </w:p>
    <w:p w14:paraId="14A67712" w14:textId="77777777" w:rsidR="00C12DF3" w:rsidRDefault="00C12DF3" w:rsidP="00AD02BE">
      <w:pPr>
        <w:jc w:val="both"/>
      </w:pPr>
      <w:r>
        <w:t xml:space="preserve">Når problemet er godt beskrevet og nullalternativet er utarbeidet er neste skritt </w:t>
      </w:r>
      <w:r w:rsidR="00074044">
        <w:t>å</w:t>
      </w:r>
      <w:r>
        <w:t xml:space="preserve"> utarbeide mål. Målet skal</w:t>
      </w:r>
      <w:r w:rsidR="00F2217B">
        <w:t xml:space="preserve"> beskrive en fra</w:t>
      </w:r>
      <w:r>
        <w:t>mtidig tilstand eller et resultat som ønske</w:t>
      </w:r>
      <w:r w:rsidR="00A330DC">
        <w:t>s</w:t>
      </w:r>
      <w:r>
        <w:t xml:space="preserve"> oppnå</w:t>
      </w:r>
      <w:r w:rsidR="00A330DC">
        <w:t>dd</w:t>
      </w:r>
      <w:r>
        <w:t>. Målet avledes direkte fra problembeskrivelsen og tar sikte på å løse p</w:t>
      </w:r>
      <w:r w:rsidR="00F2217B">
        <w:t>roblemene slik de fra</w:t>
      </w:r>
      <w:r>
        <w:t xml:space="preserve">mkommer der. </w:t>
      </w:r>
    </w:p>
    <w:p w14:paraId="6D7FDCCB" w14:textId="77777777" w:rsidR="00CE71BA" w:rsidRDefault="00C12DF3" w:rsidP="00AD02BE">
      <w:pPr>
        <w:jc w:val="both"/>
      </w:pPr>
      <w:r>
        <w:lastRenderedPageBreak/>
        <w:t>En viktig funksjon målene har i en samfunnsøkonomisk analyse, er at de er med på å sette rammer for hvilke tiltak det er relevant å vurdere. Målene må derfor ikke utformes så snevert at de virker begrensende på muligheten for å finne relevante tiltak. Samtidig er det viktig at målene som formuleres ikke er så vage at de ikke gir retning for hvordan problemet kan løses.</w:t>
      </w:r>
    </w:p>
    <w:p w14:paraId="5132BC4A" w14:textId="6B4FBFD9" w:rsidR="00C12DF3" w:rsidRDefault="00C12DF3" w:rsidP="005A52F4">
      <w:pPr>
        <w:jc w:val="both"/>
      </w:pPr>
      <w:r>
        <w:t xml:space="preserve"> </w:t>
      </w:r>
    </w:p>
    <w:p w14:paraId="226E390D" w14:textId="77777777" w:rsidR="00C12DF3" w:rsidRDefault="00C12DF3" w:rsidP="00736521">
      <w:pPr>
        <w:jc w:val="both"/>
      </w:pPr>
      <w:r>
        <w:t xml:space="preserve">Det som skiller et mål fra et tiltak er at målet er en spesifisering av </w:t>
      </w:r>
      <w:r>
        <w:rPr>
          <w:i/>
        </w:rPr>
        <w:t>hva</w:t>
      </w:r>
      <w:r>
        <w:t xml:space="preserve"> som ønskes oppnådd, mens et tiltak sier </w:t>
      </w:r>
      <w:r>
        <w:rPr>
          <w:i/>
        </w:rPr>
        <w:t>hvordan</w:t>
      </w:r>
      <w:r>
        <w:t xml:space="preserve"> vi skal realisere dette. For eksempel: i problembeskrivelsen avdekkes det at problemet i et havneområde er at det finnes enkelte grunner som gjør det vanskelig å manøvrere og at dette innebærer høy risiko for grunnstøting som igjen kan medføre lekkasje av drivstoff. I dette tilfellet vil </w:t>
      </w:r>
      <w:r w:rsidR="00B208D0">
        <w:t>du</w:t>
      </w:r>
      <w:r>
        <w:t xml:space="preserve"> skille mellom mål og tiltak som følger: </w:t>
      </w:r>
      <w:r>
        <w:rPr>
          <w:i/>
        </w:rPr>
        <w:t xml:space="preserve">Målet </w:t>
      </w:r>
      <w:r>
        <w:t xml:space="preserve">er en tryggere farled, mens </w:t>
      </w:r>
      <w:r>
        <w:rPr>
          <w:i/>
        </w:rPr>
        <w:t>tiltaket</w:t>
      </w:r>
      <w:r>
        <w:t xml:space="preserve"> er å sprenge bort grunnene. Å fjerne grunnene er ikke et mål i seg selv. Derfor er det viktig at </w:t>
      </w:r>
      <w:r w:rsidR="00B208D0">
        <w:t>du</w:t>
      </w:r>
      <w:r>
        <w:t xml:space="preserve"> utformer mål først, og deretter tiltak. </w:t>
      </w:r>
    </w:p>
    <w:p w14:paraId="798F7D36" w14:textId="77777777" w:rsidR="00C12DF3" w:rsidRDefault="00C12DF3" w:rsidP="006F451F">
      <w:pPr>
        <w:jc w:val="both"/>
      </w:pPr>
    </w:p>
    <w:p w14:paraId="10C38A7D" w14:textId="25DD0EDB" w:rsidR="00812B95" w:rsidRDefault="00C12DF3" w:rsidP="006F451F">
      <w:pPr>
        <w:jc w:val="both"/>
      </w:pPr>
      <w:r>
        <w:t xml:space="preserve">Dette presiserer igjen viktigheten av en god problembeskrivelse der </w:t>
      </w:r>
      <w:r w:rsidR="00A72308">
        <w:t>det</w:t>
      </w:r>
      <w:r>
        <w:t xml:space="preserve"> skille</w:t>
      </w:r>
      <w:r w:rsidR="00A72308">
        <w:t>s</w:t>
      </w:r>
      <w:r>
        <w:t xml:space="preserve"> mellom årsak til og virkning av problemet. Det er viktig at målene utarbeides på bakgrunn av en forståelse av årsakene, ikke virkningene – hvis ikke kan </w:t>
      </w:r>
      <w:r w:rsidR="00A72308">
        <w:t>du</w:t>
      </w:r>
      <w:r>
        <w:t xml:space="preserve"> ende opp med å foreslå tiltak som i liten grad vil være effektive.</w:t>
      </w:r>
      <w:r w:rsidR="005B0C2C">
        <w:t xml:space="preserve"> </w:t>
      </w:r>
      <w:r w:rsidR="00841321">
        <w:t xml:space="preserve">Vi </w:t>
      </w:r>
      <w:r w:rsidR="008960BC">
        <w:t>opererer</w:t>
      </w:r>
      <w:r w:rsidR="005B0C2C">
        <w:t xml:space="preserve"> med en tredelt målstruktur. Dette er samfunnsmål, effektmål og resultatmål</w:t>
      </w:r>
      <w:r w:rsidR="00AD0692">
        <w:t>,</w:t>
      </w:r>
      <w:r w:rsidR="005B0C2C">
        <w:t xml:space="preserve"> der de to første i større grad er relevante inn i den samfunnsøkonomiske analysen, mens resultatmålet i større grad blir viktigere i gjennomføringen. For å lese mer om </w:t>
      </w:r>
      <w:r w:rsidR="00841321">
        <w:t xml:space="preserve">vår </w:t>
      </w:r>
      <w:r w:rsidR="005B0C2C">
        <w:t>målstruktur, se Kystverket</w:t>
      </w:r>
      <w:r w:rsidR="00A7404F">
        <w:t>s veiledningshefte for behovsanalyse og målformuleringer</w:t>
      </w:r>
      <w:r w:rsidR="00A7404F">
        <w:rPr>
          <w:rStyle w:val="Fotnotereferanse"/>
        </w:rPr>
        <w:footnoteReference w:id="20"/>
      </w:r>
      <w:r w:rsidR="005B0C2C">
        <w:t>. De tre målene kan kort beskrives på følgende måte:</w:t>
      </w:r>
    </w:p>
    <w:p w14:paraId="38A49947" w14:textId="77777777" w:rsidR="00812B95" w:rsidRDefault="00C12DF3" w:rsidP="006F451F">
      <w:pPr>
        <w:pStyle w:val="Listeavsnitt"/>
        <w:numPr>
          <w:ilvl w:val="0"/>
          <w:numId w:val="56"/>
        </w:numPr>
        <w:jc w:val="both"/>
      </w:pPr>
      <w:r w:rsidRPr="00812B95">
        <w:rPr>
          <w:i/>
        </w:rPr>
        <w:t>Samfunnsmål</w:t>
      </w:r>
      <w:r w:rsidR="00F2217B">
        <w:t xml:space="preserve"> uttrykker en ønsket fra</w:t>
      </w:r>
      <w:r>
        <w:t xml:space="preserve">mtidig tilstand for samfunnet som helhet. Slike mål er gjerne politisk fastsatt og ofte formulert på et overordnet nivå. Samfunnsmålene er gjerne knyttet til ulike samfunnsområder, som for eksempel samferdsel, utdanning, helse, miljø og arbeidsmarked. De beskriver hvilke samfunnsutviklinger eventuelle tiltak skal forsøke å realisere, som for eksempel forbedret folkehelse, redusert kriminalitet eller overgang til en «grønn økonomi». </w:t>
      </w:r>
    </w:p>
    <w:p w14:paraId="1D9917A8" w14:textId="77777777" w:rsidR="00812B95" w:rsidRPr="00812B95" w:rsidRDefault="00812B95" w:rsidP="006F451F">
      <w:pPr>
        <w:pStyle w:val="Listeavsnitt"/>
        <w:jc w:val="both"/>
      </w:pPr>
    </w:p>
    <w:p w14:paraId="152D39DD" w14:textId="77777777" w:rsidR="001D1910" w:rsidRDefault="00C12DF3" w:rsidP="006F451F">
      <w:pPr>
        <w:pStyle w:val="Listeavsnitt"/>
        <w:numPr>
          <w:ilvl w:val="0"/>
          <w:numId w:val="56"/>
        </w:numPr>
        <w:jc w:val="both"/>
      </w:pPr>
      <w:r w:rsidRPr="00812B95">
        <w:rPr>
          <w:i/>
        </w:rPr>
        <w:t>Effektmål</w:t>
      </w:r>
      <w:r w:rsidR="00F2217B">
        <w:t xml:space="preserve"> angir en ønsket fra</w:t>
      </w:r>
      <w:r w:rsidRPr="00EC5468">
        <w:t xml:space="preserve">mtidig tilstand for </w:t>
      </w:r>
      <w:r>
        <w:t xml:space="preserve">en eller flere </w:t>
      </w:r>
      <w:r w:rsidRPr="00EC5468">
        <w:t>må</w:t>
      </w:r>
      <w:r>
        <w:t xml:space="preserve">lgrupper. Effektmål skal bygge oppunder samfunnsmålet og er en konkretisering av hva som ønskes oppnådd for tiltakenes målgruppe(r). Effektmål bør i størst mulig grad uttrykke ønskede virkninger av eventuelle tiltak i området. </w:t>
      </w:r>
      <w:r w:rsidR="0026381A">
        <w:t>For et farledstiltak kan et effektmål for eksempel vær</w:t>
      </w:r>
      <w:r w:rsidR="00B7027B">
        <w:t xml:space="preserve">e at fartøy over et visst dyptgående skal kunne anløpe, redusert sannsynlighet for kollisjoner eller redusert ventetid ved flo og fjære. </w:t>
      </w:r>
    </w:p>
    <w:p w14:paraId="03117EBF" w14:textId="77777777" w:rsidR="005B0C2C" w:rsidRDefault="005B0C2C" w:rsidP="00C26F5B">
      <w:pPr>
        <w:pStyle w:val="Listeavsnitt"/>
        <w:jc w:val="both"/>
      </w:pPr>
    </w:p>
    <w:p w14:paraId="51382659" w14:textId="77777777" w:rsidR="005B0C2C" w:rsidRPr="005B0C2C" w:rsidRDefault="005B0C2C" w:rsidP="00C26F5B">
      <w:pPr>
        <w:pStyle w:val="Listeavsnitt"/>
        <w:numPr>
          <w:ilvl w:val="0"/>
          <w:numId w:val="56"/>
        </w:numPr>
        <w:jc w:val="both"/>
        <w:rPr>
          <w:i/>
        </w:rPr>
      </w:pPr>
      <w:r w:rsidRPr="005B0C2C">
        <w:rPr>
          <w:i/>
        </w:rPr>
        <w:t>Resultatmål</w:t>
      </w:r>
      <w:r>
        <w:rPr>
          <w:i/>
        </w:rPr>
        <w:t xml:space="preserve">et </w:t>
      </w:r>
      <w:r>
        <w:t>angir de konkrete måltallene for tiltaket. Dette skal representere de egenskaper som skal være oppnådd ved realiseringen/leveransen av tiltaket. Resultatmålene måles ved prosjektets ferdigstillelse</w:t>
      </w:r>
      <w:r w:rsidR="00095DE5">
        <w:t xml:space="preserve">, og ved et farledstiltak vil </w:t>
      </w:r>
      <w:r w:rsidR="00FC267E">
        <w:t>et resultatmål</w:t>
      </w:r>
      <w:r w:rsidR="00095DE5">
        <w:t xml:space="preserve"> </w:t>
      </w:r>
      <w:r w:rsidR="00FC267E">
        <w:t>for eksempel</w:t>
      </w:r>
      <w:r w:rsidR="00095DE5">
        <w:t xml:space="preserve"> være at om innseilingen er en viss dybde</w:t>
      </w:r>
      <w:r w:rsidR="00157471">
        <w:t xml:space="preserve">, </w:t>
      </w:r>
      <w:r w:rsidR="00095DE5">
        <w:t xml:space="preserve">at bredden til innseiling ble økt </w:t>
      </w:r>
      <w:r w:rsidR="00FC267E">
        <w:t>til et bestemt antall meter</w:t>
      </w:r>
      <w:r w:rsidR="00157471">
        <w:t xml:space="preserve"> og at prosjektet er gjennomført innenfor gitte tids- og kostnadsrammer uten alvorlige personskader og varige skader på miljøet</w:t>
      </w:r>
      <w:r w:rsidR="00FC267E">
        <w:t>.</w:t>
      </w:r>
      <w:r w:rsidR="00095DE5">
        <w:t xml:space="preserve"> </w:t>
      </w:r>
    </w:p>
    <w:p w14:paraId="722410AE" w14:textId="77777777" w:rsidR="001D1910" w:rsidRDefault="001D1910" w:rsidP="00C26F5B">
      <w:pPr>
        <w:jc w:val="both"/>
      </w:pPr>
    </w:p>
    <w:p w14:paraId="6CA0C6B7" w14:textId="77777777" w:rsidR="00C12DF3" w:rsidRDefault="00C12DF3" w:rsidP="00C26F5B">
      <w:pPr>
        <w:jc w:val="both"/>
      </w:pPr>
      <w:r>
        <w:t>I de fleste analyser er det tilstrekkelig å kun formulere ett samfunnsmål. Det kan imidlertid være hensiktsmessig å utforme flere effektmål, men det er viktig at det ikke blir for mange mål da det kan være forvirrende</w:t>
      </w:r>
      <w:r w:rsidR="00B84660">
        <w:t xml:space="preserve"> </w:t>
      </w:r>
      <w:r w:rsidR="00A330DC">
        <w:t>og gjøre det</w:t>
      </w:r>
      <w:r w:rsidR="00AD67F8">
        <w:t xml:space="preserve"> mer utfordrende å finne tiltak som oppfyller alle effektmål</w:t>
      </w:r>
      <w:r>
        <w:t>. Nøyaktig hvor mange vil variere fra analyse til analyse.</w:t>
      </w:r>
      <w:r w:rsidR="005B0C2C">
        <w:t xml:space="preserve"> </w:t>
      </w:r>
    </w:p>
    <w:p w14:paraId="6EF43CB5" w14:textId="77777777" w:rsidR="00C12DF3" w:rsidRDefault="00C12DF3" w:rsidP="00C26F5B">
      <w:pPr>
        <w:jc w:val="both"/>
      </w:pPr>
    </w:p>
    <w:p w14:paraId="2AC9F10E" w14:textId="77777777" w:rsidR="00C12DF3" w:rsidRDefault="00C12DF3" w:rsidP="00C26F5B">
      <w:pPr>
        <w:pStyle w:val="Overskrift1"/>
        <w:jc w:val="both"/>
      </w:pPr>
      <w:bookmarkStart w:id="327" w:name="_Toc499904286"/>
      <w:bookmarkStart w:id="328" w:name="_Toc500416162"/>
      <w:bookmarkStart w:id="329" w:name="_Toc500428489"/>
      <w:bookmarkStart w:id="330" w:name="_Toc500496176"/>
      <w:bookmarkStart w:id="331" w:name="_Ref500677590"/>
      <w:bookmarkStart w:id="332" w:name="_Toc500750359"/>
      <w:bookmarkStart w:id="333" w:name="_Toc500752175"/>
      <w:bookmarkStart w:id="334" w:name="_Toc500760333"/>
      <w:bookmarkStart w:id="335" w:name="_Toc500772813"/>
      <w:bookmarkStart w:id="336" w:name="_Toc500954176"/>
      <w:bookmarkStart w:id="337" w:name="_Toc500960883"/>
      <w:bookmarkStart w:id="338" w:name="_Ref501441273"/>
      <w:bookmarkStart w:id="339" w:name="_Toc501714409"/>
      <w:r>
        <w:lastRenderedPageBreak/>
        <w:t>Tiltak</w:t>
      </w:r>
      <w:bookmarkEnd w:id="327"/>
      <w:bookmarkEnd w:id="328"/>
      <w:bookmarkEnd w:id="329"/>
      <w:bookmarkEnd w:id="330"/>
      <w:bookmarkEnd w:id="331"/>
      <w:bookmarkEnd w:id="332"/>
      <w:bookmarkEnd w:id="333"/>
      <w:bookmarkEnd w:id="334"/>
      <w:bookmarkEnd w:id="335"/>
      <w:bookmarkEnd w:id="336"/>
      <w:bookmarkEnd w:id="337"/>
      <w:bookmarkEnd w:id="338"/>
      <w:bookmarkEnd w:id="339"/>
      <w:r>
        <w:t xml:space="preserve"> </w:t>
      </w:r>
    </w:p>
    <w:p w14:paraId="2114B1AD" w14:textId="54231194" w:rsidR="00C12DF3" w:rsidRDefault="00C12DF3" w:rsidP="008E4047">
      <w:pPr>
        <w:jc w:val="both"/>
      </w:pPr>
      <w:r>
        <w:t xml:space="preserve">Når </w:t>
      </w:r>
      <w:r w:rsidR="00A72308">
        <w:t>du</w:t>
      </w:r>
      <w:r>
        <w:t xml:space="preserve"> har gjennomført en grundig </w:t>
      </w:r>
      <w:r w:rsidR="007A176A">
        <w:t xml:space="preserve">situasjons- og </w:t>
      </w:r>
      <w:r>
        <w:t xml:space="preserve">problembeskrivelse, beskrevet nullalternativet og </w:t>
      </w:r>
      <w:r w:rsidR="007A176A">
        <w:t>definert konkrete mål</w:t>
      </w:r>
      <w:r w:rsidR="00270D77">
        <w:t>,</w:t>
      </w:r>
      <w:r>
        <w:t xml:space="preserve"> er neste skritt å identifisere relevante tiltak</w:t>
      </w:r>
      <w:r w:rsidR="001D1910">
        <w:t xml:space="preserve"> (trinn 2 i </w:t>
      </w:r>
      <w:r w:rsidR="00DB44C9">
        <w:fldChar w:fldCharType="begin"/>
      </w:r>
      <w:r w:rsidR="00DB44C9">
        <w:instrText xml:space="preserve"> REF _Ref500677905 \h </w:instrText>
      </w:r>
      <w:r w:rsidR="00B97604">
        <w:instrText xml:space="preserve"> \* MERGEFORMAT </w:instrText>
      </w:r>
      <w:r w:rsidR="00DB44C9">
        <w:fldChar w:fldCharType="separate"/>
      </w:r>
      <w:r w:rsidR="008E4047">
        <w:t xml:space="preserve">Tabell </w:t>
      </w:r>
      <w:r w:rsidR="008E4047">
        <w:rPr>
          <w:noProof/>
        </w:rPr>
        <w:t>2</w:t>
      </w:r>
      <w:r w:rsidR="008E4047">
        <w:rPr>
          <w:noProof/>
        </w:rPr>
        <w:noBreakHyphen/>
        <w:t>1</w:t>
      </w:r>
      <w:r w:rsidR="00DB44C9">
        <w:fldChar w:fldCharType="end"/>
      </w:r>
      <w:r w:rsidR="001D1910">
        <w:t>)</w:t>
      </w:r>
      <w:r>
        <w:t xml:space="preserve">. Tiltakene er midler for å oppnå de målsetningene </w:t>
      </w:r>
      <w:r w:rsidR="00A72308">
        <w:t>du</w:t>
      </w:r>
      <w:r>
        <w:t xml:space="preserve"> har satt. Sagt på en annen måte er tiltakene ment å være løsningen på samfunnsproblemene </w:t>
      </w:r>
      <w:r w:rsidR="00A72308">
        <w:t>som</w:t>
      </w:r>
      <w:r>
        <w:t xml:space="preserve"> </w:t>
      </w:r>
      <w:r w:rsidR="00A72308">
        <w:t>er</w:t>
      </w:r>
      <w:r>
        <w:t xml:space="preserve"> avdekket i det området </w:t>
      </w:r>
      <w:r w:rsidR="00A72308">
        <w:t>du</w:t>
      </w:r>
      <w:r>
        <w:t xml:space="preserve"> analyserer. I dette kapittelet redegjør vi kort for hvilke prinsipper som bør ligge til grunn når </w:t>
      </w:r>
      <w:r w:rsidR="00A72308">
        <w:t>du</w:t>
      </w:r>
      <w:r>
        <w:t xml:space="preserve"> vurderer hvilke tiltak som kan være relevant</w:t>
      </w:r>
      <w:r w:rsidR="005F3B8C">
        <w:t>e</w:t>
      </w:r>
      <w:r>
        <w:t xml:space="preserve">. </w:t>
      </w:r>
    </w:p>
    <w:p w14:paraId="31F0F711" w14:textId="77777777" w:rsidR="00C12DF3" w:rsidRDefault="00C12DF3" w:rsidP="00C26F5B">
      <w:pPr>
        <w:pStyle w:val="Overskrift2"/>
        <w:jc w:val="both"/>
      </w:pPr>
      <w:bookmarkStart w:id="340" w:name="_Toc499904287"/>
      <w:bookmarkStart w:id="341" w:name="_Toc500416163"/>
      <w:bookmarkStart w:id="342" w:name="_Toc500428490"/>
      <w:bookmarkStart w:id="343" w:name="_Toc500496177"/>
      <w:bookmarkStart w:id="344" w:name="_Toc500750360"/>
      <w:bookmarkStart w:id="345" w:name="_Toc500752176"/>
      <w:bookmarkStart w:id="346" w:name="_Toc500760334"/>
      <w:bookmarkStart w:id="347" w:name="_Toc500772814"/>
      <w:bookmarkStart w:id="348" w:name="_Toc500954177"/>
      <w:bookmarkStart w:id="349" w:name="_Toc500960884"/>
      <w:bookmarkStart w:id="350" w:name="_Toc501714410"/>
      <w:r>
        <w:t>Trinn 1: Identifisere mulige tiltak</w:t>
      </w:r>
      <w:bookmarkEnd w:id="340"/>
      <w:bookmarkEnd w:id="341"/>
      <w:bookmarkEnd w:id="342"/>
      <w:bookmarkEnd w:id="343"/>
      <w:bookmarkEnd w:id="344"/>
      <w:bookmarkEnd w:id="345"/>
      <w:bookmarkEnd w:id="346"/>
      <w:bookmarkEnd w:id="347"/>
      <w:bookmarkEnd w:id="348"/>
      <w:bookmarkEnd w:id="349"/>
      <w:bookmarkEnd w:id="350"/>
    </w:p>
    <w:p w14:paraId="04430A04" w14:textId="2E9A5EC1" w:rsidR="006E5AAF" w:rsidRDefault="00C12DF3" w:rsidP="00AD02BE">
      <w:pPr>
        <w:jc w:val="both"/>
      </w:pPr>
      <w:r>
        <w:t xml:space="preserve">For å identifisere relevante tiltak vil det lønne seg å starte bredt slik at </w:t>
      </w:r>
      <w:r w:rsidR="00A72308">
        <w:t>du</w:t>
      </w:r>
      <w:r>
        <w:t xml:space="preserve"> ikke overser gode løsninger. Dette er også i tråd med </w:t>
      </w:r>
      <w:r w:rsidR="008960BC">
        <w:t>DFØs</w:t>
      </w:r>
      <w:r>
        <w:t xml:space="preserve"> veileder i samfunnsøkonomiske analyser</w:t>
      </w:r>
      <w:r w:rsidR="005F3B8C">
        <w:t>,</w:t>
      </w:r>
      <w:r>
        <w:t xml:space="preserve"> der det nevnes at </w:t>
      </w:r>
      <w:r w:rsidR="000D0247">
        <w:t xml:space="preserve">et </w:t>
      </w:r>
      <w:r>
        <w:t>hovedprinsipp ved gjennomføring av en samfunnsøkonomisk analyse er å beskrive alle relevante tiltak så langt det er mulig.</w:t>
      </w:r>
      <w:r w:rsidR="00A7404F">
        <w:rPr>
          <w:rStyle w:val="Fotnotereferanse"/>
        </w:rPr>
        <w:footnoteReference w:id="21"/>
      </w:r>
      <w:r>
        <w:t xml:space="preserve"> </w:t>
      </w:r>
      <w:r w:rsidRPr="00B6102A">
        <w:t xml:space="preserve">Det er ofte slik at </w:t>
      </w:r>
      <w:r w:rsidR="00A72308">
        <w:t>du</w:t>
      </w:r>
      <w:r w:rsidRPr="00B6102A">
        <w:t xml:space="preserve"> før analysestart har noen tanker om bestemte tiltak, men det er også viktig at </w:t>
      </w:r>
      <w:r w:rsidR="00A72308">
        <w:t>du</w:t>
      </w:r>
      <w:r w:rsidRPr="00B6102A">
        <w:t xml:space="preserve"> søker etter andre muligheter enn det som har vært trukket fram fra før. Det kan være flere tiltak som er egnet til løse problemene og som potensielt gir større nytteverdi eller er mer kostnadseffektive enn de første </w:t>
      </w:r>
      <w:r w:rsidR="00744A70">
        <w:t>som ble</w:t>
      </w:r>
      <w:r w:rsidRPr="00B6102A">
        <w:t xml:space="preserve"> vurdert.</w:t>
      </w:r>
      <w:r>
        <w:t xml:space="preserve"> </w:t>
      </w:r>
      <w:r w:rsidR="004E0E1D">
        <w:t>For å sikre at du identifiserer flere forskjellige tiltak kan det være hen</w:t>
      </w:r>
      <w:r w:rsidR="00AE7E02">
        <w:t>s</w:t>
      </w:r>
      <w:r w:rsidR="004E0E1D">
        <w:t xml:space="preserve">iktsmessig å </w:t>
      </w:r>
      <w:r w:rsidR="00AE7E02">
        <w:t>b</w:t>
      </w:r>
      <w:r w:rsidR="004E0E1D">
        <w:t xml:space="preserve">ruke noen enkle </w:t>
      </w:r>
      <w:r w:rsidR="004E0E1D" w:rsidRPr="004E0E1D">
        <w:t xml:space="preserve">huskeregler </w:t>
      </w:r>
    </w:p>
    <w:p w14:paraId="1AE3EFD5" w14:textId="77777777" w:rsidR="004E0E1D" w:rsidRDefault="004E0E1D" w:rsidP="00AD02BE">
      <w:pPr>
        <w:jc w:val="both"/>
      </w:pPr>
    </w:p>
    <w:p w14:paraId="35747095" w14:textId="131967AA" w:rsidR="004E0E1D" w:rsidRPr="004E0E1D" w:rsidRDefault="004E0E1D" w:rsidP="005A52F4">
      <w:pPr>
        <w:numPr>
          <w:ilvl w:val="0"/>
          <w:numId w:val="80"/>
        </w:numPr>
        <w:jc w:val="both"/>
      </w:pPr>
      <w:r w:rsidRPr="004E0E1D">
        <w:t xml:space="preserve">Det er ofte lurt å vurdere ulike </w:t>
      </w:r>
      <w:r w:rsidRPr="004E0E1D">
        <w:rPr>
          <w:u w:val="single"/>
        </w:rPr>
        <w:t>typer</w:t>
      </w:r>
      <w:r w:rsidRPr="004E0E1D">
        <w:t xml:space="preserve"> tiltak. </w:t>
      </w:r>
      <w:r>
        <w:t xml:space="preserve">For å øke sikkerheten i en farled kan du for </w:t>
      </w:r>
      <w:r w:rsidR="00424F0E">
        <w:t xml:space="preserve">eksempel </w:t>
      </w:r>
      <w:r>
        <w:t>både vurdere utbedring av merker i tillegg til fjerning av grunner</w:t>
      </w:r>
      <w:r w:rsidRPr="004E0E1D">
        <w:t>.</w:t>
      </w:r>
    </w:p>
    <w:p w14:paraId="4F0FD26E" w14:textId="32DA81A9" w:rsidR="004E0E1D" w:rsidRPr="004E0E1D" w:rsidRDefault="004E0E1D" w:rsidP="00736521">
      <w:pPr>
        <w:numPr>
          <w:ilvl w:val="0"/>
          <w:numId w:val="80"/>
        </w:numPr>
        <w:jc w:val="both"/>
      </w:pPr>
      <w:r w:rsidRPr="004E0E1D">
        <w:t xml:space="preserve">Det er alltid lurt å vurdere alternativer som gir </w:t>
      </w:r>
      <w:r w:rsidRPr="00475ED7">
        <w:rPr>
          <w:u w:val="single"/>
        </w:rPr>
        <w:t>ulike virkninger</w:t>
      </w:r>
      <w:r w:rsidRPr="004E0E1D">
        <w:t xml:space="preserve">, både på nytte- og kostnadssiden. </w:t>
      </w:r>
      <w:r>
        <w:t>For analyser som ser på utdyping av en farled eller et havnebasseng kan det ofte være hensiktsmessig å vurdere flere ulike dyb</w:t>
      </w:r>
      <w:r w:rsidR="00AE7E02">
        <w:t>d</w:t>
      </w:r>
      <w:r>
        <w:t>er.</w:t>
      </w:r>
      <w:r w:rsidR="00933BC6">
        <w:t xml:space="preserve"> </w:t>
      </w:r>
    </w:p>
    <w:p w14:paraId="2D0898AF" w14:textId="2D34D582" w:rsidR="004E0E1D" w:rsidRPr="004E0E1D" w:rsidRDefault="004E0E1D" w:rsidP="006F451F">
      <w:pPr>
        <w:numPr>
          <w:ilvl w:val="0"/>
          <w:numId w:val="80"/>
        </w:numPr>
        <w:jc w:val="both"/>
      </w:pPr>
      <w:r w:rsidRPr="004E0E1D">
        <w:t xml:space="preserve">Det kan være nyttig å vurdere alternativer som påvirker </w:t>
      </w:r>
      <w:r w:rsidRPr="00475ED7">
        <w:rPr>
          <w:u w:val="single"/>
        </w:rPr>
        <w:t>ulike deler av problemstillingen</w:t>
      </w:r>
      <w:r w:rsidRPr="004E0E1D">
        <w:t xml:space="preserve"> – for eksempel både tiltak rettet mot å fjerne årsaken til problemet og tiltak rettet mot å redusere konsekvensene av problemet</w:t>
      </w:r>
      <w:r w:rsidR="005D2253">
        <w:t>. For tiltak rettet mot økt sjøsikkerhet kan det for eksempel være hensiktsmessig å både se på beredskapstiltak og tiltak som reduserer sannsynligheten for at ulykker oppstår.</w:t>
      </w:r>
      <w:r w:rsidR="00933BC6">
        <w:t xml:space="preserve"> </w:t>
      </w:r>
    </w:p>
    <w:p w14:paraId="3DD6396E" w14:textId="77777777" w:rsidR="004E0E1D" w:rsidRDefault="004E0E1D" w:rsidP="006F451F">
      <w:pPr>
        <w:jc w:val="both"/>
      </w:pPr>
    </w:p>
    <w:p w14:paraId="5E661237" w14:textId="77777777" w:rsidR="00C12DF3" w:rsidRDefault="00C12DF3" w:rsidP="006F451F">
      <w:pPr>
        <w:jc w:val="both"/>
      </w:pPr>
      <w:r>
        <w:t xml:space="preserve">For å fange opp hele spekteret av tiltak kan det være nyttig å involvere fag- og lokalekspertise med ulik bakgrunn. Disse kan bidra inn i utredningen, og kjenner til lokale forhold som kan hjelpe til i identifiseringen av relevante tiltak. Deretter skal det også vurderes om det er mulig å dele opp/separere tiltakene. </w:t>
      </w:r>
      <w:r w:rsidR="005F3B8C">
        <w:t>Er det for eksempel mulig å:</w:t>
      </w:r>
    </w:p>
    <w:p w14:paraId="0CD5BF58" w14:textId="77777777" w:rsidR="00C12DF3" w:rsidRDefault="00C12DF3" w:rsidP="006F451F">
      <w:pPr>
        <w:pStyle w:val="Listeavsnitt"/>
        <w:numPr>
          <w:ilvl w:val="0"/>
          <w:numId w:val="31"/>
        </w:numPr>
        <w:spacing w:after="200" w:line="300" w:lineRule="auto"/>
        <w:jc w:val="both"/>
      </w:pPr>
      <w:r>
        <w:t>kun utdype deler av en farled?</w:t>
      </w:r>
    </w:p>
    <w:p w14:paraId="7F1A5401" w14:textId="77777777" w:rsidR="00C12DF3" w:rsidRDefault="00C12DF3" w:rsidP="006F451F">
      <w:pPr>
        <w:pStyle w:val="Listeavsnitt"/>
        <w:numPr>
          <w:ilvl w:val="0"/>
          <w:numId w:val="31"/>
        </w:numPr>
        <w:spacing w:after="200" w:line="300" w:lineRule="auto"/>
        <w:jc w:val="both"/>
      </w:pPr>
      <w:r>
        <w:t>kun gjennomføre merking, ikke utdyping?</w:t>
      </w:r>
    </w:p>
    <w:p w14:paraId="30159DAE" w14:textId="77777777" w:rsidR="00C12DF3" w:rsidRDefault="00C12DF3" w:rsidP="00C26F5B">
      <w:pPr>
        <w:pStyle w:val="Listeavsnitt"/>
        <w:numPr>
          <w:ilvl w:val="0"/>
          <w:numId w:val="31"/>
        </w:numPr>
        <w:spacing w:after="200" w:line="300" w:lineRule="auto"/>
        <w:jc w:val="both"/>
      </w:pPr>
      <w:r>
        <w:t xml:space="preserve">kun sprenge vekk enkelte av de foreslåtte grunnene? </w:t>
      </w:r>
    </w:p>
    <w:p w14:paraId="484EE4AB" w14:textId="77777777" w:rsidR="00C12DF3" w:rsidRDefault="00C12DF3" w:rsidP="00C26F5B">
      <w:pPr>
        <w:pStyle w:val="Listeavsnitt"/>
        <w:numPr>
          <w:ilvl w:val="0"/>
          <w:numId w:val="31"/>
        </w:numPr>
        <w:spacing w:after="200" w:line="300" w:lineRule="auto"/>
        <w:jc w:val="both"/>
      </w:pPr>
      <w:r>
        <w:t>finne andre eksempler på separabilitet?</w:t>
      </w:r>
    </w:p>
    <w:p w14:paraId="15A74067" w14:textId="77777777" w:rsidR="00C12DF3" w:rsidRDefault="00C12DF3" w:rsidP="00C26F5B">
      <w:pPr>
        <w:pStyle w:val="Listeavsnitt"/>
        <w:numPr>
          <w:ilvl w:val="0"/>
          <w:numId w:val="31"/>
        </w:numPr>
        <w:spacing w:after="200" w:line="300" w:lineRule="auto"/>
        <w:jc w:val="both"/>
      </w:pPr>
      <w:r>
        <w:t xml:space="preserve">finne ulike kombinasjoner av tiltak? </w:t>
      </w:r>
    </w:p>
    <w:p w14:paraId="4C5E5F72" w14:textId="7984C9D8" w:rsidR="00C12DF3" w:rsidRDefault="00C12DF3" w:rsidP="00C26F5B">
      <w:pPr>
        <w:jc w:val="both"/>
      </w:pPr>
      <w:r>
        <w:t>I noen tilfeller vil kombinasjon av to separable tiltak gi større verdi enn summen av hvert enkelt tiltak. For eksempel kan det være to grunner på forskjellige steder i farleden som reduserer gjennomfarts</w:t>
      </w:r>
      <w:r w:rsidR="00AE7E02">
        <w:softHyphen/>
      </w:r>
      <w:r>
        <w:t xml:space="preserve">hastigheten. Da kan det hende at farten kun vil økes dersom begge grunner fjernes. I andre tilfeller kan gjennomføringen av et tiltak redusere verdien av å gjøre et annet. I slike tilfeller er det ofte </w:t>
      </w:r>
      <w:r>
        <w:lastRenderedPageBreak/>
        <w:t>hensiktsmessig å både analysere tiltakene hver for seg og i sammenheng for å sikre at du finner den beste løsningen</w:t>
      </w:r>
      <w:r w:rsidR="00FE04F5">
        <w:t xml:space="preserve"> og vise ove</w:t>
      </w:r>
      <w:r w:rsidR="00A37544">
        <w:t>r</w:t>
      </w:r>
      <w:r w:rsidR="00FE04F5">
        <w:t>for beslutningstager at du har vurdert flere relevante løsninger</w:t>
      </w:r>
      <w:r>
        <w:t xml:space="preserve">. </w:t>
      </w:r>
    </w:p>
    <w:p w14:paraId="5B8082D0" w14:textId="77777777" w:rsidR="00C12DF3" w:rsidRPr="00C12DF3" w:rsidRDefault="00C12DF3" w:rsidP="00C26F5B">
      <w:pPr>
        <w:jc w:val="both"/>
      </w:pPr>
    </w:p>
    <w:p w14:paraId="6C273CB4" w14:textId="77777777" w:rsidR="00C12DF3" w:rsidRDefault="00C12DF3" w:rsidP="00C26F5B">
      <w:pPr>
        <w:pStyle w:val="Overskrift2"/>
        <w:jc w:val="both"/>
      </w:pPr>
      <w:bookmarkStart w:id="351" w:name="_Toc499904288"/>
      <w:bookmarkStart w:id="352" w:name="_Toc500416164"/>
      <w:bookmarkStart w:id="353" w:name="_Toc500428491"/>
      <w:bookmarkStart w:id="354" w:name="_Toc500496178"/>
      <w:bookmarkStart w:id="355" w:name="_Toc500750361"/>
      <w:bookmarkStart w:id="356" w:name="_Toc500752177"/>
      <w:bookmarkStart w:id="357" w:name="_Toc500760335"/>
      <w:bookmarkStart w:id="358" w:name="_Toc500772815"/>
      <w:bookmarkStart w:id="359" w:name="_Toc500954178"/>
      <w:bookmarkStart w:id="360" w:name="_Toc500960885"/>
      <w:bookmarkStart w:id="361" w:name="_Toc501714411"/>
      <w:r>
        <w:t>Trinn 2: Velge ut relevante tiltak (siling)</w:t>
      </w:r>
      <w:bookmarkEnd w:id="351"/>
      <w:bookmarkEnd w:id="352"/>
      <w:bookmarkEnd w:id="353"/>
      <w:bookmarkEnd w:id="354"/>
      <w:bookmarkEnd w:id="355"/>
      <w:bookmarkEnd w:id="356"/>
      <w:bookmarkEnd w:id="357"/>
      <w:bookmarkEnd w:id="358"/>
      <w:bookmarkEnd w:id="359"/>
      <w:bookmarkEnd w:id="360"/>
      <w:bookmarkEnd w:id="361"/>
    </w:p>
    <w:p w14:paraId="3850A8BF" w14:textId="77777777" w:rsidR="00C12DF3" w:rsidRDefault="00C12DF3" w:rsidP="00AD02BE">
      <w:pPr>
        <w:jc w:val="both"/>
      </w:pPr>
      <w:r>
        <w:t xml:space="preserve">Dette innebærer å utelukke de tiltakene som av ulike grunner virker mindre relevante. Her kan </w:t>
      </w:r>
      <w:r w:rsidR="00A6295A">
        <w:t>du</w:t>
      </w:r>
      <w:r w:rsidR="00235273">
        <w:t>,</w:t>
      </w:r>
      <w:r>
        <w:t xml:space="preserve"> ifølge DFØ</w:t>
      </w:r>
      <w:r w:rsidR="00392232">
        <w:t>s veileder i samfunnsøkonomiske analyser</w:t>
      </w:r>
      <w:r w:rsidR="00235273">
        <w:t>,</w:t>
      </w:r>
      <w:r>
        <w:t xml:space="preserve"> «bruke rimelig skjønn». </w:t>
      </w:r>
      <w:r w:rsidRPr="00686636">
        <w:t>Et viktig formål med silingen er å gjøre den videre analysen håndterbar.</w:t>
      </w:r>
      <w:r>
        <w:t xml:space="preserve"> </w:t>
      </w:r>
      <w:r w:rsidR="00A72308">
        <w:t>Du</w:t>
      </w:r>
      <w:r>
        <w:t xml:space="preserve"> bør sitte igjen med noen tiltak som </w:t>
      </w:r>
      <w:r w:rsidR="00235273">
        <w:t>forventes å</w:t>
      </w:r>
      <w:r>
        <w:t xml:space="preserve"> gi ulike virkninger, gjerne et minimumstiltak, et maks</w:t>
      </w:r>
      <w:r w:rsidR="00235273">
        <w:t>imums</w:t>
      </w:r>
      <w:r>
        <w:t xml:space="preserve">tiltak og noe midt mellom. Som et minimum bør </w:t>
      </w:r>
      <w:r w:rsidR="00A72308">
        <w:t>du</w:t>
      </w:r>
      <w:r>
        <w:t xml:space="preserve"> sitte igjen med minst</w:t>
      </w:r>
      <w:r w:rsidR="003601E9">
        <w:t xml:space="preserve"> to konseptuelt</w:t>
      </w:r>
      <w:r>
        <w:t xml:space="preserve"> ulike tiltak i tillegg til nullalternativet. Følgende prinsipper bør vurderes for tiltak som skal «overleve» silingen:</w:t>
      </w:r>
    </w:p>
    <w:p w14:paraId="09667BD6" w14:textId="77777777" w:rsidR="00C12DF3" w:rsidRDefault="00C12DF3" w:rsidP="00AD02BE">
      <w:pPr>
        <w:pStyle w:val="Listeavsnitt"/>
        <w:numPr>
          <w:ilvl w:val="0"/>
          <w:numId w:val="31"/>
        </w:numPr>
        <w:spacing w:after="200" w:line="300" w:lineRule="auto"/>
        <w:jc w:val="both"/>
      </w:pPr>
      <w:r>
        <w:t xml:space="preserve">Er det sannsynlig at tiltaket bidrar til måloppnåelse i tilfredsstillende grad? </w:t>
      </w:r>
    </w:p>
    <w:p w14:paraId="3BA9690E" w14:textId="77777777" w:rsidR="00C12DF3" w:rsidRDefault="00C12DF3" w:rsidP="005A52F4">
      <w:pPr>
        <w:pStyle w:val="Listeavsnitt"/>
        <w:numPr>
          <w:ilvl w:val="0"/>
          <w:numId w:val="31"/>
        </w:numPr>
        <w:spacing w:after="200" w:line="300" w:lineRule="auto"/>
        <w:jc w:val="both"/>
      </w:pPr>
      <w:r>
        <w:t>Er det sannsynlig at nyttevirkningene av tiltaket vil overstige kostnadsvirkningene?</w:t>
      </w:r>
    </w:p>
    <w:p w14:paraId="6D300D48" w14:textId="77777777" w:rsidR="00C12DF3" w:rsidRPr="00C12DF3" w:rsidRDefault="00C12DF3" w:rsidP="00C26F5B">
      <w:pPr>
        <w:pStyle w:val="Overskrift2"/>
        <w:jc w:val="both"/>
      </w:pPr>
      <w:bookmarkStart w:id="362" w:name="_Toc499904289"/>
      <w:bookmarkStart w:id="363" w:name="_Toc500416165"/>
      <w:bookmarkStart w:id="364" w:name="_Toc500428492"/>
      <w:bookmarkStart w:id="365" w:name="_Toc500496179"/>
      <w:bookmarkStart w:id="366" w:name="_Toc500750362"/>
      <w:bookmarkStart w:id="367" w:name="_Toc500752178"/>
      <w:bookmarkStart w:id="368" w:name="_Toc500760336"/>
      <w:bookmarkStart w:id="369" w:name="_Toc500772816"/>
      <w:bookmarkStart w:id="370" w:name="_Toc500954179"/>
      <w:bookmarkStart w:id="371" w:name="_Toc500960886"/>
      <w:bookmarkStart w:id="372" w:name="_Toc501714412"/>
      <w:r>
        <w:t>Trinn 3: Beskrive relevante tiltak</w:t>
      </w:r>
      <w:bookmarkEnd w:id="362"/>
      <w:bookmarkEnd w:id="363"/>
      <w:bookmarkEnd w:id="364"/>
      <w:bookmarkEnd w:id="365"/>
      <w:bookmarkEnd w:id="366"/>
      <w:bookmarkEnd w:id="367"/>
      <w:bookmarkEnd w:id="368"/>
      <w:bookmarkEnd w:id="369"/>
      <w:bookmarkEnd w:id="370"/>
      <w:bookmarkEnd w:id="371"/>
      <w:bookmarkEnd w:id="372"/>
    </w:p>
    <w:p w14:paraId="677A8322" w14:textId="77777777" w:rsidR="00C12DF3" w:rsidRDefault="00C12DF3" w:rsidP="00AD02BE">
      <w:pPr>
        <w:jc w:val="both"/>
      </w:pPr>
      <w:r>
        <w:t xml:space="preserve">For </w:t>
      </w:r>
      <w:r w:rsidR="0035780A">
        <w:t>å</w:t>
      </w:r>
      <w:r>
        <w:t xml:space="preserve"> kunne identifisere og tallfeste nytte- og kostnadsvirkningene av tiltakene er det nødvendig med en mer detaljert beskrivelse av tiltakene og hvordan de er tenkt gjennomført. Dette innebærer:</w:t>
      </w:r>
    </w:p>
    <w:p w14:paraId="6205927B" w14:textId="77777777" w:rsidR="00C12DF3" w:rsidRDefault="00C12DF3" w:rsidP="00AD02BE">
      <w:pPr>
        <w:pStyle w:val="Listeavsnitt"/>
        <w:numPr>
          <w:ilvl w:val="0"/>
          <w:numId w:val="31"/>
        </w:numPr>
        <w:spacing w:after="200" w:line="300" w:lineRule="auto"/>
        <w:jc w:val="both"/>
      </w:pPr>
      <w:r>
        <w:t xml:space="preserve">Tiltakets omfang – hva skal gjøres? For eksempel: </w:t>
      </w:r>
    </w:p>
    <w:p w14:paraId="0AD15E71" w14:textId="77777777" w:rsidR="00C12DF3" w:rsidRDefault="00C12DF3" w:rsidP="005A52F4">
      <w:pPr>
        <w:pStyle w:val="Listeavsnitt"/>
        <w:numPr>
          <w:ilvl w:val="1"/>
          <w:numId w:val="31"/>
        </w:numPr>
        <w:spacing w:after="200" w:line="300" w:lineRule="auto"/>
        <w:jc w:val="both"/>
      </w:pPr>
      <w:r>
        <w:t>Hvilke grunner skal fjernes og til hvilken dybde?</w:t>
      </w:r>
    </w:p>
    <w:p w14:paraId="1D20BBCB" w14:textId="77777777" w:rsidR="00C12DF3" w:rsidRDefault="00C12DF3" w:rsidP="00736521">
      <w:pPr>
        <w:pStyle w:val="Listeavsnitt"/>
        <w:numPr>
          <w:ilvl w:val="1"/>
          <w:numId w:val="31"/>
        </w:numPr>
        <w:spacing w:after="200" w:line="300" w:lineRule="auto"/>
        <w:jc w:val="both"/>
      </w:pPr>
      <w:r>
        <w:t xml:space="preserve">Hvilke merkeplaner skal endres? </w:t>
      </w:r>
    </w:p>
    <w:p w14:paraId="0BD10AB4" w14:textId="77777777" w:rsidR="00C12DF3" w:rsidRDefault="00C12DF3" w:rsidP="006F451F">
      <w:pPr>
        <w:pStyle w:val="Listeavsnitt"/>
        <w:numPr>
          <w:ilvl w:val="0"/>
          <w:numId w:val="31"/>
        </w:numPr>
        <w:spacing w:after="200" w:line="300" w:lineRule="auto"/>
        <w:jc w:val="both"/>
      </w:pPr>
      <w:r>
        <w:t>Hvem skal gjennomføre tiltaket?</w:t>
      </w:r>
    </w:p>
    <w:p w14:paraId="6D945874" w14:textId="77777777" w:rsidR="00C12DF3" w:rsidRDefault="00C12DF3" w:rsidP="006F451F">
      <w:pPr>
        <w:pStyle w:val="Listeavsnitt"/>
        <w:numPr>
          <w:ilvl w:val="0"/>
          <w:numId w:val="31"/>
        </w:numPr>
        <w:spacing w:after="200" w:line="300" w:lineRule="auto"/>
        <w:jc w:val="both"/>
      </w:pPr>
      <w:r>
        <w:t xml:space="preserve">Innenfor hvilken tidsramme </w:t>
      </w:r>
      <w:r w:rsidR="009A03F1">
        <w:t xml:space="preserve">skal </w:t>
      </w:r>
      <w:r>
        <w:t>tiltaket gjennomføres</w:t>
      </w:r>
      <w:r w:rsidR="00C6585B">
        <w:t>?</w:t>
      </w:r>
    </w:p>
    <w:p w14:paraId="6F125BC4" w14:textId="77777777" w:rsidR="00C12DF3" w:rsidRDefault="00036A60" w:rsidP="006F451F">
      <w:pPr>
        <w:pStyle w:val="Listeavsnitt"/>
        <w:numPr>
          <w:ilvl w:val="0"/>
          <w:numId w:val="31"/>
        </w:numPr>
        <w:spacing w:after="200" w:line="300" w:lineRule="auto"/>
        <w:jc w:val="both"/>
      </w:pPr>
      <w:r>
        <w:t xml:space="preserve">Hvordan </w:t>
      </w:r>
      <w:r w:rsidR="00196989">
        <w:t xml:space="preserve">skal </w:t>
      </w:r>
      <w:r>
        <w:t>tiltaket</w:t>
      </w:r>
      <w:r w:rsidDel="00196989">
        <w:t xml:space="preserve"> </w:t>
      </w:r>
      <w:r w:rsidR="00C12DF3">
        <w:t>finansieres</w:t>
      </w:r>
      <w:r w:rsidR="00C6585B">
        <w:t>?</w:t>
      </w:r>
    </w:p>
    <w:p w14:paraId="2E575156" w14:textId="77777777" w:rsidR="00C12DF3" w:rsidRDefault="00C12DF3" w:rsidP="006F451F">
      <w:pPr>
        <w:pStyle w:val="Listeavsnitt"/>
        <w:numPr>
          <w:ilvl w:val="0"/>
          <w:numId w:val="31"/>
        </w:numPr>
        <w:spacing w:after="200" w:line="300" w:lineRule="auto"/>
        <w:jc w:val="both"/>
      </w:pPr>
      <w:r>
        <w:t>Hvem er tiltakets målgruppe?</w:t>
      </w:r>
    </w:p>
    <w:p w14:paraId="66D80FB4" w14:textId="77777777" w:rsidR="00C12DF3" w:rsidRDefault="00C12DF3" w:rsidP="006F451F">
      <w:pPr>
        <w:jc w:val="both"/>
      </w:pPr>
      <w:r>
        <w:t>DFØ</w:t>
      </w:r>
      <w:r w:rsidR="00FA4103">
        <w:t>s veileder i samfunnsøkonomiske analyser</w:t>
      </w:r>
      <w:r>
        <w:t xml:space="preserve"> presiserer at det også er viktig å vurdere tiltakets fleksibilitet:</w:t>
      </w:r>
    </w:p>
    <w:p w14:paraId="09DF66D4" w14:textId="77777777" w:rsidR="00C12DF3" w:rsidRDefault="00C12DF3" w:rsidP="00C26F5B">
      <w:pPr>
        <w:pStyle w:val="Listeavsnitt"/>
        <w:numPr>
          <w:ilvl w:val="0"/>
          <w:numId w:val="31"/>
        </w:numPr>
        <w:spacing w:after="200" w:line="300" w:lineRule="auto"/>
        <w:jc w:val="both"/>
      </w:pPr>
      <w:r>
        <w:t>Må tiltaket innføres nå eller kan det utsettes?</w:t>
      </w:r>
    </w:p>
    <w:p w14:paraId="5A787ED9" w14:textId="77777777" w:rsidR="00C12DF3" w:rsidRDefault="00C12DF3" w:rsidP="00C26F5B">
      <w:pPr>
        <w:pStyle w:val="Listeavsnitt"/>
        <w:numPr>
          <w:ilvl w:val="0"/>
          <w:numId w:val="31"/>
        </w:numPr>
        <w:spacing w:after="200" w:line="300" w:lineRule="auto"/>
        <w:jc w:val="both"/>
      </w:pPr>
      <w:r>
        <w:t>Kan tiltaket utføres stegvis?</w:t>
      </w:r>
    </w:p>
    <w:p w14:paraId="5BA72EA3" w14:textId="77777777" w:rsidR="00C12DF3" w:rsidRDefault="00C12DF3" w:rsidP="00C26F5B">
      <w:pPr>
        <w:pStyle w:val="Listeavsnitt"/>
        <w:numPr>
          <w:ilvl w:val="0"/>
          <w:numId w:val="31"/>
        </w:numPr>
        <w:spacing w:after="200" w:line="300" w:lineRule="auto"/>
        <w:jc w:val="both"/>
      </w:pPr>
      <w:r>
        <w:t>Er tiltaket reversibelt?</w:t>
      </w:r>
    </w:p>
    <w:p w14:paraId="37B4FAF5" w14:textId="77777777" w:rsidR="00C12DF3" w:rsidRPr="00C12DF3" w:rsidRDefault="00C12DF3" w:rsidP="00C26F5B">
      <w:pPr>
        <w:jc w:val="both"/>
      </w:pPr>
    </w:p>
    <w:p w14:paraId="350C5761" w14:textId="77777777" w:rsidR="005A6D57" w:rsidRPr="003546F7" w:rsidRDefault="005A6D57" w:rsidP="00C26F5B">
      <w:pPr>
        <w:jc w:val="both"/>
      </w:pPr>
    </w:p>
    <w:p w14:paraId="3580FDEE" w14:textId="77777777" w:rsidR="003546F7" w:rsidRPr="003546F7" w:rsidRDefault="003546F7" w:rsidP="00C26F5B">
      <w:pPr>
        <w:jc w:val="both"/>
      </w:pPr>
    </w:p>
    <w:p w14:paraId="309A5733" w14:textId="77777777" w:rsidR="00FA0AD1" w:rsidRDefault="00FA0AD1" w:rsidP="00C26F5B">
      <w:pPr>
        <w:jc w:val="both"/>
      </w:pPr>
    </w:p>
    <w:p w14:paraId="2C0FFACC" w14:textId="77777777" w:rsidR="00FA0AD1" w:rsidRPr="00FA0AD1" w:rsidRDefault="00FA0AD1" w:rsidP="00C26F5B">
      <w:pPr>
        <w:jc w:val="both"/>
      </w:pPr>
    </w:p>
    <w:p w14:paraId="7C153195" w14:textId="77777777" w:rsidR="00903DE8" w:rsidRDefault="00903DE8" w:rsidP="00C26F5B">
      <w:pPr>
        <w:jc w:val="both"/>
      </w:pPr>
      <w:bookmarkStart w:id="373" w:name="_Toc495663982"/>
      <w:bookmarkStart w:id="374" w:name="_Toc495664099"/>
      <w:r>
        <w:br w:type="page"/>
      </w:r>
    </w:p>
    <w:p w14:paraId="541C1A49" w14:textId="77777777" w:rsidR="00903DE8" w:rsidRDefault="00903DE8" w:rsidP="00C26F5B">
      <w:pPr>
        <w:jc w:val="both"/>
        <w:rPr>
          <w:b/>
          <w:sz w:val="72"/>
          <w:szCs w:val="56"/>
        </w:rPr>
      </w:pPr>
      <w:r w:rsidRPr="00903DE8">
        <w:rPr>
          <w:noProof/>
        </w:rPr>
        <w:lastRenderedPageBreak/>
        <w:drawing>
          <wp:anchor distT="0" distB="0" distL="114300" distR="114300" simplePos="0" relativeHeight="251658242" behindDoc="1" locked="0" layoutInCell="1" allowOverlap="1" wp14:anchorId="24A0508A" wp14:editId="353E76B4">
            <wp:simplePos x="0" y="0"/>
            <wp:positionH relativeFrom="column">
              <wp:posOffset>-917346</wp:posOffset>
            </wp:positionH>
            <wp:positionV relativeFrom="paragraph">
              <wp:posOffset>-925830</wp:posOffset>
            </wp:positionV>
            <wp:extent cx="7593330" cy="11725910"/>
            <wp:effectExtent l="0" t="0" r="7620" b="8890"/>
            <wp:wrapNone/>
            <wp:docPr id="15" name="Bilde 1" descr="9733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733597.jpg"/>
                    <pic:cNvPicPr/>
                  </pic:nvPicPr>
                  <pic:blipFill>
                    <a:blip r:embed="rId11" cstate="print"/>
                    <a:stretch>
                      <a:fillRect/>
                    </a:stretch>
                  </pic:blipFill>
                  <pic:spPr>
                    <a:xfrm>
                      <a:off x="0" y="0"/>
                      <a:ext cx="7593330" cy="11725910"/>
                    </a:xfrm>
                    <a:prstGeom prst="rect">
                      <a:avLst/>
                    </a:prstGeom>
                  </pic:spPr>
                </pic:pic>
              </a:graphicData>
            </a:graphic>
          </wp:anchor>
        </w:drawing>
      </w:r>
      <w:r w:rsidRPr="00903DE8">
        <w:rPr>
          <w:noProof/>
        </w:rPr>
        <mc:AlternateContent>
          <mc:Choice Requires="wps">
            <w:drawing>
              <wp:anchor distT="0" distB="0" distL="114300" distR="114300" simplePos="0" relativeHeight="251658243" behindDoc="0" locked="0" layoutInCell="1" allowOverlap="1" wp14:anchorId="385CB68D" wp14:editId="57D40CEC">
                <wp:simplePos x="0" y="0"/>
                <wp:positionH relativeFrom="column">
                  <wp:posOffset>3733757</wp:posOffset>
                </wp:positionH>
                <wp:positionV relativeFrom="paragraph">
                  <wp:posOffset>194398</wp:posOffset>
                </wp:positionV>
                <wp:extent cx="4114800" cy="1859915"/>
                <wp:effectExtent l="3492" t="0" r="3493" b="0"/>
                <wp:wrapNone/>
                <wp:docPr id="14" name="Tekstboks 14"/>
                <wp:cNvGraphicFramePr/>
                <a:graphic xmlns:a="http://schemas.openxmlformats.org/drawingml/2006/main">
                  <a:graphicData uri="http://schemas.microsoft.com/office/word/2010/wordprocessingShape">
                    <wps:wsp>
                      <wps:cNvSpPr txBox="1"/>
                      <wps:spPr>
                        <a:xfrm rot="16200000">
                          <a:off x="0" y="0"/>
                          <a:ext cx="4114800" cy="1859915"/>
                        </a:xfrm>
                        <a:prstGeom prst="rect">
                          <a:avLst/>
                        </a:prstGeom>
                        <a:noFill/>
                        <a:ln w="6350">
                          <a:noFill/>
                        </a:ln>
                      </wps:spPr>
                      <wps:txbx>
                        <w:txbxContent>
                          <w:p w14:paraId="39DD31E5" w14:textId="77777777" w:rsidR="00716FC0" w:rsidRPr="00B946B8" w:rsidRDefault="00716FC0" w:rsidP="00903DE8">
                            <w:pPr>
                              <w:rPr>
                                <w:b/>
                                <w:sz w:val="200"/>
                              </w:rPr>
                            </w:pPr>
                            <w:r w:rsidRPr="00B946B8">
                              <w:rPr>
                                <w:b/>
                                <w:sz w:val="200"/>
                              </w:rPr>
                              <w:t xml:space="preserve">DEL </w:t>
                            </w:r>
                            <w:r>
                              <w:rPr>
                                <w:b/>
                                <w:sz w:val="20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5CB68D" id="Tekstboks 14" o:spid="_x0000_s1031" type="#_x0000_t202" style="position:absolute;left:0;text-align:left;margin-left:294pt;margin-top:15.3pt;width:324pt;height:146.45pt;rotation:-90;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" filled="f" stroked="f" strokeweight=".5pt">
                <v:textbox>
                  <w:txbxContent>
                    <w:p w14:paraId="39DD31E5" w14:textId="77777777" w:rsidR="00716FC0" w:rsidRPr="00B946B8" w:rsidRDefault="00716FC0" w:rsidP="00903DE8">
                      <w:pPr>
                        <w:rPr>
                          <w:b/>
                          <w:sz w:val="200"/>
                        </w:rPr>
                      </w:pPr>
                      <w:r w:rsidRPr="00B946B8">
                        <w:rPr>
                          <w:b/>
                          <w:sz w:val="200"/>
                        </w:rPr>
                        <w:t xml:space="preserve">DEL </w:t>
                      </w:r>
                      <w:r>
                        <w:rPr>
                          <w:b/>
                          <w:sz w:val="200"/>
                        </w:rPr>
                        <w:t>C</w:t>
                      </w:r>
                    </w:p>
                  </w:txbxContent>
                </v:textbox>
              </v:shape>
            </w:pict>
          </mc:Fallback>
        </mc:AlternateContent>
      </w:r>
    </w:p>
    <w:p w14:paraId="552957C8" w14:textId="77777777" w:rsidR="00903DE8" w:rsidRDefault="00903DE8" w:rsidP="00C26F5B">
      <w:pPr>
        <w:jc w:val="both"/>
        <w:rPr>
          <w:b/>
          <w:sz w:val="72"/>
          <w:szCs w:val="56"/>
        </w:rPr>
      </w:pPr>
    </w:p>
    <w:p w14:paraId="2E1977C3" w14:textId="77777777" w:rsidR="00903DE8" w:rsidRDefault="00903DE8" w:rsidP="00C26F5B">
      <w:pPr>
        <w:jc w:val="both"/>
        <w:rPr>
          <w:b/>
          <w:sz w:val="72"/>
          <w:szCs w:val="56"/>
        </w:rPr>
      </w:pPr>
    </w:p>
    <w:p w14:paraId="22144118" w14:textId="77777777" w:rsidR="00903DE8" w:rsidRDefault="00903DE8" w:rsidP="00C26F5B">
      <w:pPr>
        <w:jc w:val="both"/>
        <w:rPr>
          <w:b/>
          <w:sz w:val="72"/>
          <w:szCs w:val="56"/>
        </w:rPr>
      </w:pPr>
    </w:p>
    <w:p w14:paraId="7E11F39B" w14:textId="77777777" w:rsidR="00903DE8" w:rsidRDefault="00903DE8" w:rsidP="00C26F5B">
      <w:pPr>
        <w:jc w:val="both"/>
        <w:rPr>
          <w:b/>
          <w:sz w:val="72"/>
          <w:szCs w:val="56"/>
        </w:rPr>
      </w:pPr>
    </w:p>
    <w:p w14:paraId="11BB82DD" w14:textId="77777777" w:rsidR="00903DE8" w:rsidRDefault="00903DE8" w:rsidP="00C26F5B">
      <w:pPr>
        <w:jc w:val="both"/>
        <w:rPr>
          <w:b/>
          <w:sz w:val="72"/>
          <w:szCs w:val="56"/>
        </w:rPr>
      </w:pPr>
    </w:p>
    <w:p w14:paraId="61980E02" w14:textId="77777777" w:rsidR="00903DE8" w:rsidRDefault="00903DE8" w:rsidP="00C26F5B">
      <w:pPr>
        <w:jc w:val="both"/>
        <w:rPr>
          <w:b/>
          <w:sz w:val="72"/>
          <w:szCs w:val="56"/>
        </w:rPr>
      </w:pPr>
    </w:p>
    <w:p w14:paraId="215E45A2" w14:textId="77777777" w:rsidR="00903DE8" w:rsidRDefault="00903DE8" w:rsidP="00C26F5B">
      <w:pPr>
        <w:jc w:val="both"/>
        <w:rPr>
          <w:b/>
          <w:sz w:val="72"/>
          <w:szCs w:val="56"/>
        </w:rPr>
      </w:pPr>
    </w:p>
    <w:p w14:paraId="38A228B3" w14:textId="77777777" w:rsidR="00903DE8" w:rsidRDefault="00903DE8" w:rsidP="00C26F5B">
      <w:pPr>
        <w:jc w:val="both"/>
        <w:rPr>
          <w:b/>
          <w:sz w:val="72"/>
          <w:szCs w:val="56"/>
        </w:rPr>
      </w:pPr>
    </w:p>
    <w:p w14:paraId="4000347E" w14:textId="77777777" w:rsidR="00903DE8" w:rsidRDefault="00903DE8" w:rsidP="00C26F5B">
      <w:pPr>
        <w:jc w:val="both"/>
        <w:rPr>
          <w:b/>
          <w:sz w:val="72"/>
          <w:szCs w:val="56"/>
        </w:rPr>
      </w:pPr>
    </w:p>
    <w:p w14:paraId="62EA9AF7" w14:textId="77777777" w:rsidR="00903DE8" w:rsidRDefault="00903DE8" w:rsidP="00C26F5B">
      <w:pPr>
        <w:jc w:val="both"/>
        <w:rPr>
          <w:b/>
          <w:sz w:val="72"/>
          <w:szCs w:val="56"/>
        </w:rPr>
      </w:pPr>
    </w:p>
    <w:p w14:paraId="5D47E3B9" w14:textId="77777777" w:rsidR="00903DE8" w:rsidRDefault="00903DE8" w:rsidP="00C26F5B">
      <w:pPr>
        <w:jc w:val="both"/>
        <w:rPr>
          <w:b/>
          <w:sz w:val="72"/>
          <w:szCs w:val="56"/>
        </w:rPr>
      </w:pPr>
    </w:p>
    <w:p w14:paraId="29F822ED" w14:textId="77777777" w:rsidR="00903DE8" w:rsidRPr="00B946B8" w:rsidRDefault="00903DE8" w:rsidP="002D6C5F">
      <w:pPr>
        <w:rPr>
          <w:b/>
          <w:sz w:val="72"/>
          <w:szCs w:val="56"/>
        </w:rPr>
      </w:pPr>
      <w:r>
        <w:rPr>
          <w:b/>
          <w:sz w:val="72"/>
          <w:szCs w:val="56"/>
        </w:rPr>
        <w:t>Vurdering av samfunnsøkonomiske virkninger</w:t>
      </w:r>
    </w:p>
    <w:p w14:paraId="2F609519" w14:textId="77777777" w:rsidR="00903DE8" w:rsidRDefault="00903DE8" w:rsidP="00C26F5B">
      <w:pPr>
        <w:jc w:val="both"/>
      </w:pPr>
    </w:p>
    <w:p w14:paraId="27449FFF" w14:textId="77777777" w:rsidR="002752AC" w:rsidRDefault="002752AC" w:rsidP="00C26F5B">
      <w:pPr>
        <w:jc w:val="both"/>
      </w:pPr>
    </w:p>
    <w:p w14:paraId="0EBAD128" w14:textId="77777777" w:rsidR="008D3322" w:rsidRDefault="008D3322" w:rsidP="00C26F5B">
      <w:pPr>
        <w:pStyle w:val="Overskirftutentall"/>
        <w:jc w:val="both"/>
      </w:pPr>
      <w:bookmarkStart w:id="375" w:name="_Toc500954180"/>
      <w:bookmarkStart w:id="376" w:name="_Toc500960887"/>
      <w:bookmarkStart w:id="377" w:name="_Toc501714413"/>
      <w:bookmarkStart w:id="378" w:name="_Toc499904265"/>
      <w:bookmarkStart w:id="379" w:name="_Toc500416141"/>
      <w:bookmarkStart w:id="380" w:name="_Toc500428468"/>
      <w:bookmarkStart w:id="381" w:name="_Toc500496155"/>
      <w:bookmarkStart w:id="382" w:name="_Toc500750338"/>
      <w:bookmarkStart w:id="383" w:name="_Toc500752154"/>
      <w:bookmarkStart w:id="384" w:name="_Toc500760312"/>
      <w:bookmarkStart w:id="385" w:name="_Toc500772792"/>
      <w:bookmarkStart w:id="386" w:name="_Ref500872060"/>
      <w:bookmarkStart w:id="387" w:name="_Toc499904294"/>
      <w:bookmarkStart w:id="388" w:name="_Toc500416166"/>
      <w:bookmarkStart w:id="389" w:name="_Toc500428493"/>
      <w:bookmarkStart w:id="390" w:name="_Toc500496180"/>
      <w:bookmarkStart w:id="391" w:name="_Ref500677677"/>
      <w:bookmarkStart w:id="392" w:name="_Ref500680082"/>
      <w:bookmarkStart w:id="393" w:name="_Toc500750363"/>
      <w:bookmarkStart w:id="394" w:name="_Toc500752179"/>
      <w:bookmarkStart w:id="395" w:name="_Toc500760337"/>
      <w:bookmarkStart w:id="396" w:name="_Toc500772817"/>
      <w:r>
        <w:lastRenderedPageBreak/>
        <w:t xml:space="preserve">DEL </w:t>
      </w:r>
      <w:r w:rsidR="00090963">
        <w:t>C</w:t>
      </w:r>
      <w:r>
        <w:t xml:space="preserve">: </w:t>
      </w:r>
      <w:r w:rsidRPr="008D3322">
        <w:t>Vurdering av samfunnsøkonomiske virkninger</w:t>
      </w:r>
      <w:bookmarkEnd w:id="375"/>
      <w:bookmarkEnd w:id="376"/>
      <w:bookmarkEnd w:id="377"/>
    </w:p>
    <w:p w14:paraId="2FF6A501" w14:textId="225ECB88" w:rsidR="00690C3B" w:rsidRDefault="00690C3B" w:rsidP="00C26F5B">
      <w:pPr>
        <w:jc w:val="both"/>
      </w:pPr>
      <w:r>
        <w:t xml:space="preserve">I denne delen av veilederen går vi nærmere inn </w:t>
      </w:r>
      <w:r w:rsidR="00847A6F">
        <w:t>på</w:t>
      </w:r>
      <w:r>
        <w:t xml:space="preserve"> hvordan </w:t>
      </w:r>
      <w:r w:rsidR="00A6295A">
        <w:t>du</w:t>
      </w:r>
      <w:r>
        <w:t xml:space="preserve"> skal gå frem for å identifisere og vurdere de samfunnsøkonomiske virkningene av tiltak innenfor </w:t>
      </w:r>
      <w:r w:rsidR="00841321">
        <w:t xml:space="preserve">vårt </w:t>
      </w:r>
      <w:r>
        <w:t>virkeområde. Dette innebærer en identifisering og systematisk sammenli</w:t>
      </w:r>
      <w:r w:rsidR="00AD02BE">
        <w:t>g</w:t>
      </w:r>
      <w:r>
        <w:t xml:space="preserve">ning av alle prissatte og ikke-prissatte virkninger. </w:t>
      </w:r>
    </w:p>
    <w:p w14:paraId="2424D70E" w14:textId="77777777" w:rsidR="00690C3B" w:rsidRDefault="00690C3B" w:rsidP="00C26F5B">
      <w:pPr>
        <w:jc w:val="both"/>
      </w:pPr>
    </w:p>
    <w:p w14:paraId="345AF6B3" w14:textId="36A39C52" w:rsidR="00690C3B" w:rsidRDefault="00690C3B" w:rsidP="00C26F5B">
      <w:pPr>
        <w:jc w:val="both"/>
      </w:pPr>
      <w:r>
        <w:t xml:space="preserve">Del </w:t>
      </w:r>
      <w:r w:rsidR="00A3351A">
        <w:t>C</w:t>
      </w:r>
      <w:r>
        <w:t xml:space="preserve"> er strukturert som følger</w:t>
      </w:r>
      <w:r w:rsidR="00AD02BE">
        <w:t>:</w:t>
      </w:r>
      <w:r>
        <w:t xml:space="preserve"> I kapittel </w:t>
      </w:r>
      <w:r w:rsidR="008E6F29">
        <w:fldChar w:fldCharType="begin"/>
      </w:r>
      <w:r w:rsidR="008E6F29">
        <w:instrText xml:space="preserve"> REF _Ref500930654 \r \h </w:instrText>
      </w:r>
      <w:r w:rsidR="00AD02BE">
        <w:instrText xml:space="preserve"> \* MERGEFORMAT </w:instrText>
      </w:r>
      <w:r w:rsidR="008E6F29">
        <w:fldChar w:fldCharType="separate"/>
      </w:r>
      <w:r w:rsidR="008E4047">
        <w:t>5</w:t>
      </w:r>
      <w:r w:rsidR="008E6F29">
        <w:fldChar w:fldCharType="end"/>
      </w:r>
      <w:r>
        <w:t xml:space="preserve"> redegjør vi for generelle forutsetninger som skal benyttes i </w:t>
      </w:r>
      <w:r w:rsidR="0010629C">
        <w:t xml:space="preserve">alle </w:t>
      </w:r>
      <w:r>
        <w:t xml:space="preserve">analyser. Dette gjelder hvordan </w:t>
      </w:r>
      <w:r w:rsidR="00A6295A">
        <w:t>du</w:t>
      </w:r>
      <w:r>
        <w:t xml:space="preserve"> skal forholde </w:t>
      </w:r>
      <w:r w:rsidR="00AD02BE">
        <w:t>d</w:t>
      </w:r>
      <w:r>
        <w:t xml:space="preserve">eg til tiltakenes levetid, neddiskontering av fremtidige kontantstrømmer, inflasjon og prisutvikling på ulike innsatsfaktorer og hvordan </w:t>
      </w:r>
      <w:r w:rsidR="00A6295A">
        <w:t>du</w:t>
      </w:r>
      <w:r>
        <w:t xml:space="preserve"> skal behandle inntekter som tilfaller utenlandske aktører. I tillegg inneholder kapittelet en oversikt over kategorisering av skip etter skipstype og lengde. </w:t>
      </w:r>
    </w:p>
    <w:p w14:paraId="20B6F6DD" w14:textId="77777777" w:rsidR="00690C3B" w:rsidRDefault="00690C3B" w:rsidP="00C26F5B">
      <w:pPr>
        <w:jc w:val="both"/>
      </w:pPr>
    </w:p>
    <w:p w14:paraId="26293ADA" w14:textId="3F48D122" w:rsidR="00690C3B" w:rsidRDefault="00690C3B" w:rsidP="00C26F5B">
      <w:pPr>
        <w:jc w:val="both"/>
      </w:pPr>
      <w:r>
        <w:t xml:space="preserve">I kapittel </w:t>
      </w:r>
      <w:r w:rsidR="008E6F29">
        <w:fldChar w:fldCharType="begin"/>
      </w:r>
      <w:r w:rsidR="008E6F29">
        <w:instrText xml:space="preserve"> REF _Ref500930663 \r \h </w:instrText>
      </w:r>
      <w:r w:rsidR="00AD02BE">
        <w:instrText xml:space="preserve"> \* MERGEFORMAT </w:instrText>
      </w:r>
      <w:r w:rsidR="008E6F29">
        <w:fldChar w:fldCharType="separate"/>
      </w:r>
      <w:r w:rsidR="008E4047">
        <w:t>6</w:t>
      </w:r>
      <w:r w:rsidR="008E6F29">
        <w:fldChar w:fldCharType="end"/>
      </w:r>
      <w:r>
        <w:t xml:space="preserve"> beskriver vi hvordan </w:t>
      </w:r>
      <w:r w:rsidR="00A6295A">
        <w:t>du</w:t>
      </w:r>
      <w:r>
        <w:t xml:space="preserve"> skal gå frem for å identifisere om et tiltak fører til endringer i trafikkbildet i </w:t>
      </w:r>
      <w:r w:rsidR="0010629C">
        <w:t>virkningsområdet</w:t>
      </w:r>
      <w:r>
        <w:t>. Dette kan skje ved at typen skip som seiler i området endres, ved at det overføres trafikk fra andre områder eller andre transportformer, eller ved at tiltaket danner grunnlag for nyskapt trafikk. Ofte vil de totale endringene i trafikkbildet bestå av en kombinasjon av disse virkningene. Eventuelle endringer i trafikkbildet som følge av tiltak legger viktige premisser for de videre beregningene av de samfunnsøkonomiske virkningene.</w:t>
      </w:r>
    </w:p>
    <w:p w14:paraId="16C38A60" w14:textId="77777777" w:rsidR="00690C3B" w:rsidRDefault="00690C3B" w:rsidP="00C26F5B">
      <w:pPr>
        <w:jc w:val="both"/>
      </w:pPr>
    </w:p>
    <w:p w14:paraId="66A03BCC" w14:textId="47A55C19" w:rsidR="00690C3B" w:rsidRDefault="00690C3B" w:rsidP="00C26F5B">
      <w:pPr>
        <w:jc w:val="both"/>
      </w:pPr>
      <w:r>
        <w:t xml:space="preserve">I kapittel </w:t>
      </w:r>
      <w:r w:rsidR="008E6F29">
        <w:fldChar w:fldCharType="begin"/>
      </w:r>
      <w:r w:rsidR="008E6F29">
        <w:instrText xml:space="preserve"> REF _Ref500924204 \r \h </w:instrText>
      </w:r>
      <w:r w:rsidR="00AD02BE">
        <w:instrText xml:space="preserve"> \* MERGEFORMAT </w:instrText>
      </w:r>
      <w:r w:rsidR="008E6F29">
        <w:fldChar w:fldCharType="separate"/>
      </w:r>
      <w:r w:rsidR="008E4047">
        <w:t>7</w:t>
      </w:r>
      <w:r w:rsidR="008E6F29">
        <w:fldChar w:fldCharType="end"/>
      </w:r>
      <w:r>
        <w:t xml:space="preserve">, </w:t>
      </w:r>
      <w:r w:rsidR="00DC248F">
        <w:fldChar w:fldCharType="begin"/>
      </w:r>
      <w:r w:rsidR="00DC248F">
        <w:instrText xml:space="preserve"> REF _Ref500951050 \r \h </w:instrText>
      </w:r>
      <w:r w:rsidR="00DC248F">
        <w:fldChar w:fldCharType="separate"/>
      </w:r>
      <w:r w:rsidR="00DC248F">
        <w:t>8</w:t>
      </w:r>
      <w:r w:rsidR="00DC248F">
        <w:fldChar w:fldCharType="end"/>
      </w:r>
      <w:r w:rsidR="00D735F5">
        <w:t>,</w:t>
      </w:r>
      <w:r>
        <w:t xml:space="preserve"> </w:t>
      </w:r>
      <w:r w:rsidR="008E6F29">
        <w:fldChar w:fldCharType="begin"/>
      </w:r>
      <w:r w:rsidR="008E6F29">
        <w:instrText xml:space="preserve"> REF _Ref500930680 \r \h </w:instrText>
      </w:r>
      <w:r w:rsidR="00AD02BE">
        <w:instrText xml:space="preserve"> \* MERGEFORMAT </w:instrText>
      </w:r>
      <w:r w:rsidR="008E6F29">
        <w:fldChar w:fldCharType="separate"/>
      </w:r>
      <w:r w:rsidR="008E4047">
        <w:t>9</w:t>
      </w:r>
      <w:r w:rsidR="008E6F29">
        <w:fldChar w:fldCharType="end"/>
      </w:r>
      <w:r>
        <w:t xml:space="preserve"> og </w:t>
      </w:r>
      <w:r w:rsidR="00D735F5">
        <w:fldChar w:fldCharType="begin"/>
      </w:r>
      <w:r w:rsidR="00D735F5">
        <w:instrText xml:space="preserve"> REF _Ref500930688 \r \h </w:instrText>
      </w:r>
      <w:r w:rsidR="00AD02BE">
        <w:instrText xml:space="preserve"> \* MERGEFORMAT </w:instrText>
      </w:r>
      <w:r w:rsidR="00D735F5">
        <w:fldChar w:fldCharType="separate"/>
      </w:r>
      <w:r w:rsidR="008E4047">
        <w:t>10</w:t>
      </w:r>
      <w:r w:rsidR="00D735F5">
        <w:fldChar w:fldCharType="end"/>
      </w:r>
      <w:r>
        <w:t xml:space="preserve"> beskriver vi metodene for å beregne de samfunnsøkonomiske verdiene for alle berørte aktører – hhv. trafikanter og transportbrukere, operatører, det offentlige og samfunnet for øvrig. I vurderingen av de samfunnsøkonomiske virkningene vil enkelte virkninger kunne prissettes</w:t>
      </w:r>
      <w:r w:rsidR="005A58EE">
        <w:t xml:space="preserve"> </w:t>
      </w:r>
      <w:r>
        <w:t xml:space="preserve">i kroner og øre, mens andre må behandles </w:t>
      </w:r>
      <w:r w:rsidR="005A58EE">
        <w:t xml:space="preserve">kvalitativt </w:t>
      </w:r>
      <w:r>
        <w:t xml:space="preserve">som ikke-prissatte virkninger. </w:t>
      </w:r>
    </w:p>
    <w:p w14:paraId="2C22E06B" w14:textId="77777777" w:rsidR="00690C3B" w:rsidRDefault="00690C3B" w:rsidP="00C26F5B">
      <w:pPr>
        <w:jc w:val="both"/>
      </w:pPr>
    </w:p>
    <w:p w14:paraId="51084482" w14:textId="77777777" w:rsidR="00690C3B" w:rsidRDefault="00690C3B" w:rsidP="00C26F5B">
      <w:pPr>
        <w:jc w:val="both"/>
      </w:pPr>
    </w:p>
    <w:p w14:paraId="45390EAF" w14:textId="77777777" w:rsidR="008D3322" w:rsidRDefault="008D3322" w:rsidP="00AD02BE">
      <w:pPr>
        <w:jc w:val="both"/>
      </w:pPr>
    </w:p>
    <w:p w14:paraId="38F53926" w14:textId="77777777" w:rsidR="008D3322" w:rsidRDefault="008D3322" w:rsidP="00AD02BE">
      <w:pPr>
        <w:jc w:val="both"/>
      </w:pPr>
    </w:p>
    <w:p w14:paraId="329E3E06" w14:textId="77777777" w:rsidR="0030007F" w:rsidRDefault="0030007F" w:rsidP="00C26F5B">
      <w:pPr>
        <w:jc w:val="both"/>
      </w:pPr>
    </w:p>
    <w:p w14:paraId="7BBE3023" w14:textId="77777777" w:rsidR="0030007F" w:rsidRDefault="0030007F" w:rsidP="00C26F5B">
      <w:pPr>
        <w:pStyle w:val="Overskrift1"/>
        <w:jc w:val="both"/>
      </w:pPr>
      <w:bookmarkStart w:id="397" w:name="_Ref500930654"/>
      <w:bookmarkStart w:id="398" w:name="_Toc500954181"/>
      <w:bookmarkStart w:id="399" w:name="_Toc500960888"/>
      <w:bookmarkStart w:id="400" w:name="_Toc501714414"/>
      <w:r>
        <w:lastRenderedPageBreak/>
        <w:t>Generelle forutsetninger</w:t>
      </w:r>
      <w:bookmarkEnd w:id="378"/>
      <w:bookmarkEnd w:id="379"/>
      <w:bookmarkEnd w:id="380"/>
      <w:bookmarkEnd w:id="381"/>
      <w:bookmarkEnd w:id="382"/>
      <w:bookmarkEnd w:id="383"/>
      <w:bookmarkEnd w:id="384"/>
      <w:bookmarkEnd w:id="385"/>
      <w:bookmarkEnd w:id="397"/>
      <w:bookmarkEnd w:id="398"/>
      <w:bookmarkEnd w:id="399"/>
      <w:bookmarkEnd w:id="400"/>
      <w:r>
        <w:t xml:space="preserve"> </w:t>
      </w:r>
    </w:p>
    <w:p w14:paraId="4A49A540" w14:textId="2F67B62B" w:rsidR="0030007F" w:rsidRPr="006A1098" w:rsidRDefault="0030007F" w:rsidP="00C26F5B">
      <w:pPr>
        <w:jc w:val="both"/>
      </w:pPr>
      <w:bookmarkStart w:id="401" w:name="_Toc499904266"/>
      <w:bookmarkStart w:id="402" w:name="_Toc500416142"/>
      <w:bookmarkStart w:id="403" w:name="_Toc500428469"/>
      <w:bookmarkStart w:id="404" w:name="_Toc500496156"/>
      <w:bookmarkStart w:id="405" w:name="_Ref500679518"/>
      <w:bookmarkStart w:id="406" w:name="_Toc500750339"/>
      <w:bookmarkStart w:id="407" w:name="_Toc500752155"/>
      <w:bookmarkStart w:id="408" w:name="_Toc500760313"/>
      <w:bookmarkStart w:id="409" w:name="_Toc500772793"/>
      <w:r>
        <w:t>En samfunnsøkonomisk analyse bygger på en rekke generelle forutsetninger. De viktigste av disse er beskrevet nedenfor.</w:t>
      </w:r>
      <w:r w:rsidR="00817A0C" w:rsidRPr="006A1098">
        <w:t xml:space="preserve"> </w:t>
      </w:r>
    </w:p>
    <w:p w14:paraId="06556FE1" w14:textId="77777777" w:rsidR="0030007F" w:rsidRPr="003546F7" w:rsidRDefault="0030007F" w:rsidP="00C26F5B">
      <w:pPr>
        <w:pStyle w:val="Overskrift2"/>
        <w:jc w:val="both"/>
      </w:pPr>
      <w:bookmarkStart w:id="410" w:name="_Ref500931219"/>
      <w:bookmarkStart w:id="411" w:name="_Toc500954182"/>
      <w:bookmarkStart w:id="412" w:name="_Toc500960889"/>
      <w:bookmarkStart w:id="413" w:name="_Toc501714415"/>
      <w:r w:rsidRPr="003546F7">
        <w:t>Levetid, analyseperiode og restverdi</w:t>
      </w:r>
      <w:bookmarkEnd w:id="401"/>
      <w:bookmarkEnd w:id="402"/>
      <w:bookmarkEnd w:id="403"/>
      <w:bookmarkEnd w:id="404"/>
      <w:bookmarkEnd w:id="405"/>
      <w:bookmarkEnd w:id="406"/>
      <w:bookmarkEnd w:id="407"/>
      <w:bookmarkEnd w:id="408"/>
      <w:bookmarkEnd w:id="409"/>
      <w:bookmarkEnd w:id="410"/>
      <w:bookmarkEnd w:id="411"/>
      <w:bookmarkEnd w:id="412"/>
      <w:bookmarkEnd w:id="413"/>
    </w:p>
    <w:p w14:paraId="16B1C63C" w14:textId="0BD26858" w:rsidR="0030007F" w:rsidRDefault="0030007F" w:rsidP="00AD02BE">
      <w:pPr>
        <w:jc w:val="both"/>
      </w:pPr>
      <w:r w:rsidRPr="00386DF4">
        <w:t>Alle alternativer skal vurderes over samme tidshorisont</w:t>
      </w:r>
      <w:r w:rsidR="00AD02BE">
        <w:t>,</w:t>
      </w:r>
      <w:r>
        <w:t xml:space="preserve"> gjerne omtalt som analyseperioden</w:t>
      </w:r>
      <w:r w:rsidRPr="00386DF4">
        <w:t xml:space="preserve">. Med </w:t>
      </w:r>
      <w:r w:rsidRPr="00386DF4">
        <w:rPr>
          <w:b/>
        </w:rPr>
        <w:t>analyseperiode</w:t>
      </w:r>
      <w:r w:rsidRPr="00386DF4">
        <w:t xml:space="preserve"> menes den perioden alle nytte- og kostnadsvirkn</w:t>
      </w:r>
      <w:r>
        <w:t>inger av tiltak beregnes for. I</w:t>
      </w:r>
      <w:r w:rsidRPr="00386DF4">
        <w:t xml:space="preserve">følge Finansdepartementets rundskriv R-109/14 skal fastsettelse av analyseperioden være så nær levetiden til tiltaket som praktisk mulig, og avvik fra dette må begrunnes. </w:t>
      </w:r>
      <w:r>
        <w:t xml:space="preserve">Analyseperioden defineres i all hovedsak av tiltakets levetid. </w:t>
      </w:r>
    </w:p>
    <w:p w14:paraId="3D0EA7D1" w14:textId="77777777" w:rsidR="0030007F" w:rsidRDefault="0030007F" w:rsidP="00AD02BE">
      <w:pPr>
        <w:jc w:val="both"/>
      </w:pPr>
    </w:p>
    <w:p w14:paraId="7648C35B" w14:textId="77777777" w:rsidR="0030007F" w:rsidRDefault="0030007F" w:rsidP="005A52F4">
      <w:pPr>
        <w:jc w:val="both"/>
      </w:pPr>
      <w:r w:rsidRPr="00386DF4">
        <w:t>Ifølge DFØs veileder i samfunnsøkonomiske analyser</w:t>
      </w:r>
      <w:r>
        <w:rPr>
          <w:rStyle w:val="Fotnotereferanse"/>
        </w:rPr>
        <w:footnoteReference w:id="22"/>
      </w:r>
      <w:r w:rsidRPr="00386DF4">
        <w:t xml:space="preserve"> skal levetiden reflektere den perioden tiltaket som analyseres faktisk vil være i bruk eller yte en samfunnstjeneste.</w:t>
      </w:r>
      <w:r>
        <w:t xml:space="preserve"> For investeringstiltak er levetiden lik perioden fra investeringen gjøres og fram til </w:t>
      </w:r>
      <w:r w:rsidRPr="00386DF4">
        <w:t xml:space="preserve">de fysiske elementene i investeringen ikke lenger kan brukes og må skiftes helt ut. Når det gjelder tiltak som ikke innebærer investeringer i fysiske elementer, som for eksempel reguleringer, vil levetiden av tiltaket defineres på en annen måte. I dette tilfellet heter det i Finansdepartementets rundskriv </w:t>
      </w:r>
      <w:r>
        <w:t>R</w:t>
      </w:r>
      <w:r w:rsidRPr="00386DF4">
        <w:t xml:space="preserve">-109/14 at levetiden av slike tiltak vil være så lenge tiltaket forventes å innebære vesentlige virkninger. </w:t>
      </w:r>
    </w:p>
    <w:p w14:paraId="607B705E" w14:textId="77777777" w:rsidR="0030007F" w:rsidRPr="00386DF4" w:rsidRDefault="0030007F" w:rsidP="005A52F4">
      <w:pPr>
        <w:jc w:val="both"/>
      </w:pPr>
    </w:p>
    <w:p w14:paraId="7A92BF28" w14:textId="6CB211CD" w:rsidR="0030007F" w:rsidRPr="00D97E1F" w:rsidRDefault="008514A3" w:rsidP="005A52F4">
      <w:pPr>
        <w:jc w:val="both"/>
      </w:pPr>
      <w:r>
        <w:t>Vi</w:t>
      </w:r>
      <w:r w:rsidRPr="00386DF4">
        <w:t xml:space="preserve"> </w:t>
      </w:r>
      <w:r w:rsidR="0030007F" w:rsidRPr="00386DF4">
        <w:t xml:space="preserve">gjennomfører i all hovedsak tiltak der det investeres i fysiske elementer. Listen under er </w:t>
      </w:r>
      <w:r w:rsidR="0030007F">
        <w:t xml:space="preserve">foreslåtte verdier for </w:t>
      </w:r>
      <w:r w:rsidR="0030007F" w:rsidRPr="00386DF4">
        <w:rPr>
          <w:b/>
        </w:rPr>
        <w:t>forventet levetid</w:t>
      </w:r>
      <w:r w:rsidR="0030007F" w:rsidRPr="00386DF4">
        <w:t xml:space="preserve"> for investering i objekter som er særlig relevante i analyser</w:t>
      </w:r>
      <w:r w:rsidR="00766C49">
        <w:t xml:space="preserve"> i Kystverket</w:t>
      </w:r>
      <w:r w:rsidR="0030007F" w:rsidRPr="00386DF4">
        <w:t xml:space="preserve">. Det må understrekes at disse levetidene er satt ut fra en </w:t>
      </w:r>
      <w:r w:rsidR="0030007F">
        <w:t>gjennomsnitts</w:t>
      </w:r>
      <w:r w:rsidR="0030007F" w:rsidRPr="00386DF4">
        <w:t xml:space="preserve">vurdering for landet som helhet. Dersom det er spesielle forhold som skulle tilsi kortere eller lengre levetid kan prosjektspesifikke levetider legges til grunn. Avvik fra levetidene i denne veilederen må begrunnes. </w:t>
      </w:r>
    </w:p>
    <w:p w14:paraId="6ABC48C8" w14:textId="7D03C935" w:rsidR="0030007F" w:rsidRDefault="0030007F" w:rsidP="00C26F5B">
      <w:pPr>
        <w:pStyle w:val="Bildetekst"/>
      </w:pPr>
      <w:bookmarkStart w:id="414" w:name="_Toc500416069"/>
      <w:bookmarkStart w:id="415" w:name="_Toc500428390"/>
      <w:bookmarkStart w:id="416" w:name="_Toc500750255"/>
      <w:bookmarkStart w:id="417" w:name="_Toc500752071"/>
      <w:bookmarkStart w:id="418" w:name="_Toc500760228"/>
      <w:bookmarkStart w:id="419" w:name="_Toc500772708"/>
      <w:bookmarkStart w:id="420" w:name="_Toc500960787"/>
      <w:bookmarkStart w:id="421" w:name="_Toc501639271"/>
      <w:r>
        <w:t xml:space="preserve">Tabell </w:t>
      </w:r>
      <w:r w:rsidR="00547952">
        <w:fldChar w:fldCharType="begin"/>
      </w:r>
      <w:r w:rsidR="00547952">
        <w:instrText xml:space="preserve"> STYLEREF 1 \s </w:instrText>
      </w:r>
      <w:r w:rsidR="00547952">
        <w:fldChar w:fldCharType="separate"/>
      </w:r>
      <w:r w:rsidR="00DC248F">
        <w:rPr>
          <w:noProof/>
        </w:rPr>
        <w:t>5</w:t>
      </w:r>
      <w:r w:rsidR="00547952">
        <w:rPr>
          <w:noProof/>
        </w:rPr>
        <w:fldChar w:fldCharType="end"/>
      </w:r>
      <w:r w:rsidR="00556915">
        <w:noBreakHyphen/>
      </w:r>
      <w:r w:rsidR="00547952">
        <w:fldChar w:fldCharType="begin"/>
      </w:r>
      <w:r w:rsidR="00547952">
        <w:instrText xml:space="preserve"> SEQ Tabel</w:instrText>
      </w:r>
      <w:r w:rsidR="00547952">
        <w:instrText xml:space="preserve">l \* ARABIC \s 1 </w:instrText>
      </w:r>
      <w:r w:rsidR="00547952">
        <w:fldChar w:fldCharType="separate"/>
      </w:r>
      <w:r w:rsidR="00DC248F">
        <w:rPr>
          <w:noProof/>
        </w:rPr>
        <w:t>1</w:t>
      </w:r>
      <w:r w:rsidR="00547952">
        <w:rPr>
          <w:noProof/>
        </w:rPr>
        <w:fldChar w:fldCharType="end"/>
      </w:r>
      <w:r>
        <w:t>: Antatte levetider for ulike investeringsobjekter</w:t>
      </w:r>
      <w:bookmarkEnd w:id="414"/>
      <w:bookmarkEnd w:id="415"/>
      <w:bookmarkEnd w:id="416"/>
      <w:bookmarkEnd w:id="417"/>
      <w:bookmarkEnd w:id="418"/>
      <w:bookmarkEnd w:id="419"/>
      <w:bookmarkEnd w:id="420"/>
      <w:bookmarkEnd w:id="421"/>
    </w:p>
    <w:tbl>
      <w:tblPr>
        <w:tblStyle w:val="Tabellrutenett"/>
        <w:tblW w:w="0" w:type="auto"/>
        <w:tblLook w:val="04A0" w:firstRow="1" w:lastRow="0" w:firstColumn="1" w:lastColumn="0" w:noHBand="0" w:noVBand="1"/>
      </w:tblPr>
      <w:tblGrid>
        <w:gridCol w:w="7081"/>
        <w:gridCol w:w="1981"/>
      </w:tblGrid>
      <w:tr w:rsidR="0030007F" w:rsidRPr="00374EF3" w14:paraId="08728489" w14:textId="77777777" w:rsidTr="00690C3B">
        <w:tc>
          <w:tcPr>
            <w:tcW w:w="7081" w:type="dxa"/>
            <w:shd w:val="clear" w:color="auto" w:fill="305496" w:themeFill="background2"/>
            <w:vAlign w:val="center"/>
          </w:tcPr>
          <w:p w14:paraId="5441062F" w14:textId="77777777" w:rsidR="0030007F" w:rsidRPr="00FA4922" w:rsidRDefault="0030007F" w:rsidP="005A52F4">
            <w:pPr>
              <w:jc w:val="both"/>
              <w:rPr>
                <w:b/>
                <w:color w:val="FFFFFF" w:themeColor="background1"/>
                <w:sz w:val="20"/>
              </w:rPr>
            </w:pPr>
            <w:r w:rsidRPr="00FA4922">
              <w:rPr>
                <w:b/>
                <w:color w:val="FFFFFF" w:themeColor="background1"/>
                <w:sz w:val="20"/>
              </w:rPr>
              <w:t>Investeringsobjekt</w:t>
            </w:r>
          </w:p>
        </w:tc>
        <w:tc>
          <w:tcPr>
            <w:tcW w:w="1981" w:type="dxa"/>
            <w:shd w:val="clear" w:color="auto" w:fill="305496" w:themeFill="background2"/>
            <w:vAlign w:val="center"/>
          </w:tcPr>
          <w:p w14:paraId="5D9717A2" w14:textId="77777777" w:rsidR="0030007F" w:rsidRPr="00FA4922" w:rsidRDefault="0030007F" w:rsidP="00736521">
            <w:pPr>
              <w:jc w:val="both"/>
              <w:rPr>
                <w:b/>
                <w:color w:val="FFFFFF" w:themeColor="background1"/>
                <w:sz w:val="20"/>
              </w:rPr>
            </w:pPr>
            <w:r w:rsidRPr="00FA4922">
              <w:rPr>
                <w:b/>
                <w:color w:val="FFFFFF" w:themeColor="background1"/>
                <w:sz w:val="20"/>
              </w:rPr>
              <w:t>Levetid (år)</w:t>
            </w:r>
          </w:p>
        </w:tc>
      </w:tr>
      <w:tr w:rsidR="0030007F" w:rsidRPr="00374EF3" w14:paraId="351BE5FC" w14:textId="77777777" w:rsidTr="00690C3B">
        <w:tc>
          <w:tcPr>
            <w:tcW w:w="7081" w:type="dxa"/>
            <w:vAlign w:val="center"/>
          </w:tcPr>
          <w:p w14:paraId="2C5337B7" w14:textId="77777777" w:rsidR="0030007F" w:rsidRPr="00374EF3" w:rsidRDefault="0030007F" w:rsidP="00AD02BE">
            <w:pPr>
              <w:jc w:val="both"/>
              <w:rPr>
                <w:sz w:val="20"/>
              </w:rPr>
            </w:pPr>
            <w:r w:rsidRPr="00374EF3">
              <w:rPr>
                <w:sz w:val="20"/>
              </w:rPr>
              <w:t>Kai – pelekai</w:t>
            </w:r>
          </w:p>
        </w:tc>
        <w:tc>
          <w:tcPr>
            <w:tcW w:w="1981" w:type="dxa"/>
            <w:vAlign w:val="center"/>
          </w:tcPr>
          <w:p w14:paraId="0F8D26F3" w14:textId="77777777" w:rsidR="0030007F" w:rsidRPr="00374EF3" w:rsidRDefault="0030007F" w:rsidP="00AD02BE">
            <w:pPr>
              <w:jc w:val="both"/>
              <w:rPr>
                <w:sz w:val="20"/>
              </w:rPr>
            </w:pPr>
            <w:r w:rsidRPr="00374EF3">
              <w:rPr>
                <w:sz w:val="20"/>
              </w:rPr>
              <w:t>50</w:t>
            </w:r>
          </w:p>
        </w:tc>
      </w:tr>
      <w:tr w:rsidR="0030007F" w:rsidRPr="00374EF3" w14:paraId="0E067EC3" w14:textId="77777777" w:rsidTr="00690C3B">
        <w:tc>
          <w:tcPr>
            <w:tcW w:w="7081" w:type="dxa"/>
            <w:vAlign w:val="center"/>
          </w:tcPr>
          <w:p w14:paraId="0A52C6BF" w14:textId="71DCBB22" w:rsidR="0030007F" w:rsidRPr="00374EF3" w:rsidRDefault="0030007F" w:rsidP="00AD02BE">
            <w:pPr>
              <w:jc w:val="both"/>
              <w:rPr>
                <w:sz w:val="20"/>
              </w:rPr>
            </w:pPr>
            <w:r w:rsidRPr="00374EF3">
              <w:rPr>
                <w:sz w:val="20"/>
              </w:rPr>
              <w:t xml:space="preserve">Kai – </w:t>
            </w:r>
            <w:r w:rsidR="00AD02BE">
              <w:rPr>
                <w:sz w:val="20"/>
              </w:rPr>
              <w:t>s</w:t>
            </w:r>
            <w:r w:rsidRPr="00374EF3">
              <w:rPr>
                <w:sz w:val="20"/>
              </w:rPr>
              <w:t>puntkai</w:t>
            </w:r>
          </w:p>
        </w:tc>
        <w:tc>
          <w:tcPr>
            <w:tcW w:w="1981" w:type="dxa"/>
            <w:vAlign w:val="center"/>
          </w:tcPr>
          <w:p w14:paraId="249F4AD4" w14:textId="77777777" w:rsidR="0030007F" w:rsidRPr="00374EF3" w:rsidRDefault="0030007F" w:rsidP="00AD02BE">
            <w:pPr>
              <w:jc w:val="both"/>
              <w:rPr>
                <w:sz w:val="20"/>
              </w:rPr>
            </w:pPr>
            <w:r w:rsidRPr="00374EF3">
              <w:rPr>
                <w:sz w:val="20"/>
              </w:rPr>
              <w:t>50</w:t>
            </w:r>
          </w:p>
        </w:tc>
      </w:tr>
      <w:tr w:rsidR="0030007F" w:rsidRPr="00374EF3" w14:paraId="4D211233" w14:textId="77777777" w:rsidTr="00690C3B">
        <w:tc>
          <w:tcPr>
            <w:tcW w:w="7081" w:type="dxa"/>
            <w:vAlign w:val="center"/>
          </w:tcPr>
          <w:p w14:paraId="2A39A6DA" w14:textId="77777777" w:rsidR="0030007F" w:rsidRPr="00374EF3" w:rsidRDefault="0030007F" w:rsidP="00AD02BE">
            <w:pPr>
              <w:jc w:val="both"/>
              <w:rPr>
                <w:sz w:val="20"/>
              </w:rPr>
            </w:pPr>
            <w:r w:rsidRPr="00374EF3">
              <w:rPr>
                <w:sz w:val="20"/>
              </w:rPr>
              <w:t>Molo</w:t>
            </w:r>
          </w:p>
        </w:tc>
        <w:tc>
          <w:tcPr>
            <w:tcW w:w="1981" w:type="dxa"/>
            <w:vAlign w:val="center"/>
          </w:tcPr>
          <w:p w14:paraId="00C2D2E3" w14:textId="77777777" w:rsidR="0030007F" w:rsidRPr="00374EF3" w:rsidRDefault="0030007F" w:rsidP="00AD02BE">
            <w:pPr>
              <w:jc w:val="both"/>
              <w:rPr>
                <w:sz w:val="20"/>
              </w:rPr>
            </w:pPr>
            <w:r w:rsidRPr="00374EF3">
              <w:rPr>
                <w:sz w:val="20"/>
              </w:rPr>
              <w:t>50</w:t>
            </w:r>
          </w:p>
        </w:tc>
      </w:tr>
      <w:tr w:rsidR="0030007F" w:rsidRPr="00374EF3" w14:paraId="54615585" w14:textId="77777777" w:rsidTr="00690C3B">
        <w:tc>
          <w:tcPr>
            <w:tcW w:w="7081" w:type="dxa"/>
            <w:vAlign w:val="center"/>
          </w:tcPr>
          <w:p w14:paraId="08C4102A" w14:textId="77777777" w:rsidR="0030007F" w:rsidRPr="00374EF3" w:rsidRDefault="0030007F" w:rsidP="00AD02BE">
            <w:pPr>
              <w:jc w:val="both"/>
              <w:rPr>
                <w:sz w:val="20"/>
              </w:rPr>
            </w:pPr>
            <w:r w:rsidRPr="00374EF3">
              <w:rPr>
                <w:sz w:val="20"/>
              </w:rPr>
              <w:t>Utdyping</w:t>
            </w:r>
          </w:p>
        </w:tc>
        <w:tc>
          <w:tcPr>
            <w:tcW w:w="1981" w:type="dxa"/>
            <w:vAlign w:val="center"/>
          </w:tcPr>
          <w:p w14:paraId="64ACCDD5" w14:textId="77777777" w:rsidR="0030007F" w:rsidRPr="00374EF3" w:rsidRDefault="0030007F" w:rsidP="00AD02BE">
            <w:pPr>
              <w:jc w:val="both"/>
              <w:rPr>
                <w:sz w:val="20"/>
              </w:rPr>
            </w:pPr>
            <w:r w:rsidRPr="00374EF3">
              <w:rPr>
                <w:sz w:val="20"/>
              </w:rPr>
              <w:t>50</w:t>
            </w:r>
          </w:p>
        </w:tc>
      </w:tr>
      <w:tr w:rsidR="0030007F" w:rsidRPr="00374EF3" w14:paraId="5E8CA1C1" w14:textId="77777777" w:rsidTr="00690C3B">
        <w:tc>
          <w:tcPr>
            <w:tcW w:w="7081" w:type="dxa"/>
            <w:vAlign w:val="center"/>
          </w:tcPr>
          <w:p w14:paraId="351AB3CC" w14:textId="77777777" w:rsidR="0030007F" w:rsidRPr="00374EF3" w:rsidRDefault="0030007F" w:rsidP="00AD02BE">
            <w:pPr>
              <w:jc w:val="both"/>
              <w:rPr>
                <w:sz w:val="20"/>
              </w:rPr>
            </w:pPr>
            <w:r w:rsidRPr="00374EF3">
              <w:rPr>
                <w:sz w:val="20"/>
              </w:rPr>
              <w:t>Fyrlykt</w:t>
            </w:r>
          </w:p>
        </w:tc>
        <w:tc>
          <w:tcPr>
            <w:tcW w:w="1981" w:type="dxa"/>
            <w:vAlign w:val="center"/>
          </w:tcPr>
          <w:p w14:paraId="5C7062D6" w14:textId="77777777" w:rsidR="0030007F" w:rsidRPr="00374EF3" w:rsidRDefault="0030007F" w:rsidP="00AD02BE">
            <w:pPr>
              <w:jc w:val="both"/>
              <w:rPr>
                <w:sz w:val="20"/>
              </w:rPr>
            </w:pPr>
            <w:r w:rsidRPr="00374EF3">
              <w:rPr>
                <w:sz w:val="20"/>
              </w:rPr>
              <w:t>50</w:t>
            </w:r>
          </w:p>
        </w:tc>
      </w:tr>
      <w:tr w:rsidR="0030007F" w:rsidRPr="00374EF3" w14:paraId="652D0BC0" w14:textId="77777777" w:rsidTr="00690C3B">
        <w:tc>
          <w:tcPr>
            <w:tcW w:w="7081" w:type="dxa"/>
            <w:vAlign w:val="center"/>
          </w:tcPr>
          <w:p w14:paraId="5426462C" w14:textId="77777777" w:rsidR="0030007F" w:rsidRPr="00374EF3" w:rsidRDefault="0030007F" w:rsidP="00AD02BE">
            <w:pPr>
              <w:jc w:val="both"/>
              <w:rPr>
                <w:sz w:val="20"/>
              </w:rPr>
            </w:pPr>
            <w:r w:rsidRPr="00374EF3">
              <w:rPr>
                <w:sz w:val="20"/>
              </w:rPr>
              <w:t>HIB</w:t>
            </w:r>
          </w:p>
        </w:tc>
        <w:tc>
          <w:tcPr>
            <w:tcW w:w="1981" w:type="dxa"/>
            <w:vAlign w:val="center"/>
          </w:tcPr>
          <w:p w14:paraId="5B5EF6C0" w14:textId="77777777" w:rsidR="0030007F" w:rsidRPr="00374EF3" w:rsidRDefault="0030007F" w:rsidP="00AD02BE">
            <w:pPr>
              <w:jc w:val="both"/>
              <w:rPr>
                <w:sz w:val="20"/>
              </w:rPr>
            </w:pPr>
            <w:r w:rsidRPr="00374EF3">
              <w:rPr>
                <w:sz w:val="20"/>
              </w:rPr>
              <w:t>50</w:t>
            </w:r>
          </w:p>
        </w:tc>
      </w:tr>
      <w:tr w:rsidR="0030007F" w:rsidRPr="00374EF3" w14:paraId="7CF85DDE" w14:textId="77777777" w:rsidTr="00690C3B">
        <w:tc>
          <w:tcPr>
            <w:tcW w:w="7081" w:type="dxa"/>
            <w:vAlign w:val="center"/>
          </w:tcPr>
          <w:p w14:paraId="0C28A317" w14:textId="77777777" w:rsidR="0030007F" w:rsidRPr="00374EF3" w:rsidRDefault="0030007F" w:rsidP="00AD02BE">
            <w:pPr>
              <w:jc w:val="both"/>
              <w:rPr>
                <w:sz w:val="20"/>
              </w:rPr>
            </w:pPr>
            <w:r w:rsidRPr="00374EF3">
              <w:rPr>
                <w:sz w:val="20"/>
              </w:rPr>
              <w:t>Indirekte belysning</w:t>
            </w:r>
          </w:p>
        </w:tc>
        <w:tc>
          <w:tcPr>
            <w:tcW w:w="1981" w:type="dxa"/>
            <w:vAlign w:val="center"/>
          </w:tcPr>
          <w:p w14:paraId="0E0550C5" w14:textId="77777777" w:rsidR="0030007F" w:rsidRPr="00374EF3" w:rsidRDefault="0030007F" w:rsidP="00AD02BE">
            <w:pPr>
              <w:jc w:val="both"/>
              <w:rPr>
                <w:sz w:val="20"/>
              </w:rPr>
            </w:pPr>
            <w:r w:rsidRPr="00374EF3">
              <w:rPr>
                <w:sz w:val="20"/>
              </w:rPr>
              <w:t>50</w:t>
            </w:r>
          </w:p>
        </w:tc>
      </w:tr>
      <w:tr w:rsidR="0030007F" w:rsidRPr="00374EF3" w14:paraId="0D075930" w14:textId="77777777" w:rsidTr="00690C3B">
        <w:tc>
          <w:tcPr>
            <w:tcW w:w="7081" w:type="dxa"/>
            <w:vAlign w:val="center"/>
          </w:tcPr>
          <w:p w14:paraId="5F3618B7" w14:textId="77777777" w:rsidR="0030007F" w:rsidRPr="00374EF3" w:rsidRDefault="0030007F" w:rsidP="00AD02BE">
            <w:pPr>
              <w:jc w:val="both"/>
              <w:rPr>
                <w:sz w:val="20"/>
              </w:rPr>
            </w:pPr>
            <w:r w:rsidRPr="00374EF3">
              <w:rPr>
                <w:sz w:val="20"/>
              </w:rPr>
              <w:t>RACON</w:t>
            </w:r>
          </w:p>
        </w:tc>
        <w:tc>
          <w:tcPr>
            <w:tcW w:w="1981" w:type="dxa"/>
            <w:vAlign w:val="center"/>
          </w:tcPr>
          <w:p w14:paraId="395F031E" w14:textId="77777777" w:rsidR="0030007F" w:rsidRPr="00374EF3" w:rsidRDefault="0030007F" w:rsidP="00AD02BE">
            <w:pPr>
              <w:jc w:val="both"/>
              <w:rPr>
                <w:sz w:val="20"/>
              </w:rPr>
            </w:pPr>
            <w:r w:rsidRPr="00374EF3">
              <w:rPr>
                <w:sz w:val="20"/>
              </w:rPr>
              <w:t>50</w:t>
            </w:r>
          </w:p>
        </w:tc>
      </w:tr>
      <w:tr w:rsidR="0030007F" w:rsidRPr="00374EF3" w14:paraId="7AAAC541" w14:textId="77777777" w:rsidTr="00690C3B">
        <w:tc>
          <w:tcPr>
            <w:tcW w:w="7081" w:type="dxa"/>
            <w:vAlign w:val="center"/>
          </w:tcPr>
          <w:p w14:paraId="6DF53E42" w14:textId="77777777" w:rsidR="0030007F" w:rsidRPr="00374EF3" w:rsidRDefault="0030007F" w:rsidP="00AD02BE">
            <w:pPr>
              <w:jc w:val="both"/>
              <w:rPr>
                <w:sz w:val="20"/>
              </w:rPr>
            </w:pPr>
            <w:r w:rsidRPr="00374EF3">
              <w:rPr>
                <w:sz w:val="20"/>
              </w:rPr>
              <w:t>Lanterne</w:t>
            </w:r>
          </w:p>
        </w:tc>
        <w:tc>
          <w:tcPr>
            <w:tcW w:w="1981" w:type="dxa"/>
            <w:vAlign w:val="center"/>
          </w:tcPr>
          <w:p w14:paraId="7462502D" w14:textId="77777777" w:rsidR="0030007F" w:rsidRPr="00374EF3" w:rsidRDefault="0030007F" w:rsidP="00AD02BE">
            <w:pPr>
              <w:jc w:val="both"/>
              <w:rPr>
                <w:sz w:val="20"/>
              </w:rPr>
            </w:pPr>
            <w:r w:rsidRPr="00374EF3">
              <w:rPr>
                <w:sz w:val="20"/>
              </w:rPr>
              <w:t>50</w:t>
            </w:r>
          </w:p>
        </w:tc>
      </w:tr>
      <w:tr w:rsidR="0030007F" w:rsidRPr="00374EF3" w14:paraId="5C6ADCF9" w14:textId="77777777" w:rsidTr="00690C3B">
        <w:tc>
          <w:tcPr>
            <w:tcW w:w="7081" w:type="dxa"/>
            <w:vAlign w:val="center"/>
          </w:tcPr>
          <w:p w14:paraId="045E5903" w14:textId="77777777" w:rsidR="0030007F" w:rsidRPr="00374EF3" w:rsidRDefault="0030007F" w:rsidP="00AD02BE">
            <w:pPr>
              <w:jc w:val="both"/>
              <w:rPr>
                <w:sz w:val="20"/>
              </w:rPr>
            </w:pPr>
            <w:r w:rsidRPr="00374EF3">
              <w:rPr>
                <w:sz w:val="20"/>
              </w:rPr>
              <w:t>Lysbøye</w:t>
            </w:r>
          </w:p>
        </w:tc>
        <w:tc>
          <w:tcPr>
            <w:tcW w:w="1981" w:type="dxa"/>
            <w:vAlign w:val="center"/>
          </w:tcPr>
          <w:p w14:paraId="32896816" w14:textId="77777777" w:rsidR="0030007F" w:rsidRPr="00374EF3" w:rsidRDefault="0030007F" w:rsidP="00AD02BE">
            <w:pPr>
              <w:jc w:val="both"/>
              <w:rPr>
                <w:sz w:val="20"/>
              </w:rPr>
            </w:pPr>
            <w:r w:rsidRPr="00374EF3">
              <w:rPr>
                <w:sz w:val="20"/>
              </w:rPr>
              <w:t>50</w:t>
            </w:r>
          </w:p>
        </w:tc>
      </w:tr>
      <w:tr w:rsidR="0030007F" w:rsidRPr="00374EF3" w14:paraId="4A8ECB23" w14:textId="77777777" w:rsidTr="00690C3B">
        <w:tc>
          <w:tcPr>
            <w:tcW w:w="7081" w:type="dxa"/>
            <w:vAlign w:val="center"/>
          </w:tcPr>
          <w:p w14:paraId="0AAC1327" w14:textId="77777777" w:rsidR="0030007F" w:rsidRPr="00374EF3" w:rsidRDefault="0030007F" w:rsidP="00AD02BE">
            <w:pPr>
              <w:jc w:val="both"/>
              <w:rPr>
                <w:sz w:val="20"/>
              </w:rPr>
            </w:pPr>
            <w:r w:rsidRPr="00374EF3">
              <w:rPr>
                <w:sz w:val="20"/>
              </w:rPr>
              <w:t>Flytestake</w:t>
            </w:r>
          </w:p>
        </w:tc>
        <w:tc>
          <w:tcPr>
            <w:tcW w:w="1981" w:type="dxa"/>
            <w:vAlign w:val="center"/>
          </w:tcPr>
          <w:p w14:paraId="066778B7" w14:textId="77777777" w:rsidR="0030007F" w:rsidRPr="00374EF3" w:rsidRDefault="0030007F" w:rsidP="00AD02BE">
            <w:pPr>
              <w:jc w:val="both"/>
              <w:rPr>
                <w:sz w:val="20"/>
              </w:rPr>
            </w:pPr>
            <w:r w:rsidRPr="00374EF3">
              <w:rPr>
                <w:sz w:val="20"/>
              </w:rPr>
              <w:t>50</w:t>
            </w:r>
          </w:p>
        </w:tc>
      </w:tr>
      <w:tr w:rsidR="0030007F" w:rsidRPr="00374EF3" w14:paraId="31ED6F4B" w14:textId="77777777" w:rsidTr="00690C3B">
        <w:tc>
          <w:tcPr>
            <w:tcW w:w="7081" w:type="dxa"/>
            <w:vAlign w:val="center"/>
          </w:tcPr>
          <w:p w14:paraId="6313E291" w14:textId="77777777" w:rsidR="0030007F" w:rsidRPr="00374EF3" w:rsidRDefault="0030007F" w:rsidP="00AD02BE">
            <w:pPr>
              <w:jc w:val="both"/>
              <w:rPr>
                <w:sz w:val="20"/>
              </w:rPr>
            </w:pPr>
            <w:r w:rsidRPr="00374EF3">
              <w:rPr>
                <w:sz w:val="20"/>
              </w:rPr>
              <w:t>Jernstang</w:t>
            </w:r>
          </w:p>
        </w:tc>
        <w:tc>
          <w:tcPr>
            <w:tcW w:w="1981" w:type="dxa"/>
            <w:vAlign w:val="center"/>
          </w:tcPr>
          <w:p w14:paraId="0CE7C140" w14:textId="77777777" w:rsidR="0030007F" w:rsidRPr="00374EF3" w:rsidRDefault="0030007F" w:rsidP="00AD02BE">
            <w:pPr>
              <w:jc w:val="both"/>
              <w:rPr>
                <w:sz w:val="20"/>
              </w:rPr>
            </w:pPr>
            <w:r w:rsidRPr="00374EF3">
              <w:rPr>
                <w:sz w:val="20"/>
              </w:rPr>
              <w:t>50</w:t>
            </w:r>
          </w:p>
        </w:tc>
      </w:tr>
      <w:tr w:rsidR="0030007F" w:rsidRPr="00374EF3" w14:paraId="4C4336DD" w14:textId="77777777" w:rsidTr="00690C3B">
        <w:tc>
          <w:tcPr>
            <w:tcW w:w="7081" w:type="dxa"/>
            <w:vAlign w:val="center"/>
          </w:tcPr>
          <w:p w14:paraId="7CD36F2D" w14:textId="77777777" w:rsidR="0030007F" w:rsidRPr="00374EF3" w:rsidRDefault="0030007F" w:rsidP="00AD02BE">
            <w:pPr>
              <w:jc w:val="both"/>
              <w:rPr>
                <w:sz w:val="20"/>
              </w:rPr>
            </w:pPr>
            <w:r w:rsidRPr="00374EF3">
              <w:rPr>
                <w:sz w:val="20"/>
              </w:rPr>
              <w:t>Båke</w:t>
            </w:r>
          </w:p>
        </w:tc>
        <w:tc>
          <w:tcPr>
            <w:tcW w:w="1981" w:type="dxa"/>
            <w:vAlign w:val="center"/>
          </w:tcPr>
          <w:p w14:paraId="565D16DE" w14:textId="77777777" w:rsidR="0030007F" w:rsidRPr="00374EF3" w:rsidRDefault="0030007F" w:rsidP="00AD02BE">
            <w:pPr>
              <w:jc w:val="both"/>
              <w:rPr>
                <w:sz w:val="20"/>
              </w:rPr>
            </w:pPr>
            <w:r w:rsidRPr="00374EF3">
              <w:rPr>
                <w:sz w:val="20"/>
              </w:rPr>
              <w:t>50</w:t>
            </w:r>
          </w:p>
        </w:tc>
      </w:tr>
      <w:tr w:rsidR="0030007F" w:rsidRPr="00374EF3" w14:paraId="21B3B96B" w14:textId="77777777" w:rsidTr="00690C3B">
        <w:tc>
          <w:tcPr>
            <w:tcW w:w="7081" w:type="dxa"/>
            <w:vAlign w:val="center"/>
          </w:tcPr>
          <w:p w14:paraId="499C8B8F" w14:textId="77777777" w:rsidR="0030007F" w:rsidRPr="00374EF3" w:rsidRDefault="0030007F" w:rsidP="00AD02BE">
            <w:pPr>
              <w:jc w:val="both"/>
              <w:rPr>
                <w:sz w:val="20"/>
              </w:rPr>
            </w:pPr>
            <w:r w:rsidRPr="00374EF3">
              <w:rPr>
                <w:sz w:val="20"/>
              </w:rPr>
              <w:t>Varde</w:t>
            </w:r>
          </w:p>
        </w:tc>
        <w:tc>
          <w:tcPr>
            <w:tcW w:w="1981" w:type="dxa"/>
            <w:vAlign w:val="center"/>
          </w:tcPr>
          <w:p w14:paraId="15A2CD89" w14:textId="77777777" w:rsidR="0030007F" w:rsidRPr="00374EF3" w:rsidRDefault="0030007F" w:rsidP="00AD02BE">
            <w:pPr>
              <w:jc w:val="both"/>
              <w:rPr>
                <w:sz w:val="20"/>
              </w:rPr>
            </w:pPr>
            <w:r w:rsidRPr="00374EF3">
              <w:rPr>
                <w:sz w:val="20"/>
              </w:rPr>
              <w:t>50</w:t>
            </w:r>
          </w:p>
        </w:tc>
      </w:tr>
    </w:tbl>
    <w:p w14:paraId="06DCFDA4" w14:textId="77777777" w:rsidR="0030007F" w:rsidRDefault="0030007F" w:rsidP="00AD02BE">
      <w:pPr>
        <w:jc w:val="both"/>
      </w:pPr>
    </w:p>
    <w:p w14:paraId="66FB1FCB" w14:textId="77777777" w:rsidR="0030007F" w:rsidRPr="00D97E1F" w:rsidRDefault="0030007F" w:rsidP="00AD02BE">
      <w:pPr>
        <w:jc w:val="both"/>
      </w:pPr>
      <w:r>
        <w:t xml:space="preserve">Infrastrukturprosjekter innebærer som regel en anleggsfase eller byggetid der investeringene i tiltaket foretas. Denne tidsperioden kalles for </w:t>
      </w:r>
      <w:r w:rsidRPr="00D35779">
        <w:rPr>
          <w:b/>
        </w:rPr>
        <w:t>anleggsperioden,</w:t>
      </w:r>
      <w:r>
        <w:t xml:space="preserve"> og er den perioden der byggingen av prosjektet settes i gang. Eventuelle nyttevirkninger vil som regel ikke oppstå før etter denne fasen. </w:t>
      </w:r>
      <w:r w:rsidRPr="00386DF4">
        <w:t xml:space="preserve">Lengden på </w:t>
      </w:r>
      <w:r w:rsidRPr="00D35779">
        <w:t>anleggsperioden</w:t>
      </w:r>
      <w:r w:rsidRPr="00386DF4">
        <w:t xml:space="preserve"> har betydning for </w:t>
      </w:r>
      <w:r>
        <w:t>vurderingen av</w:t>
      </w:r>
      <w:r w:rsidRPr="00386DF4">
        <w:t xml:space="preserve"> konsekvense</w:t>
      </w:r>
      <w:r>
        <w:t>ne</w:t>
      </w:r>
      <w:r w:rsidRPr="00386DF4">
        <w:t xml:space="preserve"> i og med at </w:t>
      </w:r>
      <w:r>
        <w:t xml:space="preserve">virkningene </w:t>
      </w:r>
      <w:r w:rsidRPr="00386DF4">
        <w:lastRenderedPageBreak/>
        <w:t xml:space="preserve">diskonteres </w:t>
      </w:r>
      <w:r>
        <w:t>til</w:t>
      </w:r>
      <w:r w:rsidRPr="00386DF4">
        <w:t xml:space="preserve"> et sammenstillingsår. Alle prosjekter bør derfor beregnes med den byggetiden som antas å være </w:t>
      </w:r>
      <w:r>
        <w:t>realistisk</w:t>
      </w:r>
      <w:r w:rsidRPr="00386DF4">
        <w:t xml:space="preserve">. </w:t>
      </w:r>
    </w:p>
    <w:p w14:paraId="4AFF96D2" w14:textId="77777777" w:rsidR="0030007F" w:rsidRDefault="0030007F" w:rsidP="005A52F4">
      <w:pPr>
        <w:jc w:val="both"/>
      </w:pPr>
    </w:p>
    <w:p w14:paraId="4A49DB98" w14:textId="77777777" w:rsidR="0030007F" w:rsidRDefault="0030007F" w:rsidP="00736521">
      <w:pPr>
        <w:jc w:val="both"/>
      </w:pPr>
      <w:r w:rsidRPr="00386DF4">
        <w:t xml:space="preserve">I noen analyser vil enkelte tiltak ha ulik levetid. I slike tilfeller må </w:t>
      </w:r>
      <w:r w:rsidRPr="00386DF4" w:rsidDel="003575D5">
        <w:t xml:space="preserve">du </w:t>
      </w:r>
      <w:r w:rsidRPr="00386DF4">
        <w:t>justere levetiden slik at alternativene blir sammenliknbare</w:t>
      </w:r>
      <w:r>
        <w:t xml:space="preserve">. </w:t>
      </w:r>
      <w:r w:rsidRPr="00386DF4">
        <w:t xml:space="preserve">Det kan </w:t>
      </w:r>
      <w:r w:rsidRPr="00386DF4" w:rsidDel="001F5D29">
        <w:t>du</w:t>
      </w:r>
      <w:r w:rsidRPr="00386DF4">
        <w:t xml:space="preserve"> gjøre ved å legge inn reinvesteringer eller økt vedlikehold som øker </w:t>
      </w:r>
      <w:r>
        <w:t>alternativets</w:t>
      </w:r>
      <w:r w:rsidRPr="00386DF4">
        <w:t xml:space="preserve"> levetid. Dette er vist i figuren under: </w:t>
      </w:r>
    </w:p>
    <w:p w14:paraId="0E7A1FE0" w14:textId="77777777" w:rsidR="0030007F" w:rsidRPr="00386DF4" w:rsidRDefault="0030007F" w:rsidP="006F451F">
      <w:pPr>
        <w:jc w:val="both"/>
      </w:pPr>
    </w:p>
    <w:p w14:paraId="7E259D0D" w14:textId="2CFBD8EA" w:rsidR="0030007F" w:rsidRDefault="0030007F" w:rsidP="00C26F5B">
      <w:pPr>
        <w:pStyle w:val="Bildetekst"/>
      </w:pPr>
      <w:bookmarkStart w:id="422" w:name="_Toc500416117"/>
      <w:bookmarkStart w:id="423" w:name="_Toc500428443"/>
      <w:bookmarkStart w:id="424" w:name="_Toc500750313"/>
      <w:bookmarkStart w:id="425" w:name="_Toc500752129"/>
      <w:bookmarkStart w:id="426" w:name="_Toc500760287"/>
      <w:bookmarkStart w:id="427" w:name="_Toc500772767"/>
      <w:bookmarkStart w:id="428" w:name="_Toc500960845"/>
      <w:bookmarkStart w:id="429" w:name="_Toc501639255"/>
      <w:r>
        <w:t xml:space="preserve">Figur </w:t>
      </w:r>
      <w:r w:rsidR="00547952">
        <w:fldChar w:fldCharType="begin"/>
      </w:r>
      <w:r w:rsidR="00547952">
        <w:instrText xml:space="preserve"> STYLEREF 1 \s </w:instrText>
      </w:r>
      <w:r w:rsidR="00547952">
        <w:fldChar w:fldCharType="separate"/>
      </w:r>
      <w:r w:rsidR="00DC248F">
        <w:rPr>
          <w:noProof/>
        </w:rPr>
        <w:t>5</w:t>
      </w:r>
      <w:r w:rsidR="00547952">
        <w:rPr>
          <w:noProof/>
        </w:rPr>
        <w:fldChar w:fldCharType="end"/>
      </w:r>
      <w:r w:rsidR="00D92532">
        <w:noBreakHyphen/>
      </w:r>
      <w:r w:rsidR="00547952">
        <w:fldChar w:fldCharType="begin"/>
      </w:r>
      <w:r w:rsidR="00547952">
        <w:instrText xml:space="preserve"> SEQ Figur \* ARABIC \s 1 </w:instrText>
      </w:r>
      <w:r w:rsidR="00547952">
        <w:fldChar w:fldCharType="separate"/>
      </w:r>
      <w:r w:rsidR="00DC248F">
        <w:rPr>
          <w:noProof/>
        </w:rPr>
        <w:t>1</w:t>
      </w:r>
      <w:r w:rsidR="00547952">
        <w:rPr>
          <w:noProof/>
        </w:rPr>
        <w:fldChar w:fldCharType="end"/>
      </w:r>
      <w:r>
        <w:t xml:space="preserve">: </w:t>
      </w:r>
      <w:r w:rsidRPr="006174FB">
        <w:t xml:space="preserve">Illustrasjon av hvordan </w:t>
      </w:r>
      <w:r w:rsidR="00CA51A9">
        <w:t>ulik levetid</w:t>
      </w:r>
      <w:r w:rsidRPr="006174FB">
        <w:t xml:space="preserve"> skal håndtere</w:t>
      </w:r>
      <w:r w:rsidR="00CA51A9">
        <w:t>s</w:t>
      </w:r>
      <w:r w:rsidRPr="006174FB">
        <w:t xml:space="preserve"> </w:t>
      </w:r>
      <w:r>
        <w:t>i analysen</w:t>
      </w:r>
      <w:bookmarkEnd w:id="422"/>
      <w:bookmarkEnd w:id="423"/>
      <w:bookmarkEnd w:id="424"/>
      <w:bookmarkEnd w:id="425"/>
      <w:bookmarkEnd w:id="426"/>
      <w:bookmarkEnd w:id="427"/>
      <w:bookmarkEnd w:id="428"/>
      <w:r w:rsidR="00F90FC0">
        <w:t>. Illustrasjonen er basert på DFØ (2014)</w:t>
      </w:r>
      <w:bookmarkEnd w:id="429"/>
    </w:p>
    <w:p w14:paraId="04070346" w14:textId="77777777" w:rsidR="0030007F" w:rsidRPr="00386DF4" w:rsidRDefault="0030007F" w:rsidP="006F451F">
      <w:pPr>
        <w:jc w:val="both"/>
      </w:pPr>
      <w:r>
        <w:rPr>
          <w:noProof/>
        </w:rPr>
        <w:drawing>
          <wp:inline distT="0" distB="0" distL="0" distR="0" wp14:anchorId="7D00A16F" wp14:editId="1C3E0827">
            <wp:extent cx="4432260" cy="2618219"/>
            <wp:effectExtent l="0" t="0" r="6985" b="0"/>
            <wp:docPr id="24"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5023" cy="2625758"/>
                    </a:xfrm>
                    <a:prstGeom prst="rect">
                      <a:avLst/>
                    </a:prstGeom>
                  </pic:spPr>
                </pic:pic>
              </a:graphicData>
            </a:graphic>
          </wp:inline>
        </w:drawing>
      </w:r>
    </w:p>
    <w:p w14:paraId="1C15382C" w14:textId="4C8AFFE6" w:rsidR="0030007F" w:rsidRDefault="0030007F" w:rsidP="006F451F">
      <w:pPr>
        <w:jc w:val="both"/>
      </w:pPr>
      <w:r w:rsidRPr="00386DF4">
        <w:t xml:space="preserve">Analyseperioden skal ta utgangpunkt i tiltakets oppstartsår, som er det tidspunktet den første kostnads- eller nyttevirkninger som følger av tiltaket begynner å løpe. </w:t>
      </w:r>
      <w:r>
        <w:t xml:space="preserve">Ettersom de fleste analyser som utredes i regi av </w:t>
      </w:r>
      <w:r w:rsidR="00B27A6F">
        <w:t xml:space="preserve">oss </w:t>
      </w:r>
      <w:r>
        <w:t>vil kunne inngå i Nasjonal transportplan (NTP)</w:t>
      </w:r>
      <w:r w:rsidR="00AD02BE">
        <w:t>,</w:t>
      </w:r>
      <w:r>
        <w:t xml:space="preserve"> skal analyseperioden settes til 40 år pluss anleggsperioden. Dermed skal nytte- og kostnadsstrømmer utover analyseperioden plasseres i en restverdi. Dette er vist i figuren under. </w:t>
      </w:r>
    </w:p>
    <w:p w14:paraId="7518BC1C" w14:textId="50A0382C" w:rsidR="0030007F" w:rsidRDefault="0030007F" w:rsidP="00C26F5B">
      <w:pPr>
        <w:pStyle w:val="Bildetekst"/>
      </w:pPr>
      <w:bookmarkStart w:id="430" w:name="_Toc500416118"/>
      <w:bookmarkStart w:id="431" w:name="_Toc500428444"/>
      <w:bookmarkStart w:id="432" w:name="_Toc500750314"/>
      <w:bookmarkStart w:id="433" w:name="_Toc500752130"/>
      <w:bookmarkStart w:id="434" w:name="_Toc500760288"/>
      <w:bookmarkStart w:id="435" w:name="_Toc500772768"/>
      <w:bookmarkStart w:id="436" w:name="_Toc500960846"/>
      <w:bookmarkStart w:id="437" w:name="_Toc501639256"/>
      <w:r>
        <w:t xml:space="preserve">Figur </w:t>
      </w:r>
      <w:r w:rsidR="00547952">
        <w:fldChar w:fldCharType="begin"/>
      </w:r>
      <w:r w:rsidR="00547952">
        <w:instrText xml:space="preserve"> STYLEREF 1 \s </w:instrText>
      </w:r>
      <w:r w:rsidR="00547952">
        <w:fldChar w:fldCharType="separate"/>
      </w:r>
      <w:r w:rsidR="00DC248F">
        <w:rPr>
          <w:noProof/>
        </w:rPr>
        <w:t>5</w:t>
      </w:r>
      <w:r w:rsidR="00547952">
        <w:rPr>
          <w:noProof/>
        </w:rPr>
        <w:fldChar w:fldCharType="end"/>
      </w:r>
      <w:r w:rsidR="00D92532">
        <w:noBreakHyphen/>
      </w:r>
      <w:r w:rsidR="00547952">
        <w:fldChar w:fldCharType="begin"/>
      </w:r>
      <w:r w:rsidR="00547952">
        <w:instrText xml:space="preserve"> SEQ Figur \* ARABIC \s 1 </w:instrText>
      </w:r>
      <w:r w:rsidR="00547952">
        <w:fldChar w:fldCharType="separate"/>
      </w:r>
      <w:r w:rsidR="00DC248F">
        <w:rPr>
          <w:noProof/>
        </w:rPr>
        <w:t>2</w:t>
      </w:r>
      <w:r w:rsidR="00547952">
        <w:rPr>
          <w:noProof/>
        </w:rPr>
        <w:fldChar w:fldCharType="end"/>
      </w:r>
      <w:r>
        <w:t>: Illustrasjon over inndeling i analyseperiode og restverdi</w:t>
      </w:r>
      <w:bookmarkEnd w:id="430"/>
      <w:bookmarkEnd w:id="431"/>
      <w:bookmarkEnd w:id="432"/>
      <w:bookmarkEnd w:id="433"/>
      <w:bookmarkEnd w:id="434"/>
      <w:bookmarkEnd w:id="435"/>
      <w:bookmarkEnd w:id="436"/>
      <w:r w:rsidR="00F90FC0">
        <w:t>. Illustrasjonen er basert på DFØ (2014)</w:t>
      </w:r>
      <w:bookmarkEnd w:id="437"/>
    </w:p>
    <w:p w14:paraId="50F56CFD" w14:textId="77777777" w:rsidR="0030007F" w:rsidRPr="00620A6B" w:rsidRDefault="0030007F" w:rsidP="00C26F5B">
      <w:pPr>
        <w:jc w:val="both"/>
      </w:pPr>
      <w:r>
        <w:rPr>
          <w:noProof/>
        </w:rPr>
        <w:drawing>
          <wp:inline distT="0" distB="0" distL="0" distR="0" wp14:anchorId="12CB7824" wp14:editId="22CCCADB">
            <wp:extent cx="4531057" cy="3052171"/>
            <wp:effectExtent l="0" t="0" r="3175" b="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36614" cy="3055914"/>
                    </a:xfrm>
                    <a:prstGeom prst="rect">
                      <a:avLst/>
                    </a:prstGeom>
                  </pic:spPr>
                </pic:pic>
              </a:graphicData>
            </a:graphic>
          </wp:inline>
        </w:drawing>
      </w:r>
    </w:p>
    <w:p w14:paraId="7263189F" w14:textId="77777777" w:rsidR="0030007F" w:rsidRDefault="0030007F" w:rsidP="00C26F5B">
      <w:pPr>
        <w:jc w:val="both"/>
      </w:pPr>
      <w:bookmarkStart w:id="438" w:name="_Toc499904267"/>
      <w:bookmarkStart w:id="439" w:name="_Toc500416143"/>
      <w:bookmarkStart w:id="440" w:name="_Toc500428470"/>
      <w:bookmarkStart w:id="441" w:name="_Toc500496157"/>
      <w:bookmarkStart w:id="442" w:name="_Toc500750340"/>
      <w:bookmarkStart w:id="443" w:name="_Toc500752156"/>
      <w:bookmarkStart w:id="444" w:name="_Toc500760314"/>
      <w:bookmarkStart w:id="445" w:name="_Toc500772794"/>
      <w:r>
        <w:lastRenderedPageBreak/>
        <w:t xml:space="preserve">Restverdi beregnes som nåverdien av framtidige kontantstrømmer etter analyseperiodens slutt til tiltakets levetid er over. I praksis betyr det at den samlede netto nåverdien av tiltaket blir den samme som hvis du setter analyseperioden lik tiltakets levetid. </w:t>
      </w:r>
    </w:p>
    <w:p w14:paraId="5EB48F7C" w14:textId="77777777" w:rsidR="0030007F" w:rsidRPr="003546F7" w:rsidRDefault="0030007F" w:rsidP="00C26F5B">
      <w:pPr>
        <w:pStyle w:val="Overskrift2"/>
        <w:jc w:val="both"/>
      </w:pPr>
      <w:bookmarkStart w:id="446" w:name="_Toc500954183"/>
      <w:bookmarkStart w:id="447" w:name="_Toc500960890"/>
      <w:bookmarkStart w:id="448" w:name="_Toc501714416"/>
      <w:r w:rsidRPr="0090761E">
        <w:t>Kalkulasjonsrente</w:t>
      </w:r>
      <w:r w:rsidRPr="003546F7">
        <w:t xml:space="preserve"> og nåverdi</w:t>
      </w:r>
      <w:bookmarkEnd w:id="438"/>
      <w:bookmarkEnd w:id="439"/>
      <w:bookmarkEnd w:id="440"/>
      <w:bookmarkEnd w:id="441"/>
      <w:bookmarkEnd w:id="442"/>
      <w:bookmarkEnd w:id="443"/>
      <w:bookmarkEnd w:id="444"/>
      <w:bookmarkEnd w:id="445"/>
      <w:bookmarkEnd w:id="446"/>
      <w:bookmarkEnd w:id="447"/>
      <w:bookmarkEnd w:id="448"/>
    </w:p>
    <w:p w14:paraId="4FF16E79" w14:textId="2F103C57" w:rsidR="0030007F" w:rsidRPr="00194B17" w:rsidRDefault="0030007F" w:rsidP="00AD02BE">
      <w:pPr>
        <w:jc w:val="both"/>
      </w:pPr>
      <w:r w:rsidRPr="00AE1929">
        <w:t xml:space="preserve">Nytte- og kostnadsvirkningene av et tiltak inntreffer sjelden på samme tidspunkt. For å kunne sammenligne virkninger som påløper på ulike tidspunkt, benyttes en beregningsmetode som kalles nåverdimetoden. Det innebærer at alle framtidige kostnader og </w:t>
      </w:r>
      <w:r>
        <w:t>nyttevirkninger</w:t>
      </w:r>
      <w:r w:rsidRPr="00AE1929">
        <w:t xml:space="preserve"> neddiskonteres ved en kalkulasjonsrente, slik at alle størrelsene uttrykkes i samme verdi, også kalt nåverdien. Utgangspunktet for neddiskonteringen er at </w:t>
      </w:r>
      <w:r>
        <w:t>nytte</w:t>
      </w:r>
      <w:r w:rsidRPr="00AE1929">
        <w:t xml:space="preserve"> og kostnader som påløper nå, har større verdi enn </w:t>
      </w:r>
      <w:r>
        <w:t>nytte</w:t>
      </w:r>
      <w:r w:rsidRPr="00AE1929">
        <w:t xml:space="preserve"> og kostnader som påløper i framtiden. Jo lengre fram i tid kostnader og </w:t>
      </w:r>
      <w:r>
        <w:t>nyttevirkninger</w:t>
      </w:r>
      <w:r w:rsidRPr="00AE1929">
        <w:t xml:space="preserve"> påløper, desto lavere nåverdi vil kostnade</w:t>
      </w:r>
      <w:r>
        <w:t>ne</w:t>
      </w:r>
      <w:r w:rsidRPr="00AE1929">
        <w:t xml:space="preserve"> og </w:t>
      </w:r>
      <w:r>
        <w:t>nyttevirkningene</w:t>
      </w:r>
      <w:r w:rsidRPr="00AE1929">
        <w:t xml:space="preserve"> ha. Kalkulasjonsrenten skal reflektere hva det ut fra et samfunnsøkonomisk perspektiv koster å binde opp kapital i beste alternative anvendelse. Ifølge Finansdepartementets rundskriv R-109/14 skal </w:t>
      </w:r>
      <w:r>
        <w:t>du legge til grunn</w:t>
      </w:r>
      <w:r w:rsidRPr="00AE1929">
        <w:t xml:space="preserve"> følgende kalkulasjonsrente:</w:t>
      </w:r>
      <w:r>
        <w:rPr>
          <w:rStyle w:val="Fotnotereferanse"/>
        </w:rPr>
        <w:footnoteReference w:id="23"/>
      </w:r>
    </w:p>
    <w:p w14:paraId="7C27FD68" w14:textId="1CE7AF86" w:rsidR="0030007F" w:rsidRPr="00AE1929" w:rsidRDefault="0030007F" w:rsidP="00AD02BE">
      <w:pPr>
        <w:pStyle w:val="Listeavsnitt"/>
        <w:numPr>
          <w:ilvl w:val="0"/>
          <w:numId w:val="21"/>
        </w:numPr>
        <w:jc w:val="both"/>
      </w:pPr>
      <w:r w:rsidRPr="00AE1929">
        <w:t>For statlig forretningsdrift i direkte konkurranse med privat</w:t>
      </w:r>
      <w:r w:rsidR="00AD02BE">
        <w:t>e</w:t>
      </w:r>
      <w:r w:rsidRPr="00AE1929">
        <w:t xml:space="preserve"> aktører så skal kalkulasjonsrenten settes tilsvarende den som private bedrifter står ove</w:t>
      </w:r>
      <w:r w:rsidR="00AD02BE">
        <w:t>r</w:t>
      </w:r>
      <w:r w:rsidRPr="00AE1929">
        <w:t>for</w:t>
      </w:r>
      <w:r w:rsidR="00AD02BE">
        <w:t>.</w:t>
      </w:r>
    </w:p>
    <w:p w14:paraId="25317CBD" w14:textId="77777777" w:rsidR="0030007F" w:rsidRDefault="0030007F" w:rsidP="005A52F4">
      <w:pPr>
        <w:pStyle w:val="Listeavsnitt"/>
        <w:numPr>
          <w:ilvl w:val="0"/>
          <w:numId w:val="21"/>
        </w:numPr>
        <w:jc w:val="both"/>
      </w:pPr>
      <w:r w:rsidRPr="00AE1929">
        <w:t xml:space="preserve">For øvrige statlige tiltak skal den risikojusterte kalkulasjonsrenten som angitt i rundskrivet og i tabellen under benyttes. </w:t>
      </w:r>
    </w:p>
    <w:p w14:paraId="768B1F2C" w14:textId="39032F39" w:rsidR="0030007F" w:rsidRDefault="0030007F" w:rsidP="00C26F5B">
      <w:pPr>
        <w:pStyle w:val="Bildetekst"/>
      </w:pPr>
      <w:bookmarkStart w:id="449" w:name="_Toc500416070"/>
      <w:bookmarkStart w:id="450" w:name="_Toc500428391"/>
      <w:bookmarkStart w:id="451" w:name="_Toc500750256"/>
      <w:bookmarkStart w:id="452" w:name="_Toc500752072"/>
      <w:bookmarkStart w:id="453" w:name="_Toc500760229"/>
      <w:bookmarkStart w:id="454" w:name="_Toc500772709"/>
      <w:bookmarkStart w:id="455" w:name="_Toc500960788"/>
      <w:bookmarkStart w:id="456" w:name="_Toc501639272"/>
      <w:r>
        <w:t xml:space="preserve">Tabell </w:t>
      </w:r>
      <w:r w:rsidR="00547952">
        <w:fldChar w:fldCharType="begin"/>
      </w:r>
      <w:r w:rsidR="00547952">
        <w:instrText xml:space="preserve"> STYLEREF 1 \s </w:instrText>
      </w:r>
      <w:r w:rsidR="00547952">
        <w:fldChar w:fldCharType="separate"/>
      </w:r>
      <w:r w:rsidR="00DC248F">
        <w:rPr>
          <w:noProof/>
        </w:rPr>
        <w:t>5</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2</w:t>
      </w:r>
      <w:r w:rsidR="00547952">
        <w:rPr>
          <w:noProof/>
        </w:rPr>
        <w:fldChar w:fldCharType="end"/>
      </w:r>
      <w:r>
        <w:t>: Kalkulasjonsrente for statlige tiltak. Tall er oppgitt i prosent. Kilde: Finansdepartementets rundskriv R-109/14</w:t>
      </w:r>
      <w:bookmarkEnd w:id="449"/>
      <w:bookmarkEnd w:id="450"/>
      <w:bookmarkEnd w:id="451"/>
      <w:bookmarkEnd w:id="452"/>
      <w:bookmarkEnd w:id="453"/>
      <w:bookmarkEnd w:id="454"/>
      <w:bookmarkEnd w:id="455"/>
      <w:bookmarkEnd w:id="456"/>
    </w:p>
    <w:tbl>
      <w:tblPr>
        <w:tblStyle w:val="Tabellrutenett"/>
        <w:tblW w:w="0" w:type="auto"/>
        <w:tblLook w:val="04A0" w:firstRow="1" w:lastRow="0" w:firstColumn="1" w:lastColumn="0" w:noHBand="0" w:noVBand="1"/>
      </w:tblPr>
      <w:tblGrid>
        <w:gridCol w:w="1871"/>
        <w:gridCol w:w="1264"/>
        <w:gridCol w:w="1265"/>
        <w:gridCol w:w="1265"/>
      </w:tblGrid>
      <w:tr w:rsidR="0030007F" w:rsidRPr="00FA4922" w14:paraId="29B8ED21" w14:textId="77777777" w:rsidTr="00690C3B">
        <w:tc>
          <w:tcPr>
            <w:tcW w:w="1871" w:type="dxa"/>
            <w:shd w:val="clear" w:color="auto" w:fill="305496" w:themeFill="background2"/>
            <w:vAlign w:val="center"/>
          </w:tcPr>
          <w:p w14:paraId="5237C3E2" w14:textId="77777777" w:rsidR="0030007F" w:rsidRPr="00FA4922" w:rsidRDefault="0030007F" w:rsidP="006F451F">
            <w:pPr>
              <w:jc w:val="both"/>
              <w:rPr>
                <w:b/>
                <w:color w:val="FFFFFF" w:themeColor="background1"/>
                <w:sz w:val="20"/>
              </w:rPr>
            </w:pPr>
          </w:p>
        </w:tc>
        <w:tc>
          <w:tcPr>
            <w:tcW w:w="1264" w:type="dxa"/>
            <w:shd w:val="clear" w:color="auto" w:fill="305496" w:themeFill="background2"/>
            <w:vAlign w:val="center"/>
          </w:tcPr>
          <w:p w14:paraId="40629A54" w14:textId="77777777" w:rsidR="0030007F" w:rsidRPr="00FA4922" w:rsidRDefault="0030007F" w:rsidP="006F451F">
            <w:pPr>
              <w:jc w:val="both"/>
              <w:rPr>
                <w:b/>
                <w:color w:val="FFFFFF" w:themeColor="background1"/>
                <w:sz w:val="20"/>
              </w:rPr>
            </w:pPr>
            <w:r w:rsidRPr="00FA4922">
              <w:rPr>
                <w:b/>
                <w:color w:val="FFFFFF" w:themeColor="background1"/>
                <w:sz w:val="20"/>
              </w:rPr>
              <w:t>0-40 år</w:t>
            </w:r>
          </w:p>
        </w:tc>
        <w:tc>
          <w:tcPr>
            <w:tcW w:w="1265" w:type="dxa"/>
            <w:shd w:val="clear" w:color="auto" w:fill="305496" w:themeFill="background2"/>
            <w:vAlign w:val="center"/>
          </w:tcPr>
          <w:p w14:paraId="21C77191" w14:textId="77777777" w:rsidR="0030007F" w:rsidRPr="00FA4922" w:rsidRDefault="0030007F" w:rsidP="006F451F">
            <w:pPr>
              <w:jc w:val="both"/>
              <w:rPr>
                <w:b/>
                <w:color w:val="FFFFFF" w:themeColor="background1"/>
                <w:sz w:val="20"/>
              </w:rPr>
            </w:pPr>
            <w:r w:rsidRPr="00FA4922">
              <w:rPr>
                <w:b/>
                <w:color w:val="FFFFFF" w:themeColor="background1"/>
                <w:sz w:val="20"/>
              </w:rPr>
              <w:t>40-75 år</w:t>
            </w:r>
          </w:p>
        </w:tc>
        <w:tc>
          <w:tcPr>
            <w:tcW w:w="1265" w:type="dxa"/>
            <w:shd w:val="clear" w:color="auto" w:fill="305496" w:themeFill="background2"/>
            <w:vAlign w:val="center"/>
          </w:tcPr>
          <w:p w14:paraId="7B5C9479" w14:textId="77777777" w:rsidR="0030007F" w:rsidRPr="00FA4922" w:rsidRDefault="0030007F" w:rsidP="006F451F">
            <w:pPr>
              <w:jc w:val="both"/>
              <w:rPr>
                <w:b/>
                <w:color w:val="FFFFFF" w:themeColor="background1"/>
                <w:sz w:val="20"/>
              </w:rPr>
            </w:pPr>
            <w:r w:rsidRPr="00FA4922">
              <w:rPr>
                <w:b/>
                <w:color w:val="FFFFFF" w:themeColor="background1"/>
                <w:sz w:val="20"/>
              </w:rPr>
              <w:t>Over 75 år</w:t>
            </w:r>
          </w:p>
        </w:tc>
      </w:tr>
      <w:tr w:rsidR="0030007F" w:rsidRPr="00FA4922" w14:paraId="6C937342" w14:textId="77777777" w:rsidTr="00690C3B">
        <w:tc>
          <w:tcPr>
            <w:tcW w:w="1871" w:type="dxa"/>
          </w:tcPr>
          <w:p w14:paraId="366DD88A" w14:textId="77777777" w:rsidR="0030007F" w:rsidRPr="00FA4922" w:rsidRDefault="0030007F" w:rsidP="00AD02BE">
            <w:pPr>
              <w:jc w:val="both"/>
              <w:rPr>
                <w:i/>
                <w:sz w:val="20"/>
              </w:rPr>
            </w:pPr>
            <w:r w:rsidRPr="00FA4922">
              <w:rPr>
                <w:i/>
                <w:sz w:val="20"/>
              </w:rPr>
              <w:t>Risikojustert rente</w:t>
            </w:r>
          </w:p>
        </w:tc>
        <w:tc>
          <w:tcPr>
            <w:tcW w:w="1264" w:type="dxa"/>
          </w:tcPr>
          <w:p w14:paraId="2F18FFE6" w14:textId="77777777" w:rsidR="0030007F" w:rsidRPr="00FA4922" w:rsidRDefault="0030007F" w:rsidP="00AD02BE">
            <w:pPr>
              <w:jc w:val="both"/>
              <w:rPr>
                <w:sz w:val="20"/>
              </w:rPr>
            </w:pPr>
            <w:r w:rsidRPr="00FA4922">
              <w:rPr>
                <w:sz w:val="20"/>
              </w:rPr>
              <w:t>4,0</w:t>
            </w:r>
          </w:p>
        </w:tc>
        <w:tc>
          <w:tcPr>
            <w:tcW w:w="1265" w:type="dxa"/>
          </w:tcPr>
          <w:p w14:paraId="6D1DE541" w14:textId="77777777" w:rsidR="0030007F" w:rsidRPr="00FA4922" w:rsidRDefault="0030007F" w:rsidP="005A52F4">
            <w:pPr>
              <w:jc w:val="both"/>
              <w:rPr>
                <w:sz w:val="20"/>
              </w:rPr>
            </w:pPr>
            <w:r w:rsidRPr="00FA4922">
              <w:rPr>
                <w:sz w:val="20"/>
              </w:rPr>
              <w:t>3,0</w:t>
            </w:r>
          </w:p>
        </w:tc>
        <w:tc>
          <w:tcPr>
            <w:tcW w:w="1265" w:type="dxa"/>
          </w:tcPr>
          <w:p w14:paraId="2EF0F27D" w14:textId="77777777" w:rsidR="0030007F" w:rsidRPr="00FA4922" w:rsidRDefault="0030007F" w:rsidP="00736521">
            <w:pPr>
              <w:jc w:val="both"/>
              <w:rPr>
                <w:sz w:val="20"/>
              </w:rPr>
            </w:pPr>
            <w:r w:rsidRPr="00FA4922">
              <w:rPr>
                <w:sz w:val="20"/>
              </w:rPr>
              <w:t>2,0</w:t>
            </w:r>
          </w:p>
        </w:tc>
      </w:tr>
    </w:tbl>
    <w:p w14:paraId="6FB9A09D" w14:textId="77777777" w:rsidR="0030007F" w:rsidRPr="00AE1929" w:rsidRDefault="0030007F" w:rsidP="00AD02BE">
      <w:pPr>
        <w:jc w:val="both"/>
      </w:pPr>
    </w:p>
    <w:p w14:paraId="3F5387C5" w14:textId="77777777" w:rsidR="0030007F" w:rsidRPr="00AE1929" w:rsidRDefault="0030007F" w:rsidP="00AD02BE">
      <w:pPr>
        <w:jc w:val="both"/>
      </w:pPr>
      <w:r w:rsidRPr="00AE1929">
        <w:t xml:space="preserve">Kalkulasjonsrenten benyttes til å regne nåverdien av de prissatte virkningene som summen av neddiskonterte nytte- og kostnadsstrømmer på følgende måte: </w:t>
      </w:r>
    </w:p>
    <w:p w14:paraId="028C573A" w14:textId="77777777" w:rsidR="0030007F" w:rsidRDefault="0030007F" w:rsidP="005A52F4">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8074"/>
      </w:tblGrid>
      <w:tr w:rsidR="0030007F" w:rsidRPr="008704DB" w14:paraId="57621F70" w14:textId="77777777" w:rsidTr="00690C3B">
        <w:tc>
          <w:tcPr>
            <w:tcW w:w="988" w:type="dxa"/>
            <w:vAlign w:val="center"/>
          </w:tcPr>
          <w:p w14:paraId="5CFB0A8F" w14:textId="77777777" w:rsidR="0030007F" w:rsidRPr="008704DB" w:rsidRDefault="0030007F" w:rsidP="00736521">
            <w:pPr>
              <w:jc w:val="both"/>
            </w:pPr>
            <w:r w:rsidRPr="008704DB">
              <w:t>(</w:t>
            </w:r>
            <w:r w:rsidR="008D394C">
              <w:t>2</w:t>
            </w:r>
            <w:r w:rsidRPr="008704DB">
              <w:t>)</w:t>
            </w:r>
          </w:p>
        </w:tc>
        <w:tc>
          <w:tcPr>
            <w:tcW w:w="8074" w:type="dxa"/>
            <w:vAlign w:val="center"/>
          </w:tcPr>
          <w:p w14:paraId="25D0FC86" w14:textId="77777777" w:rsidR="0030007F" w:rsidRPr="008704DB" w:rsidRDefault="00547952" w:rsidP="006F451F">
            <w:pPr>
              <w:jc w:val="both"/>
            </w:pPr>
            <m:oMathPara>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i</m:t>
                        </m:r>
                      </m:sup>
                    </m:sSubSup>
                  </m:e>
                </m:nary>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t</m:t>
                    </m:r>
                  </m:sub>
                </m:sSub>
                <m:r>
                  <w:rPr>
                    <w:rFonts w:ascii="Cambria Math" w:hAnsi="Cambria Math"/>
                  </w:rPr>
                  <m:t xml:space="preserve"> ∀ </m:t>
                </m:r>
                <m:sSup>
                  <m:sSupPr>
                    <m:ctrlPr>
                      <w:rPr>
                        <w:rFonts w:ascii="Cambria Math" w:hAnsi="Cambria Math"/>
                        <w:i/>
                      </w:rPr>
                    </m:ctrlPr>
                  </m:sSupPr>
                  <m:e>
                    <m:r>
                      <w:rPr>
                        <w:rFonts w:ascii="Cambria Math" w:hAnsi="Cambria Math"/>
                      </w:rPr>
                      <m:t>U</m:t>
                    </m:r>
                  </m:e>
                  <m:sup>
                    <m:r>
                      <w:rPr>
                        <w:rFonts w:ascii="Cambria Math" w:hAnsi="Cambria Math"/>
                      </w:rPr>
                      <m:t>i</m:t>
                    </m:r>
                  </m:sup>
                </m:sSup>
              </m:oMath>
            </m:oMathPara>
          </w:p>
          <w:p w14:paraId="5D7472BA" w14:textId="77777777" w:rsidR="0030007F" w:rsidRPr="008704DB" w:rsidRDefault="0030007F" w:rsidP="006F451F">
            <w:pPr>
              <w:jc w:val="both"/>
            </w:pPr>
          </w:p>
        </w:tc>
      </w:tr>
      <w:tr w:rsidR="0030007F" w14:paraId="0E05DFDE" w14:textId="77777777" w:rsidTr="00690C3B">
        <w:tc>
          <w:tcPr>
            <w:tcW w:w="988" w:type="dxa"/>
            <w:vAlign w:val="center"/>
          </w:tcPr>
          <w:p w14:paraId="6A5CEBAB" w14:textId="77777777" w:rsidR="0030007F" w:rsidRPr="008704DB" w:rsidRDefault="0030007F" w:rsidP="00AD02BE">
            <w:pPr>
              <w:jc w:val="both"/>
            </w:pPr>
            <w:r w:rsidRPr="008704DB">
              <w:t>(</w:t>
            </w:r>
            <w:r w:rsidR="008D394C">
              <w:t>3</w:t>
            </w:r>
            <w:r w:rsidRPr="008704DB">
              <w:t>)</w:t>
            </w:r>
          </w:p>
        </w:tc>
        <w:tc>
          <w:tcPr>
            <w:tcW w:w="8074" w:type="dxa"/>
            <w:vAlign w:val="center"/>
          </w:tcPr>
          <w:p w14:paraId="09C9F31D" w14:textId="77777777" w:rsidR="0030007F" w:rsidRPr="00AE1929" w:rsidRDefault="00547952" w:rsidP="00AD02BE">
            <w:pPr>
              <w:jc w:val="both"/>
            </w:pPr>
            <m:oMathPara>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nary>
                  <m:naryPr>
                    <m:chr m:val="∑"/>
                    <m:limLoc m:val="undOvr"/>
                    <m:ctrlPr>
                      <w:rPr>
                        <w:rFonts w:ascii="Cambria Math" w:hAnsi="Cambria Math"/>
                        <w:i/>
                      </w:rPr>
                    </m:ctrlPr>
                  </m:naryPr>
                  <m:sub>
                    <m:r>
                      <w:rPr>
                        <w:rFonts w:ascii="Cambria Math" w:hAnsi="Cambria Math"/>
                      </w:rPr>
                      <m:t>t=s</m:t>
                    </m:r>
                  </m:sub>
                  <m:sup>
                    <m:r>
                      <w:rPr>
                        <w:rFonts w:ascii="Cambria Math" w:hAnsi="Cambria Math"/>
                      </w:rPr>
                      <m:t>T</m:t>
                    </m:r>
                  </m:sup>
                  <m:e>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j</m:t>
                        </m:r>
                      </m:sup>
                    </m:sSubSup>
                  </m:e>
                </m:nary>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t</m:t>
                    </m:r>
                  </m:sub>
                </m:sSub>
                <m:r>
                  <w:rPr>
                    <w:rFonts w:ascii="Cambria Math" w:hAnsi="Cambria Math"/>
                  </w:rPr>
                  <m:t xml:space="preserve"> ∀ </m:t>
                </m:r>
                <m:sSup>
                  <m:sSupPr>
                    <m:ctrlPr>
                      <w:rPr>
                        <w:rFonts w:ascii="Cambria Math" w:hAnsi="Cambria Math"/>
                        <w:i/>
                      </w:rPr>
                    </m:ctrlPr>
                  </m:sSupPr>
                  <m:e>
                    <m:r>
                      <w:rPr>
                        <w:rFonts w:ascii="Cambria Math" w:hAnsi="Cambria Math"/>
                      </w:rPr>
                      <m:t>C</m:t>
                    </m:r>
                  </m:e>
                  <m:sup>
                    <m:r>
                      <w:rPr>
                        <w:rFonts w:ascii="Cambria Math" w:hAnsi="Cambria Math"/>
                      </w:rPr>
                      <m:t>i</m:t>
                    </m:r>
                  </m:sup>
                </m:sSup>
              </m:oMath>
            </m:oMathPara>
          </w:p>
          <w:p w14:paraId="238059E8" w14:textId="77777777" w:rsidR="0030007F" w:rsidRDefault="0030007F" w:rsidP="00AD02BE">
            <w:pPr>
              <w:jc w:val="both"/>
            </w:pPr>
          </w:p>
        </w:tc>
      </w:tr>
    </w:tbl>
    <w:p w14:paraId="1269FF2C" w14:textId="7F4559F4" w:rsidR="0030007F" w:rsidRDefault="00AD02BE" w:rsidP="00AD02BE">
      <w:pPr>
        <w:jc w:val="both"/>
      </w:pPr>
      <w:r>
        <w:t>d</w:t>
      </w:r>
      <w:r w:rsidR="0030007F" w:rsidRPr="00AE1929">
        <w:t xml:space="preserve">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30007F" w:rsidRPr="00AE1929">
        <w:t xml:space="preserve"> og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30007F" w:rsidRPr="00AE1929">
        <w:t xml:space="preserve"> er de neddiskonterte nyttevirkningen </w:t>
      </w:r>
      <m:oMath>
        <m:r>
          <w:rPr>
            <w:rFonts w:ascii="Cambria Math" w:hAnsi="Cambria Math"/>
          </w:rPr>
          <m:t>(i)</m:t>
        </m:r>
      </m:oMath>
      <w:r w:rsidR="0030007F" w:rsidRPr="00AE1929">
        <w:t xml:space="preserve"> og kostnadsvirkningen </w:t>
      </w:r>
      <m:oMath>
        <m:r>
          <w:rPr>
            <w:rFonts w:ascii="Cambria Math" w:hAnsi="Cambria Math"/>
          </w:rPr>
          <m:t>(j)</m:t>
        </m:r>
      </m:oMath>
      <w:r w:rsidR="0030007F" w:rsidRPr="00AE1929">
        <w:t xml:space="preserve"> over levetiden </w:t>
      </w:r>
      <m:oMath>
        <m:r>
          <w:rPr>
            <w:rFonts w:ascii="Cambria Math" w:hAnsi="Cambria Math"/>
          </w:rPr>
          <m:t>(T)</m:t>
        </m:r>
      </m:oMath>
      <w:r w:rsidR="0030007F" w:rsidRPr="00AE1929">
        <w:t xml:space="preserve">, og </w:t>
      </w:r>
      <m:oMath>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m:t>
            </m:r>
          </m:sup>
        </m:sSubSup>
      </m:oMath>
      <w:r w:rsidR="0030007F" w:rsidRPr="00AE1929">
        <w:t xml:space="preserve"> angir verdien av nyttevirkning </w:t>
      </w:r>
      <m:oMath>
        <m:r>
          <w:rPr>
            <w:rFonts w:ascii="Cambria Math" w:hAnsi="Cambria Math"/>
          </w:rPr>
          <m:t>i</m:t>
        </m:r>
      </m:oMath>
      <w:r w:rsidR="0030007F" w:rsidRPr="00AE1929">
        <w:t xml:space="preserve"> i år </w:t>
      </w:r>
      <m:oMath>
        <m:r>
          <w:rPr>
            <w:rFonts w:ascii="Cambria Math" w:hAnsi="Cambria Math"/>
          </w:rPr>
          <m:t>t</m:t>
        </m:r>
      </m:oMath>
      <w:r w:rsidR="0030007F" w:rsidRPr="00AE1929">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j</m:t>
            </m:r>
          </m:sup>
        </m:sSubSup>
      </m:oMath>
      <w:r w:rsidR="0030007F" w:rsidRPr="00AE1929">
        <w:t xml:space="preserve"> angir verdien på kostnad </w:t>
      </w:r>
      <m:oMath>
        <m:r>
          <w:rPr>
            <w:rFonts w:ascii="Cambria Math" w:hAnsi="Cambria Math"/>
          </w:rPr>
          <m:t>j</m:t>
        </m:r>
      </m:oMath>
      <w:r w:rsidR="0030007F" w:rsidRPr="00AE1929">
        <w:t xml:space="preserve"> i år </w:t>
      </w:r>
      <m:oMath>
        <m:r>
          <w:rPr>
            <w:rFonts w:ascii="Cambria Math" w:hAnsi="Cambria Math"/>
          </w:rPr>
          <m:t xml:space="preserve">t </m:t>
        </m:r>
      </m:oMath>
      <w:r w:rsidR="0030007F" w:rsidRPr="00AE1929">
        <w:t xml:space="preserve">og </w:t>
      </w:r>
      <m:oMath>
        <m:sSub>
          <m:sSubPr>
            <m:ctrlPr>
              <w:rPr>
                <w:rFonts w:ascii="Cambria Math" w:hAnsi="Cambria Math"/>
                <w:i/>
              </w:rPr>
            </m:ctrlPr>
          </m:sSubPr>
          <m:e>
            <m:r>
              <w:rPr>
                <w:rFonts w:ascii="Cambria Math" w:hAnsi="Cambria Math"/>
              </w:rPr>
              <m:t>δ</m:t>
            </m:r>
          </m:e>
          <m:sub>
            <m:r>
              <w:rPr>
                <w:rFonts w:ascii="Cambria Math" w:hAnsi="Cambria Math"/>
              </w:rPr>
              <m:t>t</m:t>
            </m:r>
          </m:sub>
        </m:sSub>
      </m:oMath>
      <w:r w:rsidR="0030007F" w:rsidRPr="00AE1929">
        <w:t xml:space="preserve"> angir diskonteringsfaktoren. Diskonteringsfaktoren er definert på følgende måte:</w:t>
      </w:r>
    </w:p>
    <w:p w14:paraId="076F0551" w14:textId="77777777" w:rsidR="0030007F" w:rsidRDefault="0030007F" w:rsidP="00AD02BE">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8074"/>
      </w:tblGrid>
      <w:tr w:rsidR="0030007F" w14:paraId="26D1A1C0" w14:textId="77777777" w:rsidTr="00690C3B">
        <w:tc>
          <w:tcPr>
            <w:tcW w:w="988" w:type="dxa"/>
            <w:vAlign w:val="center"/>
          </w:tcPr>
          <w:p w14:paraId="492BAF18" w14:textId="77777777" w:rsidR="0030007F" w:rsidRDefault="0030007F" w:rsidP="00AD02BE">
            <w:pPr>
              <w:jc w:val="both"/>
            </w:pPr>
            <w:r w:rsidRPr="008704DB">
              <w:t>(</w:t>
            </w:r>
            <w:r w:rsidR="008D394C">
              <w:t>4</w:t>
            </w:r>
            <w:r w:rsidRPr="008704DB">
              <w:t>)</w:t>
            </w:r>
          </w:p>
        </w:tc>
        <w:tc>
          <w:tcPr>
            <w:tcW w:w="8074" w:type="dxa"/>
            <w:vAlign w:val="center"/>
          </w:tcPr>
          <w:p w14:paraId="2BE90E2D" w14:textId="77777777" w:rsidR="0030007F" w:rsidRDefault="00547952" w:rsidP="00AD02BE">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t-s</m:t>
                        </m:r>
                      </m:sup>
                    </m:sSup>
                  </m:den>
                </m:f>
                <m:r>
                  <w:rPr>
                    <w:rFonts w:ascii="Cambria Math" w:hAnsi="Cambria Math"/>
                  </w:rPr>
                  <m:t xml:space="preserve"> </m:t>
                </m:r>
              </m:oMath>
            </m:oMathPara>
          </w:p>
        </w:tc>
      </w:tr>
    </w:tbl>
    <w:p w14:paraId="53370E94" w14:textId="77777777" w:rsidR="0030007F" w:rsidRPr="00AE1929" w:rsidRDefault="0030007F" w:rsidP="00AD02BE">
      <w:pPr>
        <w:jc w:val="both"/>
      </w:pPr>
    </w:p>
    <w:p w14:paraId="023716B7" w14:textId="77777777" w:rsidR="0030007F" w:rsidRDefault="0030007F" w:rsidP="00AD02BE">
      <w:pPr>
        <w:jc w:val="both"/>
      </w:pPr>
      <w:r w:rsidRPr="00AE1929">
        <w:t xml:space="preserve">Der </w:t>
      </w:r>
      <m:oMath>
        <m:r>
          <w:rPr>
            <w:rFonts w:ascii="Cambria Math" w:hAnsi="Cambria Math"/>
          </w:rPr>
          <m:t xml:space="preserve">r </m:t>
        </m:r>
      </m:oMath>
      <w:r w:rsidRPr="00AE1929">
        <w:t xml:space="preserve">er lik kalkulasjonsrenten og </w:t>
      </w:r>
      <m:oMath>
        <m:r>
          <w:rPr>
            <w:rFonts w:ascii="Cambria Math" w:hAnsi="Cambria Math"/>
          </w:rPr>
          <m:t xml:space="preserve">s </m:t>
        </m:r>
      </m:oMath>
      <w:r w:rsidRPr="00AE1929">
        <w:t xml:space="preserve">er sammenstillingsåret. </w:t>
      </w:r>
    </w:p>
    <w:p w14:paraId="166F20E2" w14:textId="77777777" w:rsidR="0030007F" w:rsidRPr="00AE1929" w:rsidRDefault="0030007F" w:rsidP="00AD02BE">
      <w:pPr>
        <w:jc w:val="both"/>
      </w:pPr>
    </w:p>
    <w:p w14:paraId="404D2CA2" w14:textId="4A8E91D2" w:rsidR="0030007F" w:rsidRDefault="0030007F" w:rsidP="005A52F4">
      <w:pPr>
        <w:jc w:val="both"/>
      </w:pPr>
      <w:r w:rsidRPr="00AE1929">
        <w:t xml:space="preserve">Sammenstillingsåret er det året alle kostnads- og nyttevirkninger henføres til. Dersom sammenstillingsåret er 2016, og </w:t>
      </w:r>
      <w:r>
        <w:t>du</w:t>
      </w:r>
      <w:r w:rsidRPr="00AE1929">
        <w:t xml:space="preserve"> benytter formlene over, innebærer dette at alle kostnads- og </w:t>
      </w:r>
      <w:r w:rsidRPr="00AE1929">
        <w:lastRenderedPageBreak/>
        <w:t xml:space="preserve">nyttevirkninger er neddiskontert til 2016. </w:t>
      </w:r>
      <w:r w:rsidR="00817A0C">
        <w:t>Alle</w:t>
      </w:r>
      <w:r w:rsidRPr="00AE1929">
        <w:t xml:space="preserve">analyser </w:t>
      </w:r>
      <w:r w:rsidR="00817A0C">
        <w:t xml:space="preserve">av </w:t>
      </w:r>
      <w:r w:rsidRPr="00AE1929">
        <w:t>tiltak som potensielt skal inngå i NTP sammenstilles til et felles sammenstillingsår</w:t>
      </w:r>
      <w:r>
        <w:t xml:space="preserve"> gitt i føringer for gjeldende NTP.</w:t>
      </w:r>
    </w:p>
    <w:p w14:paraId="6BB62BF9" w14:textId="77777777" w:rsidR="0030007F" w:rsidRDefault="0030007F" w:rsidP="005A52F4">
      <w:pPr>
        <w:jc w:val="both"/>
      </w:pPr>
    </w:p>
    <w:p w14:paraId="46C1E997" w14:textId="77777777" w:rsidR="0030007F" w:rsidRPr="003546F7" w:rsidRDefault="00F56658" w:rsidP="00C26F5B">
      <w:pPr>
        <w:pStyle w:val="Overskrift2"/>
        <w:jc w:val="both"/>
      </w:pPr>
      <w:bookmarkStart w:id="457" w:name="_Toc499904268"/>
      <w:bookmarkStart w:id="458" w:name="_Toc500416144"/>
      <w:bookmarkStart w:id="459" w:name="_Toc500428471"/>
      <w:bookmarkStart w:id="460" w:name="_Toc500496158"/>
      <w:bookmarkStart w:id="461" w:name="_Toc500750341"/>
      <w:bookmarkStart w:id="462" w:name="_Toc500752157"/>
      <w:bookmarkStart w:id="463" w:name="_Toc500760315"/>
      <w:bookmarkStart w:id="464" w:name="_Toc500772795"/>
      <w:bookmarkStart w:id="465" w:name="_Toc500954184"/>
      <w:bookmarkStart w:id="466" w:name="_Toc500960891"/>
      <w:bookmarkStart w:id="467" w:name="_Toc501714417"/>
      <w:r>
        <w:t>Kalkulasjonspriser</w:t>
      </w:r>
      <w:bookmarkEnd w:id="457"/>
      <w:bookmarkEnd w:id="458"/>
      <w:bookmarkEnd w:id="459"/>
      <w:bookmarkEnd w:id="460"/>
      <w:bookmarkEnd w:id="461"/>
      <w:bookmarkEnd w:id="462"/>
      <w:bookmarkEnd w:id="463"/>
      <w:bookmarkEnd w:id="464"/>
      <w:bookmarkEnd w:id="465"/>
      <w:bookmarkEnd w:id="466"/>
      <w:bookmarkEnd w:id="467"/>
    </w:p>
    <w:p w14:paraId="182B22B2" w14:textId="77777777" w:rsidR="00AF7C9F" w:rsidRDefault="00F56658" w:rsidP="00AD02BE">
      <w:pPr>
        <w:jc w:val="both"/>
      </w:pPr>
      <w:r>
        <w:t>Prissatte virkninger er virkninger av tiltak som kan verdsettes i kroner og øre. De overordnede prinsippene for pris</w:t>
      </w:r>
      <w:r w:rsidR="00AF7C9F">
        <w:t xml:space="preserve">setting av virkninger er som følger: </w:t>
      </w:r>
    </w:p>
    <w:p w14:paraId="49DEBC2A" w14:textId="77777777" w:rsidR="00AF7C9F" w:rsidRDefault="00AF7C9F" w:rsidP="00AD02BE">
      <w:pPr>
        <w:pStyle w:val="Listeavsnitt"/>
        <w:numPr>
          <w:ilvl w:val="0"/>
          <w:numId w:val="81"/>
        </w:numPr>
        <w:jc w:val="both"/>
      </w:pPr>
      <w:r>
        <w:t>Alle priser skal reflektere forventningsverdier</w:t>
      </w:r>
    </w:p>
    <w:p w14:paraId="00E56543" w14:textId="77777777" w:rsidR="00AF7C9F" w:rsidRDefault="00F56658" w:rsidP="00AD02BE">
      <w:pPr>
        <w:pStyle w:val="Listeavsnitt"/>
        <w:numPr>
          <w:ilvl w:val="0"/>
          <w:numId w:val="81"/>
        </w:numPr>
        <w:jc w:val="both"/>
      </w:pPr>
      <w:r>
        <w:t xml:space="preserve">I de tilfellene det finnes en markedspris for </w:t>
      </w:r>
      <w:r w:rsidR="00AF7C9F">
        <w:t>et gode</w:t>
      </w:r>
      <w:r>
        <w:t xml:space="preserve"> skal denne benyttes. </w:t>
      </w:r>
    </w:p>
    <w:p w14:paraId="7B6A722F" w14:textId="77777777" w:rsidR="00AF7C9F" w:rsidRDefault="00F56658" w:rsidP="005A52F4">
      <w:pPr>
        <w:pStyle w:val="Listeavsnitt"/>
        <w:numPr>
          <w:ilvl w:val="0"/>
          <w:numId w:val="81"/>
        </w:numPr>
        <w:jc w:val="both"/>
      </w:pPr>
      <w:r>
        <w:t xml:space="preserve">For goder som ikke omsettes i et marked kan du benytte definerte kalkulasjonspriser. </w:t>
      </w:r>
    </w:p>
    <w:p w14:paraId="3DAB73C8" w14:textId="3E66D4F7" w:rsidR="00F56658" w:rsidRDefault="00F56658" w:rsidP="00736521">
      <w:pPr>
        <w:jc w:val="both"/>
      </w:pPr>
      <w:r>
        <w:t>Dersom det ikke eksisterer etablerte kalkulasjonspriser eller markedspriser, eller det er manglende informasjon eller stor usikkerhet rundt tiltakets effekt</w:t>
      </w:r>
      <w:r w:rsidR="00AD02BE">
        <w:t>,</w:t>
      </w:r>
      <w:r>
        <w:t xml:space="preserve"> må du beskrive virkningene kvalitativt. Dette omtales som ikke-prissatte virkninger. </w:t>
      </w:r>
      <w:r w:rsidR="00817A0C">
        <w:t xml:space="preserve">Se </w:t>
      </w:r>
      <w:r w:rsidR="00817A0C">
        <w:fldChar w:fldCharType="begin"/>
      </w:r>
      <w:r w:rsidR="00817A0C">
        <w:instrText xml:space="preserve"> REF _Ref501461493 \h </w:instrText>
      </w:r>
      <w:r w:rsidR="00AD02BE">
        <w:instrText xml:space="preserve"> \* MERGEFORMAT </w:instrText>
      </w:r>
      <w:r w:rsidR="00817A0C">
        <w:fldChar w:fldCharType="separate"/>
      </w:r>
      <w:r w:rsidR="00DC248F">
        <w:t xml:space="preserve">Boks </w:t>
      </w:r>
      <w:r w:rsidR="00DC248F">
        <w:rPr>
          <w:noProof/>
        </w:rPr>
        <w:t>5</w:t>
      </w:r>
      <w:r w:rsidR="00DC248F">
        <w:rPr>
          <w:noProof/>
        </w:rPr>
        <w:noBreakHyphen/>
        <w:t>1</w:t>
      </w:r>
      <w:r w:rsidR="00817A0C">
        <w:fldChar w:fldCharType="end"/>
      </w:r>
      <w:r w:rsidR="00817A0C">
        <w:t xml:space="preserve"> for beskrivelse av avveiningen om en effekt som skal inngå som en prissatt eller ikke-prissatt effekt i analysen.</w:t>
      </w:r>
    </w:p>
    <w:p w14:paraId="758584AA" w14:textId="77777777" w:rsidR="00AF7C9F" w:rsidRDefault="00AF7C9F" w:rsidP="006F451F">
      <w:pPr>
        <w:jc w:val="both"/>
      </w:pPr>
    </w:p>
    <w:p w14:paraId="1E3F52C3" w14:textId="06D337FE" w:rsidR="0030007F" w:rsidRDefault="0030007F" w:rsidP="006F451F">
      <w:pPr>
        <w:jc w:val="both"/>
      </w:pPr>
      <w:r w:rsidRPr="00AE1929">
        <w:t>I utgangspunktet skal alle priser holdes uendret gjennom analyseperioden</w:t>
      </w:r>
      <w:r>
        <w:t xml:space="preserve">. Dette bygger på en antagelse om at de fleste </w:t>
      </w:r>
      <w:r w:rsidRPr="00AE1929">
        <w:t xml:space="preserve">priser </w:t>
      </w:r>
      <w:r>
        <w:t>over tid følger den generelle prisveksten</w:t>
      </w:r>
      <w:r w:rsidRPr="00AE1929">
        <w:t>. For å oppfylle denne forutsetningen</w:t>
      </w:r>
      <w:r w:rsidR="00AD02BE">
        <w:t>,</w:t>
      </w:r>
      <w:r w:rsidRPr="00AE1929">
        <w:t xml:space="preserve"> </w:t>
      </w:r>
      <w:r w:rsidR="00AD02BE">
        <w:t>må</w:t>
      </w:r>
      <w:r w:rsidRPr="00AE1929">
        <w:t xml:space="preserve"> alle innsatsverdier i den samfunnsøkonomiske analysen ha samme kroneverdi. Dersom </w:t>
      </w:r>
      <w:r>
        <w:t>du</w:t>
      </w:r>
      <w:r w:rsidRPr="00AE1929">
        <w:t xml:space="preserve"> for eksempel besitter informasjon om en virkning som er verdsatt med pris i 2013-kroner og en annen i 2016-kroner, må disse justeres til samme kroneverdi, også kalt basis</w:t>
      </w:r>
      <w:r>
        <w:t>året</w:t>
      </w:r>
      <w:r w:rsidRPr="00AE1929">
        <w:t xml:space="preserve">. </w:t>
      </w:r>
      <w:r>
        <w:t>Basisåret settes basert på gjeldende føringer i NTP.</w:t>
      </w:r>
    </w:p>
    <w:p w14:paraId="7E56D6FB" w14:textId="77777777" w:rsidR="0030007F" w:rsidRPr="00AE1929" w:rsidRDefault="0030007F" w:rsidP="006F451F">
      <w:pPr>
        <w:jc w:val="both"/>
      </w:pPr>
    </w:p>
    <w:p w14:paraId="64825AB6" w14:textId="28827164" w:rsidR="0030007F" w:rsidRDefault="0030007F" w:rsidP="006F451F">
      <w:pPr>
        <w:jc w:val="both"/>
      </w:pPr>
      <w:r w:rsidRPr="00AE1929">
        <w:t>For å justere priser til ønsket kroneverdi (basisår) kan det etableres en deflator.</w:t>
      </w:r>
      <w:r w:rsidR="00933BC6">
        <w:t xml:space="preserve"> </w:t>
      </w:r>
      <w:r w:rsidRPr="00AE1929">
        <w:t xml:space="preserve">La oss anta at </w:t>
      </w:r>
      <w:r>
        <w:t>du</w:t>
      </w:r>
      <w:r w:rsidRPr="00AE1929">
        <w:t xml:space="preserve"> har en pris i </w:t>
      </w:r>
      <w:r>
        <w:t xml:space="preserve">et gitt </w:t>
      </w:r>
      <w:r w:rsidRPr="00AE1929">
        <w:t xml:space="preserve">år </w:t>
      </w:r>
      <m:oMath>
        <m:r>
          <w:rPr>
            <w:rFonts w:ascii="Cambria Math" w:hAnsi="Cambria Math"/>
          </w:rPr>
          <m:t>(t)</m:t>
        </m:r>
      </m:oMath>
      <w:r>
        <w:t>.</w:t>
      </w:r>
      <w:r w:rsidRPr="00AE1929">
        <w:t xml:space="preserve"> </w:t>
      </w:r>
      <w:r>
        <w:t>F</w:t>
      </w:r>
      <w:r w:rsidRPr="00AE1929">
        <w:t xml:space="preserve">or å finne deflatoren for dette året benyttes følgende formel: </w:t>
      </w:r>
    </w:p>
    <w:p w14:paraId="77DED7F3" w14:textId="77777777" w:rsidR="0030007F" w:rsidRPr="00AE1929" w:rsidRDefault="0030007F" w:rsidP="006F451F">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611"/>
      </w:tblGrid>
      <w:tr w:rsidR="0030007F" w:rsidRPr="008704DB" w14:paraId="525C8D59" w14:textId="77777777" w:rsidTr="00690C3B">
        <w:tc>
          <w:tcPr>
            <w:tcW w:w="426" w:type="dxa"/>
            <w:vAlign w:val="center"/>
          </w:tcPr>
          <w:p w14:paraId="3B0F6B55" w14:textId="77777777" w:rsidR="0030007F" w:rsidRPr="008704DB" w:rsidRDefault="0030007F" w:rsidP="00C26F5B">
            <w:pPr>
              <w:jc w:val="both"/>
            </w:pPr>
            <w:r w:rsidRPr="008704DB">
              <w:t>(</w:t>
            </w:r>
            <w:r w:rsidR="008D394C">
              <w:t>5</w:t>
            </w:r>
            <w:r w:rsidRPr="008704DB">
              <w:t>)</w:t>
            </w:r>
          </w:p>
        </w:tc>
        <w:tc>
          <w:tcPr>
            <w:tcW w:w="8644" w:type="dxa"/>
            <w:vAlign w:val="center"/>
          </w:tcPr>
          <w:p w14:paraId="59955EA4" w14:textId="77777777" w:rsidR="0030007F" w:rsidRPr="008704DB" w:rsidRDefault="0030007F" w:rsidP="00C26F5B">
            <w:pPr>
              <w:jc w:val="both"/>
            </w:pPr>
            <m:oMathPara>
              <m:oMath>
                <m:r>
                  <w:rPr>
                    <w:rFonts w:ascii="Cambria Math" w:hAnsi="Cambria Math"/>
                  </w:rPr>
                  <m:t>Deflato</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KP</m:t>
                    </m:r>
                    <m:sSub>
                      <m:sSubPr>
                        <m:ctrlPr>
                          <w:rPr>
                            <w:rFonts w:ascii="Cambria Math" w:hAnsi="Cambria Math"/>
                            <w:i/>
                          </w:rPr>
                        </m:ctrlPr>
                      </m:sSubPr>
                      <m:e>
                        <m:r>
                          <w:rPr>
                            <w:rFonts w:ascii="Cambria Math" w:hAnsi="Cambria Math"/>
                          </w:rPr>
                          <m:t>I</m:t>
                        </m:r>
                      </m:e>
                      <m:sub>
                        <m:r>
                          <w:rPr>
                            <w:rFonts w:ascii="Cambria Math" w:hAnsi="Cambria Math"/>
                          </w:rPr>
                          <m:t>t</m:t>
                        </m:r>
                      </m:sub>
                    </m:sSub>
                  </m:num>
                  <m:den>
                    <m:r>
                      <w:rPr>
                        <w:rFonts w:ascii="Cambria Math" w:hAnsi="Cambria Math"/>
                      </w:rPr>
                      <m:t>KP</m:t>
                    </m:r>
                    <m:sSub>
                      <m:sSubPr>
                        <m:ctrlPr>
                          <w:rPr>
                            <w:rFonts w:ascii="Cambria Math" w:hAnsi="Cambria Math"/>
                            <w:i/>
                          </w:rPr>
                        </m:ctrlPr>
                      </m:sSubPr>
                      <m:e>
                        <m:r>
                          <w:rPr>
                            <w:rFonts w:ascii="Cambria Math" w:hAnsi="Cambria Math"/>
                          </w:rPr>
                          <m:t>I</m:t>
                        </m:r>
                      </m:e>
                      <m:sub>
                        <m:r>
                          <w:rPr>
                            <w:rFonts w:ascii="Cambria Math" w:hAnsi="Cambria Math"/>
                          </w:rPr>
                          <m:t>basisår</m:t>
                        </m:r>
                      </m:sub>
                    </m:sSub>
                  </m:den>
                </m:f>
              </m:oMath>
            </m:oMathPara>
          </w:p>
        </w:tc>
      </w:tr>
    </w:tbl>
    <w:p w14:paraId="43A76C05" w14:textId="77777777" w:rsidR="0030007F" w:rsidRDefault="0030007F" w:rsidP="00AD02BE">
      <w:pPr>
        <w:jc w:val="both"/>
      </w:pPr>
    </w:p>
    <w:p w14:paraId="08E7C9BF" w14:textId="6A7B9330" w:rsidR="0030007F" w:rsidRPr="008704DB" w:rsidRDefault="0030007F" w:rsidP="00AD02BE">
      <w:pPr>
        <w:jc w:val="both"/>
      </w:pPr>
      <w:r w:rsidRPr="008704DB">
        <w:t>Med utgangspunkt i eksempelet over der prisen er oppgitt i 2013</w:t>
      </w:r>
      <w:r>
        <w:t>-</w:t>
      </w:r>
      <w:r w:rsidRPr="008704DB">
        <w:t xml:space="preserve">kroner, og </w:t>
      </w:r>
      <w:r w:rsidR="004973AB">
        <w:t>du</w:t>
      </w:r>
      <w:r w:rsidRPr="008704DB">
        <w:t xml:space="preserve"> ønsker å benytte 2016-kroner i analysen</w:t>
      </w:r>
      <w:r w:rsidR="00AD02BE">
        <w:t>,</w:t>
      </w:r>
      <w:r w:rsidRPr="008704DB">
        <w:t xml:space="preserve"> får </w:t>
      </w:r>
      <w:r w:rsidR="004973AB">
        <w:t>du</w:t>
      </w:r>
      <w:r w:rsidRPr="008704DB">
        <w:t xml:space="preserve"> følgende deflator:</w:t>
      </w:r>
    </w:p>
    <w:p w14:paraId="3F335444" w14:textId="77777777" w:rsidR="0030007F" w:rsidRPr="008704DB" w:rsidRDefault="0030007F" w:rsidP="00AD02BE">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611"/>
      </w:tblGrid>
      <w:tr w:rsidR="0030007F" w:rsidRPr="008704DB" w14:paraId="57AA912F" w14:textId="77777777" w:rsidTr="00690C3B">
        <w:tc>
          <w:tcPr>
            <w:tcW w:w="426" w:type="dxa"/>
            <w:vAlign w:val="center"/>
          </w:tcPr>
          <w:p w14:paraId="2F34912A" w14:textId="77777777" w:rsidR="0030007F" w:rsidRPr="008704DB" w:rsidRDefault="0030007F" w:rsidP="00AD02BE">
            <w:pPr>
              <w:jc w:val="both"/>
            </w:pPr>
            <w:r w:rsidRPr="008704DB">
              <w:t>(</w:t>
            </w:r>
            <w:r w:rsidR="008D394C">
              <w:t>6</w:t>
            </w:r>
            <w:r w:rsidRPr="008704DB">
              <w:t>)</w:t>
            </w:r>
          </w:p>
        </w:tc>
        <w:tc>
          <w:tcPr>
            <w:tcW w:w="8644" w:type="dxa"/>
            <w:vAlign w:val="center"/>
          </w:tcPr>
          <w:p w14:paraId="0EB1D7A5" w14:textId="77777777" w:rsidR="0030007F" w:rsidRPr="008704DB" w:rsidRDefault="0030007F" w:rsidP="00AD02BE">
            <w:pPr>
              <w:jc w:val="both"/>
            </w:pPr>
            <m:oMathPara>
              <m:oMath>
                <m:r>
                  <w:rPr>
                    <w:rFonts w:ascii="Cambria Math" w:hAnsi="Cambria Math"/>
                  </w:rPr>
                  <m:t>Deflato</m:t>
                </m:r>
                <m:sSub>
                  <m:sSubPr>
                    <m:ctrlPr>
                      <w:rPr>
                        <w:rFonts w:ascii="Cambria Math" w:hAnsi="Cambria Math"/>
                        <w:i/>
                      </w:rPr>
                    </m:ctrlPr>
                  </m:sSubPr>
                  <m:e>
                    <m:r>
                      <w:rPr>
                        <w:rFonts w:ascii="Cambria Math" w:hAnsi="Cambria Math"/>
                      </w:rPr>
                      <m:t>r</m:t>
                    </m:r>
                  </m:e>
                  <m:sub>
                    <m:r>
                      <w:rPr>
                        <w:rFonts w:ascii="Cambria Math" w:hAnsi="Cambria Math"/>
                      </w:rPr>
                      <m:t>2013</m:t>
                    </m:r>
                  </m:sub>
                </m:sSub>
                <m:r>
                  <w:rPr>
                    <w:rFonts w:ascii="Cambria Math" w:hAnsi="Cambria Math"/>
                  </w:rPr>
                  <m:t>=</m:t>
                </m:r>
                <m:f>
                  <m:fPr>
                    <m:ctrlPr>
                      <w:rPr>
                        <w:rFonts w:ascii="Cambria Math" w:hAnsi="Cambria Math"/>
                        <w:i/>
                      </w:rPr>
                    </m:ctrlPr>
                  </m:fPr>
                  <m:num>
                    <m:r>
                      <w:rPr>
                        <w:rFonts w:ascii="Cambria Math" w:hAnsi="Cambria Math"/>
                      </w:rPr>
                      <m:t>KP</m:t>
                    </m:r>
                    <m:sSub>
                      <m:sSubPr>
                        <m:ctrlPr>
                          <w:rPr>
                            <w:rFonts w:ascii="Cambria Math" w:hAnsi="Cambria Math"/>
                            <w:i/>
                          </w:rPr>
                        </m:ctrlPr>
                      </m:sSubPr>
                      <m:e>
                        <m:r>
                          <w:rPr>
                            <w:rFonts w:ascii="Cambria Math" w:hAnsi="Cambria Math"/>
                          </w:rPr>
                          <m:t>I</m:t>
                        </m:r>
                      </m:e>
                      <m:sub>
                        <m:r>
                          <w:rPr>
                            <w:rFonts w:ascii="Cambria Math" w:hAnsi="Cambria Math"/>
                          </w:rPr>
                          <m:t>2013</m:t>
                        </m:r>
                      </m:sub>
                    </m:sSub>
                  </m:num>
                  <m:den>
                    <m:r>
                      <w:rPr>
                        <w:rFonts w:ascii="Cambria Math" w:hAnsi="Cambria Math"/>
                      </w:rPr>
                      <m:t>KP</m:t>
                    </m:r>
                    <m:sSub>
                      <m:sSubPr>
                        <m:ctrlPr>
                          <w:rPr>
                            <w:rFonts w:ascii="Cambria Math" w:hAnsi="Cambria Math"/>
                            <w:i/>
                          </w:rPr>
                        </m:ctrlPr>
                      </m:sSubPr>
                      <m:e>
                        <m:r>
                          <w:rPr>
                            <w:rFonts w:ascii="Cambria Math" w:hAnsi="Cambria Math"/>
                          </w:rPr>
                          <m:t>I</m:t>
                        </m:r>
                      </m:e>
                      <m:sub>
                        <m:r>
                          <w:rPr>
                            <w:rFonts w:ascii="Cambria Math" w:hAnsi="Cambria Math"/>
                          </w:rPr>
                          <m:t>2016</m:t>
                        </m:r>
                      </m:sub>
                    </m:sSub>
                  </m:den>
                </m:f>
                <m:r>
                  <w:rPr>
                    <w:rFonts w:ascii="Cambria Math" w:hAnsi="Cambria Math"/>
                  </w:rPr>
                  <m:t>=</m:t>
                </m:r>
                <m:f>
                  <m:fPr>
                    <m:ctrlPr>
                      <w:rPr>
                        <w:rFonts w:ascii="Cambria Math" w:hAnsi="Cambria Math"/>
                        <w:i/>
                      </w:rPr>
                    </m:ctrlPr>
                  </m:fPr>
                  <m:num>
                    <m:r>
                      <w:rPr>
                        <w:rFonts w:ascii="Cambria Math" w:hAnsi="Cambria Math"/>
                      </w:rPr>
                      <m:t>95,9</m:t>
                    </m:r>
                  </m:num>
                  <m:den>
                    <m:r>
                      <w:rPr>
                        <w:rFonts w:ascii="Cambria Math" w:hAnsi="Cambria Math"/>
                      </w:rPr>
                      <m:t>103,6</m:t>
                    </m:r>
                  </m:den>
                </m:f>
                <m:r>
                  <w:rPr>
                    <w:rFonts w:ascii="Cambria Math" w:hAnsi="Cambria Math"/>
                  </w:rPr>
                  <m:t>=0,93</m:t>
                </m:r>
              </m:oMath>
            </m:oMathPara>
          </w:p>
        </w:tc>
      </w:tr>
    </w:tbl>
    <w:p w14:paraId="45909369" w14:textId="77777777" w:rsidR="0030007F" w:rsidRDefault="0030007F" w:rsidP="00AD02BE">
      <w:pPr>
        <w:jc w:val="both"/>
      </w:pPr>
    </w:p>
    <w:p w14:paraId="56740D18" w14:textId="77777777" w:rsidR="0030007F" w:rsidRPr="008704DB" w:rsidRDefault="0030007F" w:rsidP="00AD02BE">
      <w:pPr>
        <w:jc w:val="both"/>
      </w:pPr>
      <w:r w:rsidRPr="008704DB">
        <w:t>Informasjon om KPI-verdier er tilgjengelig på Statistisk sentralbyrå sine nettsider.</w:t>
      </w:r>
      <w:r w:rsidRPr="008704DB">
        <w:rPr>
          <w:vertAlign w:val="superscript"/>
        </w:rPr>
        <w:footnoteReference w:id="24"/>
      </w:r>
      <w:r w:rsidRPr="008704DB">
        <w:t xml:space="preserve"> Videre benyttes denne deflatoren til å omregne prisene til kroneverdien i basisåret. </w:t>
      </w:r>
    </w:p>
    <w:p w14:paraId="3D27256A" w14:textId="77777777" w:rsidR="0030007F" w:rsidRPr="008704DB" w:rsidRDefault="0030007F" w:rsidP="00AD02BE">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611"/>
      </w:tblGrid>
      <w:tr w:rsidR="0030007F" w:rsidRPr="00AE1929" w14:paraId="2E641CC5" w14:textId="77777777" w:rsidTr="00690C3B">
        <w:tc>
          <w:tcPr>
            <w:tcW w:w="426" w:type="dxa"/>
            <w:vAlign w:val="center"/>
          </w:tcPr>
          <w:p w14:paraId="21D3293A" w14:textId="77777777" w:rsidR="0030007F" w:rsidRPr="008704DB" w:rsidRDefault="0030007F" w:rsidP="005A52F4">
            <w:pPr>
              <w:jc w:val="both"/>
            </w:pPr>
            <w:r w:rsidRPr="008704DB">
              <w:t>(</w:t>
            </w:r>
            <w:r w:rsidR="008D394C">
              <w:t>7</w:t>
            </w:r>
            <w:r w:rsidRPr="008704DB">
              <w:t>)</w:t>
            </w:r>
          </w:p>
        </w:tc>
        <w:tc>
          <w:tcPr>
            <w:tcW w:w="8644" w:type="dxa"/>
            <w:vAlign w:val="center"/>
          </w:tcPr>
          <w:p w14:paraId="3CE1681E" w14:textId="77777777" w:rsidR="0030007F" w:rsidRPr="00AE1929" w:rsidRDefault="0030007F" w:rsidP="005A52F4">
            <w:pPr>
              <w:jc w:val="both"/>
            </w:pPr>
            <m:oMathPara>
              <m:oMath>
                <m:r>
                  <w:rPr>
                    <w:rFonts w:ascii="Cambria Math" w:hAnsi="Cambria Math"/>
                  </w:rPr>
                  <m:t>Verdi av virknin</m:t>
                </m:r>
                <m:sSub>
                  <m:sSubPr>
                    <m:ctrlPr>
                      <w:rPr>
                        <w:rFonts w:ascii="Cambria Math" w:hAnsi="Cambria Math"/>
                        <w:i/>
                      </w:rPr>
                    </m:ctrlPr>
                  </m:sSubPr>
                  <m:e>
                    <m:r>
                      <w:rPr>
                        <w:rFonts w:ascii="Cambria Math" w:hAnsi="Cambria Math"/>
                      </w:rPr>
                      <m:t>g</m:t>
                    </m:r>
                  </m:e>
                  <m:sub>
                    <m:r>
                      <w:rPr>
                        <w:rFonts w:ascii="Cambria Math" w:hAnsi="Cambria Math"/>
                      </w:rPr>
                      <m:t>basisår</m:t>
                    </m:r>
                  </m:sub>
                </m:sSub>
                <m:r>
                  <w:rPr>
                    <w:rFonts w:ascii="Cambria Math" w:hAnsi="Cambria Math"/>
                  </w:rPr>
                  <m:t>=</m:t>
                </m:r>
                <m:f>
                  <m:fPr>
                    <m:ctrlPr>
                      <w:rPr>
                        <w:rFonts w:ascii="Cambria Math" w:hAnsi="Cambria Math"/>
                        <w:i/>
                      </w:rPr>
                    </m:ctrlPr>
                  </m:fPr>
                  <m:num>
                    <m:r>
                      <w:rPr>
                        <w:rFonts w:ascii="Cambria Math" w:hAnsi="Cambria Math"/>
                      </w:rPr>
                      <m:t>Verdi av virknin</m:t>
                    </m:r>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deflato</m:t>
                    </m:r>
                    <m:sSub>
                      <m:sSubPr>
                        <m:ctrlPr>
                          <w:rPr>
                            <w:rFonts w:ascii="Cambria Math" w:hAnsi="Cambria Math"/>
                            <w:i/>
                          </w:rPr>
                        </m:ctrlPr>
                      </m:sSubPr>
                      <m:e>
                        <m:r>
                          <w:rPr>
                            <w:rFonts w:ascii="Cambria Math" w:hAnsi="Cambria Math"/>
                          </w:rPr>
                          <m:t>r</m:t>
                        </m:r>
                      </m:e>
                      <m:sub>
                        <m:r>
                          <w:rPr>
                            <w:rFonts w:ascii="Cambria Math" w:hAnsi="Cambria Math"/>
                          </w:rPr>
                          <m:t>t</m:t>
                        </m:r>
                      </m:sub>
                    </m:sSub>
                  </m:den>
                </m:f>
              </m:oMath>
            </m:oMathPara>
          </w:p>
        </w:tc>
      </w:tr>
    </w:tbl>
    <w:p w14:paraId="74275C7D" w14:textId="4726DED2" w:rsidR="00817A0C" w:rsidRDefault="00817A0C" w:rsidP="00C26F5B">
      <w:pPr>
        <w:jc w:val="both"/>
      </w:pPr>
      <w:bookmarkStart w:id="468" w:name="_Toc499904269"/>
      <w:bookmarkStart w:id="469" w:name="_Toc500416145"/>
      <w:bookmarkStart w:id="470" w:name="_Toc500428472"/>
      <w:bookmarkStart w:id="471" w:name="_Toc500496159"/>
      <w:bookmarkStart w:id="472" w:name="_Toc500750342"/>
      <w:bookmarkStart w:id="473" w:name="_Toc500752158"/>
      <w:bookmarkStart w:id="474" w:name="_Toc500760316"/>
      <w:bookmarkStart w:id="475" w:name="_Toc500772796"/>
      <w:bookmarkStart w:id="476" w:name="_Ref500840506"/>
      <w:bookmarkStart w:id="477" w:name="_Ref500840507"/>
      <w:bookmarkStart w:id="478" w:name="_Toc500954185"/>
      <w:bookmarkStart w:id="479" w:name="_Toc500960892"/>
    </w:p>
    <w:p w14:paraId="393F0338" w14:textId="39AE76A9" w:rsidR="00C26F5B" w:rsidRDefault="00C26F5B" w:rsidP="00C26F5B">
      <w:pPr>
        <w:jc w:val="both"/>
      </w:pPr>
    </w:p>
    <w:p w14:paraId="750B05B0" w14:textId="13FA07D9" w:rsidR="00C26F5B" w:rsidRDefault="00C26F5B" w:rsidP="00C26F5B">
      <w:pPr>
        <w:jc w:val="both"/>
      </w:pPr>
    </w:p>
    <w:p w14:paraId="7A0BDD74" w14:textId="77CCBF9B" w:rsidR="00C26F5B" w:rsidRDefault="00C26F5B" w:rsidP="00C26F5B">
      <w:pPr>
        <w:jc w:val="both"/>
      </w:pPr>
    </w:p>
    <w:p w14:paraId="04DF93ED" w14:textId="77777777" w:rsidR="00C26F5B" w:rsidRDefault="00C26F5B" w:rsidP="00C26F5B">
      <w:pPr>
        <w:jc w:val="both"/>
      </w:pPr>
    </w:p>
    <w:p w14:paraId="25140FDD" w14:textId="55A11359" w:rsidR="00817A0C" w:rsidRDefault="00817A0C" w:rsidP="00C26F5B">
      <w:pPr>
        <w:pStyle w:val="Bildetekst"/>
      </w:pPr>
      <w:bookmarkStart w:id="480" w:name="_Ref501461493"/>
      <w:r>
        <w:lastRenderedPageBreak/>
        <w:t xml:space="preserve">Boks </w:t>
      </w:r>
      <w:r w:rsidR="00547952">
        <w:fldChar w:fldCharType="begin"/>
      </w:r>
      <w:r w:rsidR="00547952">
        <w:instrText xml:space="preserve"> STYLEREF 1 \s </w:instrText>
      </w:r>
      <w:r w:rsidR="00547952">
        <w:fldChar w:fldCharType="separate"/>
      </w:r>
      <w:r w:rsidR="00DC248F">
        <w:rPr>
          <w:noProof/>
        </w:rPr>
        <w:t>5</w:t>
      </w:r>
      <w:r w:rsidR="00547952">
        <w:rPr>
          <w:noProof/>
        </w:rPr>
        <w:fldChar w:fldCharType="end"/>
      </w:r>
      <w:r w:rsidR="000108E7">
        <w:noBreakHyphen/>
      </w:r>
      <w:r w:rsidR="00547952">
        <w:fldChar w:fldCharType="begin"/>
      </w:r>
      <w:r w:rsidR="00547952">
        <w:instrText xml:space="preserve"> SEQ Boks \* ARABIC \s 1 </w:instrText>
      </w:r>
      <w:r w:rsidR="00547952">
        <w:fldChar w:fldCharType="separate"/>
      </w:r>
      <w:r w:rsidR="00DC248F">
        <w:rPr>
          <w:noProof/>
        </w:rPr>
        <w:t>1</w:t>
      </w:r>
      <w:r w:rsidR="00547952">
        <w:rPr>
          <w:noProof/>
        </w:rPr>
        <w:fldChar w:fldCharType="end"/>
      </w:r>
      <w:bookmarkEnd w:id="480"/>
      <w:r>
        <w:t xml:space="preserve">: </w:t>
      </w:r>
      <w:r w:rsidR="00780257">
        <w:t>Hvor sikker må informasjonen være?</w:t>
      </w:r>
    </w:p>
    <w:tbl>
      <w:tblPr>
        <w:tblStyle w:val="Tabellrutenett"/>
        <w:tblW w:w="0" w:type="auto"/>
        <w:shd w:val="clear" w:color="auto" w:fill="D9E2F3" w:themeFill="accent3"/>
        <w:tblLook w:val="04A0" w:firstRow="1" w:lastRow="0" w:firstColumn="1" w:lastColumn="0" w:noHBand="0" w:noVBand="1"/>
      </w:tblPr>
      <w:tblGrid>
        <w:gridCol w:w="9062"/>
      </w:tblGrid>
      <w:tr w:rsidR="00817A0C" w14:paraId="0112045B" w14:textId="77777777" w:rsidTr="00817A0C">
        <w:tc>
          <w:tcPr>
            <w:tcW w:w="9062" w:type="dxa"/>
            <w:shd w:val="clear" w:color="auto" w:fill="D9E2F3" w:themeFill="accent3"/>
          </w:tcPr>
          <w:p w14:paraId="0DB14CDB" w14:textId="049AF059" w:rsidR="00817A0C" w:rsidRPr="009072B6" w:rsidRDefault="00780257" w:rsidP="00C26F5B">
            <w:pPr>
              <w:jc w:val="both"/>
              <w:rPr>
                <w:b/>
              </w:rPr>
            </w:pPr>
            <w:r>
              <w:rPr>
                <w:b/>
              </w:rPr>
              <w:t>Hvor sikker må informasjonen være?</w:t>
            </w:r>
          </w:p>
          <w:p w14:paraId="65DE308B" w14:textId="77777777" w:rsidR="00817A0C" w:rsidRDefault="00817A0C" w:rsidP="00C26F5B">
            <w:pPr>
              <w:jc w:val="both"/>
            </w:pPr>
          </w:p>
          <w:p w14:paraId="2A1A9CFE" w14:textId="02BDAE05" w:rsidR="002A60C7" w:rsidRDefault="00817A0C" w:rsidP="00C26F5B">
            <w:pPr>
              <w:jc w:val="both"/>
            </w:pPr>
            <w:r>
              <w:t xml:space="preserve">Det er ofte utfordrende å vurdere </w:t>
            </w:r>
            <w:r w:rsidR="008E59FE">
              <w:t xml:space="preserve">hvordan usikre </w:t>
            </w:r>
            <w:r>
              <w:t xml:space="preserve">effekter som </w:t>
            </w:r>
            <w:r w:rsidR="00AE0141">
              <w:t xml:space="preserve">kan </w:t>
            </w:r>
            <w:r>
              <w:t>oppstå som følge av tiltak</w:t>
            </w:r>
            <w:r w:rsidR="008E59FE">
              <w:t>et</w:t>
            </w:r>
            <w:r>
              <w:t xml:space="preserve"> skal </w:t>
            </w:r>
            <w:r w:rsidR="008E59FE">
              <w:t xml:space="preserve">håndteres </w:t>
            </w:r>
            <w:r>
              <w:t>i analysen</w:t>
            </w:r>
            <w:r w:rsidR="008E59FE">
              <w:t xml:space="preserve">. Skal det tas med som en </w:t>
            </w:r>
            <w:r>
              <w:t xml:space="preserve">som en prissatt eller ikke-prissatt </w:t>
            </w:r>
            <w:r w:rsidR="008E59FE">
              <w:t>virkning eller skal det utelukkende behandles i en følsomhetsanalyse?</w:t>
            </w:r>
            <w:r>
              <w:t xml:space="preserve"> </w:t>
            </w:r>
          </w:p>
          <w:p w14:paraId="4B031B91" w14:textId="77777777" w:rsidR="002A60C7" w:rsidRDefault="002A60C7" w:rsidP="00C26F5B">
            <w:pPr>
              <w:jc w:val="both"/>
            </w:pPr>
          </w:p>
          <w:p w14:paraId="35401687" w14:textId="778AF881" w:rsidR="00EC7D39" w:rsidRDefault="002A60C7" w:rsidP="00C26F5B">
            <w:pPr>
              <w:jc w:val="both"/>
            </w:pPr>
            <w:r>
              <w:t xml:space="preserve">Et grunnprinsipp er at for å kunne inkludere en virkning i analysen må det være overveiende sannsynlig at virkningen vil utløses av tiltaket. Dersom det er usikkert hvorvidt virkningen </w:t>
            </w:r>
            <w:r w:rsidR="00EC7D39">
              <w:t xml:space="preserve">i det hele tatt </w:t>
            </w:r>
            <w:r>
              <w:t xml:space="preserve">vil utløses </w:t>
            </w:r>
            <w:r w:rsidR="00AA228E">
              <w:t xml:space="preserve">eller ikke </w:t>
            </w:r>
            <w:r>
              <w:t xml:space="preserve">bør det håndteres i </w:t>
            </w:r>
            <w:r w:rsidR="00EC7D39">
              <w:t>følsomhets</w:t>
            </w:r>
            <w:r>
              <w:t xml:space="preserve">hetsanalysen. </w:t>
            </w:r>
            <w:r w:rsidR="00EC7D39">
              <w:t>Slike utfordringer kan for eksempel knytte seg til virkninger som krever at en tredjepart (f.eks. kommuner eller næring</w:t>
            </w:r>
            <w:r w:rsidR="00A433C0">
              <w:t>s</w:t>
            </w:r>
            <w:r w:rsidR="00EC7D39">
              <w:t xml:space="preserve">aktører) gjennomfører tilleggstiltak for at nyttevirkningen skal oppstå. </w:t>
            </w:r>
            <w:r w:rsidR="008F14FC">
              <w:t>For at slike virkninger skal kunne inkluderes i hovedanalysen</w:t>
            </w:r>
            <w:r w:rsidR="0043462F">
              <w:t>,</w:t>
            </w:r>
            <w:r w:rsidR="008F14FC">
              <w:t xml:space="preserve"> må </w:t>
            </w:r>
            <w:r w:rsidR="00EC7D39">
              <w:t xml:space="preserve">du dokumentere at gjennomføringen av tilleggstiltaket </w:t>
            </w:r>
            <w:r w:rsidR="008F14FC">
              <w:t xml:space="preserve">vil være lønnsomt å gjennomføre for den aktuelle aktøren eller at </w:t>
            </w:r>
            <w:r w:rsidR="0043462F">
              <w:t>tiltaket</w:t>
            </w:r>
            <w:r w:rsidR="008F14FC">
              <w:t xml:space="preserve"> </w:t>
            </w:r>
            <w:r w:rsidR="00EC7D39">
              <w:t>er vedtatt og finansiert</w:t>
            </w:r>
            <w:r w:rsidR="008F14FC">
              <w:t xml:space="preserve">. Dersom dette ikke lar seg gjøre må virkningen behandles i følsomhetsanalysen beskrevet i kapittel </w:t>
            </w:r>
            <w:r w:rsidR="008F14FC">
              <w:fldChar w:fldCharType="begin"/>
            </w:r>
            <w:r w:rsidR="008F14FC">
              <w:instrText xml:space="preserve"> REF _Ref501459259 \r \h </w:instrText>
            </w:r>
            <w:r w:rsidR="00AD02BE">
              <w:instrText xml:space="preserve"> \* MERGEFORMAT </w:instrText>
            </w:r>
            <w:r w:rsidR="008F14FC">
              <w:fldChar w:fldCharType="separate"/>
            </w:r>
            <w:r w:rsidR="00DC248F">
              <w:t>12</w:t>
            </w:r>
            <w:r w:rsidR="008F14FC">
              <w:fldChar w:fldCharType="end"/>
            </w:r>
            <w:r w:rsidR="008F14FC">
              <w:t xml:space="preserve">. </w:t>
            </w:r>
          </w:p>
          <w:p w14:paraId="4CCA5908" w14:textId="77777777" w:rsidR="00EC7D39" w:rsidRDefault="00EC7D39" w:rsidP="00C26F5B">
            <w:pPr>
              <w:jc w:val="both"/>
            </w:pPr>
          </w:p>
          <w:p w14:paraId="2019CF31" w14:textId="50EF99D3" w:rsidR="007D7DBF" w:rsidRDefault="002A60C7" w:rsidP="00C26F5B">
            <w:pPr>
              <w:jc w:val="both"/>
            </w:pPr>
            <w:r>
              <w:t>For at en virkning skal kunne inkluderes som en p</w:t>
            </w:r>
            <w:r w:rsidR="00817A0C">
              <w:t xml:space="preserve">rissatt </w:t>
            </w:r>
            <w:r w:rsidR="008E59FE">
              <w:t xml:space="preserve">virkning </w:t>
            </w:r>
            <w:r>
              <w:t xml:space="preserve">må det være </w:t>
            </w:r>
            <w:r w:rsidR="00817A0C">
              <w:t xml:space="preserve">tilstrekkelig informasjon om både omfang og verdi av </w:t>
            </w:r>
            <w:r w:rsidR="00AA228E">
              <w:t>virkningen</w:t>
            </w:r>
            <w:r w:rsidR="00817A0C">
              <w:t xml:space="preserve">. </w:t>
            </w:r>
            <w:r w:rsidR="007D7DBF">
              <w:t>Hva som er et tilstrekkelig informasjonsgrunnlag for å «prissette» en virkning finnes det ikke noe universelt svar på, og det er opp til utrederen å vurdere kvaliteten på informasjonen som er samlet inn. Det er derfor viktig å samle inn så konkret og nyansert informasjon fra så mange kilder som mulig gitt de utredningsressursene du har tilgjengelig.</w:t>
            </w:r>
          </w:p>
          <w:p w14:paraId="0D5BB00B" w14:textId="77777777" w:rsidR="007D7DBF" w:rsidRDefault="007D7DBF" w:rsidP="00C26F5B">
            <w:pPr>
              <w:jc w:val="both"/>
            </w:pPr>
          </w:p>
          <w:p w14:paraId="06040A42" w14:textId="1F90307A" w:rsidR="00F016E1" w:rsidRDefault="005E09F2" w:rsidP="00C26F5B">
            <w:pPr>
              <w:jc w:val="both"/>
            </w:pPr>
            <w:r>
              <w:t xml:space="preserve">Der du mangler tilstrekkelig informasjon om enten omfang, verdi eller begge deler må du behandle det som en ikke-prissatt virkning. </w:t>
            </w:r>
            <w:r>
              <w:rPr>
                <w:i/>
              </w:rPr>
              <w:t>O</w:t>
            </w:r>
            <w:r w:rsidRPr="00817A0C">
              <w:rPr>
                <w:i/>
              </w:rPr>
              <w:t xml:space="preserve">mfanget av </w:t>
            </w:r>
            <w:r w:rsidR="00C41204">
              <w:rPr>
                <w:i/>
              </w:rPr>
              <w:t>virkningen</w:t>
            </w:r>
            <w:r>
              <w:t xml:space="preserve"> er relatert til hvor stor innvirkning eventuelle tiltak har på </w:t>
            </w:r>
            <w:r w:rsidR="00B13B98">
              <w:t xml:space="preserve">fysiske størrelser som </w:t>
            </w:r>
            <w:r>
              <w:t xml:space="preserve">tiltakets innvirkning på trafikantenes tidsbruk, sannsynlighet for kollisjon og grunnstøting eller produktivitetsgevinster. Selv om du i flere tilfeller kan tallfeste omfanget av effekten, </w:t>
            </w:r>
            <w:r w:rsidR="00C06677">
              <w:t xml:space="preserve">kan det være </w:t>
            </w:r>
            <w:r>
              <w:t xml:space="preserve">stor usikkerhet </w:t>
            </w:r>
            <w:r w:rsidR="00C06677">
              <w:t xml:space="preserve">rundt </w:t>
            </w:r>
            <w:r w:rsidRPr="00817A0C">
              <w:rPr>
                <w:i/>
              </w:rPr>
              <w:t xml:space="preserve">verdien av </w:t>
            </w:r>
            <w:r w:rsidR="00C06677">
              <w:rPr>
                <w:i/>
              </w:rPr>
              <w:t>virkningen</w:t>
            </w:r>
            <w:r>
              <w:t xml:space="preserve">. </w:t>
            </w:r>
            <w:r w:rsidR="007D7DBF">
              <w:t>Noen huskeregler som kan hjelpe deg på veien er:</w:t>
            </w:r>
          </w:p>
          <w:p w14:paraId="298B0381" w14:textId="77777777" w:rsidR="00F74278" w:rsidRDefault="00F74278" w:rsidP="00C26F5B">
            <w:pPr>
              <w:jc w:val="both"/>
            </w:pPr>
          </w:p>
          <w:p w14:paraId="2F8B66A0" w14:textId="14A40252" w:rsidR="005E09F2" w:rsidRDefault="00A433C0" w:rsidP="00C26F5B">
            <w:pPr>
              <w:jc w:val="both"/>
            </w:pPr>
            <w:r>
              <w:t>Du kan</w:t>
            </w:r>
            <w:r w:rsidR="005E09F2">
              <w:t xml:space="preserve"> </w:t>
            </w:r>
            <w:r>
              <w:t>inkludere</w:t>
            </w:r>
            <w:r w:rsidR="005E09F2">
              <w:t xml:space="preserve"> effekten som en prissatt virkning dersom det finnes markedspriser, det eksisterer etablerte verdsettingsfaktorer</w:t>
            </w:r>
            <w:r>
              <w:t>, det er gjennomført egne verdsettingsstudier</w:t>
            </w:r>
            <w:r w:rsidR="0043462F">
              <w:t xml:space="preserve"> eller du kan henvise til andre sammenlignbare studier</w:t>
            </w:r>
            <w:r w:rsidR="005E09F2">
              <w:t xml:space="preserve">. Dersom det ikke finnes slike priser, kan </w:t>
            </w:r>
            <w:r w:rsidR="00F016E1">
              <w:t>du</w:t>
            </w:r>
            <w:r w:rsidR="005E09F2">
              <w:t xml:space="preserve"> heller ta med effekten som en ikke-prissatt </w:t>
            </w:r>
            <w:r w:rsidR="00C97A1D">
              <w:t>virkning</w:t>
            </w:r>
            <w:r w:rsidR="00361EF2">
              <w:t xml:space="preserve"> og heller il</w:t>
            </w:r>
            <w:r w:rsidR="005E09F2">
              <w:t xml:space="preserve">lustrere størrelsesordenen </w:t>
            </w:r>
            <w:r w:rsidR="00361EF2">
              <w:t>ved hjelp av ekse</w:t>
            </w:r>
            <w:r>
              <w:t>m</w:t>
            </w:r>
            <w:r w:rsidR="00361EF2">
              <w:t>pelberegninger</w:t>
            </w:r>
            <w:r w:rsidR="005E09F2">
              <w:t>.</w:t>
            </w:r>
            <w:r w:rsidR="00F70F82">
              <w:t xml:space="preserve"> I tilfeller der </w:t>
            </w:r>
            <w:r w:rsidR="00AA7FC1">
              <w:t>du har informasjon om maks- og minimumsverdier</w:t>
            </w:r>
            <w:r w:rsidR="00F70F82">
              <w:t xml:space="preserve"> kan du oppgi intervaller for å angi størrelsesordenen. Da kan disse intervallene inngå som en prissatt </w:t>
            </w:r>
            <w:r w:rsidR="0043462F">
              <w:t>virkning</w:t>
            </w:r>
            <w:r w:rsidR="00F70F82">
              <w:t xml:space="preserve"> i analysen. For større analyser kan simulering</w:t>
            </w:r>
            <w:r w:rsidR="0043462F">
              <w:t>s</w:t>
            </w:r>
            <w:r w:rsidR="00F70F82">
              <w:t>verktøy være et hje</w:t>
            </w:r>
            <w:r w:rsidR="0043462F">
              <w:t>l</w:t>
            </w:r>
            <w:r w:rsidR="00F70F82">
              <w:t>pemiddel for å a</w:t>
            </w:r>
            <w:r w:rsidR="0043462F">
              <w:t>ns</w:t>
            </w:r>
            <w:r w:rsidR="00F70F82">
              <w:t>lå forventnin</w:t>
            </w:r>
            <w:r w:rsidR="0043462F">
              <w:t>g</w:t>
            </w:r>
            <w:r w:rsidR="00F70F82">
              <w:t>sverdier på virkninger det er knyttet stor usikkerhet til.</w:t>
            </w:r>
          </w:p>
          <w:p w14:paraId="30DBF350" w14:textId="160DE3D1" w:rsidR="00817A0C" w:rsidRDefault="00817A0C" w:rsidP="00C26F5B">
            <w:pPr>
              <w:jc w:val="both"/>
            </w:pPr>
          </w:p>
        </w:tc>
      </w:tr>
    </w:tbl>
    <w:p w14:paraId="780CDE0F" w14:textId="5CDF327F" w:rsidR="0030007F" w:rsidRDefault="0030007F" w:rsidP="00C26F5B">
      <w:pPr>
        <w:pStyle w:val="Overskrift2"/>
        <w:jc w:val="both"/>
      </w:pPr>
      <w:bookmarkStart w:id="481" w:name="_Ref501640277"/>
      <w:bookmarkStart w:id="482" w:name="_Toc501714418"/>
      <w:r w:rsidRPr="00AE1929">
        <w:t>Realprisjustering</w:t>
      </w:r>
      <w:bookmarkEnd w:id="468"/>
      <w:bookmarkEnd w:id="469"/>
      <w:bookmarkEnd w:id="470"/>
      <w:bookmarkEnd w:id="471"/>
      <w:bookmarkEnd w:id="472"/>
      <w:bookmarkEnd w:id="473"/>
      <w:bookmarkEnd w:id="474"/>
      <w:bookmarkEnd w:id="475"/>
      <w:bookmarkEnd w:id="476"/>
      <w:bookmarkEnd w:id="477"/>
      <w:bookmarkEnd w:id="478"/>
      <w:bookmarkEnd w:id="479"/>
      <w:bookmarkEnd w:id="481"/>
      <w:bookmarkEnd w:id="482"/>
    </w:p>
    <w:p w14:paraId="20AFEC8C" w14:textId="77777777" w:rsidR="0030007F" w:rsidRDefault="0030007F" w:rsidP="00AD02BE">
      <w:pPr>
        <w:jc w:val="both"/>
      </w:pPr>
      <w:r w:rsidRPr="00AE1929">
        <w:t>Noen goder forventes</w:t>
      </w:r>
      <w:r w:rsidRPr="00AE1929" w:rsidDel="007751F3">
        <w:t xml:space="preserve"> </w:t>
      </w:r>
      <w:r w:rsidRPr="00AE1929">
        <w:t xml:space="preserve">å ha en prisutvikling som avviker fra veksten i det generelle prisnivået. Justeringer i </w:t>
      </w:r>
      <w:r>
        <w:t>priser</w:t>
      </w:r>
      <w:r w:rsidRPr="00AE1929">
        <w:t xml:space="preserve"> som skyldes at noen priser kan forventes å utvikle seg forskjellig fra konsumprisindeksen kalles for realprisjusteringer. Ved å realprisjustere en n</w:t>
      </w:r>
      <w:r>
        <w:t>ytte- eller kostnadsvirkning fra</w:t>
      </w:r>
      <w:r w:rsidRPr="00AE1929">
        <w:t xml:space="preserve">mover i tid vil verdien av den respektive virkningen få en større vekt sammenlignet med andre virkninger som ikke realprisjusteres utover i analyseperioden. </w:t>
      </w:r>
    </w:p>
    <w:p w14:paraId="18127D85" w14:textId="77777777" w:rsidR="0030007F" w:rsidRDefault="0030007F" w:rsidP="00AD02BE">
      <w:pPr>
        <w:jc w:val="both"/>
      </w:pPr>
    </w:p>
    <w:p w14:paraId="186615CF" w14:textId="77777777" w:rsidR="0030007F" w:rsidRPr="00AE1929" w:rsidRDefault="0030007F" w:rsidP="00AD02BE">
      <w:pPr>
        <w:jc w:val="both"/>
      </w:pPr>
      <w:r w:rsidRPr="00AE1929">
        <w:t xml:space="preserve">En slik justering kan ha betydelig innvirkning på </w:t>
      </w:r>
      <w:r>
        <w:t>nåverdien av enkelte nytte- og kostnadsvirkning</w:t>
      </w:r>
      <w:r w:rsidRPr="00AE1929">
        <w:t>er i den samfunnsøkonomiske analysen, og potensielt bidra til å endre konklusjonen på analysen.</w:t>
      </w:r>
    </w:p>
    <w:p w14:paraId="1F5F6C69" w14:textId="68346AB6" w:rsidR="0030007F" w:rsidRDefault="0030007F" w:rsidP="00AD02BE">
      <w:pPr>
        <w:jc w:val="both"/>
      </w:pPr>
      <w:r w:rsidRPr="00AE1929">
        <w:lastRenderedPageBreak/>
        <w:t>Ifølge Finansdepartementets rundskriv R-109/14 skal realprisjusteringer kun gjøres for kostnads- og nyttekomponenter der det er et solid teoretisk og empirisk grunnlag for å anslå hvordan utviklingen av verdsettingen av et gode vil avvike fra den generelle prisstigningen.</w:t>
      </w:r>
      <w:r>
        <w:rPr>
          <w:rStyle w:val="Fotnotereferanse"/>
        </w:rPr>
        <w:footnoteReference w:id="25"/>
      </w:r>
      <w:r w:rsidRPr="00AE1929">
        <w:t xml:space="preserve"> I henhold til rundskrivet fra Departementet, basert på anbefalinger i NOU 2012:</w:t>
      </w:r>
      <w:r w:rsidR="00AD02BE">
        <w:t xml:space="preserve"> </w:t>
      </w:r>
      <w:r w:rsidRPr="00AE1929">
        <w:t>16, skal verdien av følgende komponenter realprisjusteres:</w:t>
      </w:r>
      <w:r>
        <w:rPr>
          <w:rStyle w:val="Fotnotereferanse"/>
        </w:rPr>
        <w:footnoteReference w:id="26"/>
      </w:r>
      <w:r w:rsidRPr="00AE1929">
        <w:t xml:space="preserve"> </w:t>
      </w:r>
    </w:p>
    <w:p w14:paraId="2ACEB331" w14:textId="77777777" w:rsidR="0030007F" w:rsidRPr="00AE1929" w:rsidRDefault="0030007F" w:rsidP="005A52F4">
      <w:pPr>
        <w:jc w:val="both"/>
      </w:pPr>
    </w:p>
    <w:p w14:paraId="56BD175F" w14:textId="77777777" w:rsidR="0030007F" w:rsidRPr="00AE1929" w:rsidRDefault="0030007F" w:rsidP="00736521">
      <w:pPr>
        <w:numPr>
          <w:ilvl w:val="0"/>
          <w:numId w:val="11"/>
        </w:numPr>
        <w:jc w:val="both"/>
      </w:pPr>
      <w:r>
        <w:t>T</w:t>
      </w:r>
      <w:r w:rsidRPr="00AE1929">
        <w:t>id i arbeid</w:t>
      </w:r>
    </w:p>
    <w:p w14:paraId="2F3676AC" w14:textId="77777777" w:rsidR="0030007F" w:rsidRPr="00AE1929" w:rsidRDefault="0030007F" w:rsidP="006F451F">
      <w:pPr>
        <w:numPr>
          <w:ilvl w:val="0"/>
          <w:numId w:val="11"/>
        </w:numPr>
        <w:jc w:val="both"/>
      </w:pPr>
      <w:r>
        <w:t>F</w:t>
      </w:r>
      <w:r w:rsidRPr="00AE1929">
        <w:t xml:space="preserve">ritid </w:t>
      </w:r>
    </w:p>
    <w:p w14:paraId="5773722F" w14:textId="77777777" w:rsidR="0030007F" w:rsidRPr="00AE1929" w:rsidRDefault="0030007F" w:rsidP="006F451F">
      <w:pPr>
        <w:numPr>
          <w:ilvl w:val="0"/>
          <w:numId w:val="11"/>
        </w:numPr>
        <w:jc w:val="both"/>
      </w:pPr>
      <w:r>
        <w:t>V</w:t>
      </w:r>
      <w:r w:rsidRPr="00AE1929">
        <w:t xml:space="preserve">erdien av et statistisk liv </w:t>
      </w:r>
    </w:p>
    <w:p w14:paraId="02F05CC7" w14:textId="77777777" w:rsidR="0030007F" w:rsidRDefault="0030007F" w:rsidP="006F451F">
      <w:pPr>
        <w:numPr>
          <w:ilvl w:val="0"/>
          <w:numId w:val="11"/>
        </w:numPr>
        <w:jc w:val="both"/>
      </w:pPr>
      <w:r>
        <w:t>K</w:t>
      </w:r>
      <w:r w:rsidRPr="00AE1929">
        <w:t xml:space="preserve">alkulasjonspriser avledet fra verdien av et statistisk liv </w:t>
      </w:r>
    </w:p>
    <w:p w14:paraId="5A2400C1" w14:textId="77777777" w:rsidR="0030007F" w:rsidRPr="00AE1929" w:rsidRDefault="0030007F" w:rsidP="006F451F">
      <w:pPr>
        <w:ind w:left="720"/>
        <w:jc w:val="both"/>
      </w:pPr>
    </w:p>
    <w:p w14:paraId="323DCA60" w14:textId="77771CFA" w:rsidR="0030007F" w:rsidRDefault="0030007F" w:rsidP="006F451F">
      <w:pPr>
        <w:jc w:val="both"/>
      </w:pPr>
      <w:r w:rsidRPr="00AE1929">
        <w:t>For disse faktorene er det av Finansdepartementet lagt</w:t>
      </w:r>
      <w:r w:rsidRPr="00AE1929" w:rsidDel="007751F3">
        <w:t xml:space="preserve"> </w:t>
      </w:r>
      <w:r w:rsidRPr="00AE1929">
        <w:t>til grunn at det er tilstrekkelig teoretisk og empirisk grunnlag for å forvente en verdistigning relat</w:t>
      </w:r>
      <w:r>
        <w:t>ivt til andre ressurser fra</w:t>
      </w:r>
      <w:r w:rsidRPr="00AE1929">
        <w:t>mover. Disse godene skal realprisjusteres i henhold til forventet vekst i BNP per innbygger, basert på sist</w:t>
      </w:r>
      <w:r>
        <w:t>e</w:t>
      </w:r>
      <w:r w:rsidRPr="00AE1929">
        <w:t xml:space="preserve"> tilgjengelige perspe</w:t>
      </w:r>
      <w:r>
        <w:t>ktivmelding.</w:t>
      </w:r>
      <w:r w:rsidR="00933BC6">
        <w:t xml:space="preserve"> </w:t>
      </w:r>
      <w:r>
        <w:t>Videre fra</w:t>
      </w:r>
      <w:r w:rsidRPr="00AE1929">
        <w:t>mgår det</w:t>
      </w:r>
      <w:r>
        <w:t xml:space="preserve"> at</w:t>
      </w:r>
      <w:r w:rsidRPr="00AE1929">
        <w:t xml:space="preserve"> faktorer som påvirker berørte miljøgoders knapphet og betydning bør presenteres og drøftes i analysen, uavhengig av om kalkulasjonspriser er tilgjengelige og brukes. Vurdering av samfunnsøkonomiske virkninger på miljøgoder er diskutert i kapittel </w:t>
      </w:r>
      <w:r>
        <w:rPr>
          <w:highlight w:val="yellow"/>
        </w:rPr>
        <w:fldChar w:fldCharType="begin"/>
      </w:r>
      <w:r>
        <w:instrText xml:space="preserve"> REF _Ref500677484 \r \h </w:instrText>
      </w:r>
      <w:r>
        <w:rPr>
          <w:highlight w:val="yellow"/>
        </w:rPr>
        <w:instrText xml:space="preserve"> \* MERGEFORMAT </w:instrText>
      </w:r>
      <w:r>
        <w:rPr>
          <w:highlight w:val="yellow"/>
        </w:rPr>
      </w:r>
      <w:r>
        <w:rPr>
          <w:highlight w:val="yellow"/>
        </w:rPr>
        <w:fldChar w:fldCharType="separate"/>
      </w:r>
      <w:r w:rsidR="00DC248F">
        <w:t>10</w:t>
      </w:r>
      <w:r>
        <w:rPr>
          <w:highlight w:val="yellow"/>
        </w:rPr>
        <w:fldChar w:fldCharType="end"/>
      </w:r>
      <w:r w:rsidRPr="00AE1929">
        <w:t>. Den relative prisen på miljøgoder vil trolig øke etter hvert som realinntektsnivået øker (inntektselastisitet lik 1), og dersom det b</w:t>
      </w:r>
      <w:r>
        <w:t>lir økt knapphet på miljøgoder.</w:t>
      </w:r>
      <w:r>
        <w:rPr>
          <w:rStyle w:val="Fotnotereferanse"/>
        </w:rPr>
        <w:footnoteReference w:id="27"/>
      </w:r>
      <w:r w:rsidRPr="00AE1929">
        <w:t xml:space="preserve"> </w:t>
      </w:r>
    </w:p>
    <w:p w14:paraId="0789A2B0" w14:textId="77777777" w:rsidR="0030007F" w:rsidRPr="00AE1929" w:rsidRDefault="0030007F" w:rsidP="006F451F">
      <w:pPr>
        <w:jc w:val="both"/>
      </w:pPr>
    </w:p>
    <w:p w14:paraId="4632FD4C" w14:textId="76655039" w:rsidR="0030007F" w:rsidRDefault="0030007F" w:rsidP="00C26F5B">
      <w:pPr>
        <w:jc w:val="both"/>
      </w:pPr>
      <w:bookmarkStart w:id="483" w:name="_Hlk501638551"/>
      <w:r w:rsidRPr="00AE1929">
        <w:t>Når det gjelder realprisjustering av «tid i arbeid» er det</w:t>
      </w:r>
      <w:r w:rsidRPr="00AE1929" w:rsidDel="007751F3">
        <w:t xml:space="preserve"> </w:t>
      </w:r>
      <w:r w:rsidRPr="00AE1929">
        <w:t xml:space="preserve">viktig å merke seg at dette ikke nødvendigvis gjelder justering av virkninger på varer og tjenester som har arbeidskraft som innsatsfaktor. </w:t>
      </w:r>
      <w:r w:rsidR="00B27A6F">
        <w:t>Vi</w:t>
      </w:r>
      <w:r w:rsidR="00B27A6F" w:rsidRPr="00AE1929">
        <w:t xml:space="preserve"> </w:t>
      </w:r>
      <w:r w:rsidRPr="00AE1929">
        <w:t>vurderer at det ikke er et solid teoretisk og empirisk grunnlag for en generell realprisjustering av arbeidsintensiv del av alternativkostnadene til ulike varer og tjenester.</w:t>
      </w:r>
      <w:bookmarkEnd w:id="483"/>
      <w:r w:rsidRPr="00AE1929">
        <w:rPr>
          <w:vertAlign w:val="superscript"/>
        </w:rPr>
        <w:footnoteReference w:id="28"/>
      </w:r>
      <w:r w:rsidRPr="00AE1929">
        <w:t xml:space="preserve"> For å realprisjustere er det ikke tilstrekkelig at </w:t>
      </w:r>
      <w:r>
        <w:t>du</w:t>
      </w:r>
      <w:r w:rsidRPr="00AE1929">
        <w:t xml:space="preserve"> forventer at alternativverdien av arbeidskraft vil øke over tid i forhold til andre varer og tjenester</w:t>
      </w:r>
      <w:r>
        <w:t xml:space="preserve"> Det må også </w:t>
      </w:r>
      <w:r w:rsidRPr="00AE1929">
        <w:t xml:space="preserve">være </w:t>
      </w:r>
      <w:r>
        <w:t>et</w:t>
      </w:r>
      <w:r w:rsidRPr="00AE1929">
        <w:t xml:space="preserve"> solid teoretisk og empirisk grunnlag for følgende forhold:</w:t>
      </w:r>
    </w:p>
    <w:p w14:paraId="2D2C31C4" w14:textId="77777777" w:rsidR="0030007F" w:rsidRPr="00AE1929" w:rsidRDefault="0030007F" w:rsidP="00C26F5B">
      <w:pPr>
        <w:jc w:val="both"/>
      </w:pPr>
    </w:p>
    <w:p w14:paraId="137DE7ED" w14:textId="77777777" w:rsidR="0030007F" w:rsidRPr="00AE1929" w:rsidRDefault="0030007F" w:rsidP="00C26F5B">
      <w:pPr>
        <w:numPr>
          <w:ilvl w:val="0"/>
          <w:numId w:val="10"/>
        </w:numPr>
        <w:jc w:val="both"/>
      </w:pPr>
      <w:r w:rsidRPr="00AE1929">
        <w:t>Dersom prisen på arbeidskraft øker bety</w:t>
      </w:r>
      <w:r>
        <w:t>delig i tiden fra</w:t>
      </w:r>
      <w:r w:rsidRPr="00AE1929">
        <w:t xml:space="preserve">mover vil det være naturlig at </w:t>
      </w:r>
      <w:r w:rsidR="004973AB">
        <w:t>det er</w:t>
      </w:r>
      <w:r w:rsidRPr="00AE1929">
        <w:t xml:space="preserve"> ønske</w:t>
      </w:r>
      <w:r w:rsidR="004973AB">
        <w:t>t</w:t>
      </w:r>
      <w:r w:rsidRPr="00AE1929">
        <w:t xml:space="preserve"> å substituere arbeidskraft med kapitalvarer så langt det er mulig. For at </w:t>
      </w:r>
      <w:r w:rsidR="00FE25BA">
        <w:t>du</w:t>
      </w:r>
      <w:r w:rsidRPr="00AE1929">
        <w:t xml:space="preserve"> skal realprisjustere må varen eller tjenesten basere seg på en teknologi hvor det</w:t>
      </w:r>
      <w:r>
        <w:t xml:space="preserve"> er</w:t>
      </w:r>
      <w:r w:rsidRPr="00AE1929">
        <w:t xml:space="preserve"> liten mulighet for å substituere kapital med arbeidskraft.</w:t>
      </w:r>
    </w:p>
    <w:p w14:paraId="603719A8" w14:textId="7263D085" w:rsidR="0030007F" w:rsidRDefault="0030007F" w:rsidP="00C26F5B">
      <w:pPr>
        <w:numPr>
          <w:ilvl w:val="0"/>
          <w:numId w:val="10"/>
        </w:numPr>
        <w:jc w:val="both"/>
      </w:pPr>
      <w:r w:rsidRPr="00AE1929">
        <w:t>Hvis arbeidskraften også blir mer effektiv</w:t>
      </w:r>
      <w:r w:rsidR="005A52F4">
        <w:t>,</w:t>
      </w:r>
      <w:r w:rsidRPr="00AE1929">
        <w:t xml:space="preserve"> trenger ikke </w:t>
      </w:r>
      <w:r>
        <w:t xml:space="preserve">de samlede </w:t>
      </w:r>
      <w:r w:rsidRPr="00AE1929">
        <w:t>reallønnskostnadene å øke selv om reallønn</w:t>
      </w:r>
      <w:r>
        <w:t>en</w:t>
      </w:r>
      <w:r w:rsidRPr="00AE1929">
        <w:t xml:space="preserve"> </w:t>
      </w:r>
      <w:r>
        <w:t xml:space="preserve">per enhet arbeidsinnsats </w:t>
      </w:r>
      <w:r w:rsidRPr="00AE1929">
        <w:t>øker. For å begrunne en realprisjustering av tid i arbeid må det derfor også være begrenset potensial for at arbeidskraften ikke kan utføre si</w:t>
      </w:r>
      <w:r>
        <w:t>ne tjenester mer effektivt i fra</w:t>
      </w:r>
      <w:r w:rsidRPr="00AE1929">
        <w:t>mtiden, for eksempel med økt humankapital.</w:t>
      </w:r>
      <w:r w:rsidR="00933BC6">
        <w:t xml:space="preserve"> </w:t>
      </w:r>
    </w:p>
    <w:p w14:paraId="3CE02277" w14:textId="77777777" w:rsidR="0030007F" w:rsidRDefault="0030007F" w:rsidP="00C26F5B">
      <w:pPr>
        <w:jc w:val="both"/>
      </w:pPr>
    </w:p>
    <w:p w14:paraId="7D97004D" w14:textId="5F9327B7" w:rsidR="0030007F" w:rsidRDefault="0030007F" w:rsidP="00C26F5B">
      <w:pPr>
        <w:jc w:val="both"/>
      </w:pPr>
      <w:r>
        <w:t xml:space="preserve">I </w:t>
      </w:r>
      <w:r w:rsidR="00766C49">
        <w:t>de samfunnsøkonomiske a</w:t>
      </w:r>
      <w:r>
        <w:t>nalyse</w:t>
      </w:r>
      <w:r w:rsidR="00766C49">
        <w:t>ne</w:t>
      </w:r>
      <w:r>
        <w:t xml:space="preserve"> antas det dermed at følgende virkninger skal</w:t>
      </w:r>
      <w:r w:rsidDel="00462DB8">
        <w:t xml:space="preserve"> </w:t>
      </w:r>
      <w:r>
        <w:t>realprisjusteres:</w:t>
      </w:r>
    </w:p>
    <w:p w14:paraId="24F37858" w14:textId="1798FD1E" w:rsidR="0030007F" w:rsidRDefault="0030007F" w:rsidP="00C26F5B">
      <w:pPr>
        <w:pStyle w:val="Listeavsnitt"/>
        <w:numPr>
          <w:ilvl w:val="0"/>
          <w:numId w:val="56"/>
        </w:numPr>
        <w:jc w:val="both"/>
      </w:pPr>
      <w:r>
        <w:t xml:space="preserve">Tidskostnader for alle reisehensikter </w:t>
      </w:r>
    </w:p>
    <w:p w14:paraId="2B5C90E0" w14:textId="77777777" w:rsidR="0030007F" w:rsidRDefault="0030007F" w:rsidP="00C26F5B">
      <w:pPr>
        <w:pStyle w:val="Listeavsnitt"/>
        <w:numPr>
          <w:ilvl w:val="0"/>
          <w:numId w:val="56"/>
        </w:numPr>
        <w:jc w:val="both"/>
      </w:pPr>
      <w:r>
        <w:t>Utrygghetskostnader og andre helsevirkninger</w:t>
      </w:r>
    </w:p>
    <w:p w14:paraId="192EB11A" w14:textId="77777777" w:rsidR="0030007F" w:rsidRDefault="0030007F" w:rsidP="00C26F5B">
      <w:pPr>
        <w:pStyle w:val="Listeavsnitt"/>
        <w:numPr>
          <w:ilvl w:val="0"/>
          <w:numId w:val="56"/>
        </w:numPr>
        <w:jc w:val="both"/>
      </w:pPr>
      <w:r>
        <w:t>Støy og lokal forurensing</w:t>
      </w:r>
    </w:p>
    <w:p w14:paraId="2F4CF01D" w14:textId="77777777" w:rsidR="0030007F" w:rsidRDefault="0030007F" w:rsidP="00C26F5B">
      <w:pPr>
        <w:pStyle w:val="Listeavsnitt"/>
        <w:numPr>
          <w:ilvl w:val="0"/>
          <w:numId w:val="56"/>
        </w:numPr>
        <w:jc w:val="both"/>
      </w:pPr>
      <w:r>
        <w:t>Verdien av menneskeliv</w:t>
      </w:r>
    </w:p>
    <w:p w14:paraId="35A44ED2" w14:textId="77777777" w:rsidR="0030007F" w:rsidRPr="0048325C" w:rsidRDefault="0030007F" w:rsidP="00C26F5B">
      <w:pPr>
        <w:pStyle w:val="Listeavsnitt"/>
        <w:numPr>
          <w:ilvl w:val="0"/>
          <w:numId w:val="56"/>
        </w:numPr>
        <w:jc w:val="both"/>
      </w:pPr>
      <w:r>
        <w:t>Ulykkeskostnader for personskadeulykker</w:t>
      </w:r>
    </w:p>
    <w:p w14:paraId="7B70904C" w14:textId="77777777" w:rsidR="0030007F" w:rsidRPr="00AE1929" w:rsidRDefault="0030007F" w:rsidP="00C26F5B">
      <w:pPr>
        <w:jc w:val="both"/>
      </w:pPr>
      <w:bookmarkStart w:id="484" w:name="_Toc499904270"/>
      <w:bookmarkStart w:id="485" w:name="_Toc500416146"/>
      <w:bookmarkStart w:id="486" w:name="_Toc500428473"/>
      <w:bookmarkStart w:id="487" w:name="_Toc500496160"/>
      <w:bookmarkStart w:id="488" w:name="_Toc500750343"/>
      <w:bookmarkStart w:id="489" w:name="_Toc500752159"/>
      <w:bookmarkStart w:id="490" w:name="_Toc500760317"/>
      <w:bookmarkStart w:id="491" w:name="_Toc500772797"/>
      <w:r>
        <w:t xml:space="preserve">Når det gjelder tidskostnader er det kun den delen av tidskostnadene som kan relateres til privatpersoners tidsbruk, enten i arbeid eller </w:t>
      </w:r>
      <w:r w:rsidR="00865AC8">
        <w:t>reisetid, som</w:t>
      </w:r>
      <w:r>
        <w:t xml:space="preserve"> skal realprisjusteres. </w:t>
      </w:r>
    </w:p>
    <w:p w14:paraId="285CB4CA" w14:textId="77777777" w:rsidR="0030007F" w:rsidRDefault="0030007F" w:rsidP="00C26F5B">
      <w:pPr>
        <w:pStyle w:val="Overskrift2"/>
        <w:jc w:val="both"/>
      </w:pPr>
      <w:bookmarkStart w:id="492" w:name="_Toc500954186"/>
      <w:bookmarkStart w:id="493" w:name="_Toc500960893"/>
      <w:bookmarkStart w:id="494" w:name="_Toc501714419"/>
      <w:r w:rsidRPr="00AE1929">
        <w:lastRenderedPageBreak/>
        <w:t>Norske og utenlandske virkninger</w:t>
      </w:r>
      <w:bookmarkEnd w:id="484"/>
      <w:bookmarkEnd w:id="485"/>
      <w:bookmarkEnd w:id="486"/>
      <w:bookmarkEnd w:id="487"/>
      <w:bookmarkEnd w:id="488"/>
      <w:bookmarkEnd w:id="489"/>
      <w:bookmarkEnd w:id="490"/>
      <w:bookmarkEnd w:id="491"/>
      <w:bookmarkEnd w:id="492"/>
      <w:bookmarkEnd w:id="493"/>
      <w:bookmarkEnd w:id="494"/>
    </w:p>
    <w:p w14:paraId="0790628F" w14:textId="1A3E6329" w:rsidR="0030007F" w:rsidRDefault="0030007F" w:rsidP="00AD02BE">
      <w:pPr>
        <w:jc w:val="both"/>
      </w:pPr>
      <w:r w:rsidRPr="00AE1929">
        <w:t xml:space="preserve">Utbedringer innenfor </w:t>
      </w:r>
      <w:r w:rsidR="008514A3">
        <w:t>vårt</w:t>
      </w:r>
      <w:r w:rsidR="008514A3" w:rsidRPr="00AE1929">
        <w:t xml:space="preserve"> </w:t>
      </w:r>
      <w:r w:rsidRPr="00AE1929">
        <w:t xml:space="preserve">virkeområde vil </w:t>
      </w:r>
      <w:r>
        <w:t>kun</w:t>
      </w:r>
      <w:r w:rsidRPr="00AE1929">
        <w:t xml:space="preserve"> føre til virkninger for en rekke aktører, både norske og utenlandske. Hvordan virkninger for utenlandske aktører som opererer i Norge skal behandles i en samfunnsøkonomisk analyse er i utgangspunktet et uavklart spørsmål. I veiledningsmaterialet for samfunnsøkonomiske analyser er det presisert at det er virkninger for aktører i Norge som skal vurderes. Hva som omfattes av dette begrepet er imidlertid ikke nærmere definert. I denne veilederen legger vi derfor opp til å følge vanlig praksis for utredninger innen samferdselssektoren og ikke differensiere mellom virkninger som tilfaller norske og utenlandske aktører</w:t>
      </w:r>
      <w:r>
        <w:t xml:space="preserve"> så lenge virkningen oppstår i norske områder</w:t>
      </w:r>
      <w:r w:rsidRPr="00AE1929">
        <w:t>. Dette inkluderer virkninger på konsumentoverskudd som oppstår for personer som oppholder seg i Norge. Det kan</w:t>
      </w:r>
      <w:r w:rsidRPr="00AE1929" w:rsidDel="00462DB8">
        <w:t xml:space="preserve"> </w:t>
      </w:r>
      <w:r w:rsidRPr="00AE1929">
        <w:t>diskuteres hvorvidt økt profitt for utenlandske redere og konsumentoverskudd for utenlandske turister egentlig kan klassifiseres som direkte virkninger for norsk økonomi. Hvor mye av utenlandske aktørers virkninger som vil tilf</w:t>
      </w:r>
      <w:r>
        <w:t>a</w:t>
      </w:r>
      <w:r w:rsidRPr="00AE1929">
        <w:t xml:space="preserve">lle norsk økonomi er svært vanskelig å anslå. </w:t>
      </w:r>
    </w:p>
    <w:p w14:paraId="4921ABC4" w14:textId="77777777" w:rsidR="0030007F" w:rsidRDefault="0030007F" w:rsidP="00AD02BE">
      <w:pPr>
        <w:jc w:val="both"/>
      </w:pPr>
    </w:p>
    <w:p w14:paraId="1886BB4F" w14:textId="0939644E" w:rsidR="0030007F" w:rsidRPr="00AE1929" w:rsidRDefault="0030007F" w:rsidP="00AD02BE">
      <w:pPr>
        <w:jc w:val="both"/>
      </w:pPr>
      <w:r w:rsidRPr="00AE1929">
        <w:t>Ved å regne på virkninger for alle aktører, utenlandske som norske, inkluderer vi førsteordens virkninger på det markedet som påvirkes direkte av tiltaket</w:t>
      </w:r>
      <w:r>
        <w:t>,</w:t>
      </w:r>
      <w:r w:rsidRPr="00AE1929">
        <w:t xml:space="preserve"> hvilket er i tråd med vanlig praksis i </w:t>
      </w:r>
      <w:r>
        <w:t>samfunnsøkonomiske analyser</w:t>
      </w:r>
      <w:r w:rsidRPr="00AE1929">
        <w:t>. Hvem som drar nytte av og bærer kostnadene ved tiltaket drøftes under fordelingsvirkninger.</w:t>
      </w:r>
    </w:p>
    <w:p w14:paraId="03CC925B" w14:textId="666ED9EF" w:rsidR="0030007F" w:rsidRDefault="0030007F" w:rsidP="00C26F5B">
      <w:pPr>
        <w:pStyle w:val="Overskrift2"/>
        <w:jc w:val="both"/>
      </w:pPr>
      <w:bookmarkStart w:id="495" w:name="_Toc499904271"/>
      <w:bookmarkStart w:id="496" w:name="_Toc500416147"/>
      <w:bookmarkStart w:id="497" w:name="_Toc500428474"/>
      <w:bookmarkStart w:id="498" w:name="_Toc500496161"/>
      <w:bookmarkStart w:id="499" w:name="_Toc500750344"/>
      <w:bookmarkStart w:id="500" w:name="_Toc500752160"/>
      <w:bookmarkStart w:id="501" w:name="_Toc500760318"/>
      <w:bookmarkStart w:id="502" w:name="_Toc500772798"/>
      <w:bookmarkStart w:id="503" w:name="_Toc500954187"/>
      <w:bookmarkStart w:id="504" w:name="_Toc500960894"/>
      <w:bookmarkStart w:id="505" w:name="_Toc501714420"/>
      <w:r w:rsidRPr="00AE1929">
        <w:t>Kategorisering av skip</w:t>
      </w:r>
      <w:bookmarkEnd w:id="495"/>
      <w:bookmarkEnd w:id="496"/>
      <w:bookmarkEnd w:id="497"/>
      <w:bookmarkEnd w:id="498"/>
      <w:bookmarkEnd w:id="499"/>
      <w:bookmarkEnd w:id="500"/>
      <w:bookmarkEnd w:id="501"/>
      <w:bookmarkEnd w:id="502"/>
      <w:bookmarkEnd w:id="503"/>
      <w:bookmarkEnd w:id="504"/>
      <w:bookmarkEnd w:id="505"/>
    </w:p>
    <w:p w14:paraId="5A175991" w14:textId="5FD2837D" w:rsidR="0030007F" w:rsidRPr="00AE1929" w:rsidRDefault="0030007F" w:rsidP="00AD02BE">
      <w:pPr>
        <w:jc w:val="both"/>
      </w:pPr>
      <w:r>
        <w:t xml:space="preserve">I </w:t>
      </w:r>
      <w:r w:rsidR="00766C49">
        <w:t xml:space="preserve">de </w:t>
      </w:r>
      <w:r>
        <w:t>samfunnsøkonomiske analyse</w:t>
      </w:r>
      <w:r w:rsidR="00766C49">
        <w:t>ne</w:t>
      </w:r>
      <w:r w:rsidR="008514A3">
        <w:t xml:space="preserve"> </w:t>
      </w:r>
      <w:r>
        <w:t xml:space="preserve">vil det være nødvendig å utarbeide trafikkprognoser for ulike typer skip. I tillegg vil det ofte være nødvendig å vurdere hvordan tiltakets virkninger treffer ulike typer skip som har ulike egenskaper. </w:t>
      </w:r>
      <w:r w:rsidR="008514A3">
        <w:t>Vi</w:t>
      </w:r>
      <w:r>
        <w:t xml:space="preserve"> har derfor utarbeidet en standard kategorisering av skipene basert på </w:t>
      </w:r>
      <w:r w:rsidRPr="00AE1929">
        <w:t>enkelte av variablene i s</w:t>
      </w:r>
      <w:r>
        <w:t>kipsregistrene. Denne kategoriseringen</w:t>
      </w:r>
      <w:r w:rsidRPr="00AE1929">
        <w:t xml:space="preserve"> er</w:t>
      </w:r>
      <w:r>
        <w:t xml:space="preserve"> listet opp i tabellen nedenfor</w:t>
      </w:r>
      <w:r w:rsidRPr="00AE1929">
        <w:t>. Det er ikke gitt at det er nødvendig å benytte d</w:t>
      </w:r>
      <w:r>
        <w:t>enne</w:t>
      </w:r>
      <w:r w:rsidRPr="00AE1929">
        <w:t xml:space="preserve"> </w:t>
      </w:r>
      <w:r>
        <w:t>inndelingen</w:t>
      </w:r>
      <w:r w:rsidR="005A52F4">
        <w:t xml:space="preserve"> </w:t>
      </w:r>
      <w:r w:rsidRPr="00AE1929">
        <w:t>–</w:t>
      </w:r>
      <w:r>
        <w:t xml:space="preserve"> </w:t>
      </w:r>
      <w:r w:rsidRPr="00AE1929">
        <w:t>det kan være aktuelt å benytte andre kategoriseringer</w:t>
      </w:r>
      <w:r>
        <w:t xml:space="preserve"> i enkelte analyser</w:t>
      </w:r>
      <w:r w:rsidRPr="00AE1929">
        <w:t xml:space="preserve">. Slike avvik bør imidlertid begrunnes. </w:t>
      </w:r>
    </w:p>
    <w:p w14:paraId="4CD3E578" w14:textId="6A66C104" w:rsidR="0030007F" w:rsidRDefault="0030007F" w:rsidP="00C26F5B">
      <w:pPr>
        <w:pStyle w:val="Bildetekst"/>
      </w:pPr>
      <w:bookmarkStart w:id="506" w:name="_Toc500416071"/>
      <w:bookmarkStart w:id="507" w:name="_Toc500428392"/>
      <w:bookmarkStart w:id="508" w:name="_Toc500750257"/>
      <w:bookmarkStart w:id="509" w:name="_Toc500752073"/>
      <w:bookmarkStart w:id="510" w:name="_Toc500760230"/>
      <w:bookmarkStart w:id="511" w:name="_Toc500772710"/>
      <w:bookmarkStart w:id="512" w:name="_Toc500960789"/>
      <w:bookmarkStart w:id="513" w:name="_Toc501639273"/>
      <w:r>
        <w:t xml:space="preserve">Tabell </w:t>
      </w:r>
      <w:r w:rsidR="00547952">
        <w:fldChar w:fldCharType="begin"/>
      </w:r>
      <w:r w:rsidR="00547952">
        <w:instrText xml:space="preserve"> STYLEREF 1 \s </w:instrText>
      </w:r>
      <w:r w:rsidR="00547952">
        <w:fldChar w:fldCharType="separate"/>
      </w:r>
      <w:r w:rsidR="00DC248F">
        <w:rPr>
          <w:noProof/>
        </w:rPr>
        <w:t>5</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3</w:t>
      </w:r>
      <w:r w:rsidR="00547952">
        <w:rPr>
          <w:noProof/>
        </w:rPr>
        <w:fldChar w:fldCharType="end"/>
      </w:r>
      <w:r>
        <w:t xml:space="preserve">: </w:t>
      </w:r>
      <w:bookmarkEnd w:id="506"/>
      <w:bookmarkEnd w:id="507"/>
      <w:bookmarkEnd w:id="508"/>
      <w:bookmarkEnd w:id="509"/>
      <w:bookmarkEnd w:id="510"/>
      <w:bookmarkEnd w:id="511"/>
      <w:r w:rsidR="00C26F5B">
        <w:t>Kategorisering</w:t>
      </w:r>
      <w:r>
        <w:t xml:space="preserve"> av skipstyper og lengdegrupper (skipsmatrisen)</w:t>
      </w:r>
      <w:bookmarkEnd w:id="512"/>
      <w:bookmarkEnd w:id="513"/>
    </w:p>
    <w:tbl>
      <w:tblPr>
        <w:tblStyle w:val="Tabellrutenett"/>
        <w:tblW w:w="9209" w:type="dxa"/>
        <w:tblLook w:val="04A0" w:firstRow="1" w:lastRow="0" w:firstColumn="1" w:lastColumn="0" w:noHBand="0" w:noVBand="1"/>
      </w:tblPr>
      <w:tblGrid>
        <w:gridCol w:w="2456"/>
        <w:gridCol w:w="964"/>
        <w:gridCol w:w="964"/>
        <w:gridCol w:w="965"/>
        <w:gridCol w:w="965"/>
        <w:gridCol w:w="965"/>
        <w:gridCol w:w="965"/>
        <w:gridCol w:w="965"/>
      </w:tblGrid>
      <w:tr w:rsidR="0030007F" w:rsidRPr="005F4E83" w14:paraId="005924D4" w14:textId="77777777" w:rsidTr="005C1E45">
        <w:trPr>
          <w:cantSplit/>
          <w:trHeight w:val="288"/>
        </w:trPr>
        <w:tc>
          <w:tcPr>
            <w:tcW w:w="2454" w:type="dxa"/>
            <w:shd w:val="clear" w:color="auto" w:fill="305496" w:themeFill="background2"/>
            <w:noWrap/>
            <w:vAlign w:val="center"/>
            <w:hideMark/>
          </w:tcPr>
          <w:p w14:paraId="7817059B" w14:textId="77777777" w:rsidR="0030007F" w:rsidRPr="005F4E83" w:rsidRDefault="0030007F" w:rsidP="00AD02BE">
            <w:pPr>
              <w:jc w:val="both"/>
              <w:rPr>
                <w:b/>
                <w:color w:val="FFFFFF" w:themeColor="background1"/>
                <w:sz w:val="20"/>
                <w:szCs w:val="20"/>
              </w:rPr>
            </w:pPr>
            <w:r w:rsidRPr="005F4E83">
              <w:rPr>
                <w:b/>
                <w:color w:val="FFFFFF" w:themeColor="background1"/>
                <w:sz w:val="20"/>
                <w:szCs w:val="20"/>
              </w:rPr>
              <w:t>Skipstype</w:t>
            </w:r>
          </w:p>
        </w:tc>
        <w:tc>
          <w:tcPr>
            <w:tcW w:w="965" w:type="dxa"/>
            <w:shd w:val="clear" w:color="auto" w:fill="305496" w:themeFill="background2"/>
            <w:vAlign w:val="center"/>
          </w:tcPr>
          <w:p w14:paraId="263F036C" w14:textId="0001AE28" w:rsidR="0030007F" w:rsidRPr="005F4E83" w:rsidRDefault="0030007F" w:rsidP="00AD02BE">
            <w:pPr>
              <w:jc w:val="both"/>
              <w:rPr>
                <w:b/>
                <w:color w:val="FFFFFF" w:themeColor="background1"/>
                <w:sz w:val="20"/>
                <w:szCs w:val="20"/>
              </w:rPr>
            </w:pPr>
            <w:r w:rsidRPr="005F4E83">
              <w:rPr>
                <w:b/>
                <w:color w:val="FFFFFF" w:themeColor="background1"/>
                <w:sz w:val="20"/>
                <w:szCs w:val="20"/>
              </w:rPr>
              <w:t>&lt;70</w:t>
            </w:r>
            <w:r w:rsidR="005A52F4">
              <w:rPr>
                <w:b/>
                <w:color w:val="FFFFFF" w:themeColor="background1"/>
                <w:sz w:val="20"/>
                <w:szCs w:val="20"/>
              </w:rPr>
              <w:t xml:space="preserve"> m</w:t>
            </w:r>
          </w:p>
        </w:tc>
        <w:tc>
          <w:tcPr>
            <w:tcW w:w="965" w:type="dxa"/>
            <w:shd w:val="clear" w:color="auto" w:fill="305496" w:themeFill="background2"/>
            <w:vAlign w:val="center"/>
          </w:tcPr>
          <w:p w14:paraId="5A73004D" w14:textId="426C80B2" w:rsidR="0030007F" w:rsidRPr="005F4E83" w:rsidRDefault="0030007F" w:rsidP="005A52F4">
            <w:pPr>
              <w:jc w:val="both"/>
              <w:rPr>
                <w:b/>
                <w:color w:val="FFFFFF" w:themeColor="background1"/>
                <w:sz w:val="20"/>
                <w:szCs w:val="20"/>
              </w:rPr>
            </w:pPr>
            <w:r w:rsidRPr="005F4E83">
              <w:rPr>
                <w:b/>
                <w:color w:val="FFFFFF" w:themeColor="background1"/>
                <w:sz w:val="20"/>
                <w:szCs w:val="20"/>
              </w:rPr>
              <w:t>70-100</w:t>
            </w:r>
            <w:r w:rsidR="005A52F4">
              <w:rPr>
                <w:b/>
                <w:color w:val="FFFFFF" w:themeColor="background1"/>
                <w:sz w:val="20"/>
                <w:szCs w:val="20"/>
              </w:rPr>
              <w:t xml:space="preserve"> m</w:t>
            </w:r>
          </w:p>
        </w:tc>
        <w:tc>
          <w:tcPr>
            <w:tcW w:w="965" w:type="dxa"/>
            <w:shd w:val="clear" w:color="auto" w:fill="305496" w:themeFill="background2"/>
            <w:vAlign w:val="center"/>
          </w:tcPr>
          <w:p w14:paraId="08DF8169" w14:textId="16D16E3E" w:rsidR="0030007F" w:rsidRPr="005F4E83" w:rsidRDefault="0030007F" w:rsidP="005A52F4">
            <w:pPr>
              <w:jc w:val="both"/>
              <w:rPr>
                <w:b/>
                <w:color w:val="FFFFFF" w:themeColor="background1"/>
                <w:sz w:val="20"/>
                <w:szCs w:val="20"/>
              </w:rPr>
            </w:pPr>
            <w:r w:rsidRPr="005F4E83">
              <w:rPr>
                <w:b/>
                <w:color w:val="FFFFFF" w:themeColor="background1"/>
                <w:sz w:val="20"/>
                <w:szCs w:val="20"/>
              </w:rPr>
              <w:t>100-150</w:t>
            </w:r>
            <w:r w:rsidR="005A52F4">
              <w:rPr>
                <w:b/>
                <w:color w:val="FFFFFF" w:themeColor="background1"/>
                <w:sz w:val="20"/>
                <w:szCs w:val="20"/>
              </w:rPr>
              <w:t xml:space="preserve"> m</w:t>
            </w:r>
          </w:p>
        </w:tc>
        <w:tc>
          <w:tcPr>
            <w:tcW w:w="965" w:type="dxa"/>
            <w:shd w:val="clear" w:color="auto" w:fill="305496" w:themeFill="background2"/>
            <w:vAlign w:val="center"/>
          </w:tcPr>
          <w:p w14:paraId="01746128" w14:textId="0494235A" w:rsidR="0030007F" w:rsidRPr="005F4E83" w:rsidRDefault="0030007F" w:rsidP="005A52F4">
            <w:pPr>
              <w:jc w:val="both"/>
              <w:rPr>
                <w:b/>
                <w:color w:val="FFFFFF" w:themeColor="background1"/>
                <w:sz w:val="20"/>
                <w:szCs w:val="20"/>
              </w:rPr>
            </w:pPr>
            <w:r w:rsidRPr="005F4E83">
              <w:rPr>
                <w:b/>
                <w:color w:val="FFFFFF" w:themeColor="background1"/>
                <w:sz w:val="20"/>
                <w:szCs w:val="20"/>
              </w:rPr>
              <w:t>150-200</w:t>
            </w:r>
            <w:r w:rsidR="005A52F4">
              <w:rPr>
                <w:b/>
                <w:color w:val="FFFFFF" w:themeColor="background1"/>
                <w:sz w:val="20"/>
                <w:szCs w:val="20"/>
              </w:rPr>
              <w:t xml:space="preserve"> m</w:t>
            </w:r>
          </w:p>
        </w:tc>
        <w:tc>
          <w:tcPr>
            <w:tcW w:w="965" w:type="dxa"/>
            <w:shd w:val="clear" w:color="auto" w:fill="305496" w:themeFill="background2"/>
            <w:vAlign w:val="center"/>
          </w:tcPr>
          <w:p w14:paraId="68BFDDFF" w14:textId="3DE0E58F" w:rsidR="0030007F" w:rsidRPr="005F4E83" w:rsidRDefault="0030007F" w:rsidP="005A52F4">
            <w:pPr>
              <w:jc w:val="both"/>
              <w:rPr>
                <w:b/>
                <w:color w:val="FFFFFF" w:themeColor="background1"/>
                <w:sz w:val="20"/>
                <w:szCs w:val="20"/>
              </w:rPr>
            </w:pPr>
            <w:r w:rsidRPr="005F4E83">
              <w:rPr>
                <w:b/>
                <w:color w:val="FFFFFF" w:themeColor="background1"/>
                <w:sz w:val="20"/>
                <w:szCs w:val="20"/>
              </w:rPr>
              <w:t>200-250</w:t>
            </w:r>
            <w:r w:rsidR="005A52F4">
              <w:rPr>
                <w:b/>
                <w:color w:val="FFFFFF" w:themeColor="background1"/>
                <w:sz w:val="20"/>
                <w:szCs w:val="20"/>
              </w:rPr>
              <w:t xml:space="preserve"> m</w:t>
            </w:r>
          </w:p>
        </w:tc>
        <w:tc>
          <w:tcPr>
            <w:tcW w:w="965" w:type="dxa"/>
            <w:shd w:val="clear" w:color="auto" w:fill="305496" w:themeFill="background2"/>
            <w:vAlign w:val="center"/>
          </w:tcPr>
          <w:p w14:paraId="23B46EC2" w14:textId="617BE419" w:rsidR="0030007F" w:rsidRPr="005F4E83" w:rsidRDefault="0030007F" w:rsidP="005A52F4">
            <w:pPr>
              <w:jc w:val="both"/>
              <w:rPr>
                <w:b/>
                <w:color w:val="FFFFFF" w:themeColor="background1"/>
                <w:sz w:val="20"/>
                <w:szCs w:val="20"/>
              </w:rPr>
            </w:pPr>
            <w:r w:rsidRPr="005F4E83">
              <w:rPr>
                <w:b/>
                <w:color w:val="FFFFFF" w:themeColor="background1"/>
                <w:sz w:val="20"/>
                <w:szCs w:val="20"/>
              </w:rPr>
              <w:t>250-300</w:t>
            </w:r>
            <w:r w:rsidR="005A52F4">
              <w:rPr>
                <w:b/>
                <w:color w:val="FFFFFF" w:themeColor="background1"/>
                <w:sz w:val="20"/>
                <w:szCs w:val="20"/>
              </w:rPr>
              <w:t xml:space="preserve"> m</w:t>
            </w:r>
          </w:p>
        </w:tc>
        <w:tc>
          <w:tcPr>
            <w:tcW w:w="965" w:type="dxa"/>
            <w:shd w:val="clear" w:color="auto" w:fill="305496" w:themeFill="background2"/>
            <w:vAlign w:val="center"/>
          </w:tcPr>
          <w:p w14:paraId="5C09D5BA" w14:textId="4DF5D788" w:rsidR="0030007F" w:rsidRPr="005F4E83" w:rsidRDefault="0030007F" w:rsidP="005A52F4">
            <w:pPr>
              <w:jc w:val="both"/>
              <w:rPr>
                <w:b/>
                <w:color w:val="FFFFFF" w:themeColor="background1"/>
                <w:sz w:val="20"/>
                <w:szCs w:val="20"/>
              </w:rPr>
            </w:pPr>
            <w:r w:rsidRPr="005F4E83">
              <w:rPr>
                <w:b/>
                <w:color w:val="FFFFFF" w:themeColor="background1"/>
                <w:sz w:val="20"/>
                <w:szCs w:val="20"/>
              </w:rPr>
              <w:t>&gt;300</w:t>
            </w:r>
            <w:r w:rsidR="005A52F4">
              <w:rPr>
                <w:b/>
                <w:color w:val="FFFFFF" w:themeColor="background1"/>
                <w:sz w:val="20"/>
                <w:szCs w:val="20"/>
              </w:rPr>
              <w:t xml:space="preserve"> m</w:t>
            </w:r>
          </w:p>
        </w:tc>
      </w:tr>
      <w:tr w:rsidR="0030007F" w:rsidRPr="005F4E83" w14:paraId="68BB646B" w14:textId="77777777" w:rsidTr="005C1E45">
        <w:trPr>
          <w:cantSplit/>
          <w:trHeight w:val="288"/>
        </w:trPr>
        <w:tc>
          <w:tcPr>
            <w:tcW w:w="2454" w:type="dxa"/>
            <w:noWrap/>
            <w:hideMark/>
          </w:tcPr>
          <w:p w14:paraId="76E68DD6" w14:textId="77777777" w:rsidR="0030007F" w:rsidRPr="005F4E83" w:rsidRDefault="0030007F" w:rsidP="00AD02BE">
            <w:pPr>
              <w:jc w:val="both"/>
              <w:rPr>
                <w:sz w:val="20"/>
                <w:szCs w:val="20"/>
              </w:rPr>
            </w:pPr>
            <w:r w:rsidRPr="005F4E83">
              <w:rPr>
                <w:sz w:val="20"/>
                <w:szCs w:val="20"/>
              </w:rPr>
              <w:t>Oljetankere</w:t>
            </w:r>
          </w:p>
        </w:tc>
        <w:tc>
          <w:tcPr>
            <w:tcW w:w="965" w:type="dxa"/>
          </w:tcPr>
          <w:p w14:paraId="05DC4D1F" w14:textId="77777777" w:rsidR="0030007F" w:rsidRPr="005F4E83" w:rsidRDefault="0030007F" w:rsidP="00AD02BE">
            <w:pPr>
              <w:jc w:val="both"/>
              <w:rPr>
                <w:sz w:val="20"/>
                <w:szCs w:val="20"/>
              </w:rPr>
            </w:pPr>
          </w:p>
        </w:tc>
        <w:tc>
          <w:tcPr>
            <w:tcW w:w="965" w:type="dxa"/>
          </w:tcPr>
          <w:p w14:paraId="6F876238" w14:textId="77777777" w:rsidR="0030007F" w:rsidRPr="005F4E83" w:rsidRDefault="0030007F" w:rsidP="00AD02BE">
            <w:pPr>
              <w:jc w:val="both"/>
              <w:rPr>
                <w:sz w:val="20"/>
                <w:szCs w:val="20"/>
              </w:rPr>
            </w:pPr>
          </w:p>
        </w:tc>
        <w:tc>
          <w:tcPr>
            <w:tcW w:w="965" w:type="dxa"/>
          </w:tcPr>
          <w:p w14:paraId="37CFF4E2" w14:textId="77777777" w:rsidR="0030007F" w:rsidRPr="005F4E83" w:rsidRDefault="0030007F" w:rsidP="00AD02BE">
            <w:pPr>
              <w:jc w:val="both"/>
              <w:rPr>
                <w:sz w:val="20"/>
                <w:szCs w:val="20"/>
              </w:rPr>
            </w:pPr>
          </w:p>
        </w:tc>
        <w:tc>
          <w:tcPr>
            <w:tcW w:w="965" w:type="dxa"/>
          </w:tcPr>
          <w:p w14:paraId="3FF2435D" w14:textId="77777777" w:rsidR="0030007F" w:rsidRPr="005F4E83" w:rsidRDefault="0030007F" w:rsidP="005A52F4">
            <w:pPr>
              <w:jc w:val="both"/>
              <w:rPr>
                <w:sz w:val="20"/>
                <w:szCs w:val="20"/>
              </w:rPr>
            </w:pPr>
          </w:p>
        </w:tc>
        <w:tc>
          <w:tcPr>
            <w:tcW w:w="965" w:type="dxa"/>
          </w:tcPr>
          <w:p w14:paraId="4C0F28A4" w14:textId="77777777" w:rsidR="0030007F" w:rsidRPr="005F4E83" w:rsidRDefault="0030007F" w:rsidP="005A52F4">
            <w:pPr>
              <w:jc w:val="both"/>
              <w:rPr>
                <w:sz w:val="20"/>
                <w:szCs w:val="20"/>
              </w:rPr>
            </w:pPr>
          </w:p>
        </w:tc>
        <w:tc>
          <w:tcPr>
            <w:tcW w:w="965" w:type="dxa"/>
          </w:tcPr>
          <w:p w14:paraId="7C96FDF5" w14:textId="77777777" w:rsidR="0030007F" w:rsidRPr="005F4E83" w:rsidRDefault="0030007F" w:rsidP="005A52F4">
            <w:pPr>
              <w:jc w:val="both"/>
              <w:rPr>
                <w:sz w:val="20"/>
                <w:szCs w:val="20"/>
              </w:rPr>
            </w:pPr>
          </w:p>
        </w:tc>
        <w:tc>
          <w:tcPr>
            <w:tcW w:w="965" w:type="dxa"/>
          </w:tcPr>
          <w:p w14:paraId="47998CCD" w14:textId="77777777" w:rsidR="0030007F" w:rsidRPr="005F4E83" w:rsidRDefault="0030007F" w:rsidP="005A52F4">
            <w:pPr>
              <w:jc w:val="both"/>
              <w:rPr>
                <w:sz w:val="20"/>
                <w:szCs w:val="20"/>
              </w:rPr>
            </w:pPr>
          </w:p>
        </w:tc>
      </w:tr>
      <w:tr w:rsidR="0030007F" w:rsidRPr="005F4E83" w14:paraId="2AB8460C" w14:textId="77777777" w:rsidTr="005C1E45">
        <w:trPr>
          <w:cantSplit/>
          <w:trHeight w:val="288"/>
        </w:trPr>
        <w:tc>
          <w:tcPr>
            <w:tcW w:w="2454" w:type="dxa"/>
            <w:noWrap/>
            <w:hideMark/>
          </w:tcPr>
          <w:p w14:paraId="780855CD" w14:textId="5A87ADC9" w:rsidR="0030007F" w:rsidRPr="005F4E83" w:rsidRDefault="0030007F" w:rsidP="00AD02BE">
            <w:pPr>
              <w:jc w:val="both"/>
              <w:rPr>
                <w:sz w:val="20"/>
                <w:szCs w:val="20"/>
              </w:rPr>
            </w:pPr>
            <w:r w:rsidRPr="005F4E83">
              <w:rPr>
                <w:sz w:val="20"/>
                <w:szCs w:val="20"/>
              </w:rPr>
              <w:t>Kjemikalie/</w:t>
            </w:r>
            <w:r w:rsidR="005A52F4">
              <w:rPr>
                <w:sz w:val="20"/>
                <w:szCs w:val="20"/>
              </w:rPr>
              <w:t>p</w:t>
            </w:r>
            <w:r w:rsidRPr="005F4E83">
              <w:rPr>
                <w:sz w:val="20"/>
                <w:szCs w:val="20"/>
              </w:rPr>
              <w:t>rodukttankskip</w:t>
            </w:r>
          </w:p>
        </w:tc>
        <w:tc>
          <w:tcPr>
            <w:tcW w:w="965" w:type="dxa"/>
          </w:tcPr>
          <w:p w14:paraId="72D0A01E" w14:textId="77777777" w:rsidR="0030007F" w:rsidRPr="005F4E83" w:rsidRDefault="0030007F" w:rsidP="00AD02BE">
            <w:pPr>
              <w:jc w:val="both"/>
              <w:rPr>
                <w:sz w:val="20"/>
                <w:szCs w:val="20"/>
              </w:rPr>
            </w:pPr>
          </w:p>
        </w:tc>
        <w:tc>
          <w:tcPr>
            <w:tcW w:w="965" w:type="dxa"/>
          </w:tcPr>
          <w:p w14:paraId="489B8879" w14:textId="77777777" w:rsidR="0030007F" w:rsidRPr="005F4E83" w:rsidRDefault="0030007F" w:rsidP="00AD02BE">
            <w:pPr>
              <w:jc w:val="both"/>
              <w:rPr>
                <w:sz w:val="20"/>
                <w:szCs w:val="20"/>
              </w:rPr>
            </w:pPr>
          </w:p>
        </w:tc>
        <w:tc>
          <w:tcPr>
            <w:tcW w:w="965" w:type="dxa"/>
          </w:tcPr>
          <w:p w14:paraId="11CF6140" w14:textId="77777777" w:rsidR="0030007F" w:rsidRPr="005F4E83" w:rsidRDefault="0030007F" w:rsidP="00AD02BE">
            <w:pPr>
              <w:jc w:val="both"/>
              <w:rPr>
                <w:sz w:val="20"/>
                <w:szCs w:val="20"/>
              </w:rPr>
            </w:pPr>
          </w:p>
        </w:tc>
        <w:tc>
          <w:tcPr>
            <w:tcW w:w="965" w:type="dxa"/>
          </w:tcPr>
          <w:p w14:paraId="5BD29F2D" w14:textId="77777777" w:rsidR="0030007F" w:rsidRPr="005F4E83" w:rsidRDefault="0030007F" w:rsidP="005A52F4">
            <w:pPr>
              <w:jc w:val="both"/>
              <w:rPr>
                <w:sz w:val="20"/>
                <w:szCs w:val="20"/>
              </w:rPr>
            </w:pPr>
          </w:p>
        </w:tc>
        <w:tc>
          <w:tcPr>
            <w:tcW w:w="965" w:type="dxa"/>
          </w:tcPr>
          <w:p w14:paraId="3A3173C4" w14:textId="77777777" w:rsidR="0030007F" w:rsidRPr="005F4E83" w:rsidRDefault="0030007F" w:rsidP="005A52F4">
            <w:pPr>
              <w:jc w:val="both"/>
              <w:rPr>
                <w:sz w:val="20"/>
                <w:szCs w:val="20"/>
              </w:rPr>
            </w:pPr>
          </w:p>
        </w:tc>
        <w:tc>
          <w:tcPr>
            <w:tcW w:w="965" w:type="dxa"/>
          </w:tcPr>
          <w:p w14:paraId="1632E7B1" w14:textId="77777777" w:rsidR="0030007F" w:rsidRPr="005F4E83" w:rsidRDefault="0030007F" w:rsidP="005A52F4">
            <w:pPr>
              <w:jc w:val="both"/>
              <w:rPr>
                <w:sz w:val="20"/>
                <w:szCs w:val="20"/>
              </w:rPr>
            </w:pPr>
          </w:p>
        </w:tc>
        <w:tc>
          <w:tcPr>
            <w:tcW w:w="965" w:type="dxa"/>
          </w:tcPr>
          <w:p w14:paraId="39EF41B3" w14:textId="77777777" w:rsidR="0030007F" w:rsidRPr="005F4E83" w:rsidRDefault="0030007F" w:rsidP="005A52F4">
            <w:pPr>
              <w:jc w:val="both"/>
              <w:rPr>
                <w:sz w:val="20"/>
                <w:szCs w:val="20"/>
              </w:rPr>
            </w:pPr>
          </w:p>
        </w:tc>
      </w:tr>
      <w:tr w:rsidR="0030007F" w:rsidRPr="005F4E83" w14:paraId="485FFA23" w14:textId="77777777" w:rsidTr="005C1E45">
        <w:trPr>
          <w:cantSplit/>
          <w:trHeight w:val="288"/>
        </w:trPr>
        <w:tc>
          <w:tcPr>
            <w:tcW w:w="2454" w:type="dxa"/>
            <w:noWrap/>
            <w:hideMark/>
          </w:tcPr>
          <w:p w14:paraId="7A6401EA" w14:textId="77777777" w:rsidR="0030007F" w:rsidRPr="005F4E83" w:rsidRDefault="0030007F" w:rsidP="00AD02BE">
            <w:pPr>
              <w:jc w:val="both"/>
              <w:rPr>
                <w:sz w:val="20"/>
                <w:szCs w:val="20"/>
              </w:rPr>
            </w:pPr>
            <w:r w:rsidRPr="005F4E83">
              <w:rPr>
                <w:sz w:val="20"/>
                <w:szCs w:val="20"/>
              </w:rPr>
              <w:t>Gasstankere</w:t>
            </w:r>
          </w:p>
        </w:tc>
        <w:tc>
          <w:tcPr>
            <w:tcW w:w="965" w:type="dxa"/>
          </w:tcPr>
          <w:p w14:paraId="69AA59C1" w14:textId="77777777" w:rsidR="0030007F" w:rsidRPr="005F4E83" w:rsidRDefault="0030007F" w:rsidP="00AD02BE">
            <w:pPr>
              <w:jc w:val="both"/>
              <w:rPr>
                <w:sz w:val="20"/>
                <w:szCs w:val="20"/>
              </w:rPr>
            </w:pPr>
          </w:p>
        </w:tc>
        <w:tc>
          <w:tcPr>
            <w:tcW w:w="965" w:type="dxa"/>
          </w:tcPr>
          <w:p w14:paraId="474222BF" w14:textId="77777777" w:rsidR="0030007F" w:rsidRPr="005F4E83" w:rsidRDefault="0030007F" w:rsidP="00AD02BE">
            <w:pPr>
              <w:jc w:val="both"/>
              <w:rPr>
                <w:sz w:val="20"/>
                <w:szCs w:val="20"/>
              </w:rPr>
            </w:pPr>
          </w:p>
        </w:tc>
        <w:tc>
          <w:tcPr>
            <w:tcW w:w="965" w:type="dxa"/>
          </w:tcPr>
          <w:p w14:paraId="4F3BC6DD" w14:textId="77777777" w:rsidR="0030007F" w:rsidRPr="005F4E83" w:rsidRDefault="0030007F" w:rsidP="00AD02BE">
            <w:pPr>
              <w:jc w:val="both"/>
              <w:rPr>
                <w:sz w:val="20"/>
                <w:szCs w:val="20"/>
              </w:rPr>
            </w:pPr>
          </w:p>
        </w:tc>
        <w:tc>
          <w:tcPr>
            <w:tcW w:w="965" w:type="dxa"/>
          </w:tcPr>
          <w:p w14:paraId="4348DF15" w14:textId="77777777" w:rsidR="0030007F" w:rsidRPr="005F4E83" w:rsidRDefault="0030007F" w:rsidP="005A52F4">
            <w:pPr>
              <w:jc w:val="both"/>
              <w:rPr>
                <w:sz w:val="20"/>
                <w:szCs w:val="20"/>
              </w:rPr>
            </w:pPr>
          </w:p>
        </w:tc>
        <w:tc>
          <w:tcPr>
            <w:tcW w:w="965" w:type="dxa"/>
          </w:tcPr>
          <w:p w14:paraId="5DA2F774" w14:textId="77777777" w:rsidR="0030007F" w:rsidRPr="005F4E83" w:rsidRDefault="0030007F" w:rsidP="005A52F4">
            <w:pPr>
              <w:jc w:val="both"/>
              <w:rPr>
                <w:sz w:val="20"/>
                <w:szCs w:val="20"/>
              </w:rPr>
            </w:pPr>
          </w:p>
        </w:tc>
        <w:tc>
          <w:tcPr>
            <w:tcW w:w="965" w:type="dxa"/>
          </w:tcPr>
          <w:p w14:paraId="4FFBFA47" w14:textId="77777777" w:rsidR="0030007F" w:rsidRPr="005F4E83" w:rsidRDefault="0030007F" w:rsidP="005A52F4">
            <w:pPr>
              <w:jc w:val="both"/>
              <w:rPr>
                <w:sz w:val="20"/>
                <w:szCs w:val="20"/>
              </w:rPr>
            </w:pPr>
          </w:p>
        </w:tc>
        <w:tc>
          <w:tcPr>
            <w:tcW w:w="965" w:type="dxa"/>
          </w:tcPr>
          <w:p w14:paraId="10BD472B" w14:textId="77777777" w:rsidR="0030007F" w:rsidRPr="005F4E83" w:rsidRDefault="0030007F" w:rsidP="005A52F4">
            <w:pPr>
              <w:jc w:val="both"/>
              <w:rPr>
                <w:sz w:val="20"/>
                <w:szCs w:val="20"/>
              </w:rPr>
            </w:pPr>
          </w:p>
        </w:tc>
      </w:tr>
      <w:tr w:rsidR="0030007F" w:rsidRPr="005F4E83" w14:paraId="3C0647F5" w14:textId="77777777" w:rsidTr="005C1E45">
        <w:trPr>
          <w:cantSplit/>
          <w:trHeight w:val="288"/>
        </w:trPr>
        <w:tc>
          <w:tcPr>
            <w:tcW w:w="2454" w:type="dxa"/>
            <w:noWrap/>
            <w:hideMark/>
          </w:tcPr>
          <w:p w14:paraId="250BEF6D" w14:textId="77777777" w:rsidR="0030007F" w:rsidRPr="005F4E83" w:rsidRDefault="0030007F" w:rsidP="00AD02BE">
            <w:pPr>
              <w:jc w:val="both"/>
              <w:rPr>
                <w:sz w:val="20"/>
                <w:szCs w:val="20"/>
              </w:rPr>
            </w:pPr>
            <w:r w:rsidRPr="005F4E83">
              <w:rPr>
                <w:sz w:val="20"/>
                <w:szCs w:val="20"/>
              </w:rPr>
              <w:t>Bulkskip</w:t>
            </w:r>
          </w:p>
        </w:tc>
        <w:tc>
          <w:tcPr>
            <w:tcW w:w="965" w:type="dxa"/>
          </w:tcPr>
          <w:p w14:paraId="55ECF2DA" w14:textId="77777777" w:rsidR="0030007F" w:rsidRPr="005F4E83" w:rsidRDefault="0030007F" w:rsidP="00AD02BE">
            <w:pPr>
              <w:jc w:val="both"/>
              <w:rPr>
                <w:sz w:val="20"/>
                <w:szCs w:val="20"/>
              </w:rPr>
            </w:pPr>
          </w:p>
        </w:tc>
        <w:tc>
          <w:tcPr>
            <w:tcW w:w="965" w:type="dxa"/>
          </w:tcPr>
          <w:p w14:paraId="7E2D6F41" w14:textId="77777777" w:rsidR="0030007F" w:rsidRPr="005F4E83" w:rsidRDefault="0030007F" w:rsidP="00AD02BE">
            <w:pPr>
              <w:jc w:val="both"/>
              <w:rPr>
                <w:sz w:val="20"/>
                <w:szCs w:val="20"/>
              </w:rPr>
            </w:pPr>
          </w:p>
        </w:tc>
        <w:tc>
          <w:tcPr>
            <w:tcW w:w="965" w:type="dxa"/>
          </w:tcPr>
          <w:p w14:paraId="30121D8E" w14:textId="77777777" w:rsidR="0030007F" w:rsidRPr="005F4E83" w:rsidRDefault="0030007F" w:rsidP="00AD02BE">
            <w:pPr>
              <w:jc w:val="both"/>
              <w:rPr>
                <w:sz w:val="20"/>
                <w:szCs w:val="20"/>
              </w:rPr>
            </w:pPr>
          </w:p>
        </w:tc>
        <w:tc>
          <w:tcPr>
            <w:tcW w:w="965" w:type="dxa"/>
          </w:tcPr>
          <w:p w14:paraId="42049DB0" w14:textId="77777777" w:rsidR="0030007F" w:rsidRPr="005F4E83" w:rsidRDefault="0030007F" w:rsidP="005A52F4">
            <w:pPr>
              <w:jc w:val="both"/>
              <w:rPr>
                <w:sz w:val="20"/>
                <w:szCs w:val="20"/>
              </w:rPr>
            </w:pPr>
          </w:p>
        </w:tc>
        <w:tc>
          <w:tcPr>
            <w:tcW w:w="965" w:type="dxa"/>
          </w:tcPr>
          <w:p w14:paraId="46223F41" w14:textId="77777777" w:rsidR="0030007F" w:rsidRPr="005F4E83" w:rsidRDefault="0030007F" w:rsidP="005A52F4">
            <w:pPr>
              <w:jc w:val="both"/>
              <w:rPr>
                <w:sz w:val="20"/>
                <w:szCs w:val="20"/>
              </w:rPr>
            </w:pPr>
          </w:p>
        </w:tc>
        <w:tc>
          <w:tcPr>
            <w:tcW w:w="965" w:type="dxa"/>
          </w:tcPr>
          <w:p w14:paraId="2AE1840B" w14:textId="77777777" w:rsidR="0030007F" w:rsidRPr="005F4E83" w:rsidRDefault="0030007F" w:rsidP="005A52F4">
            <w:pPr>
              <w:jc w:val="both"/>
              <w:rPr>
                <w:sz w:val="20"/>
                <w:szCs w:val="20"/>
              </w:rPr>
            </w:pPr>
          </w:p>
        </w:tc>
        <w:tc>
          <w:tcPr>
            <w:tcW w:w="965" w:type="dxa"/>
          </w:tcPr>
          <w:p w14:paraId="28937543" w14:textId="77777777" w:rsidR="0030007F" w:rsidRPr="005F4E83" w:rsidRDefault="0030007F" w:rsidP="005A52F4">
            <w:pPr>
              <w:jc w:val="both"/>
              <w:rPr>
                <w:sz w:val="20"/>
                <w:szCs w:val="20"/>
              </w:rPr>
            </w:pPr>
          </w:p>
        </w:tc>
      </w:tr>
      <w:tr w:rsidR="0030007F" w:rsidRPr="005F4E83" w14:paraId="21F74A78" w14:textId="77777777" w:rsidTr="005C1E45">
        <w:trPr>
          <w:cantSplit/>
          <w:trHeight w:val="288"/>
        </w:trPr>
        <w:tc>
          <w:tcPr>
            <w:tcW w:w="2454" w:type="dxa"/>
            <w:noWrap/>
            <w:hideMark/>
          </w:tcPr>
          <w:p w14:paraId="580359D2" w14:textId="77777777" w:rsidR="0030007F" w:rsidRPr="005F4E83" w:rsidRDefault="0030007F" w:rsidP="00AD02BE">
            <w:pPr>
              <w:jc w:val="both"/>
              <w:rPr>
                <w:sz w:val="20"/>
                <w:szCs w:val="20"/>
              </w:rPr>
            </w:pPr>
            <w:r w:rsidRPr="005F4E83">
              <w:rPr>
                <w:sz w:val="20"/>
                <w:szCs w:val="20"/>
              </w:rPr>
              <w:t>Stykkgodsskip</w:t>
            </w:r>
          </w:p>
        </w:tc>
        <w:tc>
          <w:tcPr>
            <w:tcW w:w="965" w:type="dxa"/>
          </w:tcPr>
          <w:p w14:paraId="1399A2A3" w14:textId="77777777" w:rsidR="0030007F" w:rsidRPr="005F4E83" w:rsidRDefault="0030007F" w:rsidP="00AD02BE">
            <w:pPr>
              <w:jc w:val="both"/>
              <w:rPr>
                <w:sz w:val="20"/>
                <w:szCs w:val="20"/>
              </w:rPr>
            </w:pPr>
          </w:p>
        </w:tc>
        <w:tc>
          <w:tcPr>
            <w:tcW w:w="965" w:type="dxa"/>
          </w:tcPr>
          <w:p w14:paraId="0800F66C" w14:textId="77777777" w:rsidR="0030007F" w:rsidRPr="005F4E83" w:rsidRDefault="0030007F" w:rsidP="00AD02BE">
            <w:pPr>
              <w:jc w:val="both"/>
              <w:rPr>
                <w:sz w:val="20"/>
                <w:szCs w:val="20"/>
              </w:rPr>
            </w:pPr>
          </w:p>
        </w:tc>
        <w:tc>
          <w:tcPr>
            <w:tcW w:w="965" w:type="dxa"/>
          </w:tcPr>
          <w:p w14:paraId="27FA5159" w14:textId="77777777" w:rsidR="0030007F" w:rsidRPr="005F4E83" w:rsidRDefault="0030007F" w:rsidP="00AD02BE">
            <w:pPr>
              <w:jc w:val="both"/>
              <w:rPr>
                <w:sz w:val="20"/>
                <w:szCs w:val="20"/>
              </w:rPr>
            </w:pPr>
          </w:p>
        </w:tc>
        <w:tc>
          <w:tcPr>
            <w:tcW w:w="965" w:type="dxa"/>
          </w:tcPr>
          <w:p w14:paraId="490F7B14" w14:textId="77777777" w:rsidR="0030007F" w:rsidRPr="005F4E83" w:rsidRDefault="0030007F" w:rsidP="005A52F4">
            <w:pPr>
              <w:jc w:val="both"/>
              <w:rPr>
                <w:sz w:val="20"/>
                <w:szCs w:val="20"/>
              </w:rPr>
            </w:pPr>
          </w:p>
        </w:tc>
        <w:tc>
          <w:tcPr>
            <w:tcW w:w="965" w:type="dxa"/>
          </w:tcPr>
          <w:p w14:paraId="71F18D7F" w14:textId="77777777" w:rsidR="0030007F" w:rsidRPr="005F4E83" w:rsidRDefault="0030007F" w:rsidP="005A52F4">
            <w:pPr>
              <w:jc w:val="both"/>
              <w:rPr>
                <w:sz w:val="20"/>
                <w:szCs w:val="20"/>
              </w:rPr>
            </w:pPr>
          </w:p>
        </w:tc>
        <w:tc>
          <w:tcPr>
            <w:tcW w:w="965" w:type="dxa"/>
          </w:tcPr>
          <w:p w14:paraId="5ACE3C2B" w14:textId="77777777" w:rsidR="0030007F" w:rsidRPr="005F4E83" w:rsidRDefault="0030007F" w:rsidP="005A52F4">
            <w:pPr>
              <w:jc w:val="both"/>
              <w:rPr>
                <w:sz w:val="20"/>
                <w:szCs w:val="20"/>
              </w:rPr>
            </w:pPr>
          </w:p>
        </w:tc>
        <w:tc>
          <w:tcPr>
            <w:tcW w:w="965" w:type="dxa"/>
          </w:tcPr>
          <w:p w14:paraId="34E7215A" w14:textId="77777777" w:rsidR="0030007F" w:rsidRPr="005F4E83" w:rsidRDefault="0030007F" w:rsidP="005A52F4">
            <w:pPr>
              <w:jc w:val="both"/>
              <w:rPr>
                <w:sz w:val="20"/>
                <w:szCs w:val="20"/>
              </w:rPr>
            </w:pPr>
          </w:p>
        </w:tc>
      </w:tr>
      <w:tr w:rsidR="0030007F" w:rsidRPr="005F4E83" w14:paraId="3841EB52" w14:textId="77777777" w:rsidTr="005C1E45">
        <w:trPr>
          <w:cantSplit/>
          <w:trHeight w:val="288"/>
        </w:trPr>
        <w:tc>
          <w:tcPr>
            <w:tcW w:w="2454" w:type="dxa"/>
            <w:noWrap/>
            <w:hideMark/>
          </w:tcPr>
          <w:p w14:paraId="26F0B017" w14:textId="77777777" w:rsidR="0030007F" w:rsidRPr="005F4E83" w:rsidRDefault="0030007F" w:rsidP="00AD02BE">
            <w:pPr>
              <w:jc w:val="both"/>
              <w:rPr>
                <w:sz w:val="20"/>
                <w:szCs w:val="20"/>
              </w:rPr>
            </w:pPr>
            <w:r w:rsidRPr="005F4E83">
              <w:rPr>
                <w:sz w:val="20"/>
                <w:szCs w:val="20"/>
              </w:rPr>
              <w:t>Containerskip</w:t>
            </w:r>
          </w:p>
        </w:tc>
        <w:tc>
          <w:tcPr>
            <w:tcW w:w="965" w:type="dxa"/>
          </w:tcPr>
          <w:p w14:paraId="7AA03BAB" w14:textId="77777777" w:rsidR="0030007F" w:rsidRPr="005F4E83" w:rsidRDefault="0030007F" w:rsidP="00AD02BE">
            <w:pPr>
              <w:jc w:val="both"/>
              <w:rPr>
                <w:sz w:val="20"/>
                <w:szCs w:val="20"/>
              </w:rPr>
            </w:pPr>
          </w:p>
        </w:tc>
        <w:tc>
          <w:tcPr>
            <w:tcW w:w="965" w:type="dxa"/>
          </w:tcPr>
          <w:p w14:paraId="701DFCBD" w14:textId="77777777" w:rsidR="0030007F" w:rsidRPr="005F4E83" w:rsidRDefault="0030007F" w:rsidP="00AD02BE">
            <w:pPr>
              <w:jc w:val="both"/>
              <w:rPr>
                <w:sz w:val="20"/>
                <w:szCs w:val="20"/>
              </w:rPr>
            </w:pPr>
          </w:p>
        </w:tc>
        <w:tc>
          <w:tcPr>
            <w:tcW w:w="965" w:type="dxa"/>
          </w:tcPr>
          <w:p w14:paraId="4975D4F9" w14:textId="77777777" w:rsidR="0030007F" w:rsidRPr="005F4E83" w:rsidRDefault="0030007F" w:rsidP="00AD02BE">
            <w:pPr>
              <w:jc w:val="both"/>
              <w:rPr>
                <w:sz w:val="20"/>
                <w:szCs w:val="20"/>
              </w:rPr>
            </w:pPr>
          </w:p>
        </w:tc>
        <w:tc>
          <w:tcPr>
            <w:tcW w:w="965" w:type="dxa"/>
          </w:tcPr>
          <w:p w14:paraId="4878271A" w14:textId="77777777" w:rsidR="0030007F" w:rsidRPr="005F4E83" w:rsidRDefault="0030007F" w:rsidP="005A52F4">
            <w:pPr>
              <w:jc w:val="both"/>
              <w:rPr>
                <w:sz w:val="20"/>
                <w:szCs w:val="20"/>
              </w:rPr>
            </w:pPr>
          </w:p>
        </w:tc>
        <w:tc>
          <w:tcPr>
            <w:tcW w:w="965" w:type="dxa"/>
          </w:tcPr>
          <w:p w14:paraId="4480F7B2" w14:textId="77777777" w:rsidR="0030007F" w:rsidRPr="005F4E83" w:rsidRDefault="0030007F" w:rsidP="005A52F4">
            <w:pPr>
              <w:jc w:val="both"/>
              <w:rPr>
                <w:sz w:val="20"/>
                <w:szCs w:val="20"/>
              </w:rPr>
            </w:pPr>
          </w:p>
        </w:tc>
        <w:tc>
          <w:tcPr>
            <w:tcW w:w="965" w:type="dxa"/>
          </w:tcPr>
          <w:p w14:paraId="22AB4D0B" w14:textId="77777777" w:rsidR="0030007F" w:rsidRPr="005F4E83" w:rsidRDefault="0030007F" w:rsidP="005A52F4">
            <w:pPr>
              <w:jc w:val="both"/>
              <w:rPr>
                <w:sz w:val="20"/>
                <w:szCs w:val="20"/>
              </w:rPr>
            </w:pPr>
          </w:p>
        </w:tc>
        <w:tc>
          <w:tcPr>
            <w:tcW w:w="965" w:type="dxa"/>
          </w:tcPr>
          <w:p w14:paraId="20B76F9F" w14:textId="77777777" w:rsidR="0030007F" w:rsidRPr="005F4E83" w:rsidRDefault="0030007F" w:rsidP="005A52F4">
            <w:pPr>
              <w:jc w:val="both"/>
              <w:rPr>
                <w:sz w:val="20"/>
                <w:szCs w:val="20"/>
              </w:rPr>
            </w:pPr>
          </w:p>
        </w:tc>
      </w:tr>
      <w:tr w:rsidR="0030007F" w:rsidRPr="005F4E83" w14:paraId="52FB38DB" w14:textId="77777777" w:rsidTr="005C1E45">
        <w:trPr>
          <w:cantSplit/>
          <w:trHeight w:val="288"/>
        </w:trPr>
        <w:tc>
          <w:tcPr>
            <w:tcW w:w="2454" w:type="dxa"/>
            <w:noWrap/>
            <w:hideMark/>
          </w:tcPr>
          <w:p w14:paraId="53ED8A58" w14:textId="77777777" w:rsidR="0030007F" w:rsidRPr="005F4E83" w:rsidRDefault="0030007F" w:rsidP="00AD02BE">
            <w:pPr>
              <w:jc w:val="both"/>
              <w:rPr>
                <w:sz w:val="20"/>
                <w:szCs w:val="20"/>
              </w:rPr>
            </w:pPr>
            <w:r w:rsidRPr="005F4E83">
              <w:rPr>
                <w:sz w:val="20"/>
                <w:szCs w:val="20"/>
              </w:rPr>
              <w:t>Roro lasteskip</w:t>
            </w:r>
          </w:p>
        </w:tc>
        <w:tc>
          <w:tcPr>
            <w:tcW w:w="965" w:type="dxa"/>
          </w:tcPr>
          <w:p w14:paraId="5AE13ED7" w14:textId="77777777" w:rsidR="0030007F" w:rsidRPr="005F4E83" w:rsidRDefault="0030007F" w:rsidP="00AD02BE">
            <w:pPr>
              <w:jc w:val="both"/>
              <w:rPr>
                <w:sz w:val="20"/>
                <w:szCs w:val="20"/>
              </w:rPr>
            </w:pPr>
          </w:p>
        </w:tc>
        <w:tc>
          <w:tcPr>
            <w:tcW w:w="965" w:type="dxa"/>
          </w:tcPr>
          <w:p w14:paraId="0E349507" w14:textId="77777777" w:rsidR="0030007F" w:rsidRPr="005F4E83" w:rsidRDefault="0030007F" w:rsidP="00AD02BE">
            <w:pPr>
              <w:jc w:val="both"/>
              <w:rPr>
                <w:sz w:val="20"/>
                <w:szCs w:val="20"/>
              </w:rPr>
            </w:pPr>
          </w:p>
        </w:tc>
        <w:tc>
          <w:tcPr>
            <w:tcW w:w="965" w:type="dxa"/>
          </w:tcPr>
          <w:p w14:paraId="1245D5A2" w14:textId="77777777" w:rsidR="0030007F" w:rsidRPr="005F4E83" w:rsidRDefault="0030007F" w:rsidP="00AD02BE">
            <w:pPr>
              <w:jc w:val="both"/>
              <w:rPr>
                <w:sz w:val="20"/>
                <w:szCs w:val="20"/>
              </w:rPr>
            </w:pPr>
          </w:p>
        </w:tc>
        <w:tc>
          <w:tcPr>
            <w:tcW w:w="965" w:type="dxa"/>
          </w:tcPr>
          <w:p w14:paraId="1C216226" w14:textId="77777777" w:rsidR="0030007F" w:rsidRPr="005F4E83" w:rsidRDefault="0030007F" w:rsidP="005A52F4">
            <w:pPr>
              <w:jc w:val="both"/>
              <w:rPr>
                <w:sz w:val="20"/>
                <w:szCs w:val="20"/>
              </w:rPr>
            </w:pPr>
          </w:p>
        </w:tc>
        <w:tc>
          <w:tcPr>
            <w:tcW w:w="965" w:type="dxa"/>
          </w:tcPr>
          <w:p w14:paraId="47BF0B6B" w14:textId="77777777" w:rsidR="0030007F" w:rsidRPr="005F4E83" w:rsidRDefault="0030007F" w:rsidP="005A52F4">
            <w:pPr>
              <w:jc w:val="both"/>
              <w:rPr>
                <w:sz w:val="20"/>
                <w:szCs w:val="20"/>
              </w:rPr>
            </w:pPr>
          </w:p>
        </w:tc>
        <w:tc>
          <w:tcPr>
            <w:tcW w:w="965" w:type="dxa"/>
          </w:tcPr>
          <w:p w14:paraId="0725E9E2" w14:textId="77777777" w:rsidR="0030007F" w:rsidRPr="005F4E83" w:rsidRDefault="0030007F" w:rsidP="005A52F4">
            <w:pPr>
              <w:jc w:val="both"/>
              <w:rPr>
                <w:sz w:val="20"/>
                <w:szCs w:val="20"/>
              </w:rPr>
            </w:pPr>
          </w:p>
        </w:tc>
        <w:tc>
          <w:tcPr>
            <w:tcW w:w="965" w:type="dxa"/>
          </w:tcPr>
          <w:p w14:paraId="548A26B1" w14:textId="77777777" w:rsidR="0030007F" w:rsidRPr="005F4E83" w:rsidRDefault="0030007F" w:rsidP="005A52F4">
            <w:pPr>
              <w:jc w:val="both"/>
              <w:rPr>
                <w:sz w:val="20"/>
                <w:szCs w:val="20"/>
              </w:rPr>
            </w:pPr>
          </w:p>
        </w:tc>
      </w:tr>
      <w:tr w:rsidR="0030007F" w:rsidRPr="005F4E83" w14:paraId="787C7462" w14:textId="77777777" w:rsidTr="005C1E45">
        <w:trPr>
          <w:cantSplit/>
          <w:trHeight w:val="288"/>
        </w:trPr>
        <w:tc>
          <w:tcPr>
            <w:tcW w:w="2454" w:type="dxa"/>
            <w:noWrap/>
            <w:hideMark/>
          </w:tcPr>
          <w:p w14:paraId="0AC0FA43" w14:textId="77777777" w:rsidR="0030007F" w:rsidRPr="005F4E83" w:rsidRDefault="0030007F" w:rsidP="00AD02BE">
            <w:pPr>
              <w:jc w:val="both"/>
              <w:rPr>
                <w:sz w:val="20"/>
                <w:szCs w:val="20"/>
              </w:rPr>
            </w:pPr>
            <w:r w:rsidRPr="005F4E83">
              <w:rPr>
                <w:sz w:val="20"/>
                <w:szCs w:val="20"/>
              </w:rPr>
              <w:t>Kjøle-fryseskip</w:t>
            </w:r>
          </w:p>
        </w:tc>
        <w:tc>
          <w:tcPr>
            <w:tcW w:w="965" w:type="dxa"/>
          </w:tcPr>
          <w:p w14:paraId="284D8182" w14:textId="77777777" w:rsidR="0030007F" w:rsidRPr="005F4E83" w:rsidRDefault="0030007F" w:rsidP="00AD02BE">
            <w:pPr>
              <w:jc w:val="both"/>
              <w:rPr>
                <w:sz w:val="20"/>
                <w:szCs w:val="20"/>
              </w:rPr>
            </w:pPr>
          </w:p>
        </w:tc>
        <w:tc>
          <w:tcPr>
            <w:tcW w:w="965" w:type="dxa"/>
          </w:tcPr>
          <w:p w14:paraId="406E0F4D" w14:textId="77777777" w:rsidR="0030007F" w:rsidRPr="005F4E83" w:rsidRDefault="0030007F" w:rsidP="00AD02BE">
            <w:pPr>
              <w:jc w:val="both"/>
              <w:rPr>
                <w:sz w:val="20"/>
                <w:szCs w:val="20"/>
              </w:rPr>
            </w:pPr>
          </w:p>
        </w:tc>
        <w:tc>
          <w:tcPr>
            <w:tcW w:w="965" w:type="dxa"/>
          </w:tcPr>
          <w:p w14:paraId="594DC3DB" w14:textId="77777777" w:rsidR="0030007F" w:rsidRPr="005F4E83" w:rsidRDefault="0030007F" w:rsidP="00AD02BE">
            <w:pPr>
              <w:jc w:val="both"/>
              <w:rPr>
                <w:sz w:val="20"/>
                <w:szCs w:val="20"/>
              </w:rPr>
            </w:pPr>
          </w:p>
        </w:tc>
        <w:tc>
          <w:tcPr>
            <w:tcW w:w="965" w:type="dxa"/>
          </w:tcPr>
          <w:p w14:paraId="175F7BF5" w14:textId="77777777" w:rsidR="0030007F" w:rsidRPr="005F4E83" w:rsidRDefault="0030007F" w:rsidP="005A52F4">
            <w:pPr>
              <w:jc w:val="both"/>
              <w:rPr>
                <w:sz w:val="20"/>
                <w:szCs w:val="20"/>
              </w:rPr>
            </w:pPr>
          </w:p>
        </w:tc>
        <w:tc>
          <w:tcPr>
            <w:tcW w:w="965" w:type="dxa"/>
          </w:tcPr>
          <w:p w14:paraId="45231FD9" w14:textId="77777777" w:rsidR="0030007F" w:rsidRPr="005F4E83" w:rsidRDefault="0030007F" w:rsidP="005A52F4">
            <w:pPr>
              <w:jc w:val="both"/>
              <w:rPr>
                <w:sz w:val="20"/>
                <w:szCs w:val="20"/>
              </w:rPr>
            </w:pPr>
          </w:p>
        </w:tc>
        <w:tc>
          <w:tcPr>
            <w:tcW w:w="965" w:type="dxa"/>
          </w:tcPr>
          <w:p w14:paraId="6F89AA5C" w14:textId="77777777" w:rsidR="0030007F" w:rsidRPr="005F4E83" w:rsidRDefault="0030007F" w:rsidP="005A52F4">
            <w:pPr>
              <w:jc w:val="both"/>
              <w:rPr>
                <w:sz w:val="20"/>
                <w:szCs w:val="20"/>
              </w:rPr>
            </w:pPr>
          </w:p>
        </w:tc>
        <w:tc>
          <w:tcPr>
            <w:tcW w:w="965" w:type="dxa"/>
          </w:tcPr>
          <w:p w14:paraId="0F598628" w14:textId="77777777" w:rsidR="0030007F" w:rsidRPr="005F4E83" w:rsidRDefault="0030007F" w:rsidP="005A52F4">
            <w:pPr>
              <w:jc w:val="both"/>
              <w:rPr>
                <w:sz w:val="20"/>
                <w:szCs w:val="20"/>
              </w:rPr>
            </w:pPr>
          </w:p>
        </w:tc>
      </w:tr>
      <w:tr w:rsidR="0030007F" w:rsidRPr="005F4E83" w14:paraId="0D5F6AB4" w14:textId="77777777" w:rsidTr="005C1E45">
        <w:trPr>
          <w:cantSplit/>
          <w:trHeight w:val="288"/>
        </w:trPr>
        <w:tc>
          <w:tcPr>
            <w:tcW w:w="2454" w:type="dxa"/>
            <w:noWrap/>
            <w:hideMark/>
          </w:tcPr>
          <w:p w14:paraId="5989DB38" w14:textId="77777777" w:rsidR="0030007F" w:rsidRPr="005F4E83" w:rsidRDefault="0030007F" w:rsidP="00AD02BE">
            <w:pPr>
              <w:jc w:val="both"/>
              <w:rPr>
                <w:sz w:val="20"/>
                <w:szCs w:val="20"/>
              </w:rPr>
            </w:pPr>
            <w:r w:rsidRPr="005F4E83">
              <w:rPr>
                <w:sz w:val="20"/>
                <w:szCs w:val="20"/>
              </w:rPr>
              <w:t xml:space="preserve">Passasjerskip/Roro </w:t>
            </w:r>
          </w:p>
        </w:tc>
        <w:tc>
          <w:tcPr>
            <w:tcW w:w="965" w:type="dxa"/>
          </w:tcPr>
          <w:p w14:paraId="18ABEADB" w14:textId="77777777" w:rsidR="0030007F" w:rsidRPr="005F4E83" w:rsidRDefault="0030007F" w:rsidP="00AD02BE">
            <w:pPr>
              <w:jc w:val="both"/>
              <w:rPr>
                <w:sz w:val="20"/>
                <w:szCs w:val="20"/>
              </w:rPr>
            </w:pPr>
          </w:p>
        </w:tc>
        <w:tc>
          <w:tcPr>
            <w:tcW w:w="965" w:type="dxa"/>
          </w:tcPr>
          <w:p w14:paraId="165DA289" w14:textId="77777777" w:rsidR="0030007F" w:rsidRPr="005F4E83" w:rsidRDefault="0030007F" w:rsidP="00AD02BE">
            <w:pPr>
              <w:jc w:val="both"/>
              <w:rPr>
                <w:sz w:val="20"/>
                <w:szCs w:val="20"/>
              </w:rPr>
            </w:pPr>
          </w:p>
        </w:tc>
        <w:tc>
          <w:tcPr>
            <w:tcW w:w="965" w:type="dxa"/>
          </w:tcPr>
          <w:p w14:paraId="2131267B" w14:textId="77777777" w:rsidR="0030007F" w:rsidRPr="005F4E83" w:rsidRDefault="0030007F" w:rsidP="00AD02BE">
            <w:pPr>
              <w:jc w:val="both"/>
              <w:rPr>
                <w:sz w:val="20"/>
                <w:szCs w:val="20"/>
              </w:rPr>
            </w:pPr>
          </w:p>
        </w:tc>
        <w:tc>
          <w:tcPr>
            <w:tcW w:w="965" w:type="dxa"/>
          </w:tcPr>
          <w:p w14:paraId="759E05D0" w14:textId="77777777" w:rsidR="0030007F" w:rsidRPr="005F4E83" w:rsidRDefault="0030007F" w:rsidP="005A52F4">
            <w:pPr>
              <w:jc w:val="both"/>
              <w:rPr>
                <w:sz w:val="20"/>
                <w:szCs w:val="20"/>
              </w:rPr>
            </w:pPr>
          </w:p>
        </w:tc>
        <w:tc>
          <w:tcPr>
            <w:tcW w:w="965" w:type="dxa"/>
          </w:tcPr>
          <w:p w14:paraId="4A51E131" w14:textId="77777777" w:rsidR="0030007F" w:rsidRPr="005F4E83" w:rsidRDefault="0030007F" w:rsidP="005A52F4">
            <w:pPr>
              <w:jc w:val="both"/>
              <w:rPr>
                <w:sz w:val="20"/>
                <w:szCs w:val="20"/>
              </w:rPr>
            </w:pPr>
          </w:p>
        </w:tc>
        <w:tc>
          <w:tcPr>
            <w:tcW w:w="965" w:type="dxa"/>
          </w:tcPr>
          <w:p w14:paraId="4238EC8B" w14:textId="77777777" w:rsidR="0030007F" w:rsidRPr="005F4E83" w:rsidRDefault="0030007F" w:rsidP="005A52F4">
            <w:pPr>
              <w:jc w:val="both"/>
              <w:rPr>
                <w:sz w:val="20"/>
                <w:szCs w:val="20"/>
              </w:rPr>
            </w:pPr>
          </w:p>
        </w:tc>
        <w:tc>
          <w:tcPr>
            <w:tcW w:w="965" w:type="dxa"/>
          </w:tcPr>
          <w:p w14:paraId="1CD75EE0" w14:textId="77777777" w:rsidR="0030007F" w:rsidRPr="005F4E83" w:rsidRDefault="0030007F" w:rsidP="005A52F4">
            <w:pPr>
              <w:jc w:val="both"/>
              <w:rPr>
                <w:sz w:val="20"/>
                <w:szCs w:val="20"/>
              </w:rPr>
            </w:pPr>
          </w:p>
        </w:tc>
      </w:tr>
      <w:tr w:rsidR="0030007F" w:rsidRPr="005F4E83" w14:paraId="5A4D582B" w14:textId="77777777" w:rsidTr="005C1E45">
        <w:trPr>
          <w:cantSplit/>
          <w:trHeight w:val="288"/>
        </w:trPr>
        <w:tc>
          <w:tcPr>
            <w:tcW w:w="2454" w:type="dxa"/>
            <w:noWrap/>
            <w:hideMark/>
          </w:tcPr>
          <w:p w14:paraId="208D3F21" w14:textId="77777777" w:rsidR="0030007F" w:rsidRPr="005F4E83" w:rsidRDefault="0030007F" w:rsidP="00AD02BE">
            <w:pPr>
              <w:jc w:val="both"/>
              <w:rPr>
                <w:sz w:val="20"/>
                <w:szCs w:val="20"/>
              </w:rPr>
            </w:pPr>
            <w:r w:rsidRPr="005F4E83">
              <w:rPr>
                <w:sz w:val="20"/>
                <w:szCs w:val="20"/>
              </w:rPr>
              <w:t>Cruiseskip</w:t>
            </w:r>
          </w:p>
        </w:tc>
        <w:tc>
          <w:tcPr>
            <w:tcW w:w="965" w:type="dxa"/>
          </w:tcPr>
          <w:p w14:paraId="65BB9041" w14:textId="77777777" w:rsidR="0030007F" w:rsidRPr="005F4E83" w:rsidRDefault="0030007F" w:rsidP="00AD02BE">
            <w:pPr>
              <w:jc w:val="both"/>
              <w:rPr>
                <w:sz w:val="20"/>
                <w:szCs w:val="20"/>
              </w:rPr>
            </w:pPr>
          </w:p>
        </w:tc>
        <w:tc>
          <w:tcPr>
            <w:tcW w:w="965" w:type="dxa"/>
          </w:tcPr>
          <w:p w14:paraId="679A0173" w14:textId="77777777" w:rsidR="0030007F" w:rsidRPr="005F4E83" w:rsidRDefault="0030007F" w:rsidP="00AD02BE">
            <w:pPr>
              <w:jc w:val="both"/>
              <w:rPr>
                <w:sz w:val="20"/>
                <w:szCs w:val="20"/>
              </w:rPr>
            </w:pPr>
          </w:p>
        </w:tc>
        <w:tc>
          <w:tcPr>
            <w:tcW w:w="965" w:type="dxa"/>
          </w:tcPr>
          <w:p w14:paraId="1A3691F0" w14:textId="77777777" w:rsidR="0030007F" w:rsidRPr="005F4E83" w:rsidRDefault="0030007F" w:rsidP="00AD02BE">
            <w:pPr>
              <w:jc w:val="both"/>
              <w:rPr>
                <w:sz w:val="20"/>
                <w:szCs w:val="20"/>
              </w:rPr>
            </w:pPr>
          </w:p>
        </w:tc>
        <w:tc>
          <w:tcPr>
            <w:tcW w:w="965" w:type="dxa"/>
          </w:tcPr>
          <w:p w14:paraId="3A897303" w14:textId="77777777" w:rsidR="0030007F" w:rsidRPr="005F4E83" w:rsidRDefault="0030007F" w:rsidP="005A52F4">
            <w:pPr>
              <w:jc w:val="both"/>
              <w:rPr>
                <w:sz w:val="20"/>
                <w:szCs w:val="20"/>
              </w:rPr>
            </w:pPr>
          </w:p>
        </w:tc>
        <w:tc>
          <w:tcPr>
            <w:tcW w:w="965" w:type="dxa"/>
          </w:tcPr>
          <w:p w14:paraId="460E173A" w14:textId="77777777" w:rsidR="0030007F" w:rsidRPr="005F4E83" w:rsidRDefault="0030007F" w:rsidP="005A52F4">
            <w:pPr>
              <w:jc w:val="both"/>
              <w:rPr>
                <w:sz w:val="20"/>
                <w:szCs w:val="20"/>
              </w:rPr>
            </w:pPr>
          </w:p>
        </w:tc>
        <w:tc>
          <w:tcPr>
            <w:tcW w:w="965" w:type="dxa"/>
          </w:tcPr>
          <w:p w14:paraId="259DDD72" w14:textId="77777777" w:rsidR="0030007F" w:rsidRPr="005F4E83" w:rsidRDefault="0030007F" w:rsidP="005A52F4">
            <w:pPr>
              <w:jc w:val="both"/>
              <w:rPr>
                <w:sz w:val="20"/>
                <w:szCs w:val="20"/>
              </w:rPr>
            </w:pPr>
          </w:p>
        </w:tc>
        <w:tc>
          <w:tcPr>
            <w:tcW w:w="965" w:type="dxa"/>
          </w:tcPr>
          <w:p w14:paraId="34451BEE" w14:textId="77777777" w:rsidR="0030007F" w:rsidRPr="005F4E83" w:rsidRDefault="0030007F" w:rsidP="005A52F4">
            <w:pPr>
              <w:jc w:val="both"/>
              <w:rPr>
                <w:sz w:val="20"/>
                <w:szCs w:val="20"/>
              </w:rPr>
            </w:pPr>
          </w:p>
        </w:tc>
      </w:tr>
      <w:tr w:rsidR="0030007F" w:rsidRPr="005F4E83" w14:paraId="4599E715" w14:textId="77777777" w:rsidTr="005C1E45">
        <w:trPr>
          <w:cantSplit/>
          <w:trHeight w:val="288"/>
        </w:trPr>
        <w:tc>
          <w:tcPr>
            <w:tcW w:w="2454" w:type="dxa"/>
            <w:noWrap/>
            <w:hideMark/>
          </w:tcPr>
          <w:p w14:paraId="643C5A3D" w14:textId="77777777" w:rsidR="0030007F" w:rsidRPr="005F4E83" w:rsidRDefault="0030007F" w:rsidP="00AD02BE">
            <w:pPr>
              <w:jc w:val="both"/>
              <w:rPr>
                <w:sz w:val="20"/>
                <w:szCs w:val="20"/>
              </w:rPr>
            </w:pPr>
            <w:r w:rsidRPr="005F4E83">
              <w:rPr>
                <w:sz w:val="20"/>
                <w:szCs w:val="20"/>
              </w:rPr>
              <w:t>Passasjer</w:t>
            </w:r>
          </w:p>
        </w:tc>
        <w:tc>
          <w:tcPr>
            <w:tcW w:w="965" w:type="dxa"/>
          </w:tcPr>
          <w:p w14:paraId="7A5EB039" w14:textId="77777777" w:rsidR="0030007F" w:rsidRPr="005F4E83" w:rsidRDefault="0030007F" w:rsidP="00AD02BE">
            <w:pPr>
              <w:jc w:val="both"/>
              <w:rPr>
                <w:sz w:val="20"/>
                <w:szCs w:val="20"/>
              </w:rPr>
            </w:pPr>
          </w:p>
        </w:tc>
        <w:tc>
          <w:tcPr>
            <w:tcW w:w="965" w:type="dxa"/>
          </w:tcPr>
          <w:p w14:paraId="1D9B6149" w14:textId="77777777" w:rsidR="0030007F" w:rsidRPr="005F4E83" w:rsidRDefault="0030007F" w:rsidP="00AD02BE">
            <w:pPr>
              <w:jc w:val="both"/>
              <w:rPr>
                <w:sz w:val="20"/>
                <w:szCs w:val="20"/>
              </w:rPr>
            </w:pPr>
          </w:p>
        </w:tc>
        <w:tc>
          <w:tcPr>
            <w:tcW w:w="965" w:type="dxa"/>
          </w:tcPr>
          <w:p w14:paraId="6CEFFA9E" w14:textId="77777777" w:rsidR="0030007F" w:rsidRPr="005F4E83" w:rsidRDefault="0030007F" w:rsidP="00AD02BE">
            <w:pPr>
              <w:jc w:val="both"/>
              <w:rPr>
                <w:sz w:val="20"/>
                <w:szCs w:val="20"/>
              </w:rPr>
            </w:pPr>
          </w:p>
        </w:tc>
        <w:tc>
          <w:tcPr>
            <w:tcW w:w="965" w:type="dxa"/>
          </w:tcPr>
          <w:p w14:paraId="4D6E7C14" w14:textId="77777777" w:rsidR="0030007F" w:rsidRPr="005F4E83" w:rsidRDefault="0030007F" w:rsidP="005A52F4">
            <w:pPr>
              <w:jc w:val="both"/>
              <w:rPr>
                <w:sz w:val="20"/>
                <w:szCs w:val="20"/>
              </w:rPr>
            </w:pPr>
          </w:p>
        </w:tc>
        <w:tc>
          <w:tcPr>
            <w:tcW w:w="965" w:type="dxa"/>
          </w:tcPr>
          <w:p w14:paraId="229AEEB3" w14:textId="77777777" w:rsidR="0030007F" w:rsidRPr="005F4E83" w:rsidRDefault="0030007F" w:rsidP="005A52F4">
            <w:pPr>
              <w:jc w:val="both"/>
              <w:rPr>
                <w:sz w:val="20"/>
                <w:szCs w:val="20"/>
              </w:rPr>
            </w:pPr>
          </w:p>
        </w:tc>
        <w:tc>
          <w:tcPr>
            <w:tcW w:w="965" w:type="dxa"/>
          </w:tcPr>
          <w:p w14:paraId="2CC3FDEE" w14:textId="77777777" w:rsidR="0030007F" w:rsidRPr="005F4E83" w:rsidRDefault="0030007F" w:rsidP="005A52F4">
            <w:pPr>
              <w:jc w:val="both"/>
              <w:rPr>
                <w:sz w:val="20"/>
                <w:szCs w:val="20"/>
              </w:rPr>
            </w:pPr>
          </w:p>
        </w:tc>
        <w:tc>
          <w:tcPr>
            <w:tcW w:w="965" w:type="dxa"/>
          </w:tcPr>
          <w:p w14:paraId="75F15013" w14:textId="77777777" w:rsidR="0030007F" w:rsidRPr="005F4E83" w:rsidRDefault="0030007F" w:rsidP="005A52F4">
            <w:pPr>
              <w:jc w:val="both"/>
              <w:rPr>
                <w:sz w:val="20"/>
                <w:szCs w:val="20"/>
              </w:rPr>
            </w:pPr>
          </w:p>
        </w:tc>
      </w:tr>
      <w:tr w:rsidR="0030007F" w:rsidRPr="005F4E83" w14:paraId="6EEEB872" w14:textId="77777777" w:rsidTr="005C1E45">
        <w:trPr>
          <w:cantSplit/>
          <w:trHeight w:val="288"/>
        </w:trPr>
        <w:tc>
          <w:tcPr>
            <w:tcW w:w="2454" w:type="dxa"/>
            <w:noWrap/>
            <w:hideMark/>
          </w:tcPr>
          <w:p w14:paraId="3C42E5F9" w14:textId="77777777" w:rsidR="0030007F" w:rsidRPr="005F4E83" w:rsidRDefault="0030007F" w:rsidP="00AD02BE">
            <w:pPr>
              <w:jc w:val="both"/>
              <w:rPr>
                <w:sz w:val="20"/>
                <w:szCs w:val="20"/>
              </w:rPr>
            </w:pPr>
            <w:r w:rsidRPr="005F4E83">
              <w:rPr>
                <w:sz w:val="20"/>
                <w:szCs w:val="20"/>
              </w:rPr>
              <w:t>Offshore supplyskip</w:t>
            </w:r>
          </w:p>
        </w:tc>
        <w:tc>
          <w:tcPr>
            <w:tcW w:w="965" w:type="dxa"/>
          </w:tcPr>
          <w:p w14:paraId="6D7D5706" w14:textId="77777777" w:rsidR="0030007F" w:rsidRPr="005F4E83" w:rsidRDefault="0030007F" w:rsidP="00AD02BE">
            <w:pPr>
              <w:jc w:val="both"/>
              <w:rPr>
                <w:sz w:val="20"/>
                <w:szCs w:val="20"/>
              </w:rPr>
            </w:pPr>
          </w:p>
        </w:tc>
        <w:tc>
          <w:tcPr>
            <w:tcW w:w="965" w:type="dxa"/>
          </w:tcPr>
          <w:p w14:paraId="7C806BA6" w14:textId="77777777" w:rsidR="0030007F" w:rsidRPr="005F4E83" w:rsidRDefault="0030007F" w:rsidP="00AD02BE">
            <w:pPr>
              <w:jc w:val="both"/>
              <w:rPr>
                <w:sz w:val="20"/>
                <w:szCs w:val="20"/>
              </w:rPr>
            </w:pPr>
          </w:p>
        </w:tc>
        <w:tc>
          <w:tcPr>
            <w:tcW w:w="965" w:type="dxa"/>
          </w:tcPr>
          <w:p w14:paraId="65AEC3DA" w14:textId="77777777" w:rsidR="0030007F" w:rsidRPr="005F4E83" w:rsidRDefault="0030007F" w:rsidP="00AD02BE">
            <w:pPr>
              <w:jc w:val="both"/>
              <w:rPr>
                <w:sz w:val="20"/>
                <w:szCs w:val="20"/>
              </w:rPr>
            </w:pPr>
          </w:p>
        </w:tc>
        <w:tc>
          <w:tcPr>
            <w:tcW w:w="965" w:type="dxa"/>
          </w:tcPr>
          <w:p w14:paraId="7C9C6878" w14:textId="77777777" w:rsidR="0030007F" w:rsidRPr="005F4E83" w:rsidRDefault="0030007F" w:rsidP="005A52F4">
            <w:pPr>
              <w:jc w:val="both"/>
              <w:rPr>
                <w:sz w:val="20"/>
                <w:szCs w:val="20"/>
              </w:rPr>
            </w:pPr>
          </w:p>
        </w:tc>
        <w:tc>
          <w:tcPr>
            <w:tcW w:w="965" w:type="dxa"/>
          </w:tcPr>
          <w:p w14:paraId="1760C17A" w14:textId="77777777" w:rsidR="0030007F" w:rsidRPr="005F4E83" w:rsidRDefault="0030007F" w:rsidP="005A52F4">
            <w:pPr>
              <w:jc w:val="both"/>
              <w:rPr>
                <w:sz w:val="20"/>
                <w:szCs w:val="20"/>
              </w:rPr>
            </w:pPr>
          </w:p>
        </w:tc>
        <w:tc>
          <w:tcPr>
            <w:tcW w:w="965" w:type="dxa"/>
          </w:tcPr>
          <w:p w14:paraId="75EB1ECA" w14:textId="77777777" w:rsidR="0030007F" w:rsidRPr="005F4E83" w:rsidRDefault="0030007F" w:rsidP="005A52F4">
            <w:pPr>
              <w:jc w:val="both"/>
              <w:rPr>
                <w:sz w:val="20"/>
                <w:szCs w:val="20"/>
              </w:rPr>
            </w:pPr>
          </w:p>
        </w:tc>
        <w:tc>
          <w:tcPr>
            <w:tcW w:w="965" w:type="dxa"/>
          </w:tcPr>
          <w:p w14:paraId="5809116F" w14:textId="77777777" w:rsidR="0030007F" w:rsidRPr="005F4E83" w:rsidRDefault="0030007F" w:rsidP="005A52F4">
            <w:pPr>
              <w:jc w:val="both"/>
              <w:rPr>
                <w:sz w:val="20"/>
                <w:szCs w:val="20"/>
              </w:rPr>
            </w:pPr>
          </w:p>
        </w:tc>
      </w:tr>
      <w:tr w:rsidR="0030007F" w:rsidRPr="005F4E83" w14:paraId="3B4D0062" w14:textId="77777777" w:rsidTr="005C1E45">
        <w:trPr>
          <w:cantSplit/>
          <w:trHeight w:val="288"/>
        </w:trPr>
        <w:tc>
          <w:tcPr>
            <w:tcW w:w="2454" w:type="dxa"/>
            <w:noWrap/>
            <w:hideMark/>
          </w:tcPr>
          <w:p w14:paraId="5726E78C" w14:textId="77777777" w:rsidR="0030007F" w:rsidRPr="005F4E83" w:rsidRDefault="0030007F" w:rsidP="00AD02BE">
            <w:pPr>
              <w:jc w:val="both"/>
              <w:rPr>
                <w:sz w:val="20"/>
                <w:szCs w:val="20"/>
              </w:rPr>
            </w:pPr>
            <w:r w:rsidRPr="005F4E83">
              <w:rPr>
                <w:sz w:val="20"/>
                <w:szCs w:val="20"/>
              </w:rPr>
              <w:t>Andre offshore</w:t>
            </w:r>
          </w:p>
        </w:tc>
        <w:tc>
          <w:tcPr>
            <w:tcW w:w="965" w:type="dxa"/>
          </w:tcPr>
          <w:p w14:paraId="0A8DC2B3" w14:textId="77777777" w:rsidR="0030007F" w:rsidRPr="005F4E83" w:rsidRDefault="0030007F" w:rsidP="00AD02BE">
            <w:pPr>
              <w:jc w:val="both"/>
              <w:rPr>
                <w:sz w:val="20"/>
                <w:szCs w:val="20"/>
              </w:rPr>
            </w:pPr>
          </w:p>
        </w:tc>
        <w:tc>
          <w:tcPr>
            <w:tcW w:w="965" w:type="dxa"/>
          </w:tcPr>
          <w:p w14:paraId="7B730286" w14:textId="77777777" w:rsidR="0030007F" w:rsidRPr="005F4E83" w:rsidRDefault="0030007F" w:rsidP="00AD02BE">
            <w:pPr>
              <w:jc w:val="both"/>
              <w:rPr>
                <w:sz w:val="20"/>
                <w:szCs w:val="20"/>
              </w:rPr>
            </w:pPr>
          </w:p>
        </w:tc>
        <w:tc>
          <w:tcPr>
            <w:tcW w:w="965" w:type="dxa"/>
          </w:tcPr>
          <w:p w14:paraId="0634C30C" w14:textId="77777777" w:rsidR="0030007F" w:rsidRPr="005F4E83" w:rsidRDefault="0030007F" w:rsidP="00AD02BE">
            <w:pPr>
              <w:jc w:val="both"/>
              <w:rPr>
                <w:sz w:val="20"/>
                <w:szCs w:val="20"/>
              </w:rPr>
            </w:pPr>
          </w:p>
        </w:tc>
        <w:tc>
          <w:tcPr>
            <w:tcW w:w="965" w:type="dxa"/>
          </w:tcPr>
          <w:p w14:paraId="312B5A48" w14:textId="77777777" w:rsidR="0030007F" w:rsidRPr="005F4E83" w:rsidRDefault="0030007F" w:rsidP="005A52F4">
            <w:pPr>
              <w:jc w:val="both"/>
              <w:rPr>
                <w:sz w:val="20"/>
                <w:szCs w:val="20"/>
              </w:rPr>
            </w:pPr>
          </w:p>
        </w:tc>
        <w:tc>
          <w:tcPr>
            <w:tcW w:w="965" w:type="dxa"/>
          </w:tcPr>
          <w:p w14:paraId="67335B77" w14:textId="77777777" w:rsidR="0030007F" w:rsidRPr="005F4E83" w:rsidRDefault="0030007F" w:rsidP="005A52F4">
            <w:pPr>
              <w:jc w:val="both"/>
              <w:rPr>
                <w:sz w:val="20"/>
                <w:szCs w:val="20"/>
              </w:rPr>
            </w:pPr>
          </w:p>
        </w:tc>
        <w:tc>
          <w:tcPr>
            <w:tcW w:w="965" w:type="dxa"/>
          </w:tcPr>
          <w:p w14:paraId="3848BFDE" w14:textId="77777777" w:rsidR="0030007F" w:rsidRPr="005F4E83" w:rsidRDefault="0030007F" w:rsidP="005A52F4">
            <w:pPr>
              <w:jc w:val="both"/>
              <w:rPr>
                <w:sz w:val="20"/>
                <w:szCs w:val="20"/>
              </w:rPr>
            </w:pPr>
          </w:p>
        </w:tc>
        <w:tc>
          <w:tcPr>
            <w:tcW w:w="965" w:type="dxa"/>
          </w:tcPr>
          <w:p w14:paraId="59F5871B" w14:textId="77777777" w:rsidR="0030007F" w:rsidRPr="005F4E83" w:rsidRDefault="0030007F" w:rsidP="005A52F4">
            <w:pPr>
              <w:jc w:val="both"/>
              <w:rPr>
                <w:sz w:val="20"/>
                <w:szCs w:val="20"/>
              </w:rPr>
            </w:pPr>
          </w:p>
        </w:tc>
      </w:tr>
      <w:tr w:rsidR="0030007F" w:rsidRPr="005F4E83" w14:paraId="1CEF7EC0" w14:textId="77777777" w:rsidTr="005C1E45">
        <w:trPr>
          <w:cantSplit/>
          <w:trHeight w:val="288"/>
        </w:trPr>
        <w:tc>
          <w:tcPr>
            <w:tcW w:w="2454" w:type="dxa"/>
            <w:noWrap/>
            <w:hideMark/>
          </w:tcPr>
          <w:p w14:paraId="141486D2" w14:textId="77777777" w:rsidR="0030007F" w:rsidRPr="005F4E83" w:rsidRDefault="0030007F" w:rsidP="00AD02BE">
            <w:pPr>
              <w:jc w:val="both"/>
              <w:rPr>
                <w:sz w:val="20"/>
                <w:szCs w:val="20"/>
              </w:rPr>
            </w:pPr>
            <w:r w:rsidRPr="005F4E83">
              <w:rPr>
                <w:sz w:val="20"/>
                <w:szCs w:val="20"/>
              </w:rPr>
              <w:t>Andre aktiviteter</w:t>
            </w:r>
          </w:p>
        </w:tc>
        <w:tc>
          <w:tcPr>
            <w:tcW w:w="965" w:type="dxa"/>
          </w:tcPr>
          <w:p w14:paraId="7284EA3F" w14:textId="77777777" w:rsidR="0030007F" w:rsidRPr="005F4E83" w:rsidRDefault="0030007F" w:rsidP="00AD02BE">
            <w:pPr>
              <w:jc w:val="both"/>
              <w:rPr>
                <w:sz w:val="20"/>
                <w:szCs w:val="20"/>
              </w:rPr>
            </w:pPr>
          </w:p>
        </w:tc>
        <w:tc>
          <w:tcPr>
            <w:tcW w:w="965" w:type="dxa"/>
          </w:tcPr>
          <w:p w14:paraId="701B696C" w14:textId="77777777" w:rsidR="0030007F" w:rsidRPr="005F4E83" w:rsidRDefault="0030007F" w:rsidP="00AD02BE">
            <w:pPr>
              <w:jc w:val="both"/>
              <w:rPr>
                <w:sz w:val="20"/>
                <w:szCs w:val="20"/>
              </w:rPr>
            </w:pPr>
          </w:p>
        </w:tc>
        <w:tc>
          <w:tcPr>
            <w:tcW w:w="965" w:type="dxa"/>
          </w:tcPr>
          <w:p w14:paraId="66A83BDC" w14:textId="77777777" w:rsidR="0030007F" w:rsidRPr="005F4E83" w:rsidRDefault="0030007F" w:rsidP="00AD02BE">
            <w:pPr>
              <w:jc w:val="both"/>
              <w:rPr>
                <w:sz w:val="20"/>
                <w:szCs w:val="20"/>
              </w:rPr>
            </w:pPr>
          </w:p>
        </w:tc>
        <w:tc>
          <w:tcPr>
            <w:tcW w:w="965" w:type="dxa"/>
          </w:tcPr>
          <w:p w14:paraId="5F0D48DA" w14:textId="77777777" w:rsidR="0030007F" w:rsidRPr="005F4E83" w:rsidRDefault="0030007F" w:rsidP="005A52F4">
            <w:pPr>
              <w:jc w:val="both"/>
              <w:rPr>
                <w:sz w:val="20"/>
                <w:szCs w:val="20"/>
              </w:rPr>
            </w:pPr>
          </w:p>
        </w:tc>
        <w:tc>
          <w:tcPr>
            <w:tcW w:w="965" w:type="dxa"/>
          </w:tcPr>
          <w:p w14:paraId="1BB0BC8C" w14:textId="77777777" w:rsidR="0030007F" w:rsidRPr="005F4E83" w:rsidRDefault="0030007F" w:rsidP="005A52F4">
            <w:pPr>
              <w:jc w:val="both"/>
              <w:rPr>
                <w:sz w:val="20"/>
                <w:szCs w:val="20"/>
              </w:rPr>
            </w:pPr>
          </w:p>
        </w:tc>
        <w:tc>
          <w:tcPr>
            <w:tcW w:w="965" w:type="dxa"/>
          </w:tcPr>
          <w:p w14:paraId="663E092B" w14:textId="77777777" w:rsidR="0030007F" w:rsidRPr="005F4E83" w:rsidRDefault="0030007F" w:rsidP="005A52F4">
            <w:pPr>
              <w:jc w:val="both"/>
              <w:rPr>
                <w:sz w:val="20"/>
                <w:szCs w:val="20"/>
              </w:rPr>
            </w:pPr>
          </w:p>
        </w:tc>
        <w:tc>
          <w:tcPr>
            <w:tcW w:w="965" w:type="dxa"/>
          </w:tcPr>
          <w:p w14:paraId="74F2AD4E" w14:textId="77777777" w:rsidR="0030007F" w:rsidRPr="005F4E83" w:rsidRDefault="0030007F" w:rsidP="005A52F4">
            <w:pPr>
              <w:jc w:val="both"/>
              <w:rPr>
                <w:sz w:val="20"/>
                <w:szCs w:val="20"/>
              </w:rPr>
            </w:pPr>
          </w:p>
        </w:tc>
      </w:tr>
      <w:tr w:rsidR="0030007F" w:rsidRPr="005F4E83" w14:paraId="3FE64E66" w14:textId="77777777" w:rsidTr="005C1E45">
        <w:trPr>
          <w:cantSplit/>
          <w:trHeight w:val="288"/>
        </w:trPr>
        <w:tc>
          <w:tcPr>
            <w:tcW w:w="2454" w:type="dxa"/>
            <w:noWrap/>
            <w:hideMark/>
          </w:tcPr>
          <w:p w14:paraId="2ADE5781" w14:textId="77777777" w:rsidR="0030007F" w:rsidRPr="005F4E83" w:rsidRDefault="0030007F" w:rsidP="00AD02BE">
            <w:pPr>
              <w:jc w:val="both"/>
              <w:rPr>
                <w:sz w:val="20"/>
                <w:szCs w:val="20"/>
              </w:rPr>
            </w:pPr>
            <w:r w:rsidRPr="005F4E83">
              <w:rPr>
                <w:sz w:val="20"/>
                <w:szCs w:val="20"/>
              </w:rPr>
              <w:t>Fiske</w:t>
            </w:r>
            <w:r>
              <w:rPr>
                <w:sz w:val="20"/>
                <w:szCs w:val="20"/>
              </w:rPr>
              <w:t>fartøy</w:t>
            </w:r>
          </w:p>
        </w:tc>
        <w:tc>
          <w:tcPr>
            <w:tcW w:w="965" w:type="dxa"/>
          </w:tcPr>
          <w:p w14:paraId="2ECFBBD8" w14:textId="77777777" w:rsidR="0030007F" w:rsidRPr="005F4E83" w:rsidRDefault="0030007F" w:rsidP="00AD02BE">
            <w:pPr>
              <w:jc w:val="both"/>
              <w:rPr>
                <w:sz w:val="20"/>
                <w:szCs w:val="20"/>
              </w:rPr>
            </w:pPr>
          </w:p>
        </w:tc>
        <w:tc>
          <w:tcPr>
            <w:tcW w:w="965" w:type="dxa"/>
          </w:tcPr>
          <w:p w14:paraId="726607FC" w14:textId="77777777" w:rsidR="0030007F" w:rsidRPr="005F4E83" w:rsidRDefault="0030007F" w:rsidP="00AD02BE">
            <w:pPr>
              <w:jc w:val="both"/>
              <w:rPr>
                <w:sz w:val="20"/>
                <w:szCs w:val="20"/>
              </w:rPr>
            </w:pPr>
          </w:p>
        </w:tc>
        <w:tc>
          <w:tcPr>
            <w:tcW w:w="965" w:type="dxa"/>
          </w:tcPr>
          <w:p w14:paraId="4F4D496E" w14:textId="77777777" w:rsidR="0030007F" w:rsidRPr="005F4E83" w:rsidRDefault="0030007F" w:rsidP="00AD02BE">
            <w:pPr>
              <w:jc w:val="both"/>
              <w:rPr>
                <w:sz w:val="20"/>
                <w:szCs w:val="20"/>
              </w:rPr>
            </w:pPr>
          </w:p>
        </w:tc>
        <w:tc>
          <w:tcPr>
            <w:tcW w:w="965" w:type="dxa"/>
          </w:tcPr>
          <w:p w14:paraId="6306D69A" w14:textId="77777777" w:rsidR="0030007F" w:rsidRPr="005F4E83" w:rsidRDefault="0030007F" w:rsidP="005A52F4">
            <w:pPr>
              <w:jc w:val="both"/>
              <w:rPr>
                <w:sz w:val="20"/>
                <w:szCs w:val="20"/>
              </w:rPr>
            </w:pPr>
          </w:p>
        </w:tc>
        <w:tc>
          <w:tcPr>
            <w:tcW w:w="965" w:type="dxa"/>
          </w:tcPr>
          <w:p w14:paraId="1863C364" w14:textId="77777777" w:rsidR="0030007F" w:rsidRPr="005F4E83" w:rsidRDefault="0030007F" w:rsidP="005A52F4">
            <w:pPr>
              <w:jc w:val="both"/>
              <w:rPr>
                <w:sz w:val="20"/>
                <w:szCs w:val="20"/>
              </w:rPr>
            </w:pPr>
          </w:p>
        </w:tc>
        <w:tc>
          <w:tcPr>
            <w:tcW w:w="965" w:type="dxa"/>
          </w:tcPr>
          <w:p w14:paraId="464B86F4" w14:textId="77777777" w:rsidR="0030007F" w:rsidRPr="005F4E83" w:rsidRDefault="0030007F" w:rsidP="005A52F4">
            <w:pPr>
              <w:jc w:val="both"/>
              <w:rPr>
                <w:sz w:val="20"/>
                <w:szCs w:val="20"/>
              </w:rPr>
            </w:pPr>
          </w:p>
        </w:tc>
        <w:tc>
          <w:tcPr>
            <w:tcW w:w="965" w:type="dxa"/>
          </w:tcPr>
          <w:p w14:paraId="5A851E3F" w14:textId="77777777" w:rsidR="0030007F" w:rsidRPr="005F4E83" w:rsidRDefault="0030007F" w:rsidP="005A52F4">
            <w:pPr>
              <w:jc w:val="both"/>
              <w:rPr>
                <w:sz w:val="20"/>
                <w:szCs w:val="20"/>
              </w:rPr>
            </w:pPr>
          </w:p>
        </w:tc>
      </w:tr>
      <w:tr w:rsidR="0030007F" w:rsidRPr="005F4E83" w14:paraId="1AD398C3" w14:textId="77777777" w:rsidTr="005C1E45">
        <w:trPr>
          <w:cantSplit/>
          <w:trHeight w:val="288"/>
        </w:trPr>
        <w:tc>
          <w:tcPr>
            <w:tcW w:w="2454" w:type="dxa"/>
            <w:noWrap/>
            <w:hideMark/>
          </w:tcPr>
          <w:p w14:paraId="015A6E09" w14:textId="77777777" w:rsidR="0030007F" w:rsidRPr="005F4E83" w:rsidRDefault="0030007F" w:rsidP="00AD02BE">
            <w:pPr>
              <w:jc w:val="both"/>
              <w:rPr>
                <w:sz w:val="20"/>
                <w:szCs w:val="20"/>
              </w:rPr>
            </w:pPr>
            <w:r w:rsidRPr="005F4E83">
              <w:rPr>
                <w:sz w:val="20"/>
                <w:szCs w:val="20"/>
              </w:rPr>
              <w:t>Annet</w:t>
            </w:r>
          </w:p>
        </w:tc>
        <w:tc>
          <w:tcPr>
            <w:tcW w:w="965" w:type="dxa"/>
          </w:tcPr>
          <w:p w14:paraId="053BED9F" w14:textId="77777777" w:rsidR="0030007F" w:rsidRPr="005F4E83" w:rsidRDefault="0030007F" w:rsidP="00AD02BE">
            <w:pPr>
              <w:jc w:val="both"/>
              <w:rPr>
                <w:sz w:val="20"/>
                <w:szCs w:val="20"/>
              </w:rPr>
            </w:pPr>
          </w:p>
        </w:tc>
        <w:tc>
          <w:tcPr>
            <w:tcW w:w="965" w:type="dxa"/>
          </w:tcPr>
          <w:p w14:paraId="67178F87" w14:textId="77777777" w:rsidR="0030007F" w:rsidRPr="005F4E83" w:rsidRDefault="0030007F" w:rsidP="00AD02BE">
            <w:pPr>
              <w:jc w:val="both"/>
              <w:rPr>
                <w:sz w:val="20"/>
                <w:szCs w:val="20"/>
              </w:rPr>
            </w:pPr>
          </w:p>
        </w:tc>
        <w:tc>
          <w:tcPr>
            <w:tcW w:w="965" w:type="dxa"/>
          </w:tcPr>
          <w:p w14:paraId="0DEA1E2C" w14:textId="77777777" w:rsidR="0030007F" w:rsidRPr="005F4E83" w:rsidRDefault="0030007F" w:rsidP="00AD02BE">
            <w:pPr>
              <w:jc w:val="both"/>
              <w:rPr>
                <w:sz w:val="20"/>
                <w:szCs w:val="20"/>
              </w:rPr>
            </w:pPr>
          </w:p>
        </w:tc>
        <w:tc>
          <w:tcPr>
            <w:tcW w:w="965" w:type="dxa"/>
          </w:tcPr>
          <w:p w14:paraId="69943654" w14:textId="77777777" w:rsidR="0030007F" w:rsidRPr="005F4E83" w:rsidRDefault="0030007F" w:rsidP="005A52F4">
            <w:pPr>
              <w:jc w:val="both"/>
              <w:rPr>
                <w:sz w:val="20"/>
                <w:szCs w:val="20"/>
              </w:rPr>
            </w:pPr>
          </w:p>
        </w:tc>
        <w:tc>
          <w:tcPr>
            <w:tcW w:w="965" w:type="dxa"/>
          </w:tcPr>
          <w:p w14:paraId="75F52521" w14:textId="77777777" w:rsidR="0030007F" w:rsidRPr="005F4E83" w:rsidRDefault="0030007F" w:rsidP="005A52F4">
            <w:pPr>
              <w:jc w:val="both"/>
              <w:rPr>
                <w:sz w:val="20"/>
                <w:szCs w:val="20"/>
              </w:rPr>
            </w:pPr>
          </w:p>
        </w:tc>
        <w:tc>
          <w:tcPr>
            <w:tcW w:w="965" w:type="dxa"/>
          </w:tcPr>
          <w:p w14:paraId="589E636A" w14:textId="77777777" w:rsidR="0030007F" w:rsidRPr="005F4E83" w:rsidRDefault="0030007F" w:rsidP="005A52F4">
            <w:pPr>
              <w:jc w:val="both"/>
              <w:rPr>
                <w:sz w:val="20"/>
                <w:szCs w:val="20"/>
              </w:rPr>
            </w:pPr>
          </w:p>
        </w:tc>
        <w:tc>
          <w:tcPr>
            <w:tcW w:w="965" w:type="dxa"/>
          </w:tcPr>
          <w:p w14:paraId="4F58C03C" w14:textId="77777777" w:rsidR="0030007F" w:rsidRPr="005F4E83" w:rsidRDefault="0030007F" w:rsidP="005A52F4">
            <w:pPr>
              <w:jc w:val="both"/>
              <w:rPr>
                <w:sz w:val="20"/>
                <w:szCs w:val="20"/>
              </w:rPr>
            </w:pPr>
          </w:p>
        </w:tc>
      </w:tr>
    </w:tbl>
    <w:p w14:paraId="429837F2" w14:textId="77777777" w:rsidR="0030007F" w:rsidRDefault="004B47EE" w:rsidP="00C26F5B">
      <w:pPr>
        <w:pStyle w:val="Overskrift2"/>
        <w:jc w:val="both"/>
      </w:pPr>
      <w:bookmarkStart w:id="514" w:name="_Toc501714421"/>
      <w:r>
        <w:lastRenderedPageBreak/>
        <w:t>Framstilling av beregningsresultater</w:t>
      </w:r>
      <w:bookmarkEnd w:id="514"/>
    </w:p>
    <w:p w14:paraId="64A72736" w14:textId="77777777" w:rsidR="0030007F" w:rsidRDefault="0030007F" w:rsidP="00AD02BE">
      <w:pPr>
        <w:jc w:val="both"/>
      </w:pPr>
      <w:r>
        <w:t xml:space="preserve">I denne veilederen legges det opp til bruttoberegninger av alle virkninger. Både kostnader og nytte beregnes for fire hovedgrupper av aktører: </w:t>
      </w:r>
    </w:p>
    <w:p w14:paraId="7B983CD2" w14:textId="77777777" w:rsidR="0030007F" w:rsidRDefault="0030007F" w:rsidP="00AD02BE">
      <w:pPr>
        <w:pStyle w:val="Listeavsnitt"/>
        <w:numPr>
          <w:ilvl w:val="0"/>
          <w:numId w:val="56"/>
        </w:numPr>
        <w:jc w:val="both"/>
      </w:pPr>
      <w:r>
        <w:t>Trafikanter og transportbrukere</w:t>
      </w:r>
    </w:p>
    <w:p w14:paraId="1A624E4F" w14:textId="77777777" w:rsidR="0030007F" w:rsidRDefault="0030007F" w:rsidP="00AD02BE">
      <w:pPr>
        <w:pStyle w:val="Listeavsnitt"/>
        <w:numPr>
          <w:ilvl w:val="0"/>
          <w:numId w:val="56"/>
        </w:numPr>
        <w:jc w:val="both"/>
      </w:pPr>
      <w:r>
        <w:t>Operatører</w:t>
      </w:r>
    </w:p>
    <w:p w14:paraId="4862F6A7" w14:textId="77777777" w:rsidR="0030007F" w:rsidRDefault="0030007F" w:rsidP="00AD02BE">
      <w:pPr>
        <w:pStyle w:val="Listeavsnitt"/>
        <w:numPr>
          <w:ilvl w:val="0"/>
          <w:numId w:val="56"/>
        </w:numPr>
        <w:jc w:val="both"/>
      </w:pPr>
      <w:r>
        <w:t>Det offentlige</w:t>
      </w:r>
    </w:p>
    <w:p w14:paraId="179D4939" w14:textId="77777777" w:rsidR="0030007F" w:rsidRDefault="0030007F" w:rsidP="005A52F4">
      <w:pPr>
        <w:pStyle w:val="Listeavsnitt"/>
        <w:numPr>
          <w:ilvl w:val="0"/>
          <w:numId w:val="56"/>
        </w:numPr>
        <w:jc w:val="both"/>
      </w:pPr>
      <w:r>
        <w:t xml:space="preserve">Samfunnet for øvrig </w:t>
      </w:r>
    </w:p>
    <w:p w14:paraId="080EE069" w14:textId="77777777" w:rsidR="0030007F" w:rsidRPr="00E22719" w:rsidRDefault="0030007F" w:rsidP="005A52F4">
      <w:pPr>
        <w:jc w:val="both"/>
      </w:pPr>
      <w:r>
        <w:t xml:space="preserve">Bruttotilnærmingen innebærer at dersom en virkning er en inntekt for en aktør og en kostnad for en annen, altså kun en overføring mellom to aktører, vil dette ikke påvirke den samlede samfunnsøkonomiske nytten med mindre det påvirker inntektene til det offentlige. Likevel vil tilnærmingen ved å regne brutto for alle aktørene synliggjøre og danne grunnlag for diskusjon av fordelingsvirkninger. </w:t>
      </w:r>
    </w:p>
    <w:p w14:paraId="3DC3C14F" w14:textId="77777777" w:rsidR="00983B2A" w:rsidRDefault="00983B2A" w:rsidP="00C26F5B">
      <w:pPr>
        <w:pStyle w:val="Overskrift1"/>
        <w:jc w:val="both"/>
      </w:pPr>
      <w:bookmarkStart w:id="515" w:name="_Ref500930663"/>
      <w:bookmarkStart w:id="516" w:name="_Toc500954189"/>
      <w:bookmarkStart w:id="517" w:name="_Toc500960896"/>
      <w:bookmarkStart w:id="518" w:name="_Toc501714422"/>
      <w:r>
        <w:lastRenderedPageBreak/>
        <w:t>Trafikale endringer</w:t>
      </w:r>
      <w:bookmarkEnd w:id="386"/>
      <w:bookmarkEnd w:id="515"/>
      <w:bookmarkEnd w:id="516"/>
      <w:bookmarkEnd w:id="517"/>
      <w:bookmarkEnd w:id="518"/>
      <w:r>
        <w:t xml:space="preserve"> </w:t>
      </w:r>
    </w:p>
    <w:p w14:paraId="19DBD123" w14:textId="18472F1C" w:rsidR="00983B2A" w:rsidRDefault="007A2F3D" w:rsidP="00C26F5B">
      <w:pPr>
        <w:jc w:val="both"/>
      </w:pPr>
      <w:r>
        <w:t xml:space="preserve">Hvordan trafikken vil utvikle seg etter innføring av et tiltak, relativt til nullalternativet, er avgjørende for hvilke virkninger som vil oppstå. </w:t>
      </w:r>
      <w:r w:rsidR="00983B2A">
        <w:t>Tiltakene som analyseres kan innebære at trafikantene og transportbrukerne endrer adferd</w:t>
      </w:r>
      <w:r w:rsidR="005A52F4">
        <w:t>,</w:t>
      </w:r>
      <w:r w:rsidR="00983B2A">
        <w:t xml:space="preserve"> </w:t>
      </w:r>
      <w:r w:rsidR="005A52F4">
        <w:t xml:space="preserve">for eksempel mht. </w:t>
      </w:r>
      <w:r w:rsidR="00983B2A">
        <w:t>reisehyppighet, reisemål, reisemiddel eller reisetidspunkt. I mange tilfeller vil imidlertid trafikantenes adferd være uendret. I</w:t>
      </w:r>
      <w:r w:rsidR="00983B2A" w:rsidDel="00A0031C">
        <w:t xml:space="preserve"> all hovedsak </w:t>
      </w:r>
      <w:r w:rsidR="00983B2A">
        <w:t xml:space="preserve">kan tiltaket føre til </w:t>
      </w:r>
      <w:r w:rsidR="00983B2A" w:rsidDel="00A0031C">
        <w:t>fire forskjellige typer trafik</w:t>
      </w:r>
      <w:r w:rsidR="00983B2A">
        <w:t>kscenarier</w:t>
      </w:r>
      <w:r w:rsidR="00B2502E">
        <w:t xml:space="preserve"> (relativt til nullalternativet)</w:t>
      </w:r>
      <w:r w:rsidR="00983B2A">
        <w:t>:</w:t>
      </w:r>
    </w:p>
    <w:p w14:paraId="20F2F299" w14:textId="77777777" w:rsidR="00983B2A" w:rsidRDefault="00983B2A" w:rsidP="00C26F5B">
      <w:pPr>
        <w:pStyle w:val="Listeavsnitt"/>
        <w:numPr>
          <w:ilvl w:val="0"/>
          <w:numId w:val="1"/>
        </w:numPr>
        <w:jc w:val="both"/>
      </w:pPr>
      <w:r>
        <w:t>Ingen endring</w:t>
      </w:r>
      <w:r w:rsidR="000330C3">
        <w:t xml:space="preserve"> fra nullalternativet</w:t>
      </w:r>
      <w:r>
        <w:t xml:space="preserve"> </w:t>
      </w:r>
    </w:p>
    <w:p w14:paraId="2351AAFB" w14:textId="77777777" w:rsidR="00983B2A" w:rsidRDefault="00983B2A" w:rsidP="00C26F5B">
      <w:pPr>
        <w:pStyle w:val="Listeavsnitt"/>
        <w:numPr>
          <w:ilvl w:val="0"/>
          <w:numId w:val="1"/>
        </w:numPr>
        <w:jc w:val="both"/>
      </w:pPr>
      <w:r>
        <w:t xml:space="preserve">Endring i skipssammensetning </w:t>
      </w:r>
    </w:p>
    <w:p w14:paraId="0F191908" w14:textId="77777777" w:rsidR="00983B2A" w:rsidRDefault="00983B2A" w:rsidP="00C26F5B">
      <w:pPr>
        <w:pStyle w:val="Listeavsnitt"/>
        <w:numPr>
          <w:ilvl w:val="0"/>
          <w:numId w:val="1"/>
        </w:numPr>
        <w:jc w:val="both"/>
      </w:pPr>
      <w:r>
        <w:t xml:space="preserve">Overføring av trafikk: </w:t>
      </w:r>
    </w:p>
    <w:p w14:paraId="50E20413" w14:textId="77777777" w:rsidR="00983B2A" w:rsidRDefault="00983B2A" w:rsidP="00C26F5B">
      <w:pPr>
        <w:pStyle w:val="Listeavsnitt"/>
        <w:numPr>
          <w:ilvl w:val="1"/>
          <w:numId w:val="1"/>
        </w:numPr>
        <w:jc w:val="both"/>
      </w:pPr>
      <w:r>
        <w:t>Mellom seilingsruter og strekninger</w:t>
      </w:r>
    </w:p>
    <w:p w14:paraId="09C32146" w14:textId="77777777" w:rsidR="00983B2A" w:rsidRDefault="00983B2A" w:rsidP="00C26F5B">
      <w:pPr>
        <w:pStyle w:val="Listeavsnitt"/>
        <w:numPr>
          <w:ilvl w:val="1"/>
          <w:numId w:val="1"/>
        </w:numPr>
        <w:jc w:val="both"/>
      </w:pPr>
      <w:r>
        <w:t>Mellom ulike transportformer</w:t>
      </w:r>
    </w:p>
    <w:p w14:paraId="1DE04223" w14:textId="77777777" w:rsidR="00983B2A" w:rsidRDefault="00983B2A" w:rsidP="00C26F5B">
      <w:pPr>
        <w:pStyle w:val="Listeavsnitt"/>
        <w:numPr>
          <w:ilvl w:val="0"/>
          <w:numId w:val="1"/>
        </w:numPr>
        <w:jc w:val="both"/>
      </w:pPr>
      <w:r>
        <w:t>Nyskapt trafikk</w:t>
      </w:r>
    </w:p>
    <w:p w14:paraId="3F560C09" w14:textId="141D0A26" w:rsidR="00983B2A" w:rsidRDefault="00983B2A" w:rsidP="00C26F5B">
      <w:pPr>
        <w:jc w:val="both"/>
      </w:pPr>
      <w:r>
        <w:t>Dersom tiltaket skal utløse trafikale endringer</w:t>
      </w:r>
      <w:r w:rsidR="005A52F4">
        <w:t>,</w:t>
      </w:r>
      <w:r>
        <w:t xml:space="preserve"> krever</w:t>
      </w:r>
      <w:r w:rsidRPr="00C12DF3">
        <w:t xml:space="preserve"> </w:t>
      </w:r>
      <w:r>
        <w:t xml:space="preserve">det </w:t>
      </w:r>
      <w:r w:rsidRPr="00C12DF3">
        <w:t xml:space="preserve">en bevisst </w:t>
      </w:r>
      <w:r>
        <w:t xml:space="preserve">adferdsendring fra de berørte </w:t>
      </w:r>
      <w:r w:rsidRPr="00C12DF3">
        <w:t>aktørene</w:t>
      </w:r>
      <w:r>
        <w:t xml:space="preserve">. Informasjonen </w:t>
      </w:r>
      <w:r w:rsidR="00FE25BA">
        <w:t>du</w:t>
      </w:r>
      <w:r>
        <w:t xml:space="preserve"> innhenter i problembeskrivelsen vil som regel gi indikasjoner på om </w:t>
      </w:r>
      <w:r w:rsidR="00FE25BA">
        <w:t>du</w:t>
      </w:r>
      <w:r>
        <w:t xml:space="preserve"> kan forvente at det vil skje eller ikke. Adferdsendringer vil kun utløses</w:t>
      </w:r>
      <w:r w:rsidDel="00710420">
        <w:t xml:space="preserve"> </w:t>
      </w:r>
      <w:r>
        <w:t>av tiltaket dersom virkningene for den enkelte aktør er store nok til at aktøren har tilstrekkelige in</w:t>
      </w:r>
      <w:r w:rsidR="005A52F4">
        <w:t>s</w:t>
      </w:r>
      <w:r>
        <w:t xml:space="preserve">entiver til å endre adferd. </w:t>
      </w:r>
      <w:r w:rsidRPr="00C12DF3">
        <w:t>For å kunne vurdere hvorvidt tiltaket vil medføre trafikale endringer</w:t>
      </w:r>
      <w:r w:rsidR="005A52F4">
        <w:t>,</w:t>
      </w:r>
      <w:r w:rsidRPr="00C12DF3">
        <w:t xml:space="preserve"> er det derfor nødvendig å først beregne tiltakets virkninger for de relevante aktørene. Dette vil deretter legge grunnlag</w:t>
      </w:r>
      <w:r>
        <w:t>et</w:t>
      </w:r>
      <w:r w:rsidRPr="00C12DF3">
        <w:t xml:space="preserve"> for </w:t>
      </w:r>
      <w:r>
        <w:t xml:space="preserve">å </w:t>
      </w:r>
      <w:r w:rsidRPr="00C12DF3">
        <w:t>vurder</w:t>
      </w:r>
      <w:r>
        <w:t>e</w:t>
      </w:r>
      <w:r w:rsidRPr="00C12DF3">
        <w:t xml:space="preserve"> hvorvidt tiltaket vil føre til trafikale endringer</w:t>
      </w:r>
      <w:r>
        <w:t xml:space="preserve"> eller ikke</w:t>
      </w:r>
      <w:r w:rsidRPr="00C12DF3">
        <w:t xml:space="preserve">, </w:t>
      </w:r>
      <w:r>
        <w:t>i hvilket</w:t>
      </w:r>
      <w:r w:rsidRPr="00C12DF3">
        <w:t xml:space="preserve"> omfang og</w:t>
      </w:r>
      <w:r>
        <w:t xml:space="preserve"> hvilke</w:t>
      </w:r>
      <w:r w:rsidRPr="00C12DF3">
        <w:t xml:space="preserve"> ytterligere virkninger det vil gi. </w:t>
      </w:r>
    </w:p>
    <w:p w14:paraId="63188E82" w14:textId="77777777" w:rsidR="00983B2A" w:rsidRDefault="00983B2A" w:rsidP="00C26F5B">
      <w:pPr>
        <w:jc w:val="both"/>
      </w:pPr>
    </w:p>
    <w:p w14:paraId="401FF7E1" w14:textId="391B1944" w:rsidR="00983B2A" w:rsidRDefault="00DE0B38" w:rsidP="00C26F5B">
      <w:pPr>
        <w:jc w:val="both"/>
      </w:pPr>
      <w:r>
        <w:t xml:space="preserve">Vi </w:t>
      </w:r>
      <w:r w:rsidR="00983B2A" w:rsidRPr="00C12DF3">
        <w:t xml:space="preserve">har per dags dato ingen transportmodell for </w:t>
      </w:r>
      <w:r w:rsidR="00983B2A">
        <w:t>å anslå</w:t>
      </w:r>
      <w:r w:rsidR="00983B2A" w:rsidRPr="00C12DF3">
        <w:t xml:space="preserve"> hvordan tiltakene påvirker trafikken i området.</w:t>
      </w:r>
      <w:r w:rsidR="00983B2A">
        <w:t xml:space="preserve"> </w:t>
      </w:r>
      <w:r w:rsidR="00FE25BA">
        <w:t>Du</w:t>
      </w:r>
      <w:r w:rsidR="00983B2A">
        <w:t xml:space="preserve"> må derfor gjøre en vurdering av sannsynligheten for at slike virkninger vil inntreffe i hvert enkelt prosjekt og håndtere de deretter. </w:t>
      </w:r>
    </w:p>
    <w:p w14:paraId="257546BC" w14:textId="77777777" w:rsidR="007441CC" w:rsidRDefault="007441CC" w:rsidP="00C26F5B">
      <w:pPr>
        <w:jc w:val="both"/>
      </w:pPr>
    </w:p>
    <w:p w14:paraId="1F276587" w14:textId="3695B00F" w:rsidR="00983B2A" w:rsidRDefault="00983B2A" w:rsidP="00C26F5B">
      <w:pPr>
        <w:jc w:val="both"/>
      </w:pPr>
      <w:r>
        <w:t xml:space="preserve">I de analysene der </w:t>
      </w:r>
      <w:r w:rsidR="00FE25BA">
        <w:t>du</w:t>
      </w:r>
      <w:r>
        <w:t xml:space="preserve"> kan forvente trafikale endringer</w:t>
      </w:r>
      <w:r w:rsidR="005A52F4">
        <w:t>,</w:t>
      </w:r>
      <w:r>
        <w:t xml:space="preserve"> vil disse som regel bare ha en innvirkning på deler av transportmarkedet. Det innebærer at flere av scenariene beskrevet ovenfor ofte vil oppstå samtidig, men for ulike segmenter av transportmarkedet. For eksempel vil det som regel være enkelte skipssegmenter som vil følge samme trafikkutvikling både med og uten tiltak. Videre vil endringer i fartøyssammensetning kunne være driveren for at det oppstår en overføring av trafikk, enten fra en farled til en annen, eller fra for eksempel vei til sjø. Videre vil endring i fartøyssammensetning, seilingsmønster eller transportmiddelfordeling kunne være det som utløser nyskapt trafikk. Det er derfor avgjørende at vurderingen av trafikale endringer gjøres for hvert fartøys-/markedssegment og ikke for hele trafikkbildet samlet sett. </w:t>
      </w:r>
      <w:r w:rsidRPr="00C12DF3">
        <w:t xml:space="preserve">Hvordan </w:t>
      </w:r>
      <w:r w:rsidR="00FE25BA">
        <w:t>du</w:t>
      </w:r>
      <w:r w:rsidRPr="00C12DF3">
        <w:t xml:space="preserve"> skal håndtere trafikale endringer som følge av tiltaket er videre forklart nedenfor.</w:t>
      </w:r>
      <w:r w:rsidR="00DC36F2">
        <w:t xml:space="preserve"> Selve virkningsberegningene av eventuelle trafikale virkninger følger imidlertid beregningsmetodikken spesifisert i kapittel 7</w:t>
      </w:r>
      <w:r w:rsidR="00DE0B38">
        <w:t xml:space="preserve"> til</w:t>
      </w:r>
      <w:r w:rsidR="00D14303">
        <w:t xml:space="preserve"> </w:t>
      </w:r>
      <w:r w:rsidR="00DC36F2">
        <w:t>10.</w:t>
      </w:r>
    </w:p>
    <w:p w14:paraId="456EAD9B" w14:textId="77777777" w:rsidR="00983B2A" w:rsidRPr="00C12DF3" w:rsidRDefault="00983B2A" w:rsidP="00C26F5B">
      <w:pPr>
        <w:jc w:val="both"/>
      </w:pPr>
    </w:p>
    <w:p w14:paraId="4206EAAD" w14:textId="77777777" w:rsidR="00983B2A" w:rsidRDefault="00983B2A" w:rsidP="00C26F5B">
      <w:pPr>
        <w:pStyle w:val="Overskrift2"/>
        <w:jc w:val="both"/>
      </w:pPr>
      <w:bookmarkStart w:id="519" w:name="_Toc500954190"/>
      <w:bookmarkStart w:id="520" w:name="_Toc500960897"/>
      <w:bookmarkStart w:id="521" w:name="_Toc501714423"/>
      <w:r>
        <w:t>Ingen trafikale endringer</w:t>
      </w:r>
      <w:bookmarkEnd w:id="519"/>
      <w:bookmarkEnd w:id="520"/>
      <w:bookmarkEnd w:id="521"/>
    </w:p>
    <w:p w14:paraId="1E65C0BF" w14:textId="1057232F" w:rsidR="00983B2A" w:rsidRDefault="00983B2A" w:rsidP="00C26F5B">
      <w:pPr>
        <w:jc w:val="both"/>
      </w:pPr>
      <w:r>
        <w:t>I mange av analyse</w:t>
      </w:r>
      <w:r w:rsidR="00716FC0">
        <w:t>ne</w:t>
      </w:r>
      <w:r>
        <w:t xml:space="preserve"> vil tiltaket som analyseres i liten grad påvirke trafikken. Det vil si at trafikken i all hovedsak vil være uendret fra nullalternativet. Dette kan for eksempel gjelde fjerning av mindre grunner i en farled</w:t>
      </w:r>
      <w:r w:rsidR="005A52F4">
        <w:t>,</w:t>
      </w:r>
      <w:r w:rsidR="002734E4">
        <w:t xml:space="preserve"> eller etablerin</w:t>
      </w:r>
      <w:r w:rsidR="00DE0B38">
        <w:t>g</w:t>
      </w:r>
      <w:r w:rsidR="002734E4">
        <w:t xml:space="preserve"> av merker som gir en begrenset reduksjon i risikoen for ulykker</w:t>
      </w:r>
      <w:r>
        <w:t xml:space="preserve">. I slike tilfeller vil det være tilstrekkelig å beregne virkningene av tiltaket </w:t>
      </w:r>
      <w:r w:rsidR="002734E4">
        <w:t>med</w:t>
      </w:r>
      <w:r>
        <w:t xml:space="preserve"> samme trafikkutvikling som i nullalternativet. Da følger du framskrivningsmetodikken beskrevet i kapittel </w:t>
      </w:r>
      <w:r w:rsidR="00DE0B38">
        <w:fldChar w:fldCharType="begin"/>
      </w:r>
      <w:r w:rsidR="00DE0B38">
        <w:instrText xml:space="preserve"> REF _Ref501445160 \r \h </w:instrText>
      </w:r>
      <w:r w:rsidR="00AD02BE">
        <w:instrText xml:space="preserve"> \* MERGEFORMAT </w:instrText>
      </w:r>
      <w:r w:rsidR="00DE0B38">
        <w:fldChar w:fldCharType="separate"/>
      </w:r>
      <w:r w:rsidR="00DC248F">
        <w:t>3.3</w:t>
      </w:r>
      <w:r w:rsidR="00DE0B38">
        <w:fldChar w:fldCharType="end"/>
      </w:r>
      <w:r>
        <w:t xml:space="preserve"> og beregner virkningene basert på disse. </w:t>
      </w:r>
    </w:p>
    <w:p w14:paraId="40A02751" w14:textId="77777777" w:rsidR="00983B2A" w:rsidRDefault="00983B2A" w:rsidP="00C26F5B">
      <w:pPr>
        <w:jc w:val="both"/>
      </w:pPr>
    </w:p>
    <w:p w14:paraId="5B1136A6" w14:textId="34D8D78F" w:rsidR="00983B2A" w:rsidRDefault="00983B2A" w:rsidP="00C26F5B">
      <w:pPr>
        <w:jc w:val="both"/>
      </w:pPr>
      <w:r>
        <w:lastRenderedPageBreak/>
        <w:t>Selv i analyser av større tiltak vil endringer som regel kun påvirke enkelte fartøyssegmenter eller seilingsruter. For de fartøyssegmentene eller seilingsrutene som er upåvirket av tiltaket</w:t>
      </w:r>
      <w:r w:rsidR="005A52F4">
        <w:t>,</w:t>
      </w:r>
      <w:r>
        <w:t xml:space="preserve"> følger du framskrivningsmetodikken for nullalternativet. For de fartøysegmentene eller seilingsrutene der det kan oppstå trafikale endringer, må du benytte andre tilnærminger avhengig av hvilke trafikale endringer som kan oppstå. Dette går vi nærmere inn på i delkapitlene nedenfor.</w:t>
      </w:r>
      <w:r w:rsidR="00933BC6">
        <w:t xml:space="preserve"> </w:t>
      </w:r>
    </w:p>
    <w:p w14:paraId="3E6A718B" w14:textId="77777777" w:rsidR="00983B2A" w:rsidRPr="000C5899" w:rsidRDefault="00983B2A" w:rsidP="00C26F5B">
      <w:pPr>
        <w:jc w:val="both"/>
      </w:pPr>
    </w:p>
    <w:p w14:paraId="1492C946" w14:textId="77777777" w:rsidR="00983B2A" w:rsidRPr="00C12DF3" w:rsidRDefault="00983B2A" w:rsidP="00C26F5B">
      <w:pPr>
        <w:pStyle w:val="Overskrift2"/>
        <w:jc w:val="both"/>
      </w:pPr>
      <w:bookmarkStart w:id="522" w:name="_Toc500954191"/>
      <w:bookmarkStart w:id="523" w:name="_Toc500960898"/>
      <w:bookmarkStart w:id="524" w:name="_Toc501714424"/>
      <w:r w:rsidRPr="00C12DF3">
        <w:t xml:space="preserve">Endret </w:t>
      </w:r>
      <w:r>
        <w:t>fartøys</w:t>
      </w:r>
      <w:r w:rsidRPr="00C12DF3">
        <w:t>sammensetning</w:t>
      </w:r>
      <w:bookmarkEnd w:id="522"/>
      <w:bookmarkEnd w:id="523"/>
      <w:bookmarkEnd w:id="524"/>
    </w:p>
    <w:p w14:paraId="5E404BDC" w14:textId="77777777" w:rsidR="00983B2A" w:rsidRDefault="003C0324" w:rsidP="00C26F5B">
      <w:pPr>
        <w:jc w:val="both"/>
      </w:pPr>
      <w:r>
        <w:t xml:space="preserve">En måte tiltaket kan påvirke trafikkbildet på er ved å </w:t>
      </w:r>
      <w:r w:rsidR="00983B2A">
        <w:t>utløse endring</w:t>
      </w:r>
      <w:r>
        <w:t>er</w:t>
      </w:r>
      <w:r w:rsidR="00983B2A">
        <w:t xml:space="preserve"> i </w:t>
      </w:r>
      <w:r>
        <w:t xml:space="preserve">fartøyssammensetningen </w:t>
      </w:r>
      <w:r w:rsidR="00983B2A">
        <w:t>i en gitt havn eller farled</w:t>
      </w:r>
      <w:r w:rsidR="00983B2A" w:rsidRPr="00C12DF3">
        <w:t xml:space="preserve">. For eksempel ved at fjerning av en grunne åpner for frakt med større og mer kostnadseffektive skip. Den samfunnsøkonomiske verdien av slike virkninger beregnes ved å vurdere differansen i samlede </w:t>
      </w:r>
      <w:r w:rsidR="00983B2A">
        <w:t>logistikkostnader</w:t>
      </w:r>
      <w:r w:rsidR="00983B2A" w:rsidRPr="00C12DF3">
        <w:t xml:space="preserve"> med </w:t>
      </w:r>
      <w:r w:rsidR="00151D3C">
        <w:t>fartøys</w:t>
      </w:r>
      <w:r w:rsidR="00983B2A" w:rsidRPr="00C12DF3">
        <w:t xml:space="preserve">sammensetningen i tiltaksbanen mot framskrevne </w:t>
      </w:r>
      <w:r w:rsidR="00983B2A">
        <w:t>logistik</w:t>
      </w:r>
      <w:r w:rsidR="00983B2A" w:rsidRPr="00C12DF3">
        <w:t>kostnader i nullalternativet</w:t>
      </w:r>
      <w:r w:rsidR="00A24B4E">
        <w:rPr>
          <w:rStyle w:val="Fotnotereferanse"/>
        </w:rPr>
        <w:footnoteReference w:id="29"/>
      </w:r>
      <w:r w:rsidR="00983B2A" w:rsidRPr="00C12DF3">
        <w:t xml:space="preserve">. </w:t>
      </w:r>
    </w:p>
    <w:p w14:paraId="63AB110F" w14:textId="77777777" w:rsidR="00983B2A" w:rsidRDefault="00983B2A" w:rsidP="00C26F5B">
      <w:pPr>
        <w:jc w:val="both"/>
      </w:pPr>
    </w:p>
    <w:p w14:paraId="34BA59FF" w14:textId="3DB4EDD3" w:rsidR="00983B2A" w:rsidRPr="00750774" w:rsidRDefault="00983B2A" w:rsidP="00C26F5B">
      <w:pPr>
        <w:jc w:val="both"/>
      </w:pPr>
      <w:r>
        <w:t xml:space="preserve">Det første steget vil være å identifisere hvilke skipstyper som vil bli byttet ut med andre typer skip. Begrensninger i farleder kan for eksempel føre til begrensninger i fartøyenes kapasitetsutnyttelse og lastevolum, og begrenser muligheten til å ta inn større skip. For å identifisere hvilke skip som vil kunne bli erstattet og hvilke typer skip de vil bli erstattet med kan </w:t>
      </w:r>
      <w:r w:rsidR="00FE25BA">
        <w:t xml:space="preserve">du </w:t>
      </w:r>
      <w:r>
        <w:t>samle inn informasjon fra de aktørene som er beslutningstaker for transportløsningen. Dette er typisk rederi, speditør eller vareeier. Det er her viktig å sjekke innspillene mot seilingsrestriksjone</w:t>
      </w:r>
      <w:r w:rsidR="00EA6245">
        <w:t>ne</w:t>
      </w:r>
      <w:r>
        <w:t xml:space="preserve">. En annen metode er å beregne endringen i kostnad per tonn frakt med de ulike skipene. Dersom det ser ut til at </w:t>
      </w:r>
      <w:r w:rsidR="00FE25BA">
        <w:t>aktørene</w:t>
      </w:r>
      <w:r>
        <w:t xml:space="preserve"> kan oppnå betydelige besparelser som følge av lavere logistikkostnader, er det også mer sannsynlig at endringen i fartøyssammensetningen vil inntreffe. Beregningen av endring i logistikkostnader er beskrevet i kapittel </w:t>
      </w:r>
      <w:r>
        <w:rPr>
          <w:highlight w:val="yellow"/>
        </w:rPr>
        <w:fldChar w:fldCharType="begin"/>
      </w:r>
      <w:r>
        <w:instrText xml:space="preserve"> REF _Ref500678014 \r \h </w:instrText>
      </w:r>
      <w:r w:rsidR="00AD02BE">
        <w:rPr>
          <w:highlight w:val="yellow"/>
        </w:rPr>
        <w:instrText xml:space="preserve"> \* MERGEFORMAT </w:instrText>
      </w:r>
      <w:r>
        <w:rPr>
          <w:highlight w:val="yellow"/>
        </w:rPr>
      </w:r>
      <w:r>
        <w:rPr>
          <w:highlight w:val="yellow"/>
        </w:rPr>
        <w:fldChar w:fldCharType="separate"/>
      </w:r>
      <w:r w:rsidR="00DC248F">
        <w:t>7.5</w:t>
      </w:r>
      <w:r>
        <w:rPr>
          <w:highlight w:val="yellow"/>
        </w:rPr>
        <w:fldChar w:fldCharType="end"/>
      </w:r>
      <w:r>
        <w:t>.</w:t>
      </w:r>
    </w:p>
    <w:p w14:paraId="6C1B548A" w14:textId="77777777" w:rsidR="00983B2A" w:rsidRDefault="00983B2A" w:rsidP="00C26F5B">
      <w:pPr>
        <w:jc w:val="both"/>
      </w:pPr>
    </w:p>
    <w:p w14:paraId="6F872838" w14:textId="77777777" w:rsidR="00983B2A" w:rsidRDefault="00983B2A" w:rsidP="00C26F5B">
      <w:pPr>
        <w:jc w:val="both"/>
      </w:pPr>
      <w:r>
        <w:t xml:space="preserve">Det neste steget i beregningen av effektene av endret fartøyssammensetning vil være å identifisere endring i antall anløp. For å beregne dette trenger </w:t>
      </w:r>
      <w:r w:rsidR="00FE25BA">
        <w:t>du</w:t>
      </w:r>
      <w:r>
        <w:t xml:space="preserve"> informasjon om en rekke komponenter. For det første trenger </w:t>
      </w:r>
      <w:r w:rsidR="00FE25BA">
        <w:t>du</w:t>
      </w:r>
      <w:r>
        <w:t xml:space="preserve"> informasjon om hvor store mengder gods eller passasjerer som vil overføres til større skip. Deretter må </w:t>
      </w:r>
      <w:r w:rsidR="00FE25BA">
        <w:t>du</w:t>
      </w:r>
      <w:r>
        <w:t xml:space="preserve"> beregne hvor mange anløp dette transportarbeidet genererer med de skipene som vil tas i bruk etter tiltaket. Antall anløp kan beregnes ved bruk av følgende formel:</w:t>
      </w:r>
    </w:p>
    <w:p w14:paraId="2F1ED060" w14:textId="77777777" w:rsidR="00983B2A" w:rsidRDefault="00983B2A" w:rsidP="00C26F5B">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363"/>
      </w:tblGrid>
      <w:tr w:rsidR="00983B2A" w14:paraId="484FBE88" w14:textId="77777777" w:rsidTr="00983B2A">
        <w:tc>
          <w:tcPr>
            <w:tcW w:w="709" w:type="dxa"/>
            <w:vAlign w:val="center"/>
          </w:tcPr>
          <w:p w14:paraId="4C2CB93B" w14:textId="77777777" w:rsidR="00983B2A" w:rsidRDefault="00983B2A" w:rsidP="00C26F5B">
            <w:pPr>
              <w:pStyle w:val="Listeavsnitt"/>
              <w:ind w:left="0"/>
              <w:jc w:val="both"/>
            </w:pPr>
            <w:r w:rsidRPr="00150C43">
              <w:t>(8)</w:t>
            </w:r>
          </w:p>
        </w:tc>
        <w:tc>
          <w:tcPr>
            <w:tcW w:w="8363" w:type="dxa"/>
          </w:tcPr>
          <w:p w14:paraId="6ACAFBC6" w14:textId="77777777" w:rsidR="00983B2A" w:rsidRPr="00533C9C" w:rsidRDefault="00983B2A" w:rsidP="00C26F5B">
            <w:pPr>
              <w:pStyle w:val="Listeavsnitt"/>
              <w:jc w:val="both"/>
            </w:pPr>
            <m:oMathPara>
              <m:oMath>
                <m:r>
                  <w:rPr>
                    <w:rFonts w:ascii="Cambria Math" w:hAnsi="Cambria Math"/>
                  </w:rPr>
                  <m:t>Anlø</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ka</m:t>
                    </m:r>
                    <m:sSub>
                      <m:sSubPr>
                        <m:ctrlPr>
                          <w:rPr>
                            <w:rFonts w:ascii="Cambria Math" w:hAnsi="Cambria Math"/>
                            <w:i/>
                          </w:rPr>
                        </m:ctrlPr>
                      </m:sSubPr>
                      <m:e>
                        <m:r>
                          <w:rPr>
                            <w:rFonts w:ascii="Cambria Math" w:hAnsi="Cambria Math"/>
                          </w:rPr>
                          <m:t>p</m:t>
                        </m:r>
                      </m:e>
                      <m:sub>
                        <m:r>
                          <w:rPr>
                            <w:rFonts w:ascii="Cambria Math" w:hAnsi="Cambria Math"/>
                          </w:rPr>
                          <m:t>i</m:t>
                        </m:r>
                      </m:sub>
                    </m:sSub>
                  </m:den>
                </m:f>
              </m:oMath>
            </m:oMathPara>
          </w:p>
          <w:p w14:paraId="0829D7FD" w14:textId="77777777" w:rsidR="00983B2A" w:rsidRDefault="00983B2A" w:rsidP="00C26F5B">
            <w:pPr>
              <w:pStyle w:val="Listeavsnitt"/>
              <w:jc w:val="both"/>
            </w:pPr>
            <m:oMathPara>
              <m:oMath>
                <m:r>
                  <w:rPr>
                    <w:rFonts w:ascii="Cambria Math" w:hAnsi="Cambria Math"/>
                  </w:rPr>
                  <m:t>Anlø</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ka</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r>
    </w:tbl>
    <w:p w14:paraId="364D3508" w14:textId="77777777" w:rsidR="00983B2A" w:rsidRDefault="00983B2A" w:rsidP="00C26F5B">
      <w:pPr>
        <w:jc w:val="both"/>
      </w:pPr>
    </w:p>
    <w:p w14:paraId="4AF854A3" w14:textId="13F0874E" w:rsidR="00983B2A" w:rsidRPr="00D62A60" w:rsidRDefault="005A52F4" w:rsidP="00C26F5B">
      <w:pPr>
        <w:jc w:val="both"/>
      </w:pPr>
      <w:r>
        <w:t>d</w:t>
      </w:r>
      <w:r w:rsidR="00983B2A">
        <w:t xml:space="preserve">er </w:t>
      </w:r>
      <m:oMath>
        <m:r>
          <w:rPr>
            <w:rFonts w:ascii="Cambria Math" w:hAnsi="Cambria Math"/>
          </w:rPr>
          <m:t>x</m:t>
        </m:r>
      </m:oMath>
      <w:r w:rsidR="00983B2A">
        <w:t xml:space="preserve"> er mengde gods</w:t>
      </w:r>
      <w:r w:rsidR="001643E6">
        <w:t xml:space="preserve">, for eksempel målt som </w:t>
      </w:r>
      <w:r w:rsidR="00983B2A">
        <w:t>TEU</w:t>
      </w:r>
      <w:r w:rsidR="001643E6">
        <w:rPr>
          <w:rStyle w:val="Fotnotereferanse"/>
        </w:rPr>
        <w:footnoteReference w:id="30"/>
      </w:r>
      <w:r w:rsidR="00983B2A">
        <w:t>, tonn</w:t>
      </w:r>
      <w:r w:rsidR="001643E6">
        <w:t xml:space="preserve"> eller </w:t>
      </w:r>
      <w:r w:rsidR="00865AC8">
        <w:t>passasjerer</w:t>
      </w:r>
      <w:r w:rsidR="001643E6">
        <w:t>(</w:t>
      </w:r>
      <w:r w:rsidR="00983B2A">
        <w:t>pax</w:t>
      </w:r>
      <w:r w:rsidR="001643E6">
        <w:t xml:space="preserve">), </w:t>
      </w:r>
      <w:r w:rsidR="00983B2A">
        <w:t xml:space="preserve">som overføres og </w:t>
      </w:r>
      <m:oMath>
        <m:r>
          <w:rPr>
            <w:rFonts w:ascii="Cambria Math" w:hAnsi="Cambria Math"/>
          </w:rPr>
          <m:t>ka</m:t>
        </m:r>
        <m:sSub>
          <m:sSubPr>
            <m:ctrlPr>
              <w:rPr>
                <w:rFonts w:ascii="Cambria Math" w:hAnsi="Cambria Math"/>
                <w:i/>
              </w:rPr>
            </m:ctrlPr>
          </m:sSubPr>
          <m:e>
            <m:r>
              <w:rPr>
                <w:rFonts w:ascii="Cambria Math" w:hAnsi="Cambria Math"/>
              </w:rPr>
              <m:t>p</m:t>
            </m:r>
          </m:e>
          <m:sub>
            <m:r>
              <w:rPr>
                <w:rFonts w:ascii="Cambria Math" w:hAnsi="Cambria Math"/>
              </w:rPr>
              <m:t>i</m:t>
            </m:r>
          </m:sub>
        </m:sSub>
      </m:oMath>
      <w:r w:rsidR="00983B2A">
        <w:t xml:space="preserve"> og </w:t>
      </w:r>
      <m:oMath>
        <m:r>
          <w:rPr>
            <w:rFonts w:ascii="Cambria Math" w:hAnsi="Cambria Math"/>
          </w:rPr>
          <m:t>ka</m:t>
        </m:r>
        <m:sSub>
          <m:sSubPr>
            <m:ctrlPr>
              <w:rPr>
                <w:rFonts w:ascii="Cambria Math" w:hAnsi="Cambria Math"/>
                <w:i/>
              </w:rPr>
            </m:ctrlPr>
          </m:sSubPr>
          <m:e>
            <m:r>
              <w:rPr>
                <w:rFonts w:ascii="Cambria Math" w:hAnsi="Cambria Math"/>
              </w:rPr>
              <m:t>p</m:t>
            </m:r>
          </m:e>
          <m:sub>
            <m:r>
              <w:rPr>
                <w:rFonts w:ascii="Cambria Math" w:hAnsi="Cambria Math"/>
              </w:rPr>
              <m:t>j</m:t>
            </m:r>
          </m:sub>
        </m:sSub>
      </m:oMath>
      <w:r w:rsidR="00983B2A">
        <w:t xml:space="preserve"> er kapasitet per skip for skipene </w:t>
      </w:r>
      <w:r w:rsidR="00983B2A" w:rsidRPr="00716D56">
        <w:t xml:space="preserve">som henholdsvis erstattes og blir erstattet. Beregning av lastekapasitet er vist i </w:t>
      </w:r>
      <w:r w:rsidR="003E1AC9">
        <w:t xml:space="preserve">et eget </w:t>
      </w:r>
      <w:r w:rsidR="00983B2A" w:rsidRPr="00716D56">
        <w:t>vedlegg</w:t>
      </w:r>
      <w:r w:rsidR="003E1AC9">
        <w:t xml:space="preserve"> i Del E</w:t>
      </w:r>
      <w:r w:rsidR="00DB4811">
        <w:t>.</w:t>
      </w:r>
    </w:p>
    <w:p w14:paraId="33D3DE29" w14:textId="77777777" w:rsidR="00983B2A" w:rsidRDefault="00983B2A" w:rsidP="00C26F5B">
      <w:pPr>
        <w:jc w:val="both"/>
      </w:pPr>
    </w:p>
    <w:p w14:paraId="61FEA8C7" w14:textId="77777777" w:rsidR="00983B2A" w:rsidRDefault="00983B2A" w:rsidP="00C26F5B">
      <w:pPr>
        <w:jc w:val="both"/>
      </w:pPr>
      <w:r>
        <w:t xml:space="preserve">Det er svært viktig å understreke at i tillegg til å beregne endringer i logistikkostnader og eventuelt andre virkninger av tiltaket, må </w:t>
      </w:r>
      <w:r w:rsidR="00FE25BA">
        <w:t>du</w:t>
      </w:r>
      <w:r>
        <w:t xml:space="preserve"> beregne endringer av eventuelle eksterne virkninger som for eksempel utslipp til luft. </w:t>
      </w:r>
    </w:p>
    <w:p w14:paraId="019DCAFD" w14:textId="77777777" w:rsidR="00983B2A" w:rsidRPr="00C12DF3" w:rsidRDefault="00983B2A" w:rsidP="00C26F5B">
      <w:pPr>
        <w:jc w:val="both"/>
      </w:pPr>
    </w:p>
    <w:p w14:paraId="1D810695" w14:textId="77777777" w:rsidR="00983B2A" w:rsidRPr="00C12DF3" w:rsidRDefault="00983B2A" w:rsidP="00C26F5B">
      <w:pPr>
        <w:pStyle w:val="Overskrift2"/>
        <w:jc w:val="both"/>
      </w:pPr>
      <w:bookmarkStart w:id="525" w:name="_Toc500954192"/>
      <w:bookmarkStart w:id="526" w:name="_Toc500960899"/>
      <w:bookmarkStart w:id="527" w:name="_Toc501714425"/>
      <w:r w:rsidRPr="00C12DF3">
        <w:lastRenderedPageBreak/>
        <w:t>Overført trafikk</w:t>
      </w:r>
      <w:bookmarkEnd w:id="525"/>
      <w:bookmarkEnd w:id="526"/>
      <w:bookmarkEnd w:id="527"/>
    </w:p>
    <w:p w14:paraId="79E63E38" w14:textId="19E76BBF" w:rsidR="00983B2A" w:rsidRDefault="00983B2A" w:rsidP="00C26F5B">
      <w:pPr>
        <w:jc w:val="both"/>
      </w:pPr>
      <w:r>
        <w:t xml:space="preserve">Som nevnt i innledningen kan enkelte tiltak også føre til 1) overført trafikk fra </w:t>
      </w:r>
      <w:r w:rsidR="00761330">
        <w:t xml:space="preserve">eller til </w:t>
      </w:r>
      <w:r>
        <w:t xml:space="preserve">andre havner/farleder og 2) overført trafikk fra </w:t>
      </w:r>
      <w:r w:rsidR="00761330">
        <w:t xml:space="preserve">eller til </w:t>
      </w:r>
      <w:r>
        <w:t xml:space="preserve">andre transportformer. </w:t>
      </w:r>
      <w:r w:rsidRPr="00C12DF3">
        <w:t xml:space="preserve">For at dette skal kunne skje må virkningene av tiltaket være så store at aktørene </w:t>
      </w:r>
      <w:r>
        <w:t>har tilstrekkelig</w:t>
      </w:r>
      <w:r w:rsidR="005A52F4">
        <w:t>e</w:t>
      </w:r>
      <w:r>
        <w:t xml:space="preserve"> in</w:t>
      </w:r>
      <w:r w:rsidR="005A52F4">
        <w:t>s</w:t>
      </w:r>
      <w:r>
        <w:t xml:space="preserve">entiver til å </w:t>
      </w:r>
      <w:r w:rsidRPr="00C12DF3">
        <w:t xml:space="preserve">endre adferd. </w:t>
      </w:r>
    </w:p>
    <w:p w14:paraId="10EDE99D" w14:textId="77777777" w:rsidR="00983B2A" w:rsidRDefault="00983B2A" w:rsidP="00C26F5B">
      <w:pPr>
        <w:pStyle w:val="Overskrift40"/>
        <w:jc w:val="both"/>
      </w:pPr>
      <w:r>
        <w:t>Overført trafikk mellom havner/farleder</w:t>
      </w:r>
    </w:p>
    <w:p w14:paraId="1227E043" w14:textId="77777777" w:rsidR="00983B2A" w:rsidRDefault="00983B2A" w:rsidP="00C26F5B">
      <w:pPr>
        <w:jc w:val="both"/>
      </w:pPr>
      <w:r>
        <w:t xml:space="preserve">Tiltaket kan føre til at aktørene endrer adferd som følge av at fraktkostnadene ved transport til og fra den respektive havna faller så mye at den vil tiltrekke seg trafikk fra konkurrerende havner. På samme måte kan tiltaket føre til overføring fra en farled til en annen. </w:t>
      </w:r>
    </w:p>
    <w:p w14:paraId="1ED334F9" w14:textId="77777777" w:rsidR="00983B2A" w:rsidRDefault="00983B2A" w:rsidP="00C26F5B">
      <w:pPr>
        <w:jc w:val="both"/>
      </w:pPr>
    </w:p>
    <w:p w14:paraId="27A3E4A3" w14:textId="10FBE1E9" w:rsidR="00983B2A" w:rsidRDefault="00983B2A" w:rsidP="00C26F5B">
      <w:pPr>
        <w:jc w:val="both"/>
      </w:pPr>
      <w:r>
        <w:t>Dersom tiltaket fører til en endring i transportfordelingen mellom to havner</w:t>
      </w:r>
      <w:r w:rsidR="005A52F4">
        <w:t>,</w:t>
      </w:r>
      <w:r>
        <w:t xml:space="preserve"> må du beregne differansen i logistikkostnadene mellom de to havnene for den overførte trafikken for å estimere den samlede virkningen. </w:t>
      </w:r>
    </w:p>
    <w:p w14:paraId="5587132F" w14:textId="77777777" w:rsidR="00983B2A" w:rsidRDefault="00983B2A" w:rsidP="00C26F5B">
      <w:pPr>
        <w:jc w:val="both"/>
      </w:pPr>
    </w:p>
    <w:p w14:paraId="39F7E756" w14:textId="7A109A2E" w:rsidR="00983B2A" w:rsidRDefault="00983B2A" w:rsidP="00C26F5B">
      <w:pPr>
        <w:jc w:val="both"/>
      </w:pPr>
      <w:r>
        <w:t xml:space="preserve">På samme måte som for overført trafikk mellom havner må </w:t>
      </w:r>
      <w:r w:rsidR="004C67D1">
        <w:t>du</w:t>
      </w:r>
      <w:r>
        <w:t xml:space="preserve"> beregne differansen i logistik</w:t>
      </w:r>
      <w:r w:rsidR="005A52F4">
        <w:t>-</w:t>
      </w:r>
      <w:r>
        <w:t xml:space="preserve">kostnadene mellom de to seilingsrutene for å estimere den samlede virkningen av overført trafikk mellom to farleder. </w:t>
      </w:r>
    </w:p>
    <w:p w14:paraId="7672B258" w14:textId="77777777" w:rsidR="00983B2A" w:rsidRDefault="00983B2A" w:rsidP="00C26F5B">
      <w:pPr>
        <w:jc w:val="both"/>
      </w:pPr>
    </w:p>
    <w:p w14:paraId="2930CD96" w14:textId="77777777" w:rsidR="00983B2A" w:rsidRDefault="00983B2A" w:rsidP="00C26F5B">
      <w:pPr>
        <w:jc w:val="both"/>
      </w:pPr>
      <w:r>
        <w:t xml:space="preserve">Overført trafikk fra andre havner og farleder vil også kunne påvirke de eksterne kostnadene av trafikken, for eksempel som følge av redusert seilingslengde. </w:t>
      </w:r>
    </w:p>
    <w:p w14:paraId="504BB175" w14:textId="77777777" w:rsidR="00983B2A" w:rsidRDefault="00983B2A" w:rsidP="00C26F5B">
      <w:pPr>
        <w:pStyle w:val="Overskrift40"/>
        <w:jc w:val="both"/>
      </w:pPr>
      <w:r>
        <w:t>Overført trafikk fra andre transportformer</w:t>
      </w:r>
    </w:p>
    <w:p w14:paraId="02E3B7AA" w14:textId="25E539BC" w:rsidR="00983B2A" w:rsidRDefault="00983B2A" w:rsidP="00C26F5B">
      <w:pPr>
        <w:jc w:val="both"/>
      </w:pPr>
      <w:r w:rsidRPr="00C12DF3">
        <w:t xml:space="preserve">Det kan også være at tiltaket utløser overført trafikk fra andre transportformer. Dersom tiltak i </w:t>
      </w:r>
      <w:r>
        <w:t xml:space="preserve">en </w:t>
      </w:r>
      <w:r w:rsidRPr="00C12DF3">
        <w:t xml:space="preserve">havn gjør at prisen på å benytte skip blir </w:t>
      </w:r>
      <w:r>
        <w:t>lavere</w:t>
      </w:r>
      <w:r w:rsidRPr="00C12DF3">
        <w:t xml:space="preserve"> enn å frakte godset på </w:t>
      </w:r>
      <w:r>
        <w:t xml:space="preserve">for eksempel </w:t>
      </w:r>
      <w:r w:rsidR="00C52923">
        <w:t>vei</w:t>
      </w:r>
      <w:r w:rsidRPr="00C12DF3" w:rsidDel="00177018">
        <w:t xml:space="preserve"> </w:t>
      </w:r>
      <w:r>
        <w:t>kan</w:t>
      </w:r>
      <w:r w:rsidRPr="00C12DF3">
        <w:t xml:space="preserve"> dette føre til at trafikk overføres fra </w:t>
      </w:r>
      <w:r w:rsidR="00C52923">
        <w:t>vei</w:t>
      </w:r>
      <w:r w:rsidRPr="00C12DF3">
        <w:t xml:space="preserve"> til sjø. I slike tilfeller må du ber</w:t>
      </w:r>
      <w:r w:rsidR="005A52F4">
        <w:t>e</w:t>
      </w:r>
      <w:r w:rsidRPr="00C12DF3">
        <w:t>gne dør-til-dør kostnadene for transport</w:t>
      </w:r>
      <w:r w:rsidR="005A52F4">
        <w:t>-</w:t>
      </w:r>
      <w:r w:rsidRPr="00C12DF3">
        <w:t xml:space="preserve">arbeidet for både sjøtransport og </w:t>
      </w:r>
      <w:r w:rsidR="00C52923">
        <w:t>vei</w:t>
      </w:r>
      <w:r w:rsidRPr="00C12DF3">
        <w:t xml:space="preserve">transport for å finne den samfunnsøkonomiske verdien. </w:t>
      </w:r>
      <w:r>
        <w:t xml:space="preserve">For å beregne virkningene av dette skal standard beregningsmetodikk i </w:t>
      </w:r>
      <w:r w:rsidR="00B27A6F">
        <w:t>denne veilederen benyttes</w:t>
      </w:r>
      <w:r w:rsidR="005A52F4">
        <w:t>,</w:t>
      </w:r>
      <w:r>
        <w:t xml:space="preserve"> i tillegg til metodikk i TØI (2015b) og Statens vegvesens håndbok V712. </w:t>
      </w:r>
    </w:p>
    <w:p w14:paraId="7509A648" w14:textId="77777777" w:rsidR="00983B2A" w:rsidRDefault="00983B2A" w:rsidP="00C26F5B">
      <w:pPr>
        <w:jc w:val="both"/>
      </w:pPr>
    </w:p>
    <w:p w14:paraId="0E3D1AD6" w14:textId="2868B9F6" w:rsidR="00983B2A" w:rsidRDefault="00983B2A" w:rsidP="00C26F5B">
      <w:pPr>
        <w:jc w:val="both"/>
      </w:pPr>
      <w:r>
        <w:t xml:space="preserve">For å vurdere hva overføringspotensialet er, må </w:t>
      </w:r>
      <w:r w:rsidR="008B0B38">
        <w:t>du</w:t>
      </w:r>
      <w:r>
        <w:t xml:space="preserve"> benytte informasjon fra for eksempel vareeier om hvor mye av </w:t>
      </w:r>
      <w:r w:rsidR="00DE0B38">
        <w:t xml:space="preserve">godsvolumet </w:t>
      </w:r>
      <w:r>
        <w:t xml:space="preserve">de faktisk vil overføre som følge av tiltaket. Alternativt kan </w:t>
      </w:r>
      <w:r w:rsidR="008B0B38">
        <w:t>du</w:t>
      </w:r>
      <w:r>
        <w:t xml:space="preserve"> beregne de privatøkonomiske kostnadene av de to transportformene og deretter minimere vareeiers kostnader for et hvert tidspunkt. På den måten vil </w:t>
      </w:r>
      <w:r w:rsidR="008B0B38">
        <w:t>du</w:t>
      </w:r>
      <w:r>
        <w:t xml:space="preserve"> kunne vurdere vareeiers in</w:t>
      </w:r>
      <w:r w:rsidR="008D3322">
        <w:t>s</w:t>
      </w:r>
      <w:r>
        <w:t xml:space="preserve">entiver til å sende gods med skip versus </w:t>
      </w:r>
      <w:r w:rsidR="00C52923">
        <w:t>vei</w:t>
      </w:r>
      <w:r>
        <w:t xml:space="preserve">. </w:t>
      </w:r>
      <w:r w:rsidR="00C52923">
        <w:t xml:space="preserve">Slike beregninger må </w:t>
      </w:r>
      <w:r>
        <w:t>modelleres i en dataprogramvare</w:t>
      </w:r>
      <w:r w:rsidR="00C52923">
        <w:t xml:space="preserve">. Alternativt kan </w:t>
      </w:r>
      <w:r w:rsidR="008B0B38">
        <w:t>du</w:t>
      </w:r>
      <w:r w:rsidR="00C52923">
        <w:t xml:space="preserve"> benytte </w:t>
      </w:r>
      <w:r w:rsidR="00A3351A">
        <w:t>Nasjonal g</w:t>
      </w:r>
      <w:r w:rsidR="00C52923">
        <w:t>ods</w:t>
      </w:r>
      <w:r w:rsidR="00325794">
        <w:t>transport</w:t>
      </w:r>
      <w:r w:rsidR="00C52923">
        <w:t>modell</w:t>
      </w:r>
      <w:r>
        <w:t xml:space="preserve">. </w:t>
      </w:r>
    </w:p>
    <w:p w14:paraId="593B45E7" w14:textId="77777777" w:rsidR="00983B2A" w:rsidRDefault="00983B2A" w:rsidP="00C26F5B">
      <w:pPr>
        <w:jc w:val="both"/>
      </w:pPr>
    </w:p>
    <w:p w14:paraId="51F597AB" w14:textId="77777777" w:rsidR="00983B2A" w:rsidRPr="00C12DF3" w:rsidRDefault="00983B2A" w:rsidP="00C26F5B">
      <w:pPr>
        <w:jc w:val="both"/>
      </w:pPr>
      <w:r>
        <w:t xml:space="preserve">Når overføringspotensialet er kartlagt, kan </w:t>
      </w:r>
      <w:r w:rsidR="008B0B38">
        <w:t>du</w:t>
      </w:r>
      <w:r>
        <w:t xml:space="preserve"> beregne de samfunnsøkonomiske kostnadene av overføringen. Her vil det være sentralt å vurdere om skipene settes opp for å levere kun dette godset, om ledig kapasitet</w:t>
      </w:r>
      <w:r w:rsidR="008B0B38">
        <w:t xml:space="preserve"> reduseres</w:t>
      </w:r>
      <w:r>
        <w:t xml:space="preserve"> for allerede eksisterende ruter og hvorvidt skipene endrer rute som følge av overføringen. Videre må du vurdere hvor mye av de samfunnsøkonomiske virkningene som skal tilskrives det overførte godset, og hvor mye skal tilskrives eventuelt annet gods om bord. I tillegg må det gjennomføres vurderinger om hva som skjer med den reduserte etterspørselen etter lastebiler. Her kan det være nødvendig å innhente informasjon om retningsbalansen i det berørte transportmarkedet og hvor mye tomgangskjøring som eventuelt reduseres som følge av overføringen. </w:t>
      </w:r>
    </w:p>
    <w:p w14:paraId="55C85269" w14:textId="77777777" w:rsidR="00983B2A" w:rsidRPr="00C12DF3" w:rsidRDefault="00983B2A" w:rsidP="00C26F5B">
      <w:pPr>
        <w:pStyle w:val="Overskrift2"/>
        <w:jc w:val="both"/>
      </w:pPr>
      <w:bookmarkStart w:id="528" w:name="_Toc500954193"/>
      <w:bookmarkStart w:id="529" w:name="_Toc500960900"/>
      <w:bookmarkStart w:id="530" w:name="_Toc501714426"/>
      <w:r w:rsidRPr="00C12DF3">
        <w:t>Nyskapt tra</w:t>
      </w:r>
      <w:r>
        <w:t>fikk</w:t>
      </w:r>
      <w:bookmarkEnd w:id="528"/>
      <w:bookmarkEnd w:id="529"/>
      <w:bookmarkEnd w:id="530"/>
    </w:p>
    <w:p w14:paraId="010E7771" w14:textId="6B9D31C6" w:rsidR="00983B2A" w:rsidRDefault="00983B2A" w:rsidP="00C26F5B">
      <w:pPr>
        <w:jc w:val="both"/>
      </w:pPr>
      <w:r w:rsidRPr="00C12DF3">
        <w:t xml:space="preserve">I ytterste konsekvens kan tiltaket føre til </w:t>
      </w:r>
      <w:r w:rsidRPr="00C12DF3">
        <w:rPr>
          <w:i/>
        </w:rPr>
        <w:t>nyskapt tra</w:t>
      </w:r>
      <w:r>
        <w:rPr>
          <w:i/>
        </w:rPr>
        <w:t>fikk</w:t>
      </w:r>
      <w:r w:rsidRPr="00C12DF3">
        <w:rPr>
          <w:i/>
        </w:rPr>
        <w:t xml:space="preserve">. </w:t>
      </w:r>
      <w:r w:rsidRPr="00C12DF3">
        <w:t xml:space="preserve">For at dette skal skje må </w:t>
      </w:r>
      <w:r>
        <w:t>logistik</w:t>
      </w:r>
      <w:r w:rsidRPr="00C12DF3">
        <w:t xml:space="preserve">kostnadene falle så mye at vareeier vil bedre sin konkurranseevne </w:t>
      </w:r>
      <w:r>
        <w:t>i tilstrekkelig grad til at de vil ønske å</w:t>
      </w:r>
      <w:r w:rsidRPr="00C12DF3">
        <w:t xml:space="preserve"> øke produksjon</w:t>
      </w:r>
      <w:r w:rsidR="00C22F6B">
        <w:t>en</w:t>
      </w:r>
      <w:r w:rsidRPr="00C12DF3">
        <w:t xml:space="preserve">. Det krever imidlertid både at endringen i </w:t>
      </w:r>
      <w:r>
        <w:t>logistik</w:t>
      </w:r>
      <w:r w:rsidRPr="00C12DF3">
        <w:t xml:space="preserve">kostnadene er stor og at transport </w:t>
      </w:r>
      <w:r w:rsidRPr="00C12DF3">
        <w:lastRenderedPageBreak/>
        <w:t xml:space="preserve">utgjør en stor kostnad for de aktuelle bedriftene. </w:t>
      </w:r>
      <w:r>
        <w:t xml:space="preserve">Hvordan du kan vurdere dette er nærmere beskrevet i kapittel </w:t>
      </w:r>
      <w:r>
        <w:rPr>
          <w:highlight w:val="yellow"/>
        </w:rPr>
        <w:fldChar w:fldCharType="begin"/>
      </w:r>
      <w:r>
        <w:instrText xml:space="preserve"> REF _Ref500678209 \r \h </w:instrText>
      </w:r>
      <w:r w:rsidR="00AD02BE">
        <w:rPr>
          <w:highlight w:val="yellow"/>
        </w:rPr>
        <w:instrText xml:space="preserve"> \* MERGEFORMAT </w:instrText>
      </w:r>
      <w:r>
        <w:rPr>
          <w:highlight w:val="yellow"/>
        </w:rPr>
      </w:r>
      <w:r>
        <w:rPr>
          <w:highlight w:val="yellow"/>
        </w:rPr>
        <w:fldChar w:fldCharType="separate"/>
      </w:r>
      <w:r w:rsidR="00DC248F">
        <w:t>7.6</w:t>
      </w:r>
      <w:r>
        <w:rPr>
          <w:highlight w:val="yellow"/>
        </w:rPr>
        <w:fldChar w:fldCharType="end"/>
      </w:r>
      <w:r>
        <w:t>.</w:t>
      </w:r>
    </w:p>
    <w:p w14:paraId="2308CFBE" w14:textId="77777777" w:rsidR="00983B2A" w:rsidRDefault="00983B2A" w:rsidP="00C26F5B">
      <w:pPr>
        <w:jc w:val="both"/>
      </w:pPr>
    </w:p>
    <w:p w14:paraId="24166D84" w14:textId="42A29315" w:rsidR="00983B2A" w:rsidRDefault="00983B2A" w:rsidP="00C26F5B">
      <w:pPr>
        <w:jc w:val="both"/>
      </w:pPr>
      <w:r w:rsidRPr="00C12DF3">
        <w:t>I tilfeller der tiltaket utløser nyskapt trafikk</w:t>
      </w:r>
      <w:r w:rsidR="005A52F4">
        <w:t>,</w:t>
      </w:r>
      <w:r w:rsidRPr="00C12DF3">
        <w:t xml:space="preserve"> vil den samfunnsøkonomiske virkningen måtte beregne</w:t>
      </w:r>
      <w:r>
        <w:t>s</w:t>
      </w:r>
      <w:r w:rsidRPr="00C12DF3">
        <w:t xml:space="preserve"> på en annen måte enn øvrige virkninger. Dersom framskrivningen av trafikkomfanget er høyere i tiltaksbanen enn i nullalternativet</w:t>
      </w:r>
      <w:r w:rsidR="005A52F4">
        <w:t>,</w:t>
      </w:r>
      <w:r w:rsidRPr="00C12DF3">
        <w:t xml:space="preserve"> vil den nyskapte trafikken framstå som en merkostnad i form av økte tids- og distanseavhengige kostnader. For å kunne vurdere den samfunnsøkonomiske nytteverdien må </w:t>
      </w:r>
      <w:r w:rsidR="008B0B38">
        <w:t>du</w:t>
      </w:r>
      <w:r w:rsidRPr="00C12DF3">
        <w:t xml:space="preserve"> derfor se på hvilken profitt den økte produksjonen vil gi for vareeier. Hvordan dette kan beregnes er nærmere beskrevet i kapittel </w:t>
      </w:r>
      <w:r>
        <w:rPr>
          <w:highlight w:val="yellow"/>
        </w:rPr>
        <w:fldChar w:fldCharType="begin"/>
      </w:r>
      <w:r>
        <w:instrText xml:space="preserve"> REF _Ref500678225 \r \h </w:instrText>
      </w:r>
      <w:r w:rsidR="00AD02BE">
        <w:rPr>
          <w:highlight w:val="yellow"/>
        </w:rPr>
        <w:instrText xml:space="preserve"> \* MERGEFORMAT </w:instrText>
      </w:r>
      <w:r>
        <w:rPr>
          <w:highlight w:val="yellow"/>
        </w:rPr>
      </w:r>
      <w:r>
        <w:rPr>
          <w:highlight w:val="yellow"/>
        </w:rPr>
        <w:fldChar w:fldCharType="separate"/>
      </w:r>
      <w:r w:rsidR="00DC248F">
        <w:t>7.6</w:t>
      </w:r>
      <w:r>
        <w:rPr>
          <w:highlight w:val="yellow"/>
        </w:rPr>
        <w:fldChar w:fldCharType="end"/>
      </w:r>
      <w:r w:rsidRPr="00C12DF3">
        <w:t xml:space="preserve">. Eksterne </w:t>
      </w:r>
      <w:r>
        <w:t>kostna</w:t>
      </w:r>
      <w:r w:rsidRPr="00C12DF3">
        <w:t xml:space="preserve">der som </w:t>
      </w:r>
      <w:r w:rsidR="005A52F4">
        <w:t>høyere</w:t>
      </w:r>
      <w:r w:rsidRPr="00C12DF3">
        <w:t xml:space="preserve"> utslipp</w:t>
      </w:r>
      <w:r>
        <w:t>s</w:t>
      </w:r>
      <w:r w:rsidR="005A52F4">
        <w:t>-</w:t>
      </w:r>
      <w:r>
        <w:t>kostnader</w:t>
      </w:r>
      <w:r w:rsidRPr="00C12DF3">
        <w:t xml:space="preserve"> som følge av trafikkøkningen og eventuelle endringer i ulykkesrisiko må trekkes fra.</w:t>
      </w:r>
      <w:r>
        <w:t xml:space="preserve"> Hvordan du kan beregne dette er nærmere beskrevet i </w:t>
      </w:r>
      <w:r w:rsidRPr="00C12DF3">
        <w:t>kapittel</w:t>
      </w:r>
      <w:r>
        <w:t xml:space="preserve"> </w:t>
      </w:r>
      <w:r>
        <w:fldChar w:fldCharType="begin"/>
      </w:r>
      <w:r>
        <w:instrText xml:space="preserve"> REF _Ref500678237 \r \h </w:instrText>
      </w:r>
      <w:r w:rsidR="00AD02BE">
        <w:instrText xml:space="preserve"> \* MERGEFORMAT </w:instrText>
      </w:r>
      <w:r>
        <w:fldChar w:fldCharType="separate"/>
      </w:r>
      <w:r w:rsidR="00DC248F">
        <w:t>10</w:t>
      </w:r>
      <w:r>
        <w:fldChar w:fldCharType="end"/>
      </w:r>
      <w:r>
        <w:t xml:space="preserve">. </w:t>
      </w:r>
    </w:p>
    <w:p w14:paraId="0B74167E" w14:textId="77777777" w:rsidR="00983B2A" w:rsidRDefault="00983B2A" w:rsidP="00C26F5B">
      <w:pPr>
        <w:jc w:val="both"/>
      </w:pPr>
    </w:p>
    <w:p w14:paraId="7F8F9E13" w14:textId="77777777" w:rsidR="005E5A89" w:rsidRDefault="002E154A" w:rsidP="00C26F5B">
      <w:pPr>
        <w:pStyle w:val="Overskrift1"/>
        <w:jc w:val="both"/>
      </w:pPr>
      <w:bookmarkStart w:id="531" w:name="_Ref500924204"/>
      <w:bookmarkStart w:id="532" w:name="_Toc500954194"/>
      <w:bookmarkStart w:id="533" w:name="_Toc500960901"/>
      <w:bookmarkStart w:id="534" w:name="_Toc501714427"/>
      <w:r>
        <w:lastRenderedPageBreak/>
        <w:t>Virkninger for t</w:t>
      </w:r>
      <w:r w:rsidR="00C12DF3" w:rsidRPr="00C12DF3">
        <w:t>rafikanter og transportbrukere</w:t>
      </w:r>
      <w:bookmarkEnd w:id="373"/>
      <w:bookmarkEnd w:id="374"/>
      <w:bookmarkEnd w:id="387"/>
      <w:bookmarkEnd w:id="388"/>
      <w:bookmarkEnd w:id="389"/>
      <w:bookmarkEnd w:id="390"/>
      <w:bookmarkEnd w:id="391"/>
      <w:bookmarkEnd w:id="392"/>
      <w:bookmarkEnd w:id="393"/>
      <w:bookmarkEnd w:id="394"/>
      <w:bookmarkEnd w:id="395"/>
      <w:bookmarkEnd w:id="396"/>
      <w:bookmarkEnd w:id="531"/>
      <w:bookmarkEnd w:id="532"/>
      <w:bookmarkEnd w:id="533"/>
      <w:bookmarkEnd w:id="534"/>
    </w:p>
    <w:p w14:paraId="43B02D3C" w14:textId="440600CB" w:rsidR="00C52923" w:rsidRDefault="00C52923" w:rsidP="00C26F5B">
      <w:pPr>
        <w:jc w:val="both"/>
      </w:pPr>
      <w:r>
        <w:t xml:space="preserve">I de foregående kapitlene har vi redegjort for generelle </w:t>
      </w:r>
      <w:r w:rsidR="00865AC8">
        <w:t>forutsetninger</w:t>
      </w:r>
      <w:r>
        <w:t xml:space="preserve"> for samfunnsøkonomiske analyser av tiltak </w:t>
      </w:r>
      <w:r w:rsidR="00865AC8">
        <w:t>innenfor</w:t>
      </w:r>
      <w:r>
        <w:t xml:space="preserve"> </w:t>
      </w:r>
      <w:r w:rsidR="00DE0B38">
        <w:t xml:space="preserve">vårt </w:t>
      </w:r>
      <w:r>
        <w:t xml:space="preserve">virkeområde, samt </w:t>
      </w:r>
      <w:r w:rsidR="005E62F2">
        <w:t xml:space="preserve">beskrevet hvordan ulike tiltak kan medføre trafikale virkninger. I dette kapittelet beskriver vi hvordan </w:t>
      </w:r>
      <w:r w:rsidR="008B0B38">
        <w:t xml:space="preserve">du </w:t>
      </w:r>
      <w:r w:rsidR="005E62F2">
        <w:t>skal gå frem for å identifisere, kvantifisere og verdsette virkningene tiltakene får for trafikant</w:t>
      </w:r>
      <w:r w:rsidR="002565E4">
        <w:t>er og transportbrukere</w:t>
      </w:r>
      <w:r w:rsidR="005E62F2">
        <w:t xml:space="preserve">. Dette innebærer både eventuelle trafikale endringer, men også øvrige virkninger av </w:t>
      </w:r>
      <w:r w:rsidR="00865AC8">
        <w:t>tiltaket</w:t>
      </w:r>
      <w:r w:rsidR="005E62F2">
        <w:t xml:space="preserve">. </w:t>
      </w:r>
    </w:p>
    <w:p w14:paraId="58C42F70" w14:textId="77777777" w:rsidR="005E62F2" w:rsidRDefault="005E62F2" w:rsidP="00C26F5B">
      <w:pPr>
        <w:jc w:val="both"/>
      </w:pPr>
    </w:p>
    <w:p w14:paraId="795CB0F4" w14:textId="77777777" w:rsidR="005E5A89" w:rsidRDefault="005E5A89" w:rsidP="00C26F5B">
      <w:pPr>
        <w:jc w:val="both"/>
      </w:pPr>
      <w:r>
        <w:t>Nytte</w:t>
      </w:r>
      <w:r w:rsidR="002565E4">
        <w:t>- og kostnads</w:t>
      </w:r>
      <w:r>
        <w:t>virkninger for trafikanter og transportbrukere</w:t>
      </w:r>
      <w:r w:rsidR="002565E4">
        <w:t xml:space="preserve"> </w:t>
      </w:r>
      <w:r w:rsidR="002E154A">
        <w:t xml:space="preserve">er gjerne </w:t>
      </w:r>
      <w:r>
        <w:t>knyttet til drift av skip og frakt av gods og passasjerer. Dagens metodikk forholder seg til følgende kostnads- og nyttekomponenter:</w:t>
      </w:r>
    </w:p>
    <w:p w14:paraId="73FD759A" w14:textId="77777777" w:rsidR="003312EE" w:rsidRDefault="003312EE" w:rsidP="00C26F5B">
      <w:pPr>
        <w:pStyle w:val="Listeavsnitt"/>
        <w:numPr>
          <w:ilvl w:val="0"/>
          <w:numId w:val="34"/>
        </w:numPr>
        <w:jc w:val="both"/>
      </w:pPr>
      <w:r>
        <w:t>Tidsavhengige kostnader</w:t>
      </w:r>
    </w:p>
    <w:p w14:paraId="5D95839D" w14:textId="77777777" w:rsidR="005E5A89" w:rsidRDefault="000247CE" w:rsidP="00C26F5B">
      <w:pPr>
        <w:pStyle w:val="Listeavsnitt"/>
        <w:numPr>
          <w:ilvl w:val="0"/>
          <w:numId w:val="34"/>
        </w:numPr>
        <w:jc w:val="both"/>
      </w:pPr>
      <w:r>
        <w:t>Distanseavhengige</w:t>
      </w:r>
      <w:r w:rsidR="005E5A89">
        <w:t xml:space="preserve"> kostnader </w:t>
      </w:r>
    </w:p>
    <w:p w14:paraId="4BE702D0" w14:textId="77777777" w:rsidR="0015318A" w:rsidRPr="0015318A" w:rsidRDefault="0015318A" w:rsidP="00C26F5B">
      <w:pPr>
        <w:pStyle w:val="Listeavsnitt"/>
        <w:numPr>
          <w:ilvl w:val="0"/>
          <w:numId w:val="34"/>
        </w:numPr>
        <w:jc w:val="both"/>
      </w:pPr>
      <w:r w:rsidRPr="0015318A">
        <w:t>Kostnader ved bruk av infrastruktur i havn og farleder</w:t>
      </w:r>
    </w:p>
    <w:p w14:paraId="7863CB2A" w14:textId="77777777" w:rsidR="004E7D3F" w:rsidRDefault="004E7D3F" w:rsidP="00C26F5B">
      <w:pPr>
        <w:pStyle w:val="Listeavsnitt"/>
        <w:numPr>
          <w:ilvl w:val="0"/>
          <w:numId w:val="34"/>
        </w:numPr>
        <w:jc w:val="both"/>
      </w:pPr>
      <w:r>
        <w:t>Endringer i pålitelighet</w:t>
      </w:r>
    </w:p>
    <w:p w14:paraId="2775EFCA" w14:textId="77777777" w:rsidR="00F5734A" w:rsidRDefault="00F5734A" w:rsidP="00C26F5B">
      <w:pPr>
        <w:pStyle w:val="Listeavsnitt"/>
        <w:numPr>
          <w:ilvl w:val="0"/>
          <w:numId w:val="34"/>
        </w:numPr>
        <w:jc w:val="both"/>
      </w:pPr>
      <w:r>
        <w:t>Endringer i logistikkostnader</w:t>
      </w:r>
    </w:p>
    <w:p w14:paraId="727CD0A7" w14:textId="77777777" w:rsidR="0049346A" w:rsidRDefault="0049346A" w:rsidP="00C26F5B">
      <w:pPr>
        <w:pStyle w:val="Listeavsnitt"/>
        <w:numPr>
          <w:ilvl w:val="0"/>
          <w:numId w:val="34"/>
        </w:numPr>
        <w:jc w:val="both"/>
      </w:pPr>
      <w:r>
        <w:t>Virkninger for øvrig næringsliv</w:t>
      </w:r>
    </w:p>
    <w:p w14:paraId="395D8051" w14:textId="77777777" w:rsidR="00BB1C6B" w:rsidRDefault="008A50C1" w:rsidP="00C26F5B">
      <w:pPr>
        <w:pStyle w:val="Listeavsnitt"/>
        <w:numPr>
          <w:ilvl w:val="0"/>
          <w:numId w:val="34"/>
        </w:numPr>
        <w:jc w:val="both"/>
      </w:pPr>
      <w:r>
        <w:t>Verdien av frigjort masse og nye arealer</w:t>
      </w:r>
    </w:p>
    <w:p w14:paraId="531081C2" w14:textId="4D12563F" w:rsidR="00BB1C6B" w:rsidDel="009456CD" w:rsidRDefault="006F18E7" w:rsidP="00C26F5B">
      <w:pPr>
        <w:jc w:val="both"/>
      </w:pPr>
      <w:r>
        <w:t>Virkningene</w:t>
      </w:r>
      <w:r w:rsidR="008A50C1">
        <w:t xml:space="preserve"> </w:t>
      </w:r>
      <w:r>
        <w:t>skal</w:t>
      </w:r>
      <w:r w:rsidR="008A50C1">
        <w:t xml:space="preserve"> beregnes som b</w:t>
      </w:r>
      <w:r w:rsidR="00784EAD">
        <w:t>rutto</w:t>
      </w:r>
      <w:r w:rsidR="008A50C1">
        <w:t xml:space="preserve"> resultater for hvert enkelt alternativ, inkludert nullalternativet. </w:t>
      </w:r>
      <w:r w:rsidR="002565E4">
        <w:t xml:space="preserve">I de </w:t>
      </w:r>
      <w:r w:rsidR="007A7DC4">
        <w:t>følgende</w:t>
      </w:r>
      <w:r w:rsidR="00C22F6B">
        <w:t xml:space="preserve"> kapitlene</w:t>
      </w:r>
      <w:r w:rsidR="002565E4">
        <w:t xml:space="preserve"> tar vi for oss de syv virkningskomponentene</w:t>
      </w:r>
      <w:r w:rsidR="005A52F4">
        <w:t xml:space="preserve"> i</w:t>
      </w:r>
      <w:r w:rsidR="002565E4">
        <w:t xml:space="preserve"> detalj.</w:t>
      </w:r>
    </w:p>
    <w:p w14:paraId="3B4EE39E" w14:textId="77777777" w:rsidR="00A12152" w:rsidRDefault="00342FC5" w:rsidP="00C26F5B">
      <w:pPr>
        <w:pStyle w:val="Overskrift2"/>
        <w:jc w:val="both"/>
      </w:pPr>
      <w:bookmarkStart w:id="535" w:name="_Toc499904295"/>
      <w:bookmarkStart w:id="536" w:name="_Toc500416176"/>
      <w:bookmarkStart w:id="537" w:name="_Toc500428499"/>
      <w:bookmarkStart w:id="538" w:name="_Toc500496186"/>
      <w:bookmarkStart w:id="539" w:name="_Ref500678383"/>
      <w:bookmarkStart w:id="540" w:name="_Toc500750369"/>
      <w:bookmarkStart w:id="541" w:name="_Toc500752185"/>
      <w:bookmarkStart w:id="542" w:name="_Toc500760343"/>
      <w:bookmarkStart w:id="543" w:name="_Toc500772823"/>
      <w:bookmarkStart w:id="544" w:name="_Toc500954195"/>
      <w:bookmarkStart w:id="545" w:name="_Toc500960902"/>
      <w:bookmarkStart w:id="546" w:name="_Ref501640645"/>
      <w:bookmarkStart w:id="547" w:name="_Toc501714428"/>
      <w:r>
        <w:t>Tidsavhengige kostnader</w:t>
      </w:r>
      <w:bookmarkEnd w:id="535"/>
      <w:bookmarkEnd w:id="536"/>
      <w:bookmarkEnd w:id="537"/>
      <w:bookmarkEnd w:id="538"/>
      <w:bookmarkEnd w:id="539"/>
      <w:bookmarkEnd w:id="540"/>
      <w:bookmarkEnd w:id="541"/>
      <w:bookmarkEnd w:id="542"/>
      <w:bookmarkEnd w:id="543"/>
      <w:bookmarkEnd w:id="544"/>
      <w:bookmarkEnd w:id="545"/>
      <w:bookmarkEnd w:id="546"/>
      <w:bookmarkEnd w:id="547"/>
    </w:p>
    <w:p w14:paraId="5C7EECB4" w14:textId="77777777" w:rsidR="006025BC" w:rsidRDefault="00342FC5" w:rsidP="00C26F5B">
      <w:pPr>
        <w:jc w:val="both"/>
      </w:pPr>
      <w:r>
        <w:t>I samfunnsøkonomiske analyser legger vi til grunn at tid alltid vil ha en alternativ anvendelse</w:t>
      </w:r>
      <w:r w:rsidR="000C764D">
        <w:t>. Det inne</w:t>
      </w:r>
      <w:r w:rsidR="009B1441">
        <w:t xml:space="preserve">bærer at aktørene alltid oppnår </w:t>
      </w:r>
      <w:r w:rsidR="00E97E9F">
        <w:t>nyttevirkninger</w:t>
      </w:r>
      <w:r w:rsidR="009B1441">
        <w:t xml:space="preserve"> ved spart tid.</w:t>
      </w:r>
      <w:r w:rsidR="00F96292">
        <w:t xml:space="preserve"> </w:t>
      </w:r>
      <w:r w:rsidR="00036A60">
        <w:t>S</w:t>
      </w:r>
      <w:r w:rsidR="00536B51">
        <w:t>kip</w:t>
      </w:r>
      <w:r w:rsidR="00D225E6">
        <w:t>enes tidskostnader kan deles inn i fire deler</w:t>
      </w:r>
      <w:r w:rsidR="006025BC">
        <w:t xml:space="preserve">, </w:t>
      </w:r>
      <w:r w:rsidR="00D225E6">
        <w:t>tidskostnader til</w:t>
      </w:r>
      <w:r w:rsidR="006025BC">
        <w:t>:</w:t>
      </w:r>
    </w:p>
    <w:p w14:paraId="0C4B9A19" w14:textId="77777777" w:rsidR="006025BC" w:rsidRDefault="00983B2A" w:rsidP="00C26F5B">
      <w:pPr>
        <w:pStyle w:val="Listeavsnitt"/>
        <w:numPr>
          <w:ilvl w:val="0"/>
          <w:numId w:val="72"/>
        </w:numPr>
        <w:jc w:val="both"/>
      </w:pPr>
      <w:r>
        <w:t>M</w:t>
      </w:r>
      <w:r w:rsidR="00D225E6">
        <w:t>annskap</w:t>
      </w:r>
      <w:r w:rsidR="00680022">
        <w:t xml:space="preserve"> </w:t>
      </w:r>
    </w:p>
    <w:p w14:paraId="4B63695A" w14:textId="77777777" w:rsidR="006025BC" w:rsidRDefault="00983B2A" w:rsidP="00C26F5B">
      <w:pPr>
        <w:pStyle w:val="Listeavsnitt"/>
        <w:numPr>
          <w:ilvl w:val="0"/>
          <w:numId w:val="72"/>
        </w:numPr>
        <w:jc w:val="both"/>
      </w:pPr>
      <w:r>
        <w:t>P</w:t>
      </w:r>
      <w:r w:rsidR="00680022">
        <w:t xml:space="preserve">assasjerer </w:t>
      </w:r>
    </w:p>
    <w:p w14:paraId="3FCD8B58" w14:textId="77777777" w:rsidR="006025BC" w:rsidRDefault="00983B2A" w:rsidP="00C26F5B">
      <w:pPr>
        <w:pStyle w:val="Listeavsnitt"/>
        <w:numPr>
          <w:ilvl w:val="0"/>
          <w:numId w:val="72"/>
        </w:numPr>
        <w:jc w:val="both"/>
      </w:pPr>
      <w:r>
        <w:t>G</w:t>
      </w:r>
      <w:r w:rsidR="00680022">
        <w:t xml:space="preserve">ods </w:t>
      </w:r>
    </w:p>
    <w:p w14:paraId="4B678D27" w14:textId="68DE59CC" w:rsidR="006025BC" w:rsidRDefault="00983B2A" w:rsidP="00C26F5B">
      <w:pPr>
        <w:pStyle w:val="Listeavsnitt"/>
        <w:numPr>
          <w:ilvl w:val="0"/>
          <w:numId w:val="72"/>
        </w:numPr>
        <w:jc w:val="both"/>
      </w:pPr>
      <w:r>
        <w:t>A</w:t>
      </w:r>
      <w:r w:rsidR="00D225E6">
        <w:t xml:space="preserve">ndre tidsavhengige kostnader (forsikringer, vedlikehold, </w:t>
      </w:r>
      <w:r w:rsidR="00E70EDD">
        <w:t>lager</w:t>
      </w:r>
      <w:r w:rsidR="00D225E6">
        <w:t xml:space="preserve"> og administrasjon)</w:t>
      </w:r>
    </w:p>
    <w:p w14:paraId="5E9EF75E" w14:textId="3A540EF4" w:rsidR="00C012EC" w:rsidRDefault="004E6854" w:rsidP="00C26F5B">
      <w:pPr>
        <w:jc w:val="both"/>
      </w:pPr>
      <w:r>
        <w:t>T</w:t>
      </w:r>
      <w:r w:rsidR="00D225E6">
        <w:t xml:space="preserve">idskostnader til mannskap og andre tidsavhengige kostnader </w:t>
      </w:r>
      <w:r>
        <w:t>håndteres gjennom kalkulasjonsprise</w:t>
      </w:r>
      <w:r w:rsidR="00766C49">
        <w:t>ne</w:t>
      </w:r>
      <w:r>
        <w:t xml:space="preserve"> f</w:t>
      </w:r>
      <w:r w:rsidR="00536B51">
        <w:t>or skip</w:t>
      </w:r>
      <w:r w:rsidR="00936637">
        <w:t xml:space="preserve">. </w:t>
      </w:r>
      <w:r w:rsidR="00641588">
        <w:t>T</w:t>
      </w:r>
      <w:r w:rsidR="00FD56C1">
        <w:t>idskostnader for gods</w:t>
      </w:r>
      <w:r w:rsidR="00641588">
        <w:t xml:space="preserve"> er </w:t>
      </w:r>
      <w:r w:rsidR="00FD56C1">
        <w:t xml:space="preserve">ikke inkludert </w:t>
      </w:r>
      <w:r w:rsidR="00641588">
        <w:t>i kalkulasjonsprisene</w:t>
      </w:r>
      <w:r w:rsidR="005A52F4">
        <w:t>,</w:t>
      </w:r>
      <w:r w:rsidR="00641588">
        <w:t xml:space="preserve"> så i tilfeller der </w:t>
      </w:r>
      <w:r w:rsidR="00D34862">
        <w:t xml:space="preserve">leveransen er tidskritisk må det vurderes særskilt om det skal legges til </w:t>
      </w:r>
      <w:r w:rsidR="001E4854">
        <w:t xml:space="preserve">en tidsverdi for godset også. </w:t>
      </w:r>
      <w:r w:rsidR="009D55A9">
        <w:t xml:space="preserve">Tidsverdier </w:t>
      </w:r>
      <w:r w:rsidR="00236649">
        <w:t xml:space="preserve">for gods er diskutert i kapittel </w:t>
      </w:r>
      <w:r w:rsidR="00DB44C9" w:rsidRPr="009729F1">
        <w:rPr>
          <w:highlight w:val="yellow"/>
        </w:rPr>
        <w:fldChar w:fldCharType="begin"/>
      </w:r>
      <w:r w:rsidR="00DB44C9">
        <w:instrText xml:space="preserve"> REF _Ref500678251 \r \h </w:instrText>
      </w:r>
      <w:r w:rsidR="00AD02BE">
        <w:rPr>
          <w:highlight w:val="yellow"/>
        </w:rPr>
        <w:instrText xml:space="preserve"> \* MERGEFORMAT </w:instrText>
      </w:r>
      <w:r w:rsidR="00DB44C9" w:rsidRPr="009729F1">
        <w:rPr>
          <w:highlight w:val="yellow"/>
        </w:rPr>
      </w:r>
      <w:r w:rsidR="00DB44C9" w:rsidRPr="009729F1">
        <w:rPr>
          <w:highlight w:val="yellow"/>
        </w:rPr>
        <w:fldChar w:fldCharType="separate"/>
      </w:r>
      <w:r w:rsidR="00DC248F">
        <w:t>7.4</w:t>
      </w:r>
      <w:r w:rsidR="00DB44C9" w:rsidRPr="009729F1">
        <w:rPr>
          <w:highlight w:val="yellow"/>
        </w:rPr>
        <w:fldChar w:fldCharType="end"/>
      </w:r>
      <w:r w:rsidR="006F18E7">
        <w:t xml:space="preserve"> om </w:t>
      </w:r>
      <w:r w:rsidR="00865AC8">
        <w:t>pålitelighet</w:t>
      </w:r>
      <w:r w:rsidR="00236649">
        <w:t>.</w:t>
      </w:r>
    </w:p>
    <w:p w14:paraId="1384C810" w14:textId="77777777" w:rsidR="00936637" w:rsidRDefault="00936637" w:rsidP="00C26F5B">
      <w:pPr>
        <w:jc w:val="both"/>
      </w:pPr>
    </w:p>
    <w:p w14:paraId="67FBCB67" w14:textId="77777777" w:rsidR="00C012EC" w:rsidRDefault="00C012EC" w:rsidP="00C26F5B">
      <w:pPr>
        <w:jc w:val="both"/>
      </w:pPr>
      <w:r>
        <w:t>I tillegg til mannskap og g</w:t>
      </w:r>
      <w:r w:rsidR="00536B51">
        <w:t>ods, er det flere av skip</w:t>
      </w:r>
      <w:r>
        <w:t xml:space="preserve">ene som frakter passasjerer. </w:t>
      </w:r>
      <w:r w:rsidR="00F70F5A">
        <w:t xml:space="preserve">Der passasjertransport påvirkes av tiltaket må også passasjerenes </w:t>
      </w:r>
      <w:r w:rsidR="000120E9">
        <w:t>tidskostnader</w:t>
      </w:r>
      <w:r w:rsidR="00F70F5A">
        <w:t xml:space="preserve"> inkluderes. </w:t>
      </w:r>
    </w:p>
    <w:p w14:paraId="41B71419" w14:textId="77777777" w:rsidR="00C012EC" w:rsidRDefault="00C012EC" w:rsidP="00C26F5B">
      <w:pPr>
        <w:jc w:val="both"/>
      </w:pPr>
    </w:p>
    <w:p w14:paraId="278AC937" w14:textId="47C2D055" w:rsidR="008E7C89" w:rsidRDefault="008E7C89" w:rsidP="00C26F5B">
      <w:pPr>
        <w:jc w:val="both"/>
      </w:pPr>
      <w:r>
        <w:t xml:space="preserve">Beregningene av tidsbruket </w:t>
      </w:r>
      <w:r w:rsidR="00FE7393">
        <w:t>i består av to deler</w:t>
      </w:r>
      <w:r w:rsidR="00DA542F">
        <w:t>:</w:t>
      </w:r>
    </w:p>
    <w:p w14:paraId="12561D6C" w14:textId="77777777" w:rsidR="008E7C89" w:rsidRDefault="00AE2DD5" w:rsidP="00C26F5B">
      <w:pPr>
        <w:pStyle w:val="Listeavsnitt"/>
        <w:numPr>
          <w:ilvl w:val="0"/>
          <w:numId w:val="33"/>
        </w:numPr>
        <w:jc w:val="both"/>
      </w:pPr>
      <w:r>
        <w:t xml:space="preserve">Tallfesting </w:t>
      </w:r>
      <w:r w:rsidR="008E7C89">
        <w:t>av tidsforbruk</w:t>
      </w:r>
    </w:p>
    <w:p w14:paraId="0CB374EE" w14:textId="77777777" w:rsidR="00C0346D" w:rsidRDefault="001C75AA" w:rsidP="00C26F5B">
      <w:pPr>
        <w:pStyle w:val="Listeavsnitt"/>
        <w:numPr>
          <w:ilvl w:val="0"/>
          <w:numId w:val="33"/>
        </w:numPr>
        <w:jc w:val="both"/>
      </w:pPr>
      <w:r>
        <w:t>Verdsetting av tidsforbruket</w:t>
      </w:r>
    </w:p>
    <w:p w14:paraId="5B9986E1" w14:textId="77777777" w:rsidR="000B5CE0" w:rsidRDefault="00AE2DD5" w:rsidP="00C26F5B">
      <w:pPr>
        <w:pStyle w:val="Overskrift3"/>
        <w:jc w:val="both"/>
      </w:pPr>
      <w:bookmarkStart w:id="548" w:name="_Toc499904296"/>
      <w:bookmarkStart w:id="549" w:name="_Toc500416177"/>
      <w:bookmarkStart w:id="550" w:name="_Toc500428500"/>
      <w:bookmarkStart w:id="551" w:name="_Toc500496187"/>
      <w:bookmarkStart w:id="552" w:name="_Toc500750370"/>
      <w:bookmarkStart w:id="553" w:name="_Toc500752186"/>
      <w:bookmarkStart w:id="554" w:name="_Toc500760344"/>
      <w:bookmarkStart w:id="555" w:name="_Toc500772824"/>
      <w:bookmarkStart w:id="556" w:name="_Ref500936102"/>
      <w:bookmarkStart w:id="557" w:name="_Toc500954196"/>
      <w:bookmarkStart w:id="558" w:name="_Toc500960903"/>
      <w:r>
        <w:t xml:space="preserve">Tallfesting </w:t>
      </w:r>
      <w:r w:rsidR="000B5CE0">
        <w:t>av tidsforbruk</w:t>
      </w:r>
      <w:bookmarkEnd w:id="548"/>
      <w:bookmarkEnd w:id="549"/>
      <w:bookmarkEnd w:id="550"/>
      <w:bookmarkEnd w:id="551"/>
      <w:bookmarkEnd w:id="552"/>
      <w:bookmarkEnd w:id="553"/>
      <w:bookmarkEnd w:id="554"/>
      <w:bookmarkEnd w:id="555"/>
      <w:bookmarkEnd w:id="556"/>
      <w:bookmarkEnd w:id="557"/>
      <w:bookmarkEnd w:id="558"/>
    </w:p>
    <w:p w14:paraId="2BD85D53" w14:textId="77777777" w:rsidR="00A56837" w:rsidRDefault="00536B51" w:rsidP="00C26F5B">
      <w:pPr>
        <w:jc w:val="both"/>
      </w:pPr>
      <w:r>
        <w:t>Skipenes</w:t>
      </w:r>
      <w:r w:rsidR="00A56837">
        <w:t xml:space="preserve"> tidsbruk kan deles opp i tre ulike kategorier: seilingstid, liggetid og ventetid. For </w:t>
      </w:r>
      <w:r w:rsidR="004B623D">
        <w:t>et gitt</w:t>
      </w:r>
      <w:r w:rsidR="00A56837">
        <w:t xml:space="preserve"> tiltak </w:t>
      </w:r>
      <m:oMath>
        <m:r>
          <w:rPr>
            <w:rFonts w:ascii="Cambria Math" w:hAnsi="Cambria Math"/>
          </w:rPr>
          <m:t>A</m:t>
        </m:r>
      </m:oMath>
      <w:r w:rsidR="00A56837">
        <w:t>, vil derfor total tidsbruk være gitt av formelen under:</w:t>
      </w:r>
    </w:p>
    <w:p w14:paraId="26810F19" w14:textId="77777777" w:rsidR="00A56837" w:rsidRDefault="00A56837" w:rsidP="00C26F5B">
      <w:pPr>
        <w:jc w:val="both"/>
      </w:pPr>
    </w:p>
    <w:tbl>
      <w:tblPr>
        <w:tblStyle w:val="Tabellrutenett"/>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8652"/>
      </w:tblGrid>
      <w:tr w:rsidR="00E97D35" w14:paraId="7EAB7B04" w14:textId="77777777" w:rsidTr="00D43F81">
        <w:trPr>
          <w:trHeight w:val="941"/>
        </w:trPr>
        <w:tc>
          <w:tcPr>
            <w:tcW w:w="1129" w:type="dxa"/>
            <w:vAlign w:val="center"/>
          </w:tcPr>
          <w:p w14:paraId="402CF2AC" w14:textId="77777777" w:rsidR="00E97D35" w:rsidRDefault="00051742" w:rsidP="00C26F5B">
            <w:pPr>
              <w:jc w:val="both"/>
            </w:pPr>
            <w:r>
              <w:t>(</w:t>
            </w:r>
            <w:r w:rsidR="00FD3631">
              <w:t>9</w:t>
            </w:r>
            <w:r w:rsidR="00835F94">
              <w:t>)</w:t>
            </w:r>
          </w:p>
        </w:tc>
        <w:tc>
          <w:tcPr>
            <w:tcW w:w="8652" w:type="dxa"/>
            <w:vAlign w:val="center"/>
          </w:tcPr>
          <w:p w14:paraId="176679FE" w14:textId="77777777" w:rsidR="00E97D35" w:rsidRPr="00D43F81" w:rsidRDefault="00E97D35" w:rsidP="00C26F5B">
            <w:pPr>
              <w:jc w:val="both"/>
            </w:pPr>
            <m:oMath>
              <m:r>
                <w:rPr>
                  <w:rFonts w:ascii="Cambria Math" w:hAnsi="Cambria Math"/>
                </w:rPr>
                <m:t>Tidsbru</m:t>
              </m:r>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up>
                <m:e>
                  <m:r>
                    <w:rPr>
                      <w:rFonts w:ascii="Cambria Math" w:hAnsi="Cambria Math"/>
                    </w:rPr>
                    <m:t>(seilingsti</m:t>
                  </m:r>
                  <m:sSub>
                    <m:sSubPr>
                      <m:ctrlPr>
                        <w:rPr>
                          <w:rFonts w:ascii="Cambria Math" w:hAnsi="Cambria Math"/>
                          <w:i/>
                        </w:rPr>
                      </m:ctrlPr>
                    </m:sSubPr>
                    <m:e>
                      <m:r>
                        <w:rPr>
                          <w:rFonts w:ascii="Cambria Math" w:hAnsi="Cambria Math"/>
                        </w:rPr>
                        <m:t>d</m:t>
                      </m:r>
                    </m:e>
                    <m:sub>
                      <m:r>
                        <w:rPr>
                          <w:rFonts w:ascii="Cambria Math" w:hAnsi="Cambria Math"/>
                        </w:rPr>
                        <m:t>i,A</m:t>
                      </m:r>
                    </m:sub>
                  </m:sSub>
                  <m:r>
                    <w:rPr>
                      <w:rFonts w:ascii="Cambria Math" w:hAnsi="Cambria Math"/>
                    </w:rPr>
                    <m:t>+liggeti</m:t>
                  </m:r>
                  <m:sSub>
                    <m:sSubPr>
                      <m:ctrlPr>
                        <w:rPr>
                          <w:rFonts w:ascii="Cambria Math" w:hAnsi="Cambria Math"/>
                          <w:i/>
                        </w:rPr>
                      </m:ctrlPr>
                    </m:sSubPr>
                    <m:e>
                      <m:r>
                        <w:rPr>
                          <w:rFonts w:ascii="Cambria Math" w:hAnsi="Cambria Math"/>
                        </w:rPr>
                        <m:t>d</m:t>
                      </m:r>
                    </m:e>
                    <m:sub>
                      <m:r>
                        <w:rPr>
                          <w:rFonts w:ascii="Cambria Math" w:hAnsi="Cambria Math"/>
                        </w:rPr>
                        <m:t>i,A</m:t>
                      </m:r>
                    </m:sub>
                  </m:sSub>
                  <m:r>
                    <w:rPr>
                      <w:rFonts w:ascii="Cambria Math" w:hAnsi="Cambria Math"/>
                    </w:rPr>
                    <m:t>+venteti</m:t>
                  </m:r>
                  <m:sSub>
                    <m:sSubPr>
                      <m:ctrlPr>
                        <w:rPr>
                          <w:rFonts w:ascii="Cambria Math" w:hAnsi="Cambria Math"/>
                          <w:i/>
                        </w:rPr>
                      </m:ctrlPr>
                    </m:sSubPr>
                    <m:e>
                      <m:r>
                        <w:rPr>
                          <w:rFonts w:ascii="Cambria Math" w:hAnsi="Cambria Math"/>
                        </w:rPr>
                        <m:t>d</m:t>
                      </m:r>
                    </m:e>
                    <m:sub>
                      <m:r>
                        <w:rPr>
                          <w:rFonts w:ascii="Cambria Math" w:hAnsi="Cambria Math"/>
                        </w:rPr>
                        <m:t>i,A</m:t>
                      </m:r>
                    </m:sub>
                  </m:sSub>
                  <m:r>
                    <w:rPr>
                      <w:rFonts w:ascii="Cambria Math" w:hAnsi="Cambria Math"/>
                    </w:rPr>
                    <m:t>)*antall anlø</m:t>
                  </m:r>
                  <m:sSub>
                    <m:sSubPr>
                      <m:ctrlPr>
                        <w:rPr>
                          <w:rFonts w:ascii="Cambria Math" w:hAnsi="Cambria Math"/>
                          <w:i/>
                        </w:rPr>
                      </m:ctrlPr>
                    </m:sSubPr>
                    <m:e>
                      <m:r>
                        <w:rPr>
                          <w:rFonts w:ascii="Cambria Math" w:hAnsi="Cambria Math"/>
                        </w:rPr>
                        <m:t>p</m:t>
                      </m:r>
                    </m:e>
                    <m:sub>
                      <m:r>
                        <w:rPr>
                          <w:rFonts w:ascii="Cambria Math" w:hAnsi="Cambria Math"/>
                        </w:rPr>
                        <m:t>i,A</m:t>
                      </m:r>
                    </m:sub>
                  </m:sSub>
                </m:e>
              </m:nary>
            </m:oMath>
            <w:r w:rsidR="00D43F81">
              <w:t xml:space="preserve"> </w:t>
            </w:r>
          </w:p>
          <w:p w14:paraId="5162C004" w14:textId="77777777" w:rsidR="00D43F81" w:rsidRDefault="00D43F81" w:rsidP="00C26F5B">
            <w:pPr>
              <w:jc w:val="both"/>
            </w:pPr>
          </w:p>
          <w:p w14:paraId="546D42E0" w14:textId="44396480" w:rsidR="00D43F81" w:rsidRDefault="005A52F4" w:rsidP="00C26F5B">
            <w:pPr>
              <w:jc w:val="both"/>
            </w:pPr>
            <w:r>
              <w:t>d</w:t>
            </w:r>
            <w:r w:rsidR="00D43F81">
              <w:t xml:space="preserve">er </w:t>
            </w:r>
            <m:oMath>
              <m:r>
                <w:rPr>
                  <w:rFonts w:ascii="Cambria Math" w:hAnsi="Cambria Math"/>
                </w:rPr>
                <m:t>i</m:t>
              </m:r>
            </m:oMath>
            <w:r w:rsidR="00FB3ED5">
              <w:t xml:space="preserve"> er skipstype</w:t>
            </w:r>
            <w:r w:rsidR="00FE7393">
              <w:t xml:space="preserve"> og </w:t>
            </w:r>
            <m:oMath>
              <m:r>
                <w:rPr>
                  <w:rFonts w:ascii="Cambria Math" w:hAnsi="Cambria Math"/>
                </w:rPr>
                <m:t>A</m:t>
              </m:r>
            </m:oMath>
            <w:r w:rsidR="00FE7393">
              <w:t xml:space="preserve"> er </w:t>
            </w:r>
            <w:r w:rsidR="004B623D">
              <w:t>tiltak</w:t>
            </w:r>
            <w:r w:rsidR="00FE7393">
              <w:t xml:space="preserve"> A</w:t>
            </w:r>
          </w:p>
        </w:tc>
      </w:tr>
    </w:tbl>
    <w:p w14:paraId="139B3B06" w14:textId="77777777" w:rsidR="00A56837" w:rsidRPr="00E97D35" w:rsidRDefault="00A56837" w:rsidP="00C26F5B">
      <w:pPr>
        <w:jc w:val="both"/>
      </w:pPr>
    </w:p>
    <w:p w14:paraId="4533FE51" w14:textId="77777777" w:rsidR="00A56837" w:rsidRDefault="00D43F81" w:rsidP="00C26F5B">
      <w:pPr>
        <w:jc w:val="both"/>
      </w:pPr>
      <w:r>
        <w:t>Formelen over kan benyttes for å beregne tidsbruk for alle typer tiltak uavhengig av hvor tiltaket gjennomføres. Dersom det er snakk om et tiltak i en farled der det ikke vil være av interesse å vurder</w:t>
      </w:r>
      <w:r w:rsidR="00AF250B">
        <w:t xml:space="preserve">e skipenes liggetid settes </w:t>
      </w:r>
      <w:r>
        <w:t xml:space="preserve">denne til null, og antall anløp erstattes med antall passeringer i farleden. I de følgende avsnittene vil vi gjennomgå metodikk for å beregne de enkelte komponentene som til sammen utgjør </w:t>
      </w:r>
      <w:r w:rsidR="00536B51">
        <w:t>skip</w:t>
      </w:r>
      <w:r>
        <w:t>enes</w:t>
      </w:r>
      <w:r w:rsidR="00FE7393">
        <w:t xml:space="preserve"> samlede</w:t>
      </w:r>
      <w:r>
        <w:t xml:space="preserve"> tidsbruk.</w:t>
      </w:r>
    </w:p>
    <w:p w14:paraId="76B0388C" w14:textId="77777777" w:rsidR="00A56837" w:rsidRDefault="004B54DE" w:rsidP="00C26F5B">
      <w:pPr>
        <w:pStyle w:val="Overskrift40"/>
        <w:jc w:val="both"/>
      </w:pPr>
      <w:r>
        <w:t>Beregning av</w:t>
      </w:r>
      <w:r w:rsidR="00A56837">
        <w:t xml:space="preserve"> seilingstid</w:t>
      </w:r>
    </w:p>
    <w:p w14:paraId="61764BDE" w14:textId="77777777" w:rsidR="00A56837" w:rsidRDefault="00A56837" w:rsidP="00C26F5B">
      <w:pPr>
        <w:jc w:val="both"/>
      </w:pPr>
      <w:r w:rsidRPr="00A56837">
        <w:t xml:space="preserve">Seilingstiden kan endres enten som følge av endret seilingsdistanse eller endret hastighet. </w:t>
      </w:r>
      <w:r>
        <w:t>Formelen under viser formelen for utregning av seilingstiden:</w:t>
      </w:r>
    </w:p>
    <w:p w14:paraId="12496AFA" w14:textId="77777777" w:rsidR="00A56837" w:rsidRDefault="00A56837" w:rsidP="00C26F5B">
      <w:pPr>
        <w:jc w:val="both"/>
      </w:pPr>
    </w:p>
    <w:tbl>
      <w:tblPr>
        <w:tblStyle w:val="Tabellrutenett"/>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8652"/>
      </w:tblGrid>
      <w:tr w:rsidR="00835F94" w14:paraId="3E551B8A" w14:textId="77777777" w:rsidTr="00835F94">
        <w:trPr>
          <w:trHeight w:val="941"/>
        </w:trPr>
        <w:tc>
          <w:tcPr>
            <w:tcW w:w="1129" w:type="dxa"/>
            <w:vAlign w:val="center"/>
          </w:tcPr>
          <w:p w14:paraId="2599BECE" w14:textId="77777777" w:rsidR="00835F94" w:rsidRDefault="00051742" w:rsidP="00C26F5B">
            <w:pPr>
              <w:jc w:val="both"/>
            </w:pPr>
            <w:r>
              <w:t>(</w:t>
            </w:r>
            <w:r w:rsidR="00FD3631">
              <w:t>10</w:t>
            </w:r>
            <w:r w:rsidR="00835F94">
              <w:t>)</w:t>
            </w:r>
          </w:p>
        </w:tc>
        <w:tc>
          <w:tcPr>
            <w:tcW w:w="8652" w:type="dxa"/>
            <w:vAlign w:val="center"/>
          </w:tcPr>
          <w:p w14:paraId="1639B157" w14:textId="77777777" w:rsidR="00835F94" w:rsidRDefault="0013370B" w:rsidP="00C26F5B">
            <w:pPr>
              <w:jc w:val="both"/>
            </w:pPr>
            <m:oMathPara>
              <m:oMath>
                <m:r>
                  <w:rPr>
                    <w:rFonts w:ascii="Cambria Math" w:hAnsi="Cambria Math"/>
                  </w:rPr>
                  <m:t xml:space="preserve">Seilingstid </m:t>
                </m:r>
                <m:d>
                  <m:dPr>
                    <m:ctrlPr>
                      <w:rPr>
                        <w:rFonts w:ascii="Cambria Math" w:hAnsi="Cambria Math"/>
                        <w:i/>
                      </w:rPr>
                    </m:ctrlPr>
                  </m:dPr>
                  <m:e>
                    <m:r>
                      <w:rPr>
                        <w:rFonts w:ascii="Cambria Math" w:hAnsi="Cambria Math"/>
                      </w:rPr>
                      <m:t>time</m:t>
                    </m:r>
                  </m:e>
                </m:d>
                <m:r>
                  <w:rPr>
                    <w:rFonts w:ascii="Cambria Math" w:hAnsi="Cambria Math"/>
                  </w:rPr>
                  <m:t>=</m:t>
                </m:r>
                <m:f>
                  <m:fPr>
                    <m:ctrlPr>
                      <w:rPr>
                        <w:rFonts w:ascii="Cambria Math" w:hAnsi="Cambria Math"/>
                        <w:i/>
                      </w:rPr>
                    </m:ctrlPr>
                  </m:fPr>
                  <m:num>
                    <m:r>
                      <w:rPr>
                        <w:rFonts w:ascii="Cambria Math" w:hAnsi="Cambria Math"/>
                      </w:rPr>
                      <m:t>Seilingsdistanse (nautiske mil)</m:t>
                    </m:r>
                  </m:num>
                  <m:den>
                    <m:r>
                      <w:rPr>
                        <w:rFonts w:ascii="Cambria Math" w:hAnsi="Cambria Math"/>
                      </w:rPr>
                      <m:t>Gjsn. hastighet (knop)</m:t>
                    </m:r>
                  </m:den>
                </m:f>
              </m:oMath>
            </m:oMathPara>
          </w:p>
        </w:tc>
      </w:tr>
    </w:tbl>
    <w:p w14:paraId="620E5B2B" w14:textId="77777777" w:rsidR="00D43F81" w:rsidRDefault="00D43F81" w:rsidP="00C26F5B">
      <w:pPr>
        <w:jc w:val="both"/>
      </w:pPr>
    </w:p>
    <w:p w14:paraId="5BCC58E3" w14:textId="4F0FD66A" w:rsidR="00D43F81" w:rsidRDefault="000468B8" w:rsidP="00C26F5B">
      <w:pPr>
        <w:jc w:val="both"/>
      </w:pPr>
      <w:r>
        <w:t xml:space="preserve">Dersom </w:t>
      </w:r>
      <w:r w:rsidR="008B0B38">
        <w:t>du</w:t>
      </w:r>
      <w:r>
        <w:t xml:space="preserve"> har AIS-data</w:t>
      </w:r>
      <w:r w:rsidR="005A52F4">
        <w:t>,</w:t>
      </w:r>
      <w:r>
        <w:t xml:space="preserve"> kan </w:t>
      </w:r>
      <w:r w:rsidR="008B0B38">
        <w:t>du</w:t>
      </w:r>
      <w:r>
        <w:t xml:space="preserve"> benytte disse dataene til å måle den observerte seilingstiden mellom ulike definerte punkter. For beskrivelse av</w:t>
      </w:r>
      <w:r w:rsidR="00051742">
        <w:t xml:space="preserve"> hvordan </w:t>
      </w:r>
      <w:r w:rsidR="008B0B38">
        <w:t>du</w:t>
      </w:r>
      <w:r w:rsidR="00051742">
        <w:t xml:space="preserve"> kan hente ut slik informasjon, se kapittel </w:t>
      </w:r>
      <w:r w:rsidR="00DB44C9">
        <w:rPr>
          <w:highlight w:val="yellow"/>
        </w:rPr>
        <w:fldChar w:fldCharType="begin"/>
      </w:r>
      <w:r w:rsidR="00DB44C9">
        <w:instrText xml:space="preserve"> REF _Ref500678268 \r \h </w:instrText>
      </w:r>
      <w:r w:rsidR="00AD02BE">
        <w:rPr>
          <w:highlight w:val="yellow"/>
        </w:rPr>
        <w:instrText xml:space="preserve"> \* MERGEFORMAT </w:instrText>
      </w:r>
      <w:r w:rsidR="00DB44C9">
        <w:rPr>
          <w:highlight w:val="yellow"/>
        </w:rPr>
      </w:r>
      <w:r w:rsidR="00DB44C9">
        <w:rPr>
          <w:highlight w:val="yellow"/>
        </w:rPr>
        <w:fldChar w:fldCharType="separate"/>
      </w:r>
      <w:r w:rsidR="00DC248F">
        <w:t>3.3</w:t>
      </w:r>
      <w:r w:rsidR="00DB44C9">
        <w:rPr>
          <w:highlight w:val="yellow"/>
        </w:rPr>
        <w:fldChar w:fldCharType="end"/>
      </w:r>
      <w:r w:rsidR="00051742">
        <w:t>.</w:t>
      </w:r>
      <w:r w:rsidR="00D43F81">
        <w:t xml:space="preserve"> </w:t>
      </w:r>
    </w:p>
    <w:p w14:paraId="497AD541" w14:textId="77777777" w:rsidR="00D43F81" w:rsidRDefault="004B54DE" w:rsidP="00C26F5B">
      <w:pPr>
        <w:pStyle w:val="Overskrift40"/>
        <w:jc w:val="both"/>
      </w:pPr>
      <w:bookmarkStart w:id="559" w:name="_Hlk497769804"/>
      <w:bookmarkStart w:id="560" w:name="_Hlk497309023"/>
      <w:bookmarkStart w:id="561" w:name="_Hlk497309339"/>
      <w:r>
        <w:t>Beregning av</w:t>
      </w:r>
      <w:r w:rsidR="006D6AF5">
        <w:t xml:space="preserve"> ventetid</w:t>
      </w:r>
    </w:p>
    <w:p w14:paraId="085401D2" w14:textId="77777777" w:rsidR="003B0215" w:rsidRDefault="00FE7393" w:rsidP="00C26F5B">
      <w:pPr>
        <w:jc w:val="both"/>
      </w:pPr>
      <w:bookmarkStart w:id="562" w:name="_Hlk497768224"/>
      <w:r>
        <w:t xml:space="preserve">Ventetid er den tiden skipene venter enten som følge av kapasitetsbegrensninger eller som følge av værmessige forhold som gjør at videre seilas vil være utrygt og/eller umulig. </w:t>
      </w:r>
      <w:r w:rsidR="003B0215">
        <w:t>Tiltaket kan isolert sett redusere denne risikoen og bidra til at ventetiden reduseres. I det følgende listes det opp noen eksempler på slike tiltak</w:t>
      </w:r>
      <w:r w:rsidR="00F924EC">
        <w:t>:</w:t>
      </w:r>
    </w:p>
    <w:p w14:paraId="19D69BA6" w14:textId="77777777" w:rsidR="003B0215" w:rsidRDefault="003B0215" w:rsidP="00C26F5B">
      <w:pPr>
        <w:pStyle w:val="Listeavsnitt"/>
        <w:numPr>
          <w:ilvl w:val="0"/>
          <w:numId w:val="40"/>
        </w:numPr>
        <w:jc w:val="both"/>
      </w:pPr>
      <w:r>
        <w:t>Ved å forb</w:t>
      </w:r>
      <w:r w:rsidR="00536B51">
        <w:t>edre en farled kan større skip</w:t>
      </w:r>
      <w:r>
        <w:t xml:space="preserve"> som tidligere </w:t>
      </w:r>
      <w:r w:rsidR="002F7DC3">
        <w:t xml:space="preserve">måtte vente på bedre vær eller gå </w:t>
      </w:r>
      <w:r>
        <w:t xml:space="preserve">utaskjærs, </w:t>
      </w:r>
      <w:r w:rsidR="002F4603">
        <w:t>slippe å vente eller</w:t>
      </w:r>
      <w:r>
        <w:t xml:space="preserve"> velge å gå innaskjærs i situasjoner med høye bølger</w:t>
      </w:r>
      <w:r w:rsidR="0056739C">
        <w:t>.</w:t>
      </w:r>
    </w:p>
    <w:p w14:paraId="591DF849" w14:textId="77777777" w:rsidR="003B0215" w:rsidRDefault="003B0215" w:rsidP="00C26F5B">
      <w:pPr>
        <w:pStyle w:val="Listeavsnitt"/>
        <w:numPr>
          <w:ilvl w:val="0"/>
          <w:numId w:val="40"/>
        </w:numPr>
        <w:jc w:val="both"/>
      </w:pPr>
      <w:r>
        <w:t xml:space="preserve">Utvidelse av </w:t>
      </w:r>
      <w:r w:rsidR="00E74842">
        <w:t xml:space="preserve">en </w:t>
      </w:r>
      <w:r>
        <w:t xml:space="preserve">farled kan gjøre det forsvarlig at </w:t>
      </w:r>
      <w:r w:rsidR="006B7FBD">
        <w:t>flere</w:t>
      </w:r>
      <w:r w:rsidR="00536B51">
        <w:t xml:space="preserve"> skip</w:t>
      </w:r>
      <w:r>
        <w:t xml:space="preserve"> passerer hverandre i bredden</w:t>
      </w:r>
      <w:r w:rsidR="005A5998">
        <w:t xml:space="preserve"> </w:t>
      </w:r>
      <w:r w:rsidR="006B7FBD">
        <w:t>hvilket kan</w:t>
      </w:r>
      <w:r>
        <w:t xml:space="preserve"> redusere ventetiden</w:t>
      </w:r>
      <w:r w:rsidR="0056739C">
        <w:t>.</w:t>
      </w:r>
    </w:p>
    <w:p w14:paraId="6DCADF36" w14:textId="77777777" w:rsidR="003B0215" w:rsidRDefault="003B0215" w:rsidP="00C26F5B">
      <w:pPr>
        <w:pStyle w:val="Listeavsnitt"/>
        <w:numPr>
          <w:ilvl w:val="0"/>
          <w:numId w:val="40"/>
        </w:numPr>
        <w:jc w:val="both"/>
      </w:pPr>
      <w:r>
        <w:t xml:space="preserve">Bedre merking langs kysten og/eller høyere beredskap kan </w:t>
      </w:r>
      <w:r w:rsidR="006B7FBD">
        <w:t>endre</w:t>
      </w:r>
      <w:r>
        <w:t xml:space="preserve"> hva som oppleves som kritisk</w:t>
      </w:r>
      <w:r w:rsidR="00E74842">
        <w:t>e</w:t>
      </w:r>
      <w:r>
        <w:t xml:space="preserve"> værforhold </w:t>
      </w:r>
      <w:r w:rsidR="006B7FBD">
        <w:t>slik at</w:t>
      </w:r>
      <w:r w:rsidR="0056739C">
        <w:t xml:space="preserve"> ventetiden </w:t>
      </w:r>
      <w:r w:rsidR="006B7FBD">
        <w:t xml:space="preserve">ved dårlig vær </w:t>
      </w:r>
      <w:r w:rsidR="0056739C">
        <w:t>reduseres.</w:t>
      </w:r>
    </w:p>
    <w:p w14:paraId="1AE1FA87" w14:textId="77777777" w:rsidR="003B0215" w:rsidRDefault="003B0215" w:rsidP="00C26F5B">
      <w:pPr>
        <w:pStyle w:val="Listeavsnitt"/>
        <w:numPr>
          <w:ilvl w:val="0"/>
          <w:numId w:val="40"/>
        </w:numPr>
        <w:jc w:val="both"/>
      </w:pPr>
      <w:r>
        <w:t>Utdyping i innfarten til en havn kan bidra til at skip, som tidligere måtte ven</w:t>
      </w:r>
      <w:r w:rsidR="00991EA4">
        <w:t>te på høyvann, kan anløpe havna</w:t>
      </w:r>
      <w:r>
        <w:t xml:space="preserve"> uavhengig av havnivået</w:t>
      </w:r>
      <w:r w:rsidR="0056739C">
        <w:t>.</w:t>
      </w:r>
    </w:p>
    <w:p w14:paraId="6A54D3B3" w14:textId="77777777" w:rsidR="003B0215" w:rsidRDefault="003B0215" w:rsidP="00C26F5B">
      <w:pPr>
        <w:pStyle w:val="Listeavsnitt"/>
        <w:numPr>
          <w:ilvl w:val="0"/>
          <w:numId w:val="40"/>
        </w:numPr>
        <w:jc w:val="both"/>
      </w:pPr>
      <w:r>
        <w:t>Investeringer i flere kaimeter og/eller mer effektivt løfte- og godshåndteringsutstyr kan bidra til at havna kan betjene anløp</w:t>
      </w:r>
      <w:r w:rsidR="0056739C">
        <w:t>t</w:t>
      </w:r>
      <w:r>
        <w:t>e skip mer effektivt, og på den måten sørge for at skip</w:t>
      </w:r>
      <w:r w:rsidR="0056739C">
        <w:t>ene unngår kø.</w:t>
      </w:r>
    </w:p>
    <w:p w14:paraId="534A5EE1" w14:textId="77777777" w:rsidR="003B0215" w:rsidRDefault="003B0215" w:rsidP="00C26F5B">
      <w:pPr>
        <w:jc w:val="both"/>
      </w:pPr>
      <w:r w:rsidRPr="00BE694E">
        <w:t xml:space="preserve">Det finnes også </w:t>
      </w:r>
      <w:r>
        <w:t xml:space="preserve">eksempler på tiltak som øker ventetiden. For eksempel kan det bli pålagt passerings- og anløpsrestriksjoner for å redusere kollisjons- og grunnstøtingsrisiko. </w:t>
      </w:r>
    </w:p>
    <w:p w14:paraId="6726CA4F" w14:textId="77777777" w:rsidR="003B0215" w:rsidRDefault="003B0215" w:rsidP="00C26F5B">
      <w:pPr>
        <w:jc w:val="both"/>
      </w:pPr>
    </w:p>
    <w:p w14:paraId="562C1A1B" w14:textId="77777777" w:rsidR="003B0215" w:rsidRDefault="003B0215" w:rsidP="00C26F5B">
      <w:pPr>
        <w:jc w:val="both"/>
      </w:pPr>
      <w:r>
        <w:t xml:space="preserve">For å anslå endret ventetid må </w:t>
      </w:r>
      <w:r w:rsidR="008B0B38">
        <w:t>du</w:t>
      </w:r>
      <w:r>
        <w:t xml:space="preserve"> først anslå ventetiden uten tiltak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t>) og deretter beregne ventetiden med tiltak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t xml:space="preserve">). Som vist i uttrykket under er endringen i samlet ventetid for skipstype </w:t>
      </w:r>
      <m:oMath>
        <m:r>
          <w:rPr>
            <w:rFonts w:ascii="Cambria Math" w:hAnsi="Cambria Math"/>
          </w:rPr>
          <m:t>(i)</m:t>
        </m:r>
      </m:oMath>
      <w:r w:rsidRPr="00F43997">
        <w:rPr>
          <w:i/>
        </w:rPr>
        <w:t xml:space="preserve"> </w:t>
      </w:r>
      <w:r>
        <w:t xml:space="preserve">i tidsperiode </w:t>
      </w:r>
      <m:oMath>
        <m:r>
          <w:rPr>
            <w:rFonts w:ascii="Cambria Math" w:hAnsi="Cambria Math"/>
          </w:rPr>
          <m:t>(t)</m:t>
        </m:r>
      </m:oMath>
      <w:r>
        <w:rPr>
          <w:i/>
        </w:rPr>
        <w:t xml:space="preserve"> </w:t>
      </w:r>
      <w:r>
        <w:t>lik differanse</w:t>
      </w:r>
      <w:r w:rsidR="00E74842">
        <w:t>n</w:t>
      </w:r>
      <w:r>
        <w:t xml:space="preserve"> mellom samlet ventetid før og etter tiltaket:</w:t>
      </w:r>
    </w:p>
    <w:p w14:paraId="74F25CBD" w14:textId="77777777" w:rsidR="001D440B" w:rsidRDefault="001D440B" w:rsidP="00C26F5B">
      <w:pPr>
        <w:jc w:val="both"/>
      </w:pPr>
    </w:p>
    <w:tbl>
      <w:tblPr>
        <w:tblStyle w:val="Tabellrutenett"/>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8652"/>
      </w:tblGrid>
      <w:tr w:rsidR="001D440B" w14:paraId="597FAF5F" w14:textId="77777777" w:rsidTr="000120E9">
        <w:trPr>
          <w:trHeight w:val="941"/>
        </w:trPr>
        <w:tc>
          <w:tcPr>
            <w:tcW w:w="1129" w:type="dxa"/>
            <w:vAlign w:val="center"/>
          </w:tcPr>
          <w:p w14:paraId="10DCC430" w14:textId="77777777" w:rsidR="001D440B" w:rsidRDefault="00367000" w:rsidP="00C26F5B">
            <w:pPr>
              <w:jc w:val="both"/>
            </w:pPr>
            <w:r>
              <w:t>(1</w:t>
            </w:r>
            <w:r w:rsidR="000D228B">
              <w:t>1</w:t>
            </w:r>
            <w:r w:rsidR="001D440B">
              <w:t>)</w:t>
            </w:r>
          </w:p>
        </w:tc>
        <w:tc>
          <w:tcPr>
            <w:tcW w:w="8652" w:type="dxa"/>
            <w:vAlign w:val="center"/>
          </w:tcPr>
          <w:p w14:paraId="005F0CEE" w14:textId="77777777" w:rsidR="001D440B" w:rsidRDefault="001D440B" w:rsidP="00C26F5B">
            <w:pPr>
              <w:jc w:val="both"/>
            </w:pPr>
            <m:oMathPara>
              <m:oMath>
                <m:r>
                  <w:rPr>
                    <w:rFonts w:ascii="Cambria Math" w:hAnsi="Cambria Math"/>
                  </w:rPr>
                  <m:t>∆venteti</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=venteti</m:t>
                </m:r>
                <m:sSub>
                  <m:sSubPr>
                    <m:ctrlPr>
                      <w:rPr>
                        <w:rFonts w:ascii="Cambria Math" w:hAnsi="Cambria Math"/>
                        <w:i/>
                      </w:rPr>
                    </m:ctrlPr>
                  </m:sSubPr>
                  <m:e>
                    <m:r>
                      <w:rPr>
                        <w:rFonts w:ascii="Cambria Math" w:hAnsi="Cambria Math"/>
                      </w:rPr>
                      <m:t>d</m:t>
                    </m:r>
                  </m:e>
                  <m:sub>
                    <m:r>
                      <w:rPr>
                        <w:rFonts w:ascii="Cambria Math" w:hAnsi="Cambria Math"/>
                      </w:rPr>
                      <m:t>i,</m:t>
                    </m:r>
                    <m:sSub>
                      <m:sSubPr>
                        <m:ctrlPr>
                          <w:rPr>
                            <w:rFonts w:ascii="Cambria Math" w:hAnsi="Cambria Math"/>
                            <w:i/>
                          </w:rPr>
                        </m:ctrlPr>
                      </m:sSubPr>
                      <m:e>
                        <m:r>
                          <w:rPr>
                            <w:rFonts w:ascii="Cambria Math" w:hAnsi="Cambria Math"/>
                          </w:rPr>
                          <m:t>A</m:t>
                        </m:r>
                      </m:e>
                      <m:sub>
                        <m:r>
                          <w:rPr>
                            <w:rFonts w:ascii="Cambria Math" w:hAnsi="Cambria Math"/>
                          </w:rPr>
                          <m:t>0</m:t>
                        </m:r>
                      </m:sub>
                    </m:sSub>
                  </m:sub>
                </m:sSub>
                <m:r>
                  <w:rPr>
                    <w:rFonts w:ascii="Cambria Math" w:hAnsi="Cambria Math"/>
                  </w:rPr>
                  <m:t>-venteti</m:t>
                </m:r>
                <m:sSub>
                  <m:sSubPr>
                    <m:ctrlPr>
                      <w:rPr>
                        <w:rFonts w:ascii="Cambria Math" w:hAnsi="Cambria Math"/>
                        <w:i/>
                      </w:rPr>
                    </m:ctrlPr>
                  </m:sSubPr>
                  <m:e>
                    <m:r>
                      <w:rPr>
                        <w:rFonts w:ascii="Cambria Math" w:hAnsi="Cambria Math"/>
                      </w:rPr>
                      <m:t>d</m:t>
                    </m:r>
                  </m:e>
                  <m:sub>
                    <m:r>
                      <w:rPr>
                        <w:rFonts w:ascii="Cambria Math" w:hAnsi="Cambria Math"/>
                      </w:rPr>
                      <m:t>i,</m:t>
                    </m:r>
                    <m:sSub>
                      <m:sSubPr>
                        <m:ctrlPr>
                          <w:rPr>
                            <w:rFonts w:ascii="Cambria Math" w:hAnsi="Cambria Math"/>
                            <w:i/>
                          </w:rPr>
                        </m:ctrlPr>
                      </m:sSubPr>
                      <m:e>
                        <m:r>
                          <w:rPr>
                            <w:rFonts w:ascii="Cambria Math" w:hAnsi="Cambria Math"/>
                          </w:rPr>
                          <m:t>A</m:t>
                        </m:r>
                      </m:e>
                      <m:sub>
                        <m:r>
                          <w:rPr>
                            <w:rFonts w:ascii="Cambria Math" w:hAnsi="Cambria Math"/>
                          </w:rPr>
                          <m:t>1</m:t>
                        </m:r>
                      </m:sub>
                    </m:sSub>
                  </m:sub>
                </m:sSub>
              </m:oMath>
            </m:oMathPara>
          </w:p>
        </w:tc>
      </w:tr>
    </w:tbl>
    <w:p w14:paraId="1277B019" w14:textId="77777777" w:rsidR="003B0215" w:rsidRDefault="003B0215" w:rsidP="00C26F5B">
      <w:pPr>
        <w:jc w:val="both"/>
      </w:pPr>
    </w:p>
    <w:p w14:paraId="14AB761E" w14:textId="44F26EB5" w:rsidR="00C90829" w:rsidRDefault="00FE7393" w:rsidP="00C26F5B">
      <w:pPr>
        <w:jc w:val="both"/>
      </w:pPr>
      <w:r>
        <w:t xml:space="preserve">For å beregne ventetiden for de ulike </w:t>
      </w:r>
      <w:r w:rsidR="004B623D">
        <w:t>tiltakene</w:t>
      </w:r>
      <w:r>
        <w:t xml:space="preserve"> har vi utviklet en stegvis tilnærming. Ved å benytte denne stegvise tilnærmingen vil </w:t>
      </w:r>
      <w:r w:rsidR="008B0B38">
        <w:t>du</w:t>
      </w:r>
      <w:r>
        <w:t xml:space="preserve"> få et bedre bilde av </w:t>
      </w:r>
      <w:r w:rsidR="00F2217B">
        <w:t xml:space="preserve">hvordan </w:t>
      </w:r>
      <w:r w:rsidR="008B0B38">
        <w:t>du</w:t>
      </w:r>
      <w:r w:rsidR="00F2217B">
        <w:t xml:space="preserve"> skal gå fr</w:t>
      </w:r>
      <w:r w:rsidR="005A52F4">
        <w:t>e</w:t>
      </w:r>
      <w:r>
        <w:t xml:space="preserve">m for å beregne ventetiden, og en oversikt over hvilke antagelser og vurderinger som bør legges til grunn. Figuren under illustrerer denne stegvise tilnærmingen. </w:t>
      </w:r>
    </w:p>
    <w:p w14:paraId="10DF17DF" w14:textId="77777777" w:rsidR="00FE7393" w:rsidRDefault="00FE7393" w:rsidP="00C26F5B">
      <w:pPr>
        <w:jc w:val="both"/>
      </w:pPr>
    </w:p>
    <w:p w14:paraId="59A3779D" w14:textId="230AC335" w:rsidR="00A71007" w:rsidRDefault="00A71007" w:rsidP="00C26F5B">
      <w:pPr>
        <w:pStyle w:val="Bildetekst"/>
      </w:pPr>
      <w:bookmarkStart w:id="563" w:name="_Toc501639257"/>
      <w:bookmarkStart w:id="564" w:name="_Toc500416121"/>
      <w:bookmarkStart w:id="565" w:name="_Toc500428447"/>
      <w:bookmarkStart w:id="566" w:name="_Toc500750317"/>
      <w:bookmarkStart w:id="567" w:name="_Toc500752133"/>
      <w:bookmarkStart w:id="568" w:name="_Toc500760291"/>
      <w:bookmarkStart w:id="569" w:name="_Toc500772771"/>
      <w:bookmarkStart w:id="570" w:name="_Toc500960847"/>
      <w:bookmarkEnd w:id="562"/>
      <w:r>
        <w:t xml:space="preserve">Figur </w:t>
      </w:r>
      <w:r w:rsidR="00547952">
        <w:fldChar w:fldCharType="begin"/>
      </w:r>
      <w:r w:rsidR="00547952">
        <w:instrText xml:space="preserve"> STYLEREF 1 \s </w:instrText>
      </w:r>
      <w:r w:rsidR="00547952">
        <w:fldChar w:fldCharType="separate"/>
      </w:r>
      <w:r w:rsidR="00DC248F">
        <w:rPr>
          <w:noProof/>
        </w:rPr>
        <w:t>7</w:t>
      </w:r>
      <w:r w:rsidR="00547952">
        <w:rPr>
          <w:noProof/>
        </w:rPr>
        <w:fldChar w:fldCharType="end"/>
      </w:r>
      <w:r w:rsidR="00D92532">
        <w:noBreakHyphen/>
      </w:r>
      <w:r w:rsidR="00547952">
        <w:fldChar w:fldCharType="begin"/>
      </w:r>
      <w:r w:rsidR="00547952">
        <w:instrText xml:space="preserve"> SEQ Figur \* ARABIC \s 1 </w:instrText>
      </w:r>
      <w:r w:rsidR="00547952">
        <w:fldChar w:fldCharType="separate"/>
      </w:r>
      <w:r w:rsidR="00DC248F">
        <w:rPr>
          <w:noProof/>
        </w:rPr>
        <w:t>1</w:t>
      </w:r>
      <w:r w:rsidR="00547952">
        <w:rPr>
          <w:noProof/>
        </w:rPr>
        <w:fldChar w:fldCharType="end"/>
      </w:r>
      <w:r>
        <w:t>: Illustrasjon av stegvis tilnærming for beregning av ventetid.</w:t>
      </w:r>
      <w:bookmarkEnd w:id="563"/>
      <w:r>
        <w:t xml:space="preserve"> </w:t>
      </w:r>
      <w:bookmarkEnd w:id="564"/>
      <w:bookmarkEnd w:id="565"/>
      <w:bookmarkEnd w:id="566"/>
      <w:bookmarkEnd w:id="567"/>
      <w:bookmarkEnd w:id="568"/>
      <w:bookmarkEnd w:id="569"/>
      <w:bookmarkEnd w:id="570"/>
    </w:p>
    <w:p w14:paraId="6F30A550" w14:textId="77777777" w:rsidR="00FE7393" w:rsidRDefault="00003A49" w:rsidP="00C26F5B">
      <w:pPr>
        <w:jc w:val="both"/>
      </w:pPr>
      <w:r>
        <w:rPr>
          <w:noProof/>
        </w:rPr>
        <w:drawing>
          <wp:inline distT="0" distB="0" distL="0" distR="0" wp14:anchorId="258EFBDE" wp14:editId="796131FC">
            <wp:extent cx="5760720" cy="2868930"/>
            <wp:effectExtent l="0" t="0" r="0" b="7620"/>
            <wp:docPr id="29" name="Bil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868930"/>
                    </a:xfrm>
                    <a:prstGeom prst="rect">
                      <a:avLst/>
                    </a:prstGeom>
                  </pic:spPr>
                </pic:pic>
              </a:graphicData>
            </a:graphic>
          </wp:inline>
        </w:drawing>
      </w:r>
    </w:p>
    <w:p w14:paraId="3842E1C1" w14:textId="77777777" w:rsidR="00FE7393" w:rsidRDefault="005B0C2C" w:rsidP="00C26F5B">
      <w:pPr>
        <w:jc w:val="both"/>
      </w:pPr>
      <w:r>
        <w:t>Det er</w:t>
      </w:r>
      <w:r w:rsidDel="00640319">
        <w:t xml:space="preserve"> </w:t>
      </w:r>
      <w:r>
        <w:t xml:space="preserve">verdt å merke seg at ventetid ikke nødvendigvis </w:t>
      </w:r>
      <w:r w:rsidR="008960BC">
        <w:t>innebærer</w:t>
      </w:r>
      <w:r>
        <w:t xml:space="preserve"> at skipet ligger stille. Dersom </w:t>
      </w:r>
      <w:r w:rsidR="008960BC">
        <w:t>ventetiden</w:t>
      </w:r>
      <w:r>
        <w:t xml:space="preserve"> er varslet vil skipet kunne redusere ventekostnaden ved å for eksempel tilpasse farten for å spare drivstoff. I tilfeller der slike tilpasninger kan være av stor betydning bør eventuelle besparelser av drivstoff tas med i vurderingen av </w:t>
      </w:r>
      <w:r w:rsidR="008960BC">
        <w:t>ventetidskost</w:t>
      </w:r>
      <w:r w:rsidR="00F97954">
        <w:t>na</w:t>
      </w:r>
      <w:r w:rsidR="008960BC">
        <w:t>der. I</w:t>
      </w:r>
      <w:r w:rsidR="00A71007">
        <w:t xml:space="preserve"> det følgende vil vi gjennomgå de ulike stegene for gjennomføring av ventetidsberegninger. </w:t>
      </w:r>
    </w:p>
    <w:p w14:paraId="78DB6DF8" w14:textId="77777777" w:rsidR="005D59ED" w:rsidRDefault="005D59ED" w:rsidP="00C26F5B">
      <w:pPr>
        <w:jc w:val="both"/>
      </w:pPr>
    </w:p>
    <w:p w14:paraId="1516C087" w14:textId="77777777" w:rsidR="005D59ED" w:rsidRDefault="005D59ED" w:rsidP="00C26F5B">
      <w:pPr>
        <w:pStyle w:val="Overskrift50"/>
        <w:jc w:val="both"/>
      </w:pPr>
      <w:r>
        <w:t>Steg 1: Identifiser hva som er årsaken til ventetiden</w:t>
      </w:r>
    </w:p>
    <w:p w14:paraId="24E4B138" w14:textId="77777777" w:rsidR="00A71007" w:rsidRDefault="00A71007" w:rsidP="00C26F5B">
      <w:pPr>
        <w:jc w:val="both"/>
      </w:pPr>
      <w:r>
        <w:t xml:space="preserve">Den innledende fasen i ventetidsberegningene er å identifisere og beskrive hva som er årsaken til at ventetiden oppstår. En god vurdering av årsaken til at ventetiden oppstår vil være avgjørende for videre steg i analysen, og førende for hvilke skip som omfattes av ventetiden. Grovt sett deler vi ventetiden opp i to ulike årsaker: </w:t>
      </w:r>
    </w:p>
    <w:p w14:paraId="746F7154" w14:textId="77777777" w:rsidR="00A71007" w:rsidRDefault="00A71007" w:rsidP="00C26F5B">
      <w:pPr>
        <w:pStyle w:val="Listeavsnitt"/>
        <w:numPr>
          <w:ilvl w:val="0"/>
          <w:numId w:val="37"/>
        </w:numPr>
        <w:jc w:val="both"/>
      </w:pPr>
      <w:r>
        <w:t>Ventetid som følge av kapasitetsutfordringer</w:t>
      </w:r>
    </w:p>
    <w:p w14:paraId="725BA85C" w14:textId="77777777" w:rsidR="0057634D" w:rsidRDefault="00A71007" w:rsidP="00C26F5B">
      <w:pPr>
        <w:pStyle w:val="Listeavsnitt"/>
        <w:numPr>
          <w:ilvl w:val="0"/>
          <w:numId w:val="37"/>
        </w:numPr>
        <w:jc w:val="both"/>
      </w:pPr>
      <w:r>
        <w:t>Ventetid som følge av værmessige forhold</w:t>
      </w:r>
      <w:r w:rsidR="00D37D57">
        <w:t xml:space="preserve"> (tåke, tidevann og bølger)</w:t>
      </w:r>
    </w:p>
    <w:p w14:paraId="4156D393" w14:textId="77777777" w:rsidR="0057634D" w:rsidRPr="00DB44C9" w:rsidRDefault="0057634D" w:rsidP="00C26F5B">
      <w:pPr>
        <w:jc w:val="both"/>
      </w:pPr>
      <w:r>
        <w:t xml:space="preserve">I tillegg til å identifisere årsaken til ventetiden bør det også gjøres </w:t>
      </w:r>
      <w:r w:rsidR="007A4671">
        <w:t>noen innledende</w:t>
      </w:r>
      <w:r>
        <w:t xml:space="preserve"> vurderinger </w:t>
      </w:r>
      <w:r w:rsidR="008C58D6">
        <w:t xml:space="preserve">av </w:t>
      </w:r>
      <w:r>
        <w:t xml:space="preserve">omfanget av ventetiden, som for eksempel hvor </w:t>
      </w:r>
      <w:r w:rsidR="00C5715E">
        <w:t>stor</w:t>
      </w:r>
      <w:r w:rsidR="007A4671">
        <w:t>e</w:t>
      </w:r>
      <w:r w:rsidR="00C5715E">
        <w:t xml:space="preserve"> svingninger det er i vannstanden, frekvensen for når det er tåke og hvor ofte det forekommer bølger som </w:t>
      </w:r>
      <w:r w:rsidR="008E03A3">
        <w:t>hindrer skip å seile over en</w:t>
      </w:r>
      <w:r w:rsidR="007A4671">
        <w:t xml:space="preserve"> viss strekning. </w:t>
      </w:r>
      <w:r w:rsidR="004934AD">
        <w:t>Informasjon om disse forholdene kan i første omgang innhentes ved hjelp av intervjuer med aktørene i det definerte tiltaks- og virkningsområdet. Forslag til gjennomføring av disse intervjuene er skissert i vedlegg</w:t>
      </w:r>
      <w:r w:rsidR="00DB4811">
        <w:t>et.</w:t>
      </w:r>
    </w:p>
    <w:p w14:paraId="3AFF7583" w14:textId="77777777" w:rsidR="00C90829" w:rsidRPr="009B45CB" w:rsidRDefault="003E5296" w:rsidP="00C26F5B">
      <w:pPr>
        <w:pStyle w:val="Overskrift50"/>
        <w:jc w:val="both"/>
      </w:pPr>
      <w:r w:rsidRPr="00DB44C9">
        <w:t>Steg 2</w:t>
      </w:r>
      <w:r w:rsidR="00C90829" w:rsidRPr="00DB44C9">
        <w:t>: Identifiser skips</w:t>
      </w:r>
      <w:r w:rsidR="000120E9" w:rsidRPr="00DB44C9">
        <w:t>typene</w:t>
      </w:r>
      <w:r w:rsidR="00C90829" w:rsidRPr="00DB44C9">
        <w:t xml:space="preserve"> som forventes å få</w:t>
      </w:r>
      <w:r w:rsidR="00C90829" w:rsidRPr="009B45CB">
        <w:t xml:space="preserve"> endret ventetid</w:t>
      </w:r>
    </w:p>
    <w:p w14:paraId="754BE486" w14:textId="77777777" w:rsidR="004C4535" w:rsidRDefault="00D37D57" w:rsidP="00C26F5B">
      <w:pPr>
        <w:jc w:val="both"/>
      </w:pPr>
      <w:r>
        <w:t>Det n</w:t>
      </w:r>
      <w:r w:rsidR="003E5296">
        <w:t>este steg</w:t>
      </w:r>
      <w:r w:rsidR="00DE1C25">
        <w:t>et</w:t>
      </w:r>
      <w:r w:rsidR="00C90829">
        <w:t xml:space="preserve"> i analysen </w:t>
      </w:r>
      <w:r>
        <w:t>er</w:t>
      </w:r>
      <w:r w:rsidR="00C90829">
        <w:t xml:space="preserve"> å identifisere hvilke faktorer som påvirker hvilke passeringer og skip som opplever ventetid. </w:t>
      </w:r>
      <w:r w:rsidR="00051FB2">
        <w:t>I vurdering av om ventetid er et problem er det avgjørende å vurdere om årsakene til at ventetiden oppstår til en viss grad er kjent før de inntreffer. Rederier og/eller skipper kan da velge å tilpasse seg situasjonen, ved for eksempel å legge seilingen til et annet tidspunkt – eller utnytte tide</w:t>
      </w:r>
      <w:r w:rsidR="000E7D75">
        <w:t xml:space="preserve">n </w:t>
      </w:r>
      <w:r w:rsidR="000E7D75">
        <w:lastRenderedPageBreak/>
        <w:t>effektivt (for eksempel sette</w:t>
      </w:r>
      <w:r w:rsidR="00051FB2">
        <w:t xml:space="preserve"> i gang reparasjoner og annet vedlikehold som uansett må gjøres)</w:t>
      </w:r>
      <w:r w:rsidR="0065629D">
        <w:t xml:space="preserve"> eller senke f</w:t>
      </w:r>
      <w:r w:rsidR="000E7D75">
        <w:t>arten for å spare drivstoffkost</w:t>
      </w:r>
      <w:r w:rsidR="0065629D">
        <w:t>n</w:t>
      </w:r>
      <w:r w:rsidR="000E7D75">
        <w:t>a</w:t>
      </w:r>
      <w:r w:rsidR="0065629D">
        <w:t>der</w:t>
      </w:r>
      <w:r w:rsidR="00051FB2">
        <w:t>. Det</w:t>
      </w:r>
      <w:r w:rsidR="00DE1C25">
        <w:t>te</w:t>
      </w:r>
      <w:r w:rsidR="00051FB2">
        <w:t xml:space="preserve"> kan bidra til at kostnaden av å vente reduseres. </w:t>
      </w:r>
    </w:p>
    <w:p w14:paraId="7B8AE2E2" w14:textId="77777777" w:rsidR="00051FB2" w:rsidRDefault="00051FB2" w:rsidP="00C26F5B">
      <w:pPr>
        <w:jc w:val="both"/>
      </w:pPr>
    </w:p>
    <w:p w14:paraId="1A2F0232" w14:textId="77777777" w:rsidR="00051FB2" w:rsidRDefault="00051FB2" w:rsidP="00C26F5B">
      <w:pPr>
        <w:jc w:val="both"/>
      </w:pPr>
      <w:r>
        <w:t xml:space="preserve">I dette steget av analysen skal </w:t>
      </w:r>
      <w:r w:rsidR="008B0B38">
        <w:t>du</w:t>
      </w:r>
      <w:r>
        <w:t xml:space="preserve"> søke å identi</w:t>
      </w:r>
      <w:r w:rsidR="000E7D75">
        <w:t>fisere hvilke sk</w:t>
      </w:r>
      <w:r w:rsidR="00B946B8">
        <w:t xml:space="preserve">ipstyper- og størrelser </w:t>
      </w:r>
      <w:r w:rsidR="000E7D75">
        <w:t>som opplever</w:t>
      </w:r>
      <w:r>
        <w:t xml:space="preserve"> ventetid uten tiltaket og hvilke værforhold, lavvannsnivåer og/eller kapasitetsbegrensninger som utløser ventingen.</w:t>
      </w:r>
      <w:r w:rsidR="003C25AA">
        <w:t xml:space="preserve"> Det finnes flere metoder for å identifisere hvilke skipstyper</w:t>
      </w:r>
      <w:r w:rsidR="00B946B8">
        <w:t>- og størrelser</w:t>
      </w:r>
      <w:r w:rsidR="003C25AA">
        <w:t xml:space="preserve"> som har ventetid, og noen ganger kan det være hensiktsmessig å kombinere disse metodene. I enklere utredninger kan det være tilstrekkelig å snakke med </w:t>
      </w:r>
      <w:r w:rsidR="00D7743E">
        <w:t>aktører</w:t>
      </w:r>
      <w:r w:rsidR="003C25AA">
        <w:t xml:space="preserve"> som har god oversikt over trafikken og forholdene i farleden, eksempelvis </w:t>
      </w:r>
      <w:r w:rsidR="00B7034D">
        <w:t>los</w:t>
      </w:r>
      <w:r w:rsidR="003C25AA">
        <w:t xml:space="preserve">, rederier og skippere. Utfordringen med </w:t>
      </w:r>
      <w:r w:rsidR="009B01AA">
        <w:t>å utelukkende basere beregninger på informasjon fra aktørene</w:t>
      </w:r>
      <w:r w:rsidR="003C25AA">
        <w:t xml:space="preserve"> er at de har insentiver til å overvurdere ventetiden. </w:t>
      </w:r>
      <w:r w:rsidR="00BC4582">
        <w:t>Det vil derfor være hensiktsmessig å forsøke å kvalitetssikre informasjonen ved å se flere kilder opp mot hverandre.</w:t>
      </w:r>
    </w:p>
    <w:p w14:paraId="18740904" w14:textId="77777777" w:rsidR="00051FB2" w:rsidRDefault="00051FB2" w:rsidP="00C26F5B">
      <w:pPr>
        <w:jc w:val="both"/>
      </w:pPr>
    </w:p>
    <w:p w14:paraId="368A918E" w14:textId="77777777" w:rsidR="003D3A29" w:rsidRDefault="003D3A29" w:rsidP="00C26F5B">
      <w:pPr>
        <w:pStyle w:val="Overskrift50"/>
        <w:jc w:val="both"/>
      </w:pPr>
      <w:r>
        <w:t xml:space="preserve">Steg 3: Beregne ventetid </w:t>
      </w:r>
    </w:p>
    <w:p w14:paraId="7CFEC9C7" w14:textId="77777777" w:rsidR="00EE2894" w:rsidRDefault="00EE2894" w:rsidP="00C26F5B">
      <w:pPr>
        <w:jc w:val="both"/>
      </w:pPr>
      <w:r>
        <w:t xml:space="preserve">Det neste steget i analysen er å estimere ventetiden for de ulike </w:t>
      </w:r>
      <w:r w:rsidR="004B623D">
        <w:t>tiltakene</w:t>
      </w:r>
      <w:r>
        <w:t xml:space="preserve">. Metoden for å beregne ventetid vil avhenge av årsaken til at ventetiden oppstår. </w:t>
      </w:r>
      <w:r w:rsidR="0041288D">
        <w:t xml:space="preserve">Som forklart i stegene over kan </w:t>
      </w:r>
      <w:r w:rsidR="008B0B38">
        <w:t>du</w:t>
      </w:r>
      <w:r w:rsidR="0041288D">
        <w:t xml:space="preserve"> grovt sett</w:t>
      </w:r>
      <w:r>
        <w:t xml:space="preserve"> skille mellom to metoder for beregning av ventetid:</w:t>
      </w:r>
    </w:p>
    <w:p w14:paraId="558FC549" w14:textId="77777777" w:rsidR="00C97E29" w:rsidRDefault="00C97E29" w:rsidP="00C26F5B">
      <w:pPr>
        <w:pStyle w:val="Listeavsnitt"/>
        <w:numPr>
          <w:ilvl w:val="0"/>
          <w:numId w:val="36"/>
        </w:numPr>
        <w:jc w:val="both"/>
      </w:pPr>
      <w:r>
        <w:t>Ventetid som følge av værmessige forhold</w:t>
      </w:r>
      <w:r w:rsidR="00FE225C">
        <w:t xml:space="preserve"> og tidevann</w:t>
      </w:r>
    </w:p>
    <w:p w14:paraId="0790743D" w14:textId="77777777" w:rsidR="00FE225C" w:rsidRDefault="00FE225C" w:rsidP="00C26F5B">
      <w:pPr>
        <w:pStyle w:val="Listeavsnitt"/>
        <w:numPr>
          <w:ilvl w:val="0"/>
          <w:numId w:val="36"/>
        </w:numPr>
        <w:jc w:val="both"/>
      </w:pPr>
      <w:r>
        <w:t>Ventetid som følge av kapasitetsbegrensninger</w:t>
      </w:r>
    </w:p>
    <w:p w14:paraId="4BC7FF28" w14:textId="77777777" w:rsidR="00C97E29" w:rsidRDefault="00C97E29" w:rsidP="00C26F5B">
      <w:pPr>
        <w:jc w:val="both"/>
      </w:pPr>
      <w:r>
        <w:t xml:space="preserve">I de følgende avsnittene presenteres metoder for beregning av ventetid for de to ulike typene av ventetid. </w:t>
      </w:r>
    </w:p>
    <w:p w14:paraId="529487CF" w14:textId="77777777" w:rsidR="00267EE3" w:rsidRDefault="0097424B" w:rsidP="00C26F5B">
      <w:pPr>
        <w:pStyle w:val="Overskrift50"/>
        <w:jc w:val="both"/>
      </w:pPr>
      <w:r>
        <w:t>Steg 3.1</w:t>
      </w:r>
      <w:r w:rsidR="00267EE3">
        <w:t xml:space="preserve"> Beregne ventetid som følge av</w:t>
      </w:r>
      <w:r w:rsidR="007D00BF">
        <w:t xml:space="preserve"> værmessige forhold og tidevann</w:t>
      </w:r>
    </w:p>
    <w:p w14:paraId="272AE7B8" w14:textId="77777777" w:rsidR="000E7D75" w:rsidRDefault="000E7D75" w:rsidP="00C26F5B">
      <w:pPr>
        <w:jc w:val="both"/>
      </w:pPr>
      <w:r>
        <w:t xml:space="preserve">For ventetid relatert til </w:t>
      </w:r>
      <w:r w:rsidRPr="003B0215">
        <w:t>værforhold og/eller lavvann</w:t>
      </w:r>
      <w:r>
        <w:t>,</w:t>
      </w:r>
      <w:r w:rsidRPr="003B0215">
        <w:t xml:space="preserve"> er det</w:t>
      </w:r>
      <w:r w:rsidR="00DE1C25" w:rsidDel="00AD0EB6">
        <w:t xml:space="preserve"> </w:t>
      </w:r>
      <w:r w:rsidRPr="003B0215">
        <w:t xml:space="preserve">nyttig å være klar over at både været i seg selv og/eller værmeldinger kan være utløsende for venting og andre tilpasninger. Det er opp til utrederen å undersøke i hvilken grad værmeldinger i seg selv er avgjørende for disse tilpasningene. </w:t>
      </w:r>
    </w:p>
    <w:p w14:paraId="34083751" w14:textId="77777777" w:rsidR="000E7D75" w:rsidRDefault="000E7D75" w:rsidP="00C26F5B">
      <w:pPr>
        <w:jc w:val="both"/>
      </w:pPr>
    </w:p>
    <w:p w14:paraId="3A3EDE1E" w14:textId="00D1AE5C" w:rsidR="000E7D75" w:rsidRDefault="000E7D75" w:rsidP="00C26F5B">
      <w:pPr>
        <w:jc w:val="both"/>
      </w:pPr>
      <w:r>
        <w:t xml:space="preserve">I tillegg til å snakke med aktører som har informasjon om ventetid utløst av værforhold og tidevann kan det være nyttig å gjennomføre empiriske analyser der </w:t>
      </w:r>
      <w:r w:rsidR="008B0B38">
        <w:t>du</w:t>
      </w:r>
      <w:r w:rsidR="008B0B38" w:rsidRPr="003B0215">
        <w:t xml:space="preserve"> </w:t>
      </w:r>
      <w:r w:rsidRPr="003B0215">
        <w:t>koble</w:t>
      </w:r>
      <w:r>
        <w:t>r</w:t>
      </w:r>
      <w:r w:rsidRPr="003B0215">
        <w:t xml:space="preserve"> sammen passeringer i AIS-data med værdata fra Eklima.no, bølgedata (hvis det er montert bølgemåler i området), tidevannsdata eller værmeldingsdata fra meteorologisk institutt (hvis tilgjengelige). </w:t>
      </w:r>
      <w:r w:rsidR="0049346A">
        <w:t xml:space="preserve">Ved å koble dataene </w:t>
      </w:r>
      <w:r w:rsidRPr="003B0215">
        <w:t xml:space="preserve">kan </w:t>
      </w:r>
      <w:r w:rsidR="008B0B38">
        <w:t>du</w:t>
      </w:r>
      <w:r w:rsidR="0049346A">
        <w:t xml:space="preserve"> da</w:t>
      </w:r>
      <w:r w:rsidRPr="003B0215">
        <w:t xml:space="preserve"> analysere </w:t>
      </w:r>
      <w:r w:rsidR="005A52F4">
        <w:t>d</w:t>
      </w:r>
      <w:r w:rsidR="00F2217B">
        <w:t>eg fra</w:t>
      </w:r>
      <w:r w:rsidRPr="003B0215">
        <w:t>m til om passeringer i perioder med dårlig vær, høye bølger, kritisk lavvann og</w:t>
      </w:r>
      <w:r w:rsidR="00CD2FFB">
        <w:t>/</w:t>
      </w:r>
      <w:r w:rsidRPr="003B0215">
        <w:t>eller kritiske værmeldinger er lavere enn hva som kan sies å være normalt. Det er interessant å vurdere passeringsandelen og endringen i denne for hver skipstype</w:t>
      </w:r>
      <w:r w:rsidR="00B946B8">
        <w:t xml:space="preserve"> og </w:t>
      </w:r>
      <w:r w:rsidR="005A52F4">
        <w:t>-</w:t>
      </w:r>
      <w:r w:rsidR="00B946B8">
        <w:t>størrelse</w:t>
      </w:r>
      <w:r w:rsidRPr="003B0215">
        <w:t xml:space="preserve"> som benytter farleden. Slike analyser kan fortelle oss i hvilken grad kritisk vær og lavvann varierer mellom skipstypene.</w:t>
      </w:r>
      <w:r w:rsidR="00933BC6">
        <w:t xml:space="preserve"> </w:t>
      </w:r>
    </w:p>
    <w:p w14:paraId="18DBE783" w14:textId="77777777" w:rsidR="000E7D75" w:rsidRDefault="000E7D75" w:rsidP="00C26F5B">
      <w:pPr>
        <w:jc w:val="both"/>
      </w:pPr>
    </w:p>
    <w:p w14:paraId="474D526C" w14:textId="77777777" w:rsidR="006C498D" w:rsidRDefault="006C498D" w:rsidP="00C26F5B">
      <w:pPr>
        <w:jc w:val="both"/>
      </w:pPr>
      <w:r>
        <w:t xml:space="preserve">For å kvantifisere den samlede ventetiden for en bestemt skipstype i løpet av en tidsperiode </w:t>
      </w:r>
      <w:r w:rsidR="00446642">
        <w:rPr>
          <w:i/>
        </w:rPr>
        <w:t xml:space="preserve">t </w:t>
      </w:r>
      <w:r w:rsidR="00F0341E" w:rsidRPr="003B0215">
        <w:t xml:space="preserve">må </w:t>
      </w:r>
      <w:r w:rsidR="008B0B38">
        <w:t>du</w:t>
      </w:r>
      <w:r w:rsidR="00F0341E" w:rsidRPr="003B0215">
        <w:t xml:space="preserve"> beregne</w:t>
      </w:r>
      <w:r w:rsidR="00446642">
        <w:rPr>
          <w:i/>
        </w:rPr>
        <w:t xml:space="preserve"> </w:t>
      </w:r>
      <w:r w:rsidR="00446642" w:rsidRPr="00446642">
        <w:t xml:space="preserve">produktet </w:t>
      </w:r>
      <w:r w:rsidR="00446642">
        <w:t xml:space="preserve">av passeringer, sannsynligheten for at de møter kritisk vær </w:t>
      </w:r>
      <w:r w:rsidR="00911EEF">
        <w:t xml:space="preserve">og/eller lavvann </w:t>
      </w:r>
      <w:r w:rsidR="009379BC">
        <w:t>(</w:t>
      </w:r>
      <w:r w:rsidR="009379BC" w:rsidRPr="009379BC">
        <w:rPr>
          <w:i/>
        </w:rPr>
        <w:t>p</w:t>
      </w:r>
      <w:r w:rsidR="009379BC">
        <w:t xml:space="preserve">) </w:t>
      </w:r>
      <w:r w:rsidR="00446642">
        <w:t>og forventet ventetid</w:t>
      </w:r>
      <w:r w:rsidR="009379BC">
        <w:t xml:space="preserve"> for skipstypen under kritisk vær </w:t>
      </w:r>
      <w:r w:rsidR="00911EEF">
        <w:t>og/eller lavvann</w:t>
      </w:r>
      <w:r w:rsidR="009379BC">
        <w:t xml:space="preserve"> (</w:t>
      </w:r>
      <w:r w:rsidR="009379BC" w:rsidRPr="009379BC">
        <w:rPr>
          <w:i/>
        </w:rPr>
        <w:t>t</w:t>
      </w:r>
      <w:r w:rsidR="009379BC">
        <w:t>)</w:t>
      </w:r>
      <w:r w:rsidR="00446642">
        <w:t xml:space="preserve">. </w:t>
      </w:r>
    </w:p>
    <w:p w14:paraId="7C5FDE29" w14:textId="77777777" w:rsidR="006C498D" w:rsidRDefault="006C498D" w:rsidP="00C26F5B">
      <w:pPr>
        <w:jc w:val="both"/>
      </w:pPr>
    </w:p>
    <w:tbl>
      <w:tblPr>
        <w:tblStyle w:val="Tabellrutenett"/>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943"/>
      </w:tblGrid>
      <w:tr w:rsidR="001D440B" w14:paraId="65C050B8" w14:textId="77777777" w:rsidTr="00A957DC">
        <w:trPr>
          <w:trHeight w:val="941"/>
        </w:trPr>
        <w:tc>
          <w:tcPr>
            <w:tcW w:w="1129" w:type="dxa"/>
            <w:vAlign w:val="center"/>
          </w:tcPr>
          <w:p w14:paraId="04DABE70" w14:textId="77777777" w:rsidR="001D440B" w:rsidRDefault="00367000" w:rsidP="00C26F5B">
            <w:pPr>
              <w:jc w:val="both"/>
            </w:pPr>
            <w:r>
              <w:t>(1</w:t>
            </w:r>
            <w:r w:rsidR="000D228B">
              <w:t>2</w:t>
            </w:r>
            <w:r w:rsidR="001D440B">
              <w:t>)</w:t>
            </w:r>
          </w:p>
        </w:tc>
        <w:tc>
          <w:tcPr>
            <w:tcW w:w="7943" w:type="dxa"/>
            <w:vAlign w:val="center"/>
          </w:tcPr>
          <w:p w14:paraId="56C885C2" w14:textId="77777777" w:rsidR="001D440B" w:rsidRDefault="001D440B" w:rsidP="00C26F5B">
            <w:pPr>
              <w:jc w:val="both"/>
            </w:pPr>
            <m:oMathPara>
              <m:oMath>
                <m:r>
                  <w:rPr>
                    <w:rFonts w:ascii="Cambria Math" w:hAnsi="Cambria Math"/>
                  </w:rPr>
                  <m:t>venteti</m:t>
                </m:r>
                <m:sSub>
                  <m:sSubPr>
                    <m:ctrlPr>
                      <w:rPr>
                        <w:rFonts w:ascii="Cambria Math" w:hAnsi="Cambria Math"/>
                        <w:i/>
                      </w:rPr>
                    </m:ctrlPr>
                  </m:sSubPr>
                  <m:e>
                    <m:r>
                      <w:rPr>
                        <w:rFonts w:ascii="Cambria Math" w:hAnsi="Cambria Math"/>
                      </w:rPr>
                      <m:t>d</m:t>
                    </m:r>
                  </m:e>
                  <m:sub>
                    <m:r>
                      <w:rPr>
                        <w:rFonts w:ascii="Cambria Math" w:hAnsi="Cambria Math"/>
                      </w:rPr>
                      <m:t>it,A</m:t>
                    </m:r>
                  </m:sub>
                </m:sSub>
                <m:r>
                  <w:rPr>
                    <w:rFonts w:ascii="Cambria Math" w:hAnsi="Cambria Math"/>
                  </w:rPr>
                  <m:t>=</m:t>
                </m:r>
                <m:sSub>
                  <m:sSubPr>
                    <m:ctrlPr>
                      <w:rPr>
                        <w:rFonts w:ascii="Cambria Math" w:hAnsi="Cambria Math"/>
                        <w:i/>
                      </w:rPr>
                    </m:ctrlPr>
                  </m:sSubPr>
                  <m:e>
                    <m:r>
                      <w:rPr>
                        <w:rFonts w:ascii="Cambria Math" w:hAnsi="Cambria Math"/>
                      </w:rPr>
                      <m:t>passeringer</m:t>
                    </m:r>
                  </m:e>
                  <m:sub>
                    <m:r>
                      <w:rPr>
                        <w:rFonts w:ascii="Cambria Math" w:hAnsi="Cambria Math"/>
                      </w:rPr>
                      <m:t>it,</m:t>
                    </m:r>
                    <m:sSub>
                      <m:sSubPr>
                        <m:ctrlPr>
                          <w:rPr>
                            <w:rFonts w:ascii="Cambria Math" w:hAnsi="Cambria Math"/>
                            <w:i/>
                          </w:rPr>
                        </m:ctrlPr>
                      </m:sSubPr>
                      <m:e>
                        <m:r>
                          <w:rPr>
                            <w:rFonts w:ascii="Cambria Math" w:hAnsi="Cambria Math"/>
                          </w:rPr>
                          <m:t>A</m:t>
                        </m:r>
                      </m:e>
                      <m:sub>
                        <m:r>
                          <w:rPr>
                            <w:rFonts w:ascii="Cambria Math" w:hAnsi="Cambria Math"/>
                          </w:rPr>
                          <m:t>0</m:t>
                        </m:r>
                      </m:sub>
                    </m:sSub>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it,A</m:t>
                    </m:r>
                  </m:sub>
                  <m:sup>
                    <m:r>
                      <w:rPr>
                        <w:rFonts w:ascii="Cambria Math" w:hAnsi="Cambria Math"/>
                      </w:rPr>
                      <m:t>kritisk vær/vannstand</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it,A</m:t>
                    </m:r>
                  </m:sub>
                  <m:sup>
                    <m:r>
                      <w:rPr>
                        <w:rFonts w:ascii="Cambria Math" w:hAnsi="Cambria Math"/>
                      </w:rPr>
                      <m:t>kritisk vær/vannstand</m:t>
                    </m:r>
                  </m:sup>
                </m:sSubSup>
              </m:oMath>
            </m:oMathPara>
          </w:p>
        </w:tc>
      </w:tr>
    </w:tbl>
    <w:p w14:paraId="7A52BB24" w14:textId="77777777" w:rsidR="00DE0B38" w:rsidRDefault="006C498D" w:rsidP="00C26F5B">
      <w:pPr>
        <w:jc w:val="both"/>
      </w:pPr>
      <m:oMathPara>
        <m:oMath>
          <m:r>
            <m:rPr>
              <m:sty m:val="p"/>
            </m:rPr>
            <w:rPr>
              <w:rFonts w:ascii="Cambria Math" w:hAnsi="Cambria Math"/>
            </w:rPr>
            <w:br/>
          </m:r>
        </m:oMath>
      </m:oMathPara>
      <w:r w:rsidR="00F2217B">
        <w:t>For å komme fra</w:t>
      </w:r>
      <w:r w:rsidR="00A26E80">
        <w:t>m til sannsynligheten (</w:t>
      </w:r>
      <w:r w:rsidR="00A26E80" w:rsidRPr="00FE225C">
        <w:rPr>
          <w:i/>
        </w:rPr>
        <w:t>p</w:t>
      </w:r>
      <w:r w:rsidR="00A26E80">
        <w:t>) for at en bestemt passering i farleden møter det som er definert som kritisk</w:t>
      </w:r>
      <w:r w:rsidR="005A5998">
        <w:t xml:space="preserve"> vær eller vannstand</w:t>
      </w:r>
      <w:r w:rsidR="00AD0EB6">
        <w:t>,</w:t>
      </w:r>
      <w:r w:rsidR="00A26E80">
        <w:t xml:space="preserve"> er det naturlig å ta utgangspunkt i historiske værdata og tidevannstabeller. Siden det kan være store variasjoner i hyppigheten av kri</w:t>
      </w:r>
      <w:r w:rsidR="005A5998">
        <w:t>tisk vær fra år til år er det av</w:t>
      </w:r>
      <w:r w:rsidR="00A26E80">
        <w:t xml:space="preserve"> stor verdi at </w:t>
      </w:r>
      <w:r w:rsidR="00A6295A">
        <w:t>du</w:t>
      </w:r>
      <w:r w:rsidR="00A26E80">
        <w:t xml:space="preserve"> har kartlagt omfanget av kritisk vær for en lengre tidsperiode. Det finnes værdata langt tilbake i tid. For enkelte steder </w:t>
      </w:r>
      <w:r w:rsidR="008B0B38">
        <w:t>er værdata</w:t>
      </w:r>
      <w:r w:rsidR="00A26E80">
        <w:t xml:space="preserve"> samlet inn 50-75 år tilbake i tid, som kan innhentes </w:t>
      </w:r>
      <w:r w:rsidR="00A26E80">
        <w:lastRenderedPageBreak/>
        <w:t xml:space="preserve">fra meteorologisk institutt. Det benyttes til å anslå sannsynligheten for kritisk vær ut ifra historisk frekvens. </w:t>
      </w:r>
    </w:p>
    <w:p w14:paraId="27BBA46A" w14:textId="77777777" w:rsidR="00DE0B38" w:rsidRDefault="00DE0B38" w:rsidP="00C26F5B">
      <w:pPr>
        <w:jc w:val="both"/>
      </w:pPr>
    </w:p>
    <w:p w14:paraId="1DE59C9B" w14:textId="71DF89F0" w:rsidR="00A26E80" w:rsidRDefault="007B10F3" w:rsidP="00C26F5B">
      <w:pPr>
        <w:jc w:val="both"/>
      </w:pPr>
      <w:r>
        <w:t>I framskrivningene av kritisk vær bør det også vurderes om de historiske dataene er representative</w:t>
      </w:r>
      <w:r w:rsidR="00AD0EB6">
        <w:t>,</w:t>
      </w:r>
      <w:r>
        <w:t xml:space="preserve"> ettersom havnivåstigning og hyppigere frekvens av kritisk vær </w:t>
      </w:r>
      <w:r w:rsidR="00C406ED">
        <w:t xml:space="preserve">vil påvirke ventetiden. </w:t>
      </w:r>
      <w:r w:rsidR="00A26E80">
        <w:t xml:space="preserve">Når det gjelder tidevann finner </w:t>
      </w:r>
      <w:r w:rsidR="008B0B38">
        <w:t>du</w:t>
      </w:r>
      <w:r w:rsidR="00A26E80">
        <w:t xml:space="preserve"> sannsynligheten ved å se på registrert tidevann historisk og tidevannstabeller. Vi er ikke ute etter sannsynligheten for kritisk vær eller lavvann i seg selv, men sannsynligheten for at passeringen skjer på det tidspunktet kritisk vær eller lavvann inntreffer. En enkel metodikk for å finne sannsynligheten er å legge til grunn forutsetningen om en uniform fordeling av forventet antall passeringer i den bestemte tidsperioden. For en bestemt skipstype</w:t>
      </w:r>
      <w:r w:rsidR="00A26E80" w:rsidRPr="003C3CC7">
        <w:rPr>
          <w:i/>
        </w:rPr>
        <w:t xml:space="preserve"> i</w:t>
      </w:r>
      <w:r w:rsidR="00A26E80">
        <w:t xml:space="preserve"> løpet av en bestemt tidsperiode t vil da: </w:t>
      </w:r>
    </w:p>
    <w:p w14:paraId="0CB5A028" w14:textId="5CC782D1" w:rsidR="00A26E80" w:rsidRDefault="00A26E80" w:rsidP="00C26F5B">
      <w:pPr>
        <w:pStyle w:val="Listeavsnitt"/>
        <w:numPr>
          <w:ilvl w:val="0"/>
          <w:numId w:val="41"/>
        </w:numPr>
        <w:jc w:val="both"/>
      </w:pPr>
      <w:r>
        <w:t>sannsynligheten for passering være lik</w:t>
      </w:r>
      <w:r w:rsidR="00933BC6">
        <w:t xml:space="preserve"> </w:t>
      </w:r>
      <m:oMath>
        <m:r>
          <w:rPr>
            <w:rFonts w:ascii="Cambria Math" w:hAnsi="Cambria Math"/>
          </w:rPr>
          <m:t>1/</m:t>
        </m:r>
        <m:sSub>
          <m:sSubPr>
            <m:ctrlPr>
              <w:rPr>
                <w:rFonts w:ascii="Cambria Math" w:hAnsi="Cambria Math"/>
                <w:i/>
              </w:rPr>
            </m:ctrlPr>
          </m:sSubPr>
          <m:e>
            <m:r>
              <w:rPr>
                <w:rFonts w:ascii="Cambria Math" w:hAnsi="Cambria Math"/>
              </w:rPr>
              <m:t>passeringer</m:t>
            </m:r>
          </m:e>
          <m:sub>
            <m:r>
              <w:rPr>
                <w:rFonts w:ascii="Cambria Math" w:hAnsi="Cambria Math"/>
              </w:rPr>
              <m:t>it,</m:t>
            </m:r>
            <m:sSub>
              <m:sSubPr>
                <m:ctrlPr>
                  <w:rPr>
                    <w:rFonts w:ascii="Cambria Math" w:hAnsi="Cambria Math"/>
                    <w:i/>
                  </w:rPr>
                </m:ctrlPr>
              </m:sSubPr>
              <m:e>
                <m:r>
                  <w:rPr>
                    <w:rFonts w:ascii="Cambria Math" w:hAnsi="Cambria Math"/>
                  </w:rPr>
                  <m:t>A</m:t>
                </m:r>
              </m:e>
              <m:sub>
                <m:r>
                  <w:rPr>
                    <w:rFonts w:ascii="Cambria Math" w:hAnsi="Cambria Math"/>
                  </w:rPr>
                  <m:t>0</m:t>
                </m:r>
              </m:sub>
            </m:sSub>
          </m:sub>
        </m:sSub>
      </m:oMath>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it,A</m:t>
                </m:r>
              </m:sub>
            </m:sSub>
          </m:e>
        </m:d>
      </m:oMath>
    </w:p>
    <w:p w14:paraId="2ECDDAB3" w14:textId="77777777" w:rsidR="00A26E80" w:rsidRDefault="00A26E80" w:rsidP="00C26F5B">
      <w:pPr>
        <w:pStyle w:val="Listeavsnitt"/>
        <w:numPr>
          <w:ilvl w:val="0"/>
          <w:numId w:val="41"/>
        </w:numPr>
        <w:jc w:val="both"/>
      </w:pPr>
      <w:r>
        <w:t xml:space="preserve">sannsynligheten for kritisk vær være lik forventet andel av tid med kritisk vær </w:t>
      </w:r>
      <m:oMath>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kritisk vær</m:t>
                </m:r>
              </m:sup>
            </m:sSup>
          </m:e>
        </m:d>
      </m:oMath>
    </w:p>
    <w:p w14:paraId="2A4BD966" w14:textId="77777777" w:rsidR="00A26E80" w:rsidRDefault="00A26E80" w:rsidP="00C26F5B">
      <w:pPr>
        <w:pStyle w:val="Listeavsnitt"/>
        <w:numPr>
          <w:ilvl w:val="0"/>
          <w:numId w:val="41"/>
        </w:numPr>
        <w:jc w:val="both"/>
      </w:pPr>
      <w:r>
        <w:t xml:space="preserve">sannsynligheten for kritisk lavvann være lik forventet andel av tid med kritisk lavvann </w:t>
      </w:r>
      <m:oMath>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kritisk lavvann</m:t>
                </m:r>
              </m:sup>
            </m:sSup>
          </m:e>
        </m:d>
      </m:oMath>
    </w:p>
    <w:p w14:paraId="3ADFE5C3" w14:textId="77777777" w:rsidR="00A26E80" w:rsidRPr="000410FE" w:rsidRDefault="00A26E80" w:rsidP="00C26F5B">
      <w:pPr>
        <w:jc w:val="both"/>
      </w:pPr>
      <w:r>
        <w:t>Figur</w:t>
      </w:r>
      <w:r w:rsidR="00533869">
        <w:t>en under</w:t>
      </w:r>
      <w:r>
        <w:t xml:space="preserve"> illustrerer de ulike sannsynligheten</w:t>
      </w:r>
      <w:r w:rsidR="00533869">
        <w:t>e</w:t>
      </w:r>
      <w:r>
        <w:t xml:space="preserve"> og hva som kan sies å være den relevante sannsynligheten for beregning av ventetid, det vil si da hendelsene sammenfaller. </w:t>
      </w:r>
    </w:p>
    <w:p w14:paraId="3A7E3D29" w14:textId="77777777" w:rsidR="00A26E80" w:rsidRDefault="00A26E80" w:rsidP="00C26F5B">
      <w:pPr>
        <w:jc w:val="both"/>
      </w:pPr>
    </w:p>
    <w:p w14:paraId="1668A1EE" w14:textId="4D2A34D4" w:rsidR="00C26F5B" w:rsidRDefault="00C26F5B" w:rsidP="00C26F5B">
      <w:pPr>
        <w:pStyle w:val="Bildetekst"/>
      </w:pPr>
      <w:bookmarkStart w:id="571" w:name="_Toc501639258"/>
      <w:r>
        <w:t xml:space="preserve">Figur </w:t>
      </w:r>
      <w:r w:rsidR="00547952">
        <w:fldChar w:fldCharType="begin"/>
      </w:r>
      <w:r w:rsidR="00547952">
        <w:instrText xml:space="preserve"> STYLEREF 1 \s </w:instrText>
      </w:r>
      <w:r w:rsidR="00547952">
        <w:fldChar w:fldCharType="separate"/>
      </w:r>
      <w:r w:rsidR="00DC248F">
        <w:rPr>
          <w:noProof/>
        </w:rPr>
        <w:t>7</w:t>
      </w:r>
      <w:r w:rsidR="00547952">
        <w:rPr>
          <w:noProof/>
        </w:rPr>
        <w:fldChar w:fldCharType="end"/>
      </w:r>
      <w:r w:rsidR="00D92532">
        <w:noBreakHyphen/>
      </w:r>
      <w:r w:rsidR="00547952">
        <w:fldChar w:fldCharType="begin"/>
      </w:r>
      <w:r w:rsidR="00547952">
        <w:instrText xml:space="preserve"> SEQ Figur \* ARABIC \s 1 </w:instrText>
      </w:r>
      <w:r w:rsidR="00547952">
        <w:fldChar w:fldCharType="separate"/>
      </w:r>
      <w:r w:rsidR="00DC248F">
        <w:rPr>
          <w:noProof/>
        </w:rPr>
        <w:t>2</w:t>
      </w:r>
      <w:r w:rsidR="00547952">
        <w:rPr>
          <w:noProof/>
        </w:rPr>
        <w:fldChar w:fldCharType="end"/>
      </w:r>
      <w:r>
        <w:t xml:space="preserve">: </w:t>
      </w:r>
      <w:r w:rsidRPr="0091520B">
        <w:t>Venndiagram - Illustrasjon av relevante sannsynligheter i beregning av ventetid. Kilde: Menon Economics</w:t>
      </w:r>
      <w:bookmarkEnd w:id="571"/>
    </w:p>
    <w:p w14:paraId="65D32A00" w14:textId="77777777" w:rsidR="00A26E80" w:rsidRDefault="00003A49" w:rsidP="00C26F5B">
      <w:pPr>
        <w:jc w:val="both"/>
      </w:pPr>
      <w:r>
        <w:rPr>
          <w:noProof/>
        </w:rPr>
        <w:drawing>
          <wp:inline distT="0" distB="0" distL="0" distR="0" wp14:anchorId="20C7958C" wp14:editId="23C0DF39">
            <wp:extent cx="5760720" cy="3255645"/>
            <wp:effectExtent l="0" t="0" r="0" b="1905"/>
            <wp:docPr id="30" name="Bil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55645"/>
                    </a:xfrm>
                    <a:prstGeom prst="rect">
                      <a:avLst/>
                    </a:prstGeom>
                  </pic:spPr>
                </pic:pic>
              </a:graphicData>
            </a:graphic>
          </wp:inline>
        </w:drawing>
      </w:r>
    </w:p>
    <w:p w14:paraId="70FF3C5B" w14:textId="0EB22CEE" w:rsidR="00A26E80" w:rsidRDefault="00A26E80" w:rsidP="00C26F5B">
      <w:pPr>
        <w:jc w:val="both"/>
      </w:pPr>
      <w:bookmarkStart w:id="572" w:name="_Hlk497769940"/>
      <w:r>
        <w:t>Hvis kun kritisk vær skaper ventetid</w:t>
      </w:r>
      <w:r w:rsidR="005A52F4">
        <w:t>,</w:t>
      </w:r>
      <w:r>
        <w:t xml:space="preserve"> er den relevante sannsynligheten lik a pluss b. Hvis kun kritisk lavvann skaper ventetid</w:t>
      </w:r>
      <w:r w:rsidR="005A52F4">
        <w:t>,</w:t>
      </w:r>
      <w:r>
        <w:t xml:space="preserve"> er den relevante sannsynligheten lik c pluss b. Disse betingede sannsynlighetene </w:t>
      </w:r>
      <m:oMath>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it,A</m:t>
                </m:r>
              </m:sub>
              <m:sup>
                <m:r>
                  <w:rPr>
                    <w:rFonts w:ascii="Cambria Math" w:hAnsi="Cambria Math"/>
                  </w:rPr>
                  <m:t>kritisk vær/vannstand</m:t>
                </m:r>
              </m:sup>
            </m:sSubSup>
          </m:e>
        </m:d>
      </m:oMath>
      <w:r w:rsidR="00F2217B">
        <w:t xml:space="preserve"> kommer </w:t>
      </w:r>
      <w:r w:rsidR="00D80852">
        <w:t>du</w:t>
      </w:r>
      <w:r w:rsidR="00F2217B">
        <w:t xml:space="preserve"> fra</w:t>
      </w:r>
      <w:r>
        <w:t>m til ved å multiplisere de ulike sannsynlighetene på følgende måte:</w:t>
      </w:r>
    </w:p>
    <w:p w14:paraId="0ABB60A7" w14:textId="77777777" w:rsidR="001D440B" w:rsidRDefault="001D440B" w:rsidP="00C26F5B">
      <w:pPr>
        <w:jc w:val="both"/>
      </w:pPr>
    </w:p>
    <w:tbl>
      <w:tblPr>
        <w:tblStyle w:val="Tabellrutenett"/>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802"/>
      </w:tblGrid>
      <w:tr w:rsidR="001D440B" w14:paraId="4FDAA85E" w14:textId="77777777" w:rsidTr="00A957DC">
        <w:trPr>
          <w:trHeight w:val="941"/>
        </w:trPr>
        <w:tc>
          <w:tcPr>
            <w:tcW w:w="1129" w:type="dxa"/>
            <w:vAlign w:val="center"/>
          </w:tcPr>
          <w:p w14:paraId="5177A83B" w14:textId="77777777" w:rsidR="001D440B" w:rsidRDefault="00367000" w:rsidP="00C26F5B">
            <w:pPr>
              <w:jc w:val="both"/>
            </w:pPr>
            <w:r>
              <w:t>(1</w:t>
            </w:r>
            <w:r w:rsidR="000D228B">
              <w:t>3</w:t>
            </w:r>
            <w:r w:rsidR="001D440B">
              <w:t>)</w:t>
            </w:r>
          </w:p>
        </w:tc>
        <w:tc>
          <w:tcPr>
            <w:tcW w:w="7802" w:type="dxa"/>
            <w:vAlign w:val="center"/>
          </w:tcPr>
          <w:p w14:paraId="767DB6CC" w14:textId="77777777" w:rsidR="001D440B" w:rsidRDefault="00547952" w:rsidP="00C26F5B">
            <w:pPr>
              <w:jc w:val="both"/>
            </w:pPr>
            <m:oMathPara>
              <m:oMath>
                <m:sSubSup>
                  <m:sSubSupPr>
                    <m:ctrlPr>
                      <w:rPr>
                        <w:rFonts w:ascii="Cambria Math" w:hAnsi="Cambria Math"/>
                        <w:i/>
                      </w:rPr>
                    </m:ctrlPr>
                  </m:sSubSupPr>
                  <m:e>
                    <m:r>
                      <w:rPr>
                        <w:rFonts w:ascii="Cambria Math" w:hAnsi="Cambria Math"/>
                      </w:rPr>
                      <m:t>p</m:t>
                    </m:r>
                  </m:e>
                  <m:sub>
                    <m:r>
                      <w:rPr>
                        <w:rFonts w:ascii="Cambria Math" w:hAnsi="Cambria Math"/>
                      </w:rPr>
                      <m:t>it,A</m:t>
                    </m:r>
                  </m:sub>
                  <m:sup>
                    <m:r>
                      <w:rPr>
                        <w:rFonts w:ascii="Cambria Math" w:hAnsi="Cambria Math"/>
                      </w:rPr>
                      <m:t>kritisk vær</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it,A</m:t>
                    </m:r>
                  </m:sub>
                </m:sSub>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kritisk vær</m:t>
                    </m:r>
                  </m:sup>
                </m:sSup>
              </m:oMath>
            </m:oMathPara>
          </w:p>
        </w:tc>
      </w:tr>
      <w:tr w:rsidR="001D440B" w14:paraId="16F7F23A" w14:textId="77777777" w:rsidTr="00A957DC">
        <w:trPr>
          <w:trHeight w:val="941"/>
        </w:trPr>
        <w:tc>
          <w:tcPr>
            <w:tcW w:w="1129" w:type="dxa"/>
            <w:vAlign w:val="center"/>
          </w:tcPr>
          <w:p w14:paraId="127A0C85" w14:textId="77777777" w:rsidR="001D440B" w:rsidRDefault="001D440B" w:rsidP="00C26F5B">
            <w:pPr>
              <w:jc w:val="both"/>
            </w:pPr>
          </w:p>
          <w:p w14:paraId="6F3F1325" w14:textId="77777777" w:rsidR="001D440B" w:rsidRDefault="00367000" w:rsidP="00C26F5B">
            <w:pPr>
              <w:jc w:val="both"/>
            </w:pPr>
            <w:r>
              <w:t>(1</w:t>
            </w:r>
            <w:r w:rsidR="000D228B">
              <w:t>4</w:t>
            </w:r>
            <w:r w:rsidR="00BE22FD">
              <w:t>)</w:t>
            </w:r>
          </w:p>
        </w:tc>
        <w:tc>
          <w:tcPr>
            <w:tcW w:w="7802" w:type="dxa"/>
            <w:vAlign w:val="center"/>
          </w:tcPr>
          <w:p w14:paraId="61CE618F" w14:textId="77777777" w:rsidR="00BE22FD" w:rsidRPr="000410FE" w:rsidRDefault="00547952" w:rsidP="00C26F5B">
            <w:pPr>
              <w:jc w:val="both"/>
            </w:pPr>
            <m:oMathPara>
              <m:oMath>
                <m:sSubSup>
                  <m:sSubSupPr>
                    <m:ctrlPr>
                      <w:rPr>
                        <w:rFonts w:ascii="Cambria Math" w:hAnsi="Cambria Math"/>
                        <w:i/>
                      </w:rPr>
                    </m:ctrlPr>
                  </m:sSubSupPr>
                  <m:e>
                    <m:r>
                      <w:rPr>
                        <w:rFonts w:ascii="Cambria Math" w:hAnsi="Cambria Math"/>
                      </w:rPr>
                      <m:t>p</m:t>
                    </m:r>
                  </m:e>
                  <m:sub>
                    <m:r>
                      <w:rPr>
                        <w:rFonts w:ascii="Cambria Math" w:hAnsi="Cambria Math"/>
                      </w:rPr>
                      <m:t>it,A</m:t>
                    </m:r>
                  </m:sub>
                  <m:sup>
                    <m:r>
                      <w:rPr>
                        <w:rFonts w:ascii="Cambria Math" w:hAnsi="Cambria Math"/>
                      </w:rPr>
                      <m:t>kritisk lavvann</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it,A</m:t>
                    </m:r>
                  </m:sub>
                </m:sSub>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kritisk lavvann</m:t>
                    </m:r>
                  </m:sup>
                </m:sSup>
              </m:oMath>
            </m:oMathPara>
          </w:p>
          <w:p w14:paraId="4581932D" w14:textId="77777777" w:rsidR="001D440B" w:rsidRDefault="001D440B" w:rsidP="00C26F5B">
            <w:pPr>
              <w:jc w:val="both"/>
              <w:rPr>
                <w:rFonts w:ascii="Calibri" w:hAnsi="Calibri"/>
              </w:rPr>
            </w:pPr>
          </w:p>
        </w:tc>
      </w:tr>
    </w:tbl>
    <w:p w14:paraId="41145C7C" w14:textId="77777777" w:rsidR="00A26E80" w:rsidRDefault="00A26E80" w:rsidP="00C26F5B">
      <w:pPr>
        <w:jc w:val="both"/>
      </w:pPr>
    </w:p>
    <w:p w14:paraId="452CCA7A" w14:textId="77777777" w:rsidR="00A26E80" w:rsidRDefault="00A26E80" w:rsidP="00C26F5B">
      <w:pPr>
        <w:jc w:val="both"/>
      </w:pPr>
      <w:r>
        <w:t xml:space="preserve">I enkelte tilfeller kan både kritiske værforhold og lavvann utløse ventetid. Da må </w:t>
      </w:r>
      <w:r w:rsidR="00035205">
        <w:t>du</w:t>
      </w:r>
      <w:r>
        <w:t xml:space="preserve"> ta hensyn til at hendelsene kan inntreffe samtidig for å unngå å overvurdere sannsynligheten for venting. I slike tilfeller kan bidragene fra de kritiske hendelsene summeres, men </w:t>
      </w:r>
      <w:r w:rsidR="00D80852">
        <w:t>du</w:t>
      </w:r>
      <w:r>
        <w:t xml:space="preserve"> må trekke fra produktet fra de tre sannsynlighetene: </w:t>
      </w:r>
    </w:p>
    <w:p w14:paraId="62608475" w14:textId="77777777" w:rsidR="00A26E80" w:rsidRDefault="00A26E80" w:rsidP="00C26F5B">
      <w:pPr>
        <w:jc w:val="both"/>
      </w:pPr>
    </w:p>
    <w:tbl>
      <w:tblPr>
        <w:tblStyle w:val="Tabellrutenett"/>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
        <w:gridCol w:w="8358"/>
      </w:tblGrid>
      <w:tr w:rsidR="00BE22FD" w14:paraId="303B7697" w14:textId="77777777" w:rsidTr="00A957DC">
        <w:trPr>
          <w:trHeight w:val="941"/>
        </w:trPr>
        <w:tc>
          <w:tcPr>
            <w:tcW w:w="573" w:type="dxa"/>
            <w:vAlign w:val="center"/>
          </w:tcPr>
          <w:p w14:paraId="2BC66A0D" w14:textId="77777777" w:rsidR="00BE22FD" w:rsidRDefault="00BE22FD" w:rsidP="00C26F5B">
            <w:pPr>
              <w:jc w:val="both"/>
            </w:pPr>
          </w:p>
          <w:p w14:paraId="75DF3DA0" w14:textId="77777777" w:rsidR="00BE22FD" w:rsidRDefault="00367000" w:rsidP="00C26F5B">
            <w:pPr>
              <w:jc w:val="both"/>
            </w:pPr>
            <w:r>
              <w:t>(1</w:t>
            </w:r>
            <w:r w:rsidR="000D228B">
              <w:t>5</w:t>
            </w:r>
            <w:r w:rsidR="00BE22FD">
              <w:t>)</w:t>
            </w:r>
          </w:p>
        </w:tc>
        <w:tc>
          <w:tcPr>
            <w:tcW w:w="8358" w:type="dxa"/>
            <w:vAlign w:val="center"/>
          </w:tcPr>
          <w:p w14:paraId="104C1937" w14:textId="77777777" w:rsidR="00AD335C" w:rsidRPr="009F3A73" w:rsidRDefault="00547952" w:rsidP="00C26F5B">
            <w:pPr>
              <w:jc w:val="both"/>
              <w:rPr>
                <w:sz w:val="20"/>
              </w:rPr>
            </w:pPr>
            <m:oMathPara>
              <m:oMath>
                <m:sSubSup>
                  <m:sSubSupPr>
                    <m:ctrlPr>
                      <w:rPr>
                        <w:rFonts w:ascii="Cambria Math" w:hAnsi="Cambria Math"/>
                        <w:i/>
                        <w:sz w:val="20"/>
                      </w:rPr>
                    </m:ctrlPr>
                  </m:sSubSupPr>
                  <m:e>
                    <m:r>
                      <w:rPr>
                        <w:rFonts w:ascii="Cambria Math" w:hAnsi="Cambria Math"/>
                        <w:sz w:val="20"/>
                      </w:rPr>
                      <m:t>p</m:t>
                    </m:r>
                  </m:e>
                  <m:sub>
                    <m:r>
                      <w:rPr>
                        <w:rFonts w:ascii="Cambria Math" w:hAnsi="Cambria Math"/>
                        <w:sz w:val="20"/>
                      </w:rPr>
                      <m:t>it,A</m:t>
                    </m:r>
                  </m:sub>
                  <m:sup>
                    <m:r>
                      <w:rPr>
                        <w:rFonts w:ascii="Cambria Math" w:hAnsi="Cambria Math"/>
                        <w:sz w:val="20"/>
                      </w:rPr>
                      <m:t>kritisk vær &amp; lavvann</m:t>
                    </m:r>
                  </m:sup>
                </m:sSubSup>
                <m:r>
                  <w:rPr>
                    <w:rFonts w:ascii="Cambria Math" w:hAnsi="Cambria Math"/>
                    <w:sz w:val="20"/>
                  </w:rPr>
                  <m:t>=</m:t>
                </m:r>
                <m:limLow>
                  <m:limLowPr>
                    <m:ctrlPr>
                      <w:rPr>
                        <w:rFonts w:ascii="Cambria Math" w:hAnsi="Cambria Math"/>
                        <w:i/>
                        <w:sz w:val="20"/>
                      </w:rPr>
                    </m:ctrlPr>
                  </m:limLowPr>
                  <m:e>
                    <m:groupChr>
                      <m:groupChrPr>
                        <m:ctrlPr>
                          <w:rPr>
                            <w:rFonts w:ascii="Cambria Math" w:hAnsi="Cambria Math"/>
                            <w:i/>
                            <w:sz w:val="20"/>
                          </w:rPr>
                        </m:ctrlPr>
                      </m:groupChr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p</m:t>
                                </m:r>
                              </m:e>
                              <m:sub>
                                <m:r>
                                  <w:rPr>
                                    <w:rFonts w:ascii="Cambria Math" w:hAnsi="Cambria Math"/>
                                    <w:sz w:val="20"/>
                                  </w:rPr>
                                  <m:t>it,A</m:t>
                                </m:r>
                              </m:sub>
                            </m:sSub>
                            <m:r>
                              <w:rPr>
                                <w:rFonts w:ascii="Cambria Math" w:hAnsi="Cambria Math"/>
                                <w:sz w:val="20"/>
                              </w:rPr>
                              <m:t>×</m:t>
                            </m:r>
                            <m:sSup>
                              <m:sSupPr>
                                <m:ctrlPr>
                                  <w:rPr>
                                    <w:rFonts w:ascii="Cambria Math" w:hAnsi="Cambria Math"/>
                                    <w:i/>
                                    <w:sz w:val="20"/>
                                  </w:rPr>
                                </m:ctrlPr>
                              </m:sSupPr>
                              <m:e>
                                <m:r>
                                  <w:rPr>
                                    <w:rFonts w:ascii="Cambria Math" w:hAnsi="Cambria Math"/>
                                    <w:sz w:val="20"/>
                                  </w:rPr>
                                  <m:t>p</m:t>
                                </m:r>
                              </m:e>
                              <m:sup>
                                <m:r>
                                  <w:rPr>
                                    <w:rFonts w:ascii="Cambria Math" w:hAnsi="Cambria Math"/>
                                    <w:sz w:val="20"/>
                                  </w:rPr>
                                  <m:t>kritisk vær</m:t>
                                </m:r>
                              </m:sup>
                            </m:sSup>
                          </m:e>
                        </m:d>
                      </m:e>
                    </m:groupChr>
                  </m:e>
                  <m:lim>
                    <m:r>
                      <w:rPr>
                        <w:rFonts w:ascii="Cambria Math" w:hAnsi="Cambria Math"/>
                        <w:sz w:val="20"/>
                      </w:rPr>
                      <m:t>a+b</m:t>
                    </m:r>
                  </m:lim>
                </m:limLow>
                <m:r>
                  <w:rPr>
                    <w:rFonts w:ascii="Cambria Math" w:hAnsi="Cambria Math"/>
                    <w:sz w:val="20"/>
                  </w:rPr>
                  <m:t>+</m:t>
                </m:r>
                <m:limLow>
                  <m:limLowPr>
                    <m:ctrlPr>
                      <w:rPr>
                        <w:rFonts w:ascii="Cambria Math" w:hAnsi="Cambria Math"/>
                        <w:i/>
                        <w:sz w:val="20"/>
                      </w:rPr>
                    </m:ctrlPr>
                  </m:limLowPr>
                  <m:e>
                    <m:groupChr>
                      <m:groupChrPr>
                        <m:ctrlPr>
                          <w:rPr>
                            <w:rFonts w:ascii="Cambria Math" w:hAnsi="Cambria Math"/>
                            <w:i/>
                            <w:sz w:val="20"/>
                          </w:rPr>
                        </m:ctrlPr>
                      </m:groupChr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p</m:t>
                                </m:r>
                              </m:e>
                              <m:sub>
                                <m:r>
                                  <w:rPr>
                                    <w:rFonts w:ascii="Cambria Math" w:hAnsi="Cambria Math"/>
                                    <w:sz w:val="20"/>
                                  </w:rPr>
                                  <m:t>it,A</m:t>
                                </m:r>
                              </m:sub>
                            </m:sSub>
                            <m:r>
                              <w:rPr>
                                <w:rFonts w:ascii="Cambria Math" w:hAnsi="Cambria Math"/>
                                <w:sz w:val="20"/>
                              </w:rPr>
                              <m:t>×</m:t>
                            </m:r>
                            <m:sSup>
                              <m:sSupPr>
                                <m:ctrlPr>
                                  <w:rPr>
                                    <w:rFonts w:ascii="Cambria Math" w:hAnsi="Cambria Math"/>
                                    <w:i/>
                                    <w:sz w:val="20"/>
                                  </w:rPr>
                                </m:ctrlPr>
                              </m:sSupPr>
                              <m:e>
                                <m:r>
                                  <w:rPr>
                                    <w:rFonts w:ascii="Cambria Math" w:hAnsi="Cambria Math"/>
                                    <w:sz w:val="20"/>
                                  </w:rPr>
                                  <m:t>p</m:t>
                                </m:r>
                              </m:e>
                              <m:sup>
                                <m:r>
                                  <w:rPr>
                                    <w:rFonts w:ascii="Cambria Math" w:hAnsi="Cambria Math"/>
                                    <w:sz w:val="20"/>
                                  </w:rPr>
                                  <m:t>kritisk lavvann</m:t>
                                </m:r>
                              </m:sup>
                            </m:sSup>
                          </m:e>
                        </m:d>
                      </m:e>
                    </m:groupChr>
                  </m:e>
                  <m:lim>
                    <m:r>
                      <w:rPr>
                        <w:rFonts w:ascii="Cambria Math" w:hAnsi="Cambria Math"/>
                        <w:sz w:val="20"/>
                      </w:rPr>
                      <m:t>c+b</m:t>
                    </m:r>
                  </m:lim>
                </m:limLow>
                <m:r>
                  <w:rPr>
                    <w:rFonts w:ascii="Cambria Math" w:hAnsi="Cambria Math"/>
                    <w:sz w:val="20"/>
                  </w:rPr>
                  <m:t>-</m:t>
                </m:r>
                <m:limLow>
                  <m:limLowPr>
                    <m:ctrlPr>
                      <w:rPr>
                        <w:rFonts w:ascii="Cambria Math" w:hAnsi="Cambria Math"/>
                        <w:i/>
                        <w:sz w:val="20"/>
                      </w:rPr>
                    </m:ctrlPr>
                  </m:limLowPr>
                  <m:e>
                    <m:groupChr>
                      <m:groupChrPr>
                        <m:ctrlPr>
                          <w:rPr>
                            <w:rFonts w:ascii="Cambria Math" w:hAnsi="Cambria Math"/>
                            <w:i/>
                            <w:sz w:val="20"/>
                          </w:rPr>
                        </m:ctrlPr>
                      </m:groupChr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p</m:t>
                                </m:r>
                              </m:e>
                              <m:sub>
                                <m:r>
                                  <w:rPr>
                                    <w:rFonts w:ascii="Cambria Math" w:hAnsi="Cambria Math"/>
                                    <w:sz w:val="20"/>
                                  </w:rPr>
                                  <m:t>it,A</m:t>
                                </m:r>
                              </m:sub>
                            </m:sSub>
                            <m:r>
                              <w:rPr>
                                <w:rFonts w:ascii="Cambria Math" w:hAnsi="Cambria Math"/>
                                <w:sz w:val="20"/>
                              </w:rPr>
                              <m:t>×</m:t>
                            </m:r>
                            <m:sSup>
                              <m:sSupPr>
                                <m:ctrlPr>
                                  <w:rPr>
                                    <w:rFonts w:ascii="Cambria Math" w:hAnsi="Cambria Math"/>
                                    <w:i/>
                                    <w:sz w:val="20"/>
                                  </w:rPr>
                                </m:ctrlPr>
                              </m:sSupPr>
                              <m:e>
                                <m:r>
                                  <w:rPr>
                                    <w:rFonts w:ascii="Cambria Math" w:hAnsi="Cambria Math"/>
                                    <w:sz w:val="20"/>
                                  </w:rPr>
                                  <m:t>p</m:t>
                                </m:r>
                              </m:e>
                              <m:sup>
                                <m:r>
                                  <w:rPr>
                                    <w:rFonts w:ascii="Cambria Math" w:hAnsi="Cambria Math"/>
                                    <w:sz w:val="20"/>
                                  </w:rPr>
                                  <m:t>kritisk vær</m:t>
                                </m:r>
                              </m:sup>
                            </m:sSup>
                            <m:r>
                              <w:rPr>
                                <w:rFonts w:ascii="Cambria Math" w:hAnsi="Cambria Math"/>
                                <w:sz w:val="20"/>
                              </w:rPr>
                              <m:t>×</m:t>
                            </m:r>
                            <m:sSup>
                              <m:sSupPr>
                                <m:ctrlPr>
                                  <w:rPr>
                                    <w:rFonts w:ascii="Cambria Math" w:hAnsi="Cambria Math"/>
                                    <w:i/>
                                    <w:sz w:val="20"/>
                                  </w:rPr>
                                </m:ctrlPr>
                              </m:sSupPr>
                              <m:e>
                                <m:r>
                                  <w:rPr>
                                    <w:rFonts w:ascii="Cambria Math" w:hAnsi="Cambria Math"/>
                                    <w:sz w:val="20"/>
                                  </w:rPr>
                                  <m:t>p</m:t>
                                </m:r>
                              </m:e>
                              <m:sup>
                                <m:r>
                                  <w:rPr>
                                    <w:rFonts w:ascii="Cambria Math" w:hAnsi="Cambria Math"/>
                                    <w:sz w:val="20"/>
                                  </w:rPr>
                                  <m:t>kritisk lavvann</m:t>
                                </m:r>
                              </m:sup>
                            </m:sSup>
                          </m:e>
                        </m:d>
                      </m:e>
                    </m:groupChr>
                  </m:e>
                  <m:lim>
                    <m:r>
                      <w:rPr>
                        <w:rFonts w:ascii="Cambria Math" w:hAnsi="Cambria Math"/>
                        <w:sz w:val="20"/>
                      </w:rPr>
                      <m:t>b</m:t>
                    </m:r>
                  </m:lim>
                </m:limLow>
              </m:oMath>
            </m:oMathPara>
          </w:p>
          <w:p w14:paraId="527010A5" w14:textId="77777777" w:rsidR="00BE22FD" w:rsidRDefault="00BE22FD" w:rsidP="00C26F5B">
            <w:pPr>
              <w:jc w:val="both"/>
              <w:rPr>
                <w:rFonts w:ascii="Calibri" w:hAnsi="Calibri"/>
              </w:rPr>
            </w:pPr>
          </w:p>
        </w:tc>
      </w:tr>
    </w:tbl>
    <w:p w14:paraId="744140DD" w14:textId="77777777" w:rsidR="00BE22FD" w:rsidRPr="00F43997" w:rsidRDefault="00BE22FD" w:rsidP="00C26F5B">
      <w:pPr>
        <w:jc w:val="both"/>
      </w:pPr>
    </w:p>
    <w:p w14:paraId="06625F77" w14:textId="2BE60E7A" w:rsidR="00A26E80" w:rsidRDefault="00A26E80" w:rsidP="00C26F5B">
      <w:pPr>
        <w:jc w:val="both"/>
      </w:pPr>
      <w:bookmarkStart w:id="573" w:name="_Hlk497769736"/>
      <w:r>
        <w:t>Vi er også nødt til å ha en formening om forventet ventetid i situasjoner med kritisk vær/lavvann (</w:t>
      </w:r>
      <w:r w:rsidRPr="00FE225C">
        <w:rPr>
          <w:i/>
        </w:rPr>
        <w:t>t</w:t>
      </w:r>
      <w:r>
        <w:t>).</w:t>
      </w:r>
      <w:r w:rsidR="00933BC6">
        <w:t xml:space="preserve"> </w:t>
      </w:r>
      <w:r w:rsidR="00AD0EB6">
        <w:t xml:space="preserve">En </w:t>
      </w:r>
      <w:r>
        <w:t xml:space="preserve">start </w:t>
      </w:r>
      <w:r w:rsidR="00AD0EB6">
        <w:t xml:space="preserve">kan </w:t>
      </w:r>
      <w:r>
        <w:t xml:space="preserve">være å undersøke om skipperne og rederiene har en formening om hva gjennomsnittlig ventetid i situasjoner med kritisk vær er for ulike skipstyper i dag. Rederier og skippere </w:t>
      </w:r>
      <w:r w:rsidR="005A5998">
        <w:t xml:space="preserve">kan </w:t>
      </w:r>
      <w:r w:rsidR="0052659C">
        <w:t xml:space="preserve">ha </w:t>
      </w:r>
      <w:r>
        <w:t xml:space="preserve">insentiver til å </w:t>
      </w:r>
      <w:r w:rsidR="0052659C">
        <w:t xml:space="preserve">overdrive </w:t>
      </w:r>
      <w:r>
        <w:t xml:space="preserve">ventetiden. </w:t>
      </w:r>
      <w:bookmarkEnd w:id="559"/>
      <w:bookmarkEnd w:id="573"/>
    </w:p>
    <w:p w14:paraId="06F51168" w14:textId="77777777" w:rsidR="009F3A73" w:rsidRDefault="009F3A73" w:rsidP="00C26F5B">
      <w:pPr>
        <w:jc w:val="both"/>
      </w:pPr>
    </w:p>
    <w:p w14:paraId="02A9669A" w14:textId="77777777" w:rsidR="00AD0EB6" w:rsidRDefault="00A26E80" w:rsidP="00C26F5B">
      <w:pPr>
        <w:jc w:val="both"/>
      </w:pPr>
      <w:r>
        <w:t>Ved større prosjekter</w:t>
      </w:r>
      <w:r w:rsidR="0052659C">
        <w:t>, eller der endri</w:t>
      </w:r>
      <w:r w:rsidR="003D551C">
        <w:t>n</w:t>
      </w:r>
      <w:r w:rsidR="0052659C">
        <w:t>g i ventetiden er en sentral virkning,</w:t>
      </w:r>
      <w:r>
        <w:t xml:space="preserve"> bør </w:t>
      </w:r>
      <w:r w:rsidR="00D80852">
        <w:t>du</w:t>
      </w:r>
      <w:r>
        <w:t xml:space="preserve"> derfor bruke </w:t>
      </w:r>
      <w:r w:rsidR="003D551C">
        <w:t>mer sofistikerte metoder for å beregne ventetiden. H</w:t>
      </w:r>
      <w:r w:rsidR="005A5998">
        <w:t>istoriske værdata</w:t>
      </w:r>
      <w:r w:rsidR="003D551C">
        <w:t xml:space="preserve"> kan </w:t>
      </w:r>
      <w:r w:rsidR="00C94064">
        <w:t xml:space="preserve">eksempelvis </w:t>
      </w:r>
      <w:r w:rsidR="003D551C">
        <w:t>benyttes</w:t>
      </w:r>
      <w:r>
        <w:t xml:space="preserve"> til å anslå </w:t>
      </w:r>
      <w:r w:rsidR="005A5998">
        <w:t>sanns</w:t>
      </w:r>
      <w:r w:rsidR="003D551C">
        <w:t>y</w:t>
      </w:r>
      <w:r w:rsidR="005A5998">
        <w:t>n</w:t>
      </w:r>
      <w:r w:rsidR="003D551C">
        <w:t>lighets</w:t>
      </w:r>
      <w:r>
        <w:t xml:space="preserve">fordelingen </w:t>
      </w:r>
      <w:r w:rsidR="003D551C">
        <w:t>for ve</w:t>
      </w:r>
      <w:r w:rsidR="005A5998">
        <w:t>ntetids</w:t>
      </w:r>
      <w:r>
        <w:t xml:space="preserve">perioder med kritisk vær i det aktuelle området. Basert på den empiriske fordelingen </w:t>
      </w:r>
      <w:r w:rsidR="003D551C">
        <w:t xml:space="preserve">kan </w:t>
      </w:r>
      <w:r w:rsidR="00D80852">
        <w:t>du</w:t>
      </w:r>
      <w:r w:rsidR="003D551C">
        <w:t xml:space="preserve"> </w:t>
      </w:r>
      <w:r>
        <w:t xml:space="preserve">finne en teoretisk fordeling </w:t>
      </w:r>
      <w:r w:rsidR="003D551C">
        <w:t>som sa</w:t>
      </w:r>
      <w:r w:rsidR="005A5998">
        <w:t>msvarer med den obser</w:t>
      </w:r>
      <w:r w:rsidR="003D551C">
        <w:t xml:space="preserve">verte </w:t>
      </w:r>
      <w:r>
        <w:t xml:space="preserve">og </w:t>
      </w:r>
      <w:r w:rsidR="003D551C">
        <w:t>bruke denne til å anslå</w:t>
      </w:r>
      <w:r>
        <w:t xml:space="preserve"> forventnings</w:t>
      </w:r>
      <w:r>
        <w:softHyphen/>
        <w:t xml:space="preserve">verdien. </w:t>
      </w:r>
      <w:r w:rsidR="00067D09">
        <w:t>Du</w:t>
      </w:r>
      <w:r>
        <w:t xml:space="preserve"> bør søke å ta med </w:t>
      </w:r>
      <w:r w:rsidR="003D551C">
        <w:t xml:space="preserve">meteorologiske data </w:t>
      </w:r>
      <w:r>
        <w:t xml:space="preserve">i beregningen hvis slike finnes bakover i tid, som sammen med værdataene kan definere lengden på perioden skipene ikke </w:t>
      </w:r>
      <w:r w:rsidR="00016219">
        <w:t>kan</w:t>
      </w:r>
      <w:r>
        <w:t xml:space="preserve"> benytte seg av farleden. </w:t>
      </w:r>
    </w:p>
    <w:p w14:paraId="37D1CEAE" w14:textId="77777777" w:rsidR="00AD0EB6" w:rsidRDefault="00AD0EB6" w:rsidP="00C26F5B">
      <w:pPr>
        <w:jc w:val="both"/>
      </w:pPr>
    </w:p>
    <w:p w14:paraId="06F2AD8D" w14:textId="08ED24A5" w:rsidR="00C453D1" w:rsidRPr="00C453D1" w:rsidRDefault="00A26E80" w:rsidP="00C26F5B">
      <w:pPr>
        <w:jc w:val="both"/>
      </w:pPr>
      <w:r>
        <w:t xml:space="preserve">I tilfeller ved lavvann kan </w:t>
      </w:r>
      <w:r w:rsidR="00067D09">
        <w:t>du</w:t>
      </w:r>
      <w:r>
        <w:t xml:space="preserve"> ved hjelp av definerte kritiske lavvannsnivåer lese ut frekvens og lengde på perioder med kritisk lavvann. Selv om lengden på periodene med kritisk vær og/eller lavvann er identifisert</w:t>
      </w:r>
      <w:r w:rsidR="00736521">
        <w:t>,</w:t>
      </w:r>
      <w:r>
        <w:t xml:space="preserve"> kan </w:t>
      </w:r>
      <w:r w:rsidR="00067D09">
        <w:t xml:space="preserve">det </w:t>
      </w:r>
      <w:r>
        <w:t>argumentere</w:t>
      </w:r>
      <w:r w:rsidR="00067D09">
        <w:t>s</w:t>
      </w:r>
      <w:r>
        <w:t xml:space="preserve"> for at den faktiske ventetiden er lavere. Enkelte av skipene vil ønske å passere på starten av periodene med kritisk vær og lavvann, men</w:t>
      </w:r>
      <w:r w:rsidR="00865265">
        <w:t>s</w:t>
      </w:r>
      <w:r>
        <w:t xml:space="preserve"> noen vil komme på slutten av periodene. </w:t>
      </w:r>
    </w:p>
    <w:p w14:paraId="26F8B784" w14:textId="77777777" w:rsidR="00265C70" w:rsidRDefault="00265C70" w:rsidP="00C26F5B">
      <w:pPr>
        <w:jc w:val="both"/>
      </w:pPr>
    </w:p>
    <w:p w14:paraId="2EA50CC2" w14:textId="691E6F3D" w:rsidR="00704C53" w:rsidRDefault="009F3A73" w:rsidP="00C26F5B">
      <w:pPr>
        <w:jc w:val="both"/>
      </w:pPr>
      <w:r>
        <w:t>I</w:t>
      </w:r>
      <w:r w:rsidR="0072567A">
        <w:t xml:space="preserve"> de fleste tilfeller ikke vil</w:t>
      </w:r>
      <w:r>
        <w:t xml:space="preserve"> det ikke</w:t>
      </w:r>
      <w:r w:rsidR="0072567A">
        <w:t xml:space="preserve"> finnes en absolutt grense for</w:t>
      </w:r>
      <w:r w:rsidR="006E315C">
        <w:t xml:space="preserve"> hva som er kritisk vær. </w:t>
      </w:r>
      <w:r w:rsidR="00DC1AC8">
        <w:t xml:space="preserve">En mer realistisk tilnærming er å anta at </w:t>
      </w:r>
      <w:r w:rsidR="00B14E1F">
        <w:t xml:space="preserve">sannsynligheten for </w:t>
      </w:r>
      <w:r w:rsidR="00411C61">
        <w:t>at skip velger å vente øker jo dårligere været er</w:t>
      </w:r>
      <w:r w:rsidR="00A148B4">
        <w:t xml:space="preserve">. Dersom </w:t>
      </w:r>
      <w:r w:rsidR="00067D09">
        <w:t>du</w:t>
      </w:r>
      <w:r w:rsidR="00A148B4">
        <w:t xml:space="preserve"> har tilgang på både AIS-data for passeringer og </w:t>
      </w:r>
      <w:r w:rsidR="005A5998">
        <w:t>met</w:t>
      </w:r>
      <w:r w:rsidR="00736521">
        <w:t>eo</w:t>
      </w:r>
      <w:r w:rsidR="005A5998">
        <w:t>r</w:t>
      </w:r>
      <w:r w:rsidR="00FF072B">
        <w:t xml:space="preserve">ologiske data </w:t>
      </w:r>
      <w:r w:rsidR="00186B4A">
        <w:t xml:space="preserve">over samme tidsperiode </w:t>
      </w:r>
      <w:r w:rsidR="00FF072B">
        <w:t>kan disse benyttes til å estimere hv</w:t>
      </w:r>
      <w:r w:rsidR="00444F77">
        <w:t xml:space="preserve">or </w:t>
      </w:r>
      <w:r w:rsidR="00146AF3">
        <w:t xml:space="preserve">mye lavere passeringsfrekvensen </w:t>
      </w:r>
      <w:r w:rsidR="00401BBC">
        <w:t xml:space="preserve">har vært </w:t>
      </w:r>
      <w:r w:rsidR="00146AF3">
        <w:t xml:space="preserve">ved </w:t>
      </w:r>
      <w:r w:rsidR="00401BBC">
        <w:t>forskjellige værsituasjoner</w:t>
      </w:r>
      <w:r w:rsidR="00066638">
        <w:t xml:space="preserve"> relativt til normalsituasjonen.</w:t>
      </w:r>
      <w:r w:rsidR="00933BC6">
        <w:t xml:space="preserve"> </w:t>
      </w:r>
      <w:r w:rsidR="00E742DD">
        <w:t xml:space="preserve">I </w:t>
      </w:r>
      <w:r w:rsidR="00066638">
        <w:t>prak</w:t>
      </w:r>
      <w:r w:rsidR="00E742DD">
        <w:t>sis</w:t>
      </w:r>
      <w:r w:rsidR="00066638">
        <w:t xml:space="preserve"> kan dette </w:t>
      </w:r>
      <w:r w:rsidR="00C94064">
        <w:t xml:space="preserve">eksempelvis </w:t>
      </w:r>
      <w:r w:rsidR="00066638">
        <w:t xml:space="preserve">gjennomføres ved </w:t>
      </w:r>
      <w:r w:rsidR="00C20597">
        <w:t xml:space="preserve">å kjøre </w:t>
      </w:r>
      <w:r w:rsidR="00002B71">
        <w:t xml:space="preserve">følgende </w:t>
      </w:r>
      <w:r w:rsidR="00C174FB">
        <w:t>regresjon</w:t>
      </w:r>
      <w:r w:rsidR="00736521">
        <w:t>:</w:t>
      </w:r>
    </w:p>
    <w:p w14:paraId="0CE74519" w14:textId="77777777" w:rsidR="00BE22FD" w:rsidRDefault="00BE22FD" w:rsidP="00C26F5B">
      <w:pPr>
        <w:jc w:val="both"/>
      </w:pPr>
    </w:p>
    <w:tbl>
      <w:tblPr>
        <w:tblStyle w:val="Tabellrutenett"/>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
        <w:gridCol w:w="9208"/>
      </w:tblGrid>
      <w:tr w:rsidR="00BE22FD" w14:paraId="37762704" w14:textId="77777777" w:rsidTr="000D228B">
        <w:trPr>
          <w:trHeight w:val="941"/>
        </w:trPr>
        <w:tc>
          <w:tcPr>
            <w:tcW w:w="567" w:type="dxa"/>
          </w:tcPr>
          <w:p w14:paraId="1F5282A9" w14:textId="77777777" w:rsidR="00BE22FD" w:rsidRDefault="00367000" w:rsidP="00C26F5B">
            <w:pPr>
              <w:jc w:val="both"/>
            </w:pPr>
            <w:r>
              <w:t>(1</w:t>
            </w:r>
            <w:r w:rsidR="000D228B">
              <w:t>6</w:t>
            </w:r>
            <w:r w:rsidR="00BE22FD">
              <w:t>)</w:t>
            </w:r>
          </w:p>
        </w:tc>
        <w:tc>
          <w:tcPr>
            <w:tcW w:w="9214" w:type="dxa"/>
            <w:vAlign w:val="center"/>
          </w:tcPr>
          <w:p w14:paraId="3B6B582C" w14:textId="77777777" w:rsidR="00BE22FD" w:rsidRDefault="00547952" w:rsidP="00C26F5B">
            <w:pPr>
              <w:jc w:val="both"/>
            </w:pPr>
            <m:oMathPara>
              <m:oMath>
                <m:sSub>
                  <m:sSubPr>
                    <m:ctrlPr>
                      <w:rPr>
                        <w:rFonts w:ascii="Cambria Math" w:hAnsi="Cambria Math"/>
                        <w:i/>
                      </w:rPr>
                    </m:ctrlPr>
                  </m:sSubPr>
                  <m:e>
                    <m:r>
                      <w:rPr>
                        <w:rFonts w:ascii="Cambria Math" w:hAnsi="Cambria Math"/>
                      </w:rPr>
                      <m:t>Passering_per_time</m:t>
                    </m:r>
                  </m:e>
                  <m:sub>
                    <m:r>
                      <w:rPr>
                        <w:rFonts w:ascii="Cambria Math" w:hAnsi="Cambria Math"/>
                      </w:rPr>
                      <m:t>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1,i</m:t>
                    </m:r>
                  </m:sub>
                </m:sSub>
                <m:r>
                  <w:rPr>
                    <w:rFonts w:ascii="Cambria Math" w:hAnsi="Cambria Math"/>
                  </w:rPr>
                  <m:t>Bølgehøyde+</m:t>
                </m:r>
                <m:sSub>
                  <m:sSubPr>
                    <m:ctrlPr>
                      <w:rPr>
                        <w:rFonts w:ascii="Cambria Math" w:hAnsi="Cambria Math"/>
                        <w:i/>
                      </w:rPr>
                    </m:ctrlPr>
                  </m:sSubPr>
                  <m:e>
                    <m:r>
                      <w:rPr>
                        <w:rFonts w:ascii="Cambria Math" w:hAnsi="Cambria Math"/>
                      </w:rPr>
                      <m:t>β</m:t>
                    </m:r>
                  </m:e>
                  <m:sub>
                    <m:r>
                      <w:rPr>
                        <w:rFonts w:ascii="Cambria Math" w:hAnsi="Cambria Math"/>
                      </w:rPr>
                      <m:t>2,i</m:t>
                    </m:r>
                  </m:sub>
                </m:sSub>
                <m:sSub>
                  <m:sSubPr>
                    <m:ctrlPr>
                      <w:rPr>
                        <w:rFonts w:ascii="Cambria Math" w:hAnsi="Cambria Math"/>
                        <w:i/>
                      </w:rPr>
                    </m:ctrlPr>
                  </m:sSubPr>
                  <m:e>
                    <m:r>
                      <w:rPr>
                        <w:rFonts w:ascii="Cambria Math" w:hAnsi="Cambria Math"/>
                      </w:rPr>
                      <m:t>Sesong</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3,i</m:t>
                    </m:r>
                  </m:sub>
                </m:sSub>
                <m:sSub>
                  <m:sSubPr>
                    <m:ctrlPr>
                      <w:rPr>
                        <w:rFonts w:ascii="Cambria Math" w:hAnsi="Cambria Math"/>
                        <w:i/>
                      </w:rPr>
                    </m:ctrlPr>
                  </m:sSubPr>
                  <m:e>
                    <m:r>
                      <w:rPr>
                        <w:rFonts w:ascii="Cambria Math" w:hAnsi="Cambria Math"/>
                      </w:rPr>
                      <m:t>tid_bølgehøyde</m:t>
                    </m:r>
                  </m:e>
                  <m:sub>
                    <m:r>
                      <w:rPr>
                        <w:rFonts w:ascii="Cambria Math" w:hAnsi="Cambria Math"/>
                      </w:rPr>
                      <m:t>i</m:t>
                    </m:r>
                  </m:sub>
                </m:sSub>
              </m:oMath>
            </m:oMathPara>
          </w:p>
          <w:p w14:paraId="20227477" w14:textId="77777777" w:rsidR="00BE22FD" w:rsidRPr="000410FE" w:rsidRDefault="00BE22FD" w:rsidP="00C26F5B">
            <w:pPr>
              <w:jc w:val="both"/>
            </w:pPr>
          </w:p>
          <w:p w14:paraId="64DAC2F5" w14:textId="77777777" w:rsidR="00BE22FD" w:rsidRDefault="00BE22FD" w:rsidP="00C26F5B">
            <w:pPr>
              <w:jc w:val="both"/>
              <w:rPr>
                <w:rFonts w:ascii="Calibri" w:hAnsi="Calibri"/>
              </w:rPr>
            </w:pPr>
          </w:p>
        </w:tc>
      </w:tr>
    </w:tbl>
    <w:p w14:paraId="4AC3A184" w14:textId="77777777" w:rsidR="000223A1" w:rsidRDefault="000223A1" w:rsidP="00C26F5B">
      <w:pPr>
        <w:jc w:val="both"/>
      </w:pPr>
    </w:p>
    <w:p w14:paraId="4E180F5B" w14:textId="5A667B83" w:rsidR="000223A1" w:rsidRDefault="00736521" w:rsidP="00C26F5B">
      <w:pPr>
        <w:jc w:val="both"/>
      </w:pPr>
      <w:r>
        <w:t>d</w:t>
      </w:r>
      <w:r w:rsidR="00E26116">
        <w:t xml:space="preserve">er </w:t>
      </w:r>
      <m:oMath>
        <m:r>
          <w:rPr>
            <w:rFonts w:ascii="Cambria Math" w:hAnsi="Cambria Math"/>
          </w:rPr>
          <m:t>i</m:t>
        </m:r>
      </m:oMath>
      <w:r w:rsidR="008E2D40">
        <w:t xml:space="preserve"> er skipskategori</w:t>
      </w:r>
      <w:r w:rsidR="00112950">
        <w:t xml:space="preserve">, </w:t>
      </w:r>
      <m:oMath>
        <m:r>
          <w:rPr>
            <w:rFonts w:ascii="Cambria Math" w:hAnsi="Cambria Math"/>
          </w:rPr>
          <m:t>t</m:t>
        </m:r>
      </m:oMath>
      <w:r w:rsidR="00112950">
        <w:t xml:space="preserve"> er tid</w:t>
      </w:r>
      <w:r w:rsidR="00B44340">
        <w:t>,</w:t>
      </w:r>
      <w:r w:rsidR="009C3B49">
        <w:t xml:space="preserv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9C3B49">
        <w:t xml:space="preserve"> er konstantleddet</w:t>
      </w:r>
      <w:r w:rsidR="00B44340">
        <w:t xml:space="preserve">, </w:t>
      </w:r>
      <m:oMath>
        <m:r>
          <w:rPr>
            <w:rFonts w:ascii="Cambria Math" w:hAnsi="Cambria Math"/>
          </w:rPr>
          <m:t>Bølgehøyde</m:t>
        </m:r>
      </m:oMath>
      <w:r w:rsidR="00B44340">
        <w:t xml:space="preserve"> er et sett med dummy-variabler for </w:t>
      </w:r>
      <w:r w:rsidR="00397545">
        <w:t xml:space="preserve">relevante bølgehøyder, </w:t>
      </w:r>
      <m:oMath>
        <m:r>
          <w:rPr>
            <w:rFonts w:ascii="Cambria Math" w:hAnsi="Cambria Math"/>
          </w:rPr>
          <m:t>Sesong</m:t>
        </m:r>
      </m:oMath>
      <w:r w:rsidR="00397545">
        <w:t xml:space="preserve"> er </w:t>
      </w:r>
      <w:r w:rsidR="00DE0907">
        <w:t xml:space="preserve">et sett med dummy-variabler for </w:t>
      </w:r>
      <w:r w:rsidR="009E2DE8">
        <w:t xml:space="preserve">hvilken periode i året observasjonen er og </w:t>
      </w:r>
      <m:oMath>
        <m:r>
          <w:rPr>
            <w:rFonts w:ascii="Cambria Math" w:hAnsi="Cambria Math"/>
          </w:rPr>
          <m:t>tid_bølgehøyde</m:t>
        </m:r>
      </m:oMath>
      <w:r w:rsidR="00346BFD">
        <w:t xml:space="preserve"> er antall timer </w:t>
      </w:r>
      <w:r w:rsidR="00F62D46">
        <w:t xml:space="preserve">hver bølgehøyde varte. For at tilfeldigheter ikke skal </w:t>
      </w:r>
      <w:r w:rsidR="0047372D">
        <w:t xml:space="preserve">dominere resultatene bør </w:t>
      </w:r>
      <w:r w:rsidR="00426C24">
        <w:t>du</w:t>
      </w:r>
      <w:r w:rsidR="0047372D">
        <w:t xml:space="preserve"> helst ha flere år med bølge- og </w:t>
      </w:r>
      <w:r w:rsidR="00AD60EB">
        <w:t xml:space="preserve">passeringsdata. </w:t>
      </w:r>
      <w:r w:rsidR="00426C24">
        <w:t>Du</w:t>
      </w:r>
      <w:r w:rsidR="00AD60EB">
        <w:t xml:space="preserve"> må samtidig </w:t>
      </w:r>
      <w:r w:rsidR="00AD60EB">
        <w:lastRenderedPageBreak/>
        <w:t xml:space="preserve">vurdere om </w:t>
      </w:r>
      <w:r w:rsidR="00A024BA">
        <w:t xml:space="preserve">det er rimelig å anta at skipene vil tilpasse seg likt i </w:t>
      </w:r>
      <w:r w:rsidR="00261FBF">
        <w:t xml:space="preserve">perioden </w:t>
      </w:r>
      <w:r w:rsidR="00426C24">
        <w:t>du</w:t>
      </w:r>
      <w:r w:rsidR="00261FBF">
        <w:t xml:space="preserve"> har data for og </w:t>
      </w:r>
      <w:r w:rsidR="00AF72BB">
        <w:t>framover gjennom</w:t>
      </w:r>
      <w:r w:rsidR="00261FBF">
        <w:t xml:space="preserve"> </w:t>
      </w:r>
      <w:r w:rsidR="001E204A">
        <w:t xml:space="preserve">analyseperioden. </w:t>
      </w:r>
    </w:p>
    <w:p w14:paraId="0C11FE10" w14:textId="77777777" w:rsidR="000223A1" w:rsidRDefault="000223A1" w:rsidP="00C26F5B">
      <w:pPr>
        <w:jc w:val="both"/>
      </w:pPr>
    </w:p>
    <w:p w14:paraId="294C63C9" w14:textId="77777777" w:rsidR="000223A1" w:rsidRDefault="0022644B" w:rsidP="00C26F5B">
      <w:pPr>
        <w:jc w:val="both"/>
      </w:pPr>
      <w:r>
        <w:t xml:space="preserve">Hvor mange skipskategorier </w:t>
      </w:r>
      <w:r w:rsidR="00426C24">
        <w:t>du</w:t>
      </w:r>
      <w:r>
        <w:t xml:space="preserve"> </w:t>
      </w:r>
      <w:r w:rsidR="004B3873">
        <w:t xml:space="preserve">velger å dele </w:t>
      </w:r>
      <w:r w:rsidR="00CF751A">
        <w:t xml:space="preserve">datamaterialet </w:t>
      </w:r>
      <w:r w:rsidR="00D259C3">
        <w:t xml:space="preserve">inn </w:t>
      </w:r>
      <w:r w:rsidR="00515D4F">
        <w:t>i</w:t>
      </w:r>
      <w:r w:rsidR="00D259C3">
        <w:t xml:space="preserve"> </w:t>
      </w:r>
      <w:r w:rsidR="000223A1">
        <w:t>må</w:t>
      </w:r>
      <w:r w:rsidR="00CC675D">
        <w:t xml:space="preserve"> avgjøres fra gang til gang</w:t>
      </w:r>
      <w:r w:rsidR="000223A1">
        <w:t>,</w:t>
      </w:r>
      <w:r w:rsidR="00CC675D">
        <w:t xml:space="preserve"> avhengig av </w:t>
      </w:r>
      <w:r w:rsidR="00515D4F">
        <w:t xml:space="preserve">datatilgangen og </w:t>
      </w:r>
      <w:r w:rsidR="00CC675D">
        <w:t xml:space="preserve">hvor </w:t>
      </w:r>
      <w:r w:rsidR="00C406E1">
        <w:t xml:space="preserve">mange kategorier det er naturlig å anta </w:t>
      </w:r>
      <w:r w:rsidR="008A1E3B">
        <w:t>at vil ha forskjellige vi</w:t>
      </w:r>
      <w:r w:rsidR="00515D4F">
        <w:t>rkninge</w:t>
      </w:r>
      <w:r w:rsidR="005A5998">
        <w:t>r</w:t>
      </w:r>
      <w:r w:rsidR="008A1E3B">
        <w:t xml:space="preserve">. </w:t>
      </w:r>
      <w:r w:rsidR="00B4024A">
        <w:t>Når det kommer til det sistnevnte er det viktig å</w:t>
      </w:r>
      <w:r w:rsidR="00E92EBC">
        <w:t xml:space="preserve"> ta høyde for at for smale kategorier vil føre til at det vil kunne finnes svært få passeringer </w:t>
      </w:r>
      <w:r w:rsidR="00CE69F8">
        <w:t xml:space="preserve">innen hver kategori </w:t>
      </w:r>
      <w:r w:rsidR="00E92EBC">
        <w:t xml:space="preserve">og </w:t>
      </w:r>
      <w:r w:rsidR="00823BFA">
        <w:t xml:space="preserve">at resultatene derfor blir upresise. </w:t>
      </w:r>
    </w:p>
    <w:p w14:paraId="35881F8E" w14:textId="77777777" w:rsidR="00736521" w:rsidRDefault="00736521" w:rsidP="00AD02BE">
      <w:pPr>
        <w:jc w:val="both"/>
      </w:pPr>
    </w:p>
    <w:p w14:paraId="729CE3CB" w14:textId="2A6D524D" w:rsidR="000223A1" w:rsidRDefault="00CE69F8" w:rsidP="00C26F5B">
      <w:pPr>
        <w:jc w:val="both"/>
      </w:pPr>
      <w:r>
        <w:t xml:space="preserve">Ettersom </w:t>
      </w:r>
      <w:r w:rsidR="00557446">
        <w:t xml:space="preserve">både antall passeringer og værforholdene </w:t>
      </w:r>
      <w:r w:rsidR="00841D7A">
        <w:t>i de fleste tilfeller vil variere systematisk over året</w:t>
      </w:r>
      <w:r w:rsidR="00736521">
        <w:t>,</w:t>
      </w:r>
      <w:r w:rsidR="00841D7A">
        <w:t xml:space="preserve"> er det viktig å </w:t>
      </w:r>
      <w:r w:rsidR="006A305B">
        <w:t xml:space="preserve">kontrollere for hvilken sesong hver observasjon er </w:t>
      </w:r>
      <w:r w:rsidR="00CE4CA9">
        <w:t xml:space="preserve">i. </w:t>
      </w:r>
      <w:r w:rsidR="009C3B49">
        <w:t xml:space="preserve">Dersom </w:t>
      </w:r>
      <w:r w:rsidR="00426C24">
        <w:t>du</w:t>
      </w:r>
      <w:r w:rsidR="009C3B49">
        <w:t xml:space="preserve"> har data på flere år med passeringer</w:t>
      </w:r>
      <w:r w:rsidR="00736521">
        <w:t>,</w:t>
      </w:r>
      <w:r w:rsidR="009C3B49">
        <w:t xml:space="preserve"> kan </w:t>
      </w:r>
      <w:r w:rsidR="00426C24">
        <w:t>du</w:t>
      </w:r>
      <w:r w:rsidR="009C3B49">
        <w:t xml:space="preserve"> vurdere å kontrollere for dette ved å legge inn månedsdummier. Dersom </w:t>
      </w:r>
      <w:r w:rsidR="00426C24">
        <w:t>du</w:t>
      </w:r>
      <w:r w:rsidR="009C3B49">
        <w:t xml:space="preserve"> har en korter</w:t>
      </w:r>
      <w:r w:rsidR="005A5998">
        <w:t>e tidsse</w:t>
      </w:r>
      <w:r w:rsidR="009C3B49">
        <w:t>rie</w:t>
      </w:r>
      <w:r w:rsidR="00736521">
        <w:t>,</w:t>
      </w:r>
      <w:r w:rsidR="009C3B49">
        <w:t xml:space="preserve"> vil kvartalsdummier eller en sommerdummy trolig være et bedre valg. </w:t>
      </w:r>
    </w:p>
    <w:p w14:paraId="07DBD16B" w14:textId="77777777" w:rsidR="000223A1" w:rsidRDefault="000223A1" w:rsidP="00C26F5B">
      <w:pPr>
        <w:jc w:val="both"/>
      </w:pPr>
    </w:p>
    <w:p w14:paraId="16FDB44A" w14:textId="556D1599" w:rsidR="002417E8" w:rsidRDefault="000223A1" w:rsidP="00C26F5B">
      <w:pPr>
        <w:jc w:val="both"/>
      </w:pPr>
      <w:r>
        <w:t>B</w:t>
      </w:r>
      <w:r w:rsidR="009C3B49">
        <w:t>ølgehøyde</w:t>
      </w:r>
      <w:r>
        <w:t>nes varighet</w:t>
      </w:r>
      <w:r w:rsidR="009C3B49">
        <w:t xml:space="preserve"> kontrolleres for i tilfelle</w:t>
      </w:r>
      <w:r w:rsidR="009D67E4">
        <w:t>r</w:t>
      </w:r>
      <w:r w:rsidR="009C3B49">
        <w:t xml:space="preserve"> </w:t>
      </w:r>
      <w:r>
        <w:t xml:space="preserve">der lange perioder med </w:t>
      </w:r>
      <w:r w:rsidR="009C3B49">
        <w:t xml:space="preserve">dårlig vær påvirker passeringsraten. Modellen kan predikere </w:t>
      </w:r>
      <w:r w:rsidR="00A00FF5">
        <w:t>hvor mye lavere passeringsrate de gitte bølgehøydene medførte. Differansen mellom antall passeringer per time i normalsituasjonen og ved disse bølgehøydene kan antas å være skip som har måttet vente. Ved hjelp av data på hvor stor del av året hver bølgehøyde forekommer</w:t>
      </w:r>
      <w:r w:rsidR="00736521">
        <w:t>,</w:t>
      </w:r>
      <w:r w:rsidR="00A00FF5">
        <w:t xml:space="preserve"> vil </w:t>
      </w:r>
      <w:r w:rsidR="00426C24">
        <w:t>du</w:t>
      </w:r>
      <w:r w:rsidR="00A00FF5">
        <w:t xml:space="preserve"> deretter kunne lage en prognose på antall passeringer so</w:t>
      </w:r>
      <w:r w:rsidR="00C56566">
        <w:t>m vil vente som følge av høye bø</w:t>
      </w:r>
      <w:r w:rsidR="00A00FF5">
        <w:t xml:space="preserve">lger i </w:t>
      </w:r>
      <w:r w:rsidR="00C56566">
        <w:t>nullalternativet</w:t>
      </w:r>
      <w:r w:rsidR="00A00FF5">
        <w:t xml:space="preserve">. </w:t>
      </w:r>
    </w:p>
    <w:bookmarkEnd w:id="572"/>
    <w:p w14:paraId="1DFA3A20" w14:textId="77777777" w:rsidR="002417E8" w:rsidRDefault="002417E8" w:rsidP="00C26F5B">
      <w:pPr>
        <w:jc w:val="both"/>
      </w:pPr>
    </w:p>
    <w:p w14:paraId="23949CCB" w14:textId="77777777" w:rsidR="00C97E29" w:rsidRDefault="0097424B" w:rsidP="00C26F5B">
      <w:pPr>
        <w:pStyle w:val="Overskrift50"/>
        <w:jc w:val="both"/>
      </w:pPr>
      <w:bookmarkStart w:id="574" w:name="_Hlk497770135"/>
      <w:r>
        <w:t>Steg 3.2</w:t>
      </w:r>
      <w:r w:rsidR="00C97E29">
        <w:t xml:space="preserve"> Beregne ventetid som følge av kapasitetsbegrensninger</w:t>
      </w:r>
    </w:p>
    <w:p w14:paraId="174FCFF2" w14:textId="77777777" w:rsidR="000E7D75" w:rsidRDefault="000E7D75" w:rsidP="00C26F5B">
      <w:pPr>
        <w:jc w:val="both"/>
      </w:pPr>
      <w:r>
        <w:t xml:space="preserve">For ventetid relatert til kapasitetsbegrensninger er det viktig å merke seg at behov for levering av ulike typer gods kan føre til at ulike skip opplever ulik ventetid. Dette vil særlig være gjeldende dersom årsaken til ventetid er kapasitetsbegrensninger i havneinfrastrukturen. For eksempel kan noen typer gods kun leveres ved enkelte kaier og ved bruk av enkelte typer løfteutstyr. Ventetid kan også skyldes kapasitetsbegrensninger i farleden. Dette kan for eksempel være manglende bredde i farleden. </w:t>
      </w:r>
    </w:p>
    <w:p w14:paraId="6BE9333B" w14:textId="77777777" w:rsidR="000E7D75" w:rsidRDefault="000E7D75" w:rsidP="00C26F5B">
      <w:pPr>
        <w:jc w:val="both"/>
      </w:pPr>
    </w:p>
    <w:p w14:paraId="6C5F40BD" w14:textId="3E0B3192" w:rsidR="00AB0813" w:rsidRDefault="004C4EC5" w:rsidP="00C26F5B">
      <w:pPr>
        <w:jc w:val="both"/>
      </w:pPr>
      <w:bookmarkStart w:id="575" w:name="_Hlk497770342"/>
      <w:r>
        <w:t>Enkelte tiltak vil kunne påvirke effektiviteten i havneoperasjonene</w:t>
      </w:r>
      <w:r w:rsidR="007F7538">
        <w:t>. I praksis kan dette</w:t>
      </w:r>
      <w:r w:rsidR="005C0B63">
        <w:t xml:space="preserve"> endre havnenes kapa</w:t>
      </w:r>
      <w:r w:rsidR="005E2930">
        <w:t>si</w:t>
      </w:r>
      <w:r w:rsidR="005C0B63">
        <w:t>tet</w:t>
      </w:r>
      <w:r w:rsidR="004934AD">
        <w:t xml:space="preserve">. </w:t>
      </w:r>
      <w:r w:rsidR="005C0B63">
        <w:t>Andre tiltak kan øke bredden på en farle</w:t>
      </w:r>
      <w:r w:rsidR="005E2930">
        <w:t>d slik at kapa</w:t>
      </w:r>
      <w:r w:rsidR="005C0B63">
        <w:t>s</w:t>
      </w:r>
      <w:r w:rsidR="005E2930">
        <w:t>i</w:t>
      </w:r>
      <w:r w:rsidR="005C0B63">
        <w:t>teten øker og f</w:t>
      </w:r>
      <w:r w:rsidR="00336129">
        <w:t>ler</w:t>
      </w:r>
      <w:r w:rsidR="005C0B63">
        <w:t xml:space="preserve">e skip kan passere igjennom samtidig. </w:t>
      </w:r>
      <w:r w:rsidR="004934AD">
        <w:t xml:space="preserve">Disse effektivitetsforbedringene </w:t>
      </w:r>
      <w:r w:rsidR="005C0B63">
        <w:t xml:space="preserve">kan resultere </w:t>
      </w:r>
      <w:r w:rsidR="004934AD">
        <w:t xml:space="preserve">i redusert ventetid for skip </w:t>
      </w:r>
      <w:r w:rsidR="00E6379F">
        <w:t xml:space="preserve">og </w:t>
      </w:r>
      <w:r w:rsidR="004934AD">
        <w:t xml:space="preserve">i </w:t>
      </w:r>
      <w:r w:rsidR="00E6379F">
        <w:t>noen tilfeller</w:t>
      </w:r>
      <w:r w:rsidR="004934AD">
        <w:t xml:space="preserve"> redusert liggetid</w:t>
      </w:r>
      <w:r>
        <w:t xml:space="preserve">. Effekten </w:t>
      </w:r>
      <w:r w:rsidR="004934AD">
        <w:t xml:space="preserve">på ventetid </w:t>
      </w:r>
      <w:r>
        <w:t xml:space="preserve">av slike tiltak vil variere </w:t>
      </w:r>
      <w:r w:rsidR="005C0B63">
        <w:t xml:space="preserve">med tiltaket </w:t>
      </w:r>
      <w:r>
        <w:t>og avhenge av hvordan trafikken inn til havneo</w:t>
      </w:r>
      <w:r w:rsidR="006E1484">
        <w:t xml:space="preserve">mrådet er. </w:t>
      </w:r>
      <w:r w:rsidR="00A236D1">
        <w:t>F</w:t>
      </w:r>
      <w:r w:rsidR="005C0B63">
        <w:t>or eks</w:t>
      </w:r>
      <w:r w:rsidR="009C7DB6">
        <w:t>e</w:t>
      </w:r>
      <w:r w:rsidR="005C0B63">
        <w:t>mpel vil en investering i flere kaimeter påvirke ventetiden annerledes enn mer effektive kraner</w:t>
      </w:r>
      <w:r w:rsidR="009C7DB6">
        <w:t xml:space="preserve">. </w:t>
      </w:r>
      <w:r w:rsidR="0056739C">
        <w:t>Lengre kai</w:t>
      </w:r>
      <w:r w:rsidR="00195A5A">
        <w:t xml:space="preserve"> </w:t>
      </w:r>
      <w:r w:rsidR="006E1484">
        <w:t>løse</w:t>
      </w:r>
      <w:r w:rsidR="009C7DB6">
        <w:t>r ventetids</w:t>
      </w:r>
      <w:r w:rsidR="006E1484">
        <w:t xml:space="preserve">problemet </w:t>
      </w:r>
      <w:r w:rsidR="009C7DB6">
        <w:t xml:space="preserve">direkte fordi </w:t>
      </w:r>
      <w:r w:rsidR="006E1484">
        <w:t xml:space="preserve">flere skip </w:t>
      </w:r>
      <w:r w:rsidR="009C7DB6">
        <w:t xml:space="preserve">kan ligge </w:t>
      </w:r>
      <w:r w:rsidR="002F36B4">
        <w:t xml:space="preserve">til </w:t>
      </w:r>
      <w:r w:rsidR="009C7DB6">
        <w:t>kai samtidig. En bredere farled vil kunn</w:t>
      </w:r>
      <w:r w:rsidR="00E6379F">
        <w:t>e</w:t>
      </w:r>
      <w:r w:rsidR="009C7DB6">
        <w:t xml:space="preserve"> </w:t>
      </w:r>
      <w:r w:rsidR="0056739C">
        <w:t>påvirke ventetid på samme måte</w:t>
      </w:r>
      <w:r w:rsidR="00195A5A">
        <w:t>. A</w:t>
      </w:r>
      <w:r w:rsidR="006E1484">
        <w:t xml:space="preserve">ndre tiltak vil </w:t>
      </w:r>
      <w:r w:rsidR="00E1315E">
        <w:t>reduser</w:t>
      </w:r>
      <w:r w:rsidR="006E1484">
        <w:t xml:space="preserve">e problemet med venting </w:t>
      </w:r>
      <w:r w:rsidR="009C7DB6">
        <w:t>mer indirekte. For eksempel ved investering i mer effektivt løfteutstyr redusere</w:t>
      </w:r>
      <w:r w:rsidR="009D67E4">
        <w:t>s</w:t>
      </w:r>
      <w:r w:rsidR="009C7DB6">
        <w:t xml:space="preserve"> l</w:t>
      </w:r>
      <w:r w:rsidR="00536B51">
        <w:t>aste</w:t>
      </w:r>
      <w:r w:rsidR="00736521">
        <w:t>-</w:t>
      </w:r>
      <w:r w:rsidR="00536B51">
        <w:t xml:space="preserve"> og lossetid til alle skip</w:t>
      </w:r>
      <w:r w:rsidR="009C7DB6">
        <w:t xml:space="preserve"> som ligger til </w:t>
      </w:r>
      <w:r w:rsidR="000B25B0">
        <w:t>kai</w:t>
      </w:r>
      <w:r w:rsidR="009D67E4">
        <w:t>,</w:t>
      </w:r>
      <w:r w:rsidR="000B25B0">
        <w:t xml:space="preserve"> </w:t>
      </w:r>
      <w:r w:rsidR="007F7538">
        <w:t>som</w:t>
      </w:r>
      <w:r w:rsidR="009C7DB6">
        <w:t xml:space="preserve"> videre vil kunne påvirke ventetiden for</w:t>
      </w:r>
      <w:r w:rsidR="0050320D">
        <w:t xml:space="preserve"> skip som ankommer en full havn</w:t>
      </w:r>
      <w:r w:rsidR="006E1484">
        <w:t xml:space="preserve">. </w:t>
      </w:r>
      <w:r w:rsidR="00195A5A">
        <w:t>Hvilket tiltak som løse</w:t>
      </w:r>
      <w:r w:rsidR="00DA6021">
        <w:t>r</w:t>
      </w:r>
      <w:r w:rsidR="00195A5A">
        <w:t xml:space="preserve"> problemet med venting best, vil derfor avhenge av trafikken inn til havneområdet. </w:t>
      </w:r>
    </w:p>
    <w:p w14:paraId="1D43787D" w14:textId="77777777" w:rsidR="00620085" w:rsidRDefault="00620085" w:rsidP="00C26F5B">
      <w:pPr>
        <w:jc w:val="both"/>
      </w:pPr>
    </w:p>
    <w:p w14:paraId="4072278E" w14:textId="122B319F" w:rsidR="00620085" w:rsidRDefault="00620085" w:rsidP="00C26F5B">
      <w:pPr>
        <w:jc w:val="both"/>
      </w:pPr>
      <w:r>
        <w:t>I denne veile</w:t>
      </w:r>
      <w:r w:rsidR="00E91F38">
        <w:t xml:space="preserve">deren vil vi vise hvordan ventetidsberegningene </w:t>
      </w:r>
      <w:r>
        <w:t>kan</w:t>
      </w:r>
      <w:r w:rsidR="0041288D">
        <w:t xml:space="preserve"> modelleres ved å presentere den enk</w:t>
      </w:r>
      <w:r>
        <w:t>l</w:t>
      </w:r>
      <w:r w:rsidR="0041288D">
        <w:t xml:space="preserve">este versjonen av </w:t>
      </w:r>
      <w:r>
        <w:t xml:space="preserve">modellen. </w:t>
      </w:r>
      <w:r w:rsidR="00425622">
        <w:t>D</w:t>
      </w:r>
      <w:r>
        <w:t xml:space="preserve">et </w:t>
      </w:r>
      <w:r w:rsidR="00425622">
        <w:t xml:space="preserve">er </w:t>
      </w:r>
      <w:r>
        <w:t xml:space="preserve">lagt til grunn en rekke forenklende antagelser, mens i de mer avanserte versjonene er det mulig å </w:t>
      </w:r>
      <w:r w:rsidR="00322011">
        <w:t>hensyn</w:t>
      </w:r>
      <w:r w:rsidR="00736521">
        <w:t>t</w:t>
      </w:r>
      <w:r w:rsidR="00322011">
        <w:t>a flere</w:t>
      </w:r>
      <w:r>
        <w:t xml:space="preserve"> forhold.</w:t>
      </w:r>
      <w:r w:rsidR="0041288D">
        <w:rPr>
          <w:rStyle w:val="Fotnotereferanse"/>
        </w:rPr>
        <w:footnoteReference w:id="31"/>
      </w:r>
      <w:r>
        <w:t xml:space="preserve"> For de mer avanserte </w:t>
      </w:r>
      <w:r w:rsidR="00DC64FE">
        <w:t>versjonene</w:t>
      </w:r>
      <w:r>
        <w:t xml:space="preserve"> kreves kunnskap om simulering</w:t>
      </w:r>
      <w:r w:rsidR="00DC64FE">
        <w:t xml:space="preserve"> og mer avansert databehandling.</w:t>
      </w:r>
    </w:p>
    <w:p w14:paraId="76644BBF" w14:textId="77777777" w:rsidR="00DC64FE" w:rsidRDefault="00DC64FE" w:rsidP="00C26F5B">
      <w:pPr>
        <w:jc w:val="both"/>
      </w:pPr>
    </w:p>
    <w:p w14:paraId="00BAE470" w14:textId="77777777" w:rsidR="00381F67" w:rsidRPr="00DA6021" w:rsidRDefault="00DA6021" w:rsidP="00C26F5B">
      <w:pPr>
        <w:jc w:val="both"/>
      </w:pPr>
      <w:r>
        <w:t xml:space="preserve">For å kunne beregne ventetid for de ulike tiltakene må </w:t>
      </w:r>
      <w:r w:rsidR="00426C24">
        <w:t>du</w:t>
      </w:r>
      <w:r>
        <w:t xml:space="preserve"> legge til grunn en rekke antagelser om </w:t>
      </w:r>
      <w:r>
        <w:rPr>
          <w:i/>
        </w:rPr>
        <w:t xml:space="preserve">køsystemet. </w:t>
      </w:r>
      <w:r>
        <w:t>Køsystemet i denne modellen er vist i figuren under</w:t>
      </w:r>
      <w:r w:rsidR="0041288D">
        <w:t>.</w:t>
      </w:r>
    </w:p>
    <w:p w14:paraId="1CDA4E84" w14:textId="77777777" w:rsidR="00381F67" w:rsidRDefault="00381F67" w:rsidP="00C26F5B">
      <w:pPr>
        <w:jc w:val="both"/>
      </w:pPr>
    </w:p>
    <w:p w14:paraId="7E02EFC6" w14:textId="452970B7" w:rsidR="00FA7017" w:rsidRDefault="00FA7017" w:rsidP="00C26F5B">
      <w:pPr>
        <w:pStyle w:val="Bildetekst"/>
      </w:pPr>
      <w:bookmarkStart w:id="576" w:name="_Toc500416123"/>
      <w:bookmarkStart w:id="577" w:name="_Toc500428449"/>
      <w:bookmarkStart w:id="578" w:name="_Toc500750319"/>
      <w:bookmarkStart w:id="579" w:name="_Toc500752135"/>
      <w:bookmarkStart w:id="580" w:name="_Toc500760293"/>
      <w:bookmarkStart w:id="581" w:name="_Toc500772773"/>
      <w:bookmarkStart w:id="582" w:name="_Toc500960849"/>
      <w:bookmarkStart w:id="583" w:name="_Toc501639259"/>
      <w:r>
        <w:lastRenderedPageBreak/>
        <w:t xml:space="preserve">Figur </w:t>
      </w:r>
      <w:r w:rsidR="00547952">
        <w:fldChar w:fldCharType="begin"/>
      </w:r>
      <w:r w:rsidR="00547952">
        <w:instrText xml:space="preserve"> STYLEREF 1 \s </w:instrText>
      </w:r>
      <w:r w:rsidR="00547952">
        <w:fldChar w:fldCharType="separate"/>
      </w:r>
      <w:r w:rsidR="00DC248F">
        <w:rPr>
          <w:noProof/>
        </w:rPr>
        <w:t>7</w:t>
      </w:r>
      <w:r w:rsidR="00547952">
        <w:rPr>
          <w:noProof/>
        </w:rPr>
        <w:fldChar w:fldCharType="end"/>
      </w:r>
      <w:r w:rsidR="00D92532">
        <w:noBreakHyphen/>
      </w:r>
      <w:r w:rsidR="00547952">
        <w:fldChar w:fldCharType="begin"/>
      </w:r>
      <w:r w:rsidR="00547952">
        <w:instrText xml:space="preserve"> SEQ Figur \* ARABIC \s 1 </w:instrText>
      </w:r>
      <w:r w:rsidR="00547952">
        <w:fldChar w:fldCharType="separate"/>
      </w:r>
      <w:r w:rsidR="00DC248F">
        <w:rPr>
          <w:noProof/>
        </w:rPr>
        <w:t>3</w:t>
      </w:r>
      <w:r w:rsidR="00547952">
        <w:rPr>
          <w:noProof/>
        </w:rPr>
        <w:fldChar w:fldCharType="end"/>
      </w:r>
      <w:r>
        <w:t>: Illustrasjon av køsystemet</w:t>
      </w:r>
      <w:r w:rsidR="00DA6021">
        <w:t xml:space="preserve">. </w:t>
      </w:r>
      <w:r w:rsidR="00F90FC0">
        <w:t>Illustrasjonen er basert på modellen utarbeidet i Menon Economics m. fl. (2017)</w:t>
      </w:r>
      <w:bookmarkEnd w:id="576"/>
      <w:bookmarkEnd w:id="577"/>
      <w:bookmarkEnd w:id="578"/>
      <w:bookmarkEnd w:id="579"/>
      <w:bookmarkEnd w:id="580"/>
      <w:bookmarkEnd w:id="581"/>
      <w:bookmarkEnd w:id="582"/>
      <w:bookmarkEnd w:id="583"/>
    </w:p>
    <w:p w14:paraId="51B571C2" w14:textId="77777777" w:rsidR="00381F67" w:rsidRDefault="00003A49" w:rsidP="00C26F5B">
      <w:pPr>
        <w:jc w:val="both"/>
      </w:pPr>
      <w:r>
        <w:rPr>
          <w:noProof/>
        </w:rPr>
        <w:drawing>
          <wp:inline distT="0" distB="0" distL="0" distR="0" wp14:anchorId="39404C7F" wp14:editId="72C38637">
            <wp:extent cx="5760720" cy="2803525"/>
            <wp:effectExtent l="0" t="0" r="0" b="0"/>
            <wp:docPr id="193" name="Bild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03525"/>
                    </a:xfrm>
                    <a:prstGeom prst="rect">
                      <a:avLst/>
                    </a:prstGeom>
                  </pic:spPr>
                </pic:pic>
              </a:graphicData>
            </a:graphic>
          </wp:inline>
        </w:drawing>
      </w:r>
    </w:p>
    <w:p w14:paraId="38D9F439" w14:textId="77777777" w:rsidR="00381F67" w:rsidRDefault="00381F67" w:rsidP="00C26F5B">
      <w:pPr>
        <w:jc w:val="both"/>
      </w:pPr>
    </w:p>
    <w:p w14:paraId="1C7AF2E5" w14:textId="77777777" w:rsidR="00DA6021" w:rsidRDefault="00DA6021" w:rsidP="00C26F5B">
      <w:pPr>
        <w:jc w:val="both"/>
      </w:pPr>
      <w:r>
        <w:t>I modellen er det lagt til grunn at det er en rekke ankomster av like type</w:t>
      </w:r>
      <w:r w:rsidR="002F36B4">
        <w:t>r</w:t>
      </w:r>
      <w:r>
        <w:t xml:space="preserve"> skip inn til et havneområde. Disse stiller seg i kø, og kan bli betjent for</w:t>
      </w:r>
      <w:r w:rsidR="00E91F38">
        <w:t xml:space="preserve"> lasting og lossing ved et bestemt</w:t>
      </w:r>
      <w:r>
        <w:t xml:space="preserve"> antall kaiplasser. For å kunne beregne vente- og betjeningstid i dette køs</w:t>
      </w:r>
      <w:r w:rsidR="003361BD">
        <w:t xml:space="preserve">ystemet </w:t>
      </w:r>
      <w:r w:rsidR="0041288D">
        <w:t>må følgende antagelser legges til grunn:</w:t>
      </w:r>
    </w:p>
    <w:p w14:paraId="33C4F9E8" w14:textId="44A46277" w:rsidR="00FA7017" w:rsidRDefault="005D3E98" w:rsidP="00C26F5B">
      <w:pPr>
        <w:pStyle w:val="Listeavsnitt"/>
        <w:numPr>
          <w:ilvl w:val="0"/>
          <w:numId w:val="33"/>
        </w:numPr>
        <w:jc w:val="both"/>
      </w:pPr>
      <w:r w:rsidRPr="00DA6021">
        <w:rPr>
          <w:b/>
        </w:rPr>
        <w:t>Ankomstprosess</w:t>
      </w:r>
      <w:r w:rsidR="00DA6021" w:rsidRPr="00DA6021">
        <w:rPr>
          <w:b/>
        </w:rPr>
        <w:t>en</w:t>
      </w:r>
      <w:r w:rsidRPr="00DA6021">
        <w:rPr>
          <w:b/>
        </w:rPr>
        <w:t>:</w:t>
      </w:r>
      <w:r>
        <w:t xml:space="preserve"> </w:t>
      </w:r>
      <w:r w:rsidR="00DA6021">
        <w:t xml:space="preserve">Alle ankomstene er </w:t>
      </w:r>
      <w:r w:rsidR="009C7DB6">
        <w:t xml:space="preserve">som regel </w:t>
      </w:r>
      <w:r w:rsidR="00DA6021">
        <w:t xml:space="preserve">uavhengige av hverandre, og </w:t>
      </w:r>
      <w:r w:rsidR="009C7DB6">
        <w:t xml:space="preserve">kan </w:t>
      </w:r>
      <w:r w:rsidR="00DA6021">
        <w:t xml:space="preserve">dermed </w:t>
      </w:r>
      <w:r w:rsidR="009C7DB6">
        <w:t xml:space="preserve">modelleres ved hjelp av en </w:t>
      </w:r>
      <w:r w:rsidR="00DA6021">
        <w:t>Poissonfordel</w:t>
      </w:r>
      <w:r w:rsidR="009C7DB6">
        <w:t>ing</w:t>
      </w:r>
      <w:r w:rsidR="007F7538">
        <w:rPr>
          <w:rStyle w:val="Fotnotereferanse"/>
        </w:rPr>
        <w:footnoteReference w:id="32"/>
      </w:r>
      <w:r w:rsidR="00DA6021">
        <w:t xml:space="preserve">. </w:t>
      </w:r>
      <w:r w:rsidR="0093451B">
        <w:t xml:space="preserve">Dersom </w:t>
      </w:r>
      <w:r w:rsidR="005B5973">
        <w:t>ankomstene derimot er avhengige av hverandre</w:t>
      </w:r>
      <w:r w:rsidR="00736521">
        <w:t>,</w:t>
      </w:r>
      <w:r w:rsidR="005B5973">
        <w:t xml:space="preserve"> vil ikke </w:t>
      </w:r>
      <w:r w:rsidR="00425622">
        <w:t xml:space="preserve">den enkle versjonen av </w:t>
      </w:r>
      <w:r w:rsidR="005B5973">
        <w:t>modellen</w:t>
      </w:r>
      <w:r w:rsidR="007F7538">
        <w:t xml:space="preserve"> nødvendigvis</w:t>
      </w:r>
      <w:r w:rsidR="005B5973">
        <w:t xml:space="preserve"> kunne anvendes</w:t>
      </w:r>
      <w:r w:rsidR="00425622">
        <w:t>. D</w:t>
      </w:r>
      <w:r w:rsidR="005B5973">
        <w:t xml:space="preserve">et vil </w:t>
      </w:r>
      <w:r w:rsidR="00425622">
        <w:t xml:space="preserve">da </w:t>
      </w:r>
      <w:r w:rsidR="005B5973">
        <w:t>være behov for å simulere adferden til skipene.</w:t>
      </w:r>
      <w:r w:rsidR="00933BC6">
        <w:t xml:space="preserve"> </w:t>
      </w:r>
    </w:p>
    <w:p w14:paraId="26B41465" w14:textId="7F95862E" w:rsidR="00FA7017" w:rsidRDefault="00FA7017" w:rsidP="00C26F5B">
      <w:pPr>
        <w:pStyle w:val="Listeavsnitt"/>
        <w:numPr>
          <w:ilvl w:val="0"/>
          <w:numId w:val="33"/>
        </w:numPr>
        <w:jc w:val="both"/>
      </w:pPr>
      <w:r w:rsidRPr="00DA6021">
        <w:rPr>
          <w:b/>
        </w:rPr>
        <w:t>Adferd i køen:</w:t>
      </w:r>
      <w:r>
        <w:t xml:space="preserve"> </w:t>
      </w:r>
      <w:r w:rsidR="0041288D">
        <w:t>Aktørene betjenes etter</w:t>
      </w:r>
      <w:r>
        <w:t xml:space="preserve"> først ankommet-prinsippet.</w:t>
      </w:r>
      <w:r w:rsidR="00E9013E">
        <w:rPr>
          <w:rStyle w:val="Fotnotereferanse"/>
        </w:rPr>
        <w:footnoteReference w:id="33"/>
      </w:r>
      <w:r>
        <w:t xml:space="preserve"> Det betyr at alle som ankommer</w:t>
      </w:r>
      <w:r w:rsidR="0041288D">
        <w:t>,</w:t>
      </w:r>
      <w:r>
        <w:t xml:space="preserve"> stiller seg i køen og venter på betjening. Videre legges det til grunn at de som har ventet lengst blir betjent først. </w:t>
      </w:r>
      <w:r w:rsidR="004671DE">
        <w:t xml:space="preserve">Dersom noen typer skip </w:t>
      </w:r>
      <w:r w:rsidR="005E2930">
        <w:t>blir pri</w:t>
      </w:r>
      <w:r w:rsidR="009D6ACF">
        <w:t>oritert framfor andre må modellen utvides</w:t>
      </w:r>
      <w:r w:rsidR="005E2930">
        <w:t xml:space="preserve"> med et simuleri</w:t>
      </w:r>
      <w:r w:rsidR="009D6ACF">
        <w:t>n</w:t>
      </w:r>
      <w:r w:rsidR="005E2930">
        <w:t>g</w:t>
      </w:r>
      <w:r w:rsidR="009D6ACF">
        <w:t xml:space="preserve">sverktøy som </w:t>
      </w:r>
      <w:r w:rsidR="004824BF">
        <w:t>fordeler skip til kai etter et prioriteringshierarki.</w:t>
      </w:r>
    </w:p>
    <w:p w14:paraId="657F3BBC" w14:textId="77777777" w:rsidR="00DA6021" w:rsidRDefault="00DA6021" w:rsidP="00C26F5B">
      <w:pPr>
        <w:pStyle w:val="Listeavsnitt"/>
        <w:numPr>
          <w:ilvl w:val="0"/>
          <w:numId w:val="33"/>
        </w:numPr>
        <w:jc w:val="both"/>
      </w:pPr>
      <w:r>
        <w:rPr>
          <w:b/>
        </w:rPr>
        <w:t>Kaiplassene (betjeningsstasjonene):</w:t>
      </w:r>
      <w:r>
        <w:t xml:space="preserve"> I den enkle</w:t>
      </w:r>
      <w:r w:rsidR="00CE45DB">
        <w:t>ste</w:t>
      </w:r>
      <w:r>
        <w:t xml:space="preserve"> modell</w:t>
      </w:r>
      <w:r w:rsidR="008502B5">
        <w:t>formen</w:t>
      </w:r>
      <w:r>
        <w:t xml:space="preserve"> må det legges til grunn at alle kaiplassene har samme kapasitet, altså at de maksimalt kan laste og losse </w:t>
      </w:r>
      <w:r w:rsidR="00CE45DB">
        <w:t>det samme</w:t>
      </w:r>
      <w:r>
        <w:t xml:space="preserve"> antall tonn</w:t>
      </w:r>
      <w:r w:rsidR="00E9013E">
        <w:t xml:space="preserve">, </w:t>
      </w:r>
      <w:r>
        <w:t>TEU</w:t>
      </w:r>
      <w:r w:rsidR="00E9013E">
        <w:t xml:space="preserve"> </w:t>
      </w:r>
      <w:r>
        <w:t xml:space="preserve">eller </w:t>
      </w:r>
      <w:r w:rsidR="00E9013E">
        <w:t>passasjerer</w:t>
      </w:r>
      <w:r>
        <w:t xml:space="preserve"> per</w:t>
      </w:r>
      <w:r w:rsidR="0041288D">
        <w:t xml:space="preserve"> tidsenhet</w:t>
      </w:r>
      <w:r w:rsidR="009C7DB6">
        <w:t xml:space="preserve"> tilsvarende gjennomsnittskapasiteten av all</w:t>
      </w:r>
      <w:r w:rsidR="00B34A18">
        <w:t>e</w:t>
      </w:r>
      <w:r w:rsidR="009C7DB6">
        <w:t xml:space="preserve"> kaiplasser</w:t>
      </w:r>
      <w:r>
        <w:t xml:space="preserve">. </w:t>
      </w:r>
      <w:r w:rsidR="009B5FBC">
        <w:t xml:space="preserve">Dersom </w:t>
      </w:r>
      <w:r w:rsidR="00426C24">
        <w:t>du</w:t>
      </w:r>
      <w:r w:rsidR="009B5FBC">
        <w:t xml:space="preserve"> i analysen vurderer at </w:t>
      </w:r>
      <w:r w:rsidR="00A170B5">
        <w:t>det er store forskjeller i kapas</w:t>
      </w:r>
      <w:r w:rsidR="005E2930">
        <w:t>ite</w:t>
      </w:r>
      <w:r w:rsidR="00A170B5">
        <w:t>ten ved de ulike kaiplassene</w:t>
      </w:r>
      <w:r w:rsidR="003A3157">
        <w:t xml:space="preserve"> kan dette løses ved hjelp av mer ava</w:t>
      </w:r>
      <w:r w:rsidR="005E2930">
        <w:t>n</w:t>
      </w:r>
      <w:r w:rsidR="003A3157">
        <w:t>serte modeller</w:t>
      </w:r>
    </w:p>
    <w:p w14:paraId="5D237B5A" w14:textId="77777777" w:rsidR="00DA6021" w:rsidRDefault="00DA6021" w:rsidP="00C26F5B">
      <w:pPr>
        <w:pStyle w:val="Listeavsnitt"/>
        <w:numPr>
          <w:ilvl w:val="0"/>
          <w:numId w:val="33"/>
        </w:numPr>
        <w:jc w:val="both"/>
      </w:pPr>
      <w:r>
        <w:rPr>
          <w:b/>
        </w:rPr>
        <w:t xml:space="preserve">Egenskaper ved skipene: </w:t>
      </w:r>
      <w:r>
        <w:t>I den enkle</w:t>
      </w:r>
      <w:r w:rsidR="00452438">
        <w:t>ste</w:t>
      </w:r>
      <w:r>
        <w:t xml:space="preserve"> modell</w:t>
      </w:r>
      <w:r w:rsidR="00452438">
        <w:t>formen</w:t>
      </w:r>
      <w:r>
        <w:t xml:space="preserve"> må det legges til grunn </w:t>
      </w:r>
      <w:r w:rsidR="0041288D">
        <w:t xml:space="preserve">at skipene som ankommer </w:t>
      </w:r>
      <w:r w:rsidR="009C7DB6">
        <w:t xml:space="preserve">har </w:t>
      </w:r>
      <w:r w:rsidR="0041288D">
        <w:t>samme adferd og laster og losser lik mengde tonn/TEU</w:t>
      </w:r>
      <w:r w:rsidR="003D5BE5">
        <w:t xml:space="preserve"> eller passasjerer</w:t>
      </w:r>
      <w:r>
        <w:t xml:space="preserve">. For å løse dette kan </w:t>
      </w:r>
      <w:r w:rsidR="00426C24">
        <w:t>du</w:t>
      </w:r>
      <w:r>
        <w:t xml:space="preserve"> velge ut de skipene som vil bli omfattet av tiltaket, og dermed beregne den gjennomsnittlige lossingen og lastingen av tonn</w:t>
      </w:r>
      <w:r w:rsidR="003D5BE5">
        <w:t>,</w:t>
      </w:r>
      <w:r>
        <w:t xml:space="preserve"> TEU</w:t>
      </w:r>
      <w:r w:rsidR="003D5BE5">
        <w:t xml:space="preserve"> </w:t>
      </w:r>
      <w:r>
        <w:t xml:space="preserve">eller </w:t>
      </w:r>
      <w:r w:rsidR="003D5BE5">
        <w:t>passasjerer</w:t>
      </w:r>
      <w:r>
        <w:t xml:space="preserve"> per anløp.</w:t>
      </w:r>
      <w:r w:rsidR="00DD0FB6">
        <w:t xml:space="preserve"> Dersom det er stor variasjon i </w:t>
      </w:r>
      <w:r w:rsidR="00A02E5E">
        <w:t>skipene som anløper kai vil det være behov for å utvide modellen</w:t>
      </w:r>
      <w:r w:rsidR="00983971">
        <w:t xml:space="preserve"> </w:t>
      </w:r>
      <w:r w:rsidR="00EA2661">
        <w:t xml:space="preserve">med en </w:t>
      </w:r>
      <w:r w:rsidR="00AA3464">
        <w:t>simulering av antall ankomster</w:t>
      </w:r>
      <w:r w:rsidR="003C246E">
        <w:t xml:space="preserve"> med forskjellige </w:t>
      </w:r>
      <w:r w:rsidR="00536B51">
        <w:t>skip</w:t>
      </w:r>
      <w:r w:rsidR="00AA3464">
        <w:t xml:space="preserve">. </w:t>
      </w:r>
    </w:p>
    <w:p w14:paraId="354026A7" w14:textId="77777777" w:rsidR="003361BD" w:rsidRDefault="00DA6021" w:rsidP="00C26F5B">
      <w:pPr>
        <w:pStyle w:val="Listeavsnitt"/>
        <w:numPr>
          <w:ilvl w:val="0"/>
          <w:numId w:val="33"/>
        </w:numPr>
        <w:jc w:val="both"/>
      </w:pPr>
      <w:r>
        <w:rPr>
          <w:b/>
        </w:rPr>
        <w:t>Andre egenskaper ved køsystemet:</w:t>
      </w:r>
      <w:r>
        <w:t xml:space="preserve"> Betjeningskapasiteten i hele systemet må være høyere enn ankomstraten for </w:t>
      </w:r>
      <w:r w:rsidR="00426C24">
        <w:t>å</w:t>
      </w:r>
      <w:r>
        <w:t xml:space="preserve"> unngå at køen vokser mot det uendelige. </w:t>
      </w:r>
    </w:p>
    <w:p w14:paraId="7917B147" w14:textId="77777777" w:rsidR="00DA6021" w:rsidRDefault="00DA6021" w:rsidP="00C26F5B">
      <w:pPr>
        <w:jc w:val="both"/>
      </w:pPr>
      <w:r>
        <w:t xml:space="preserve">For å kunne beregne ventetid, må </w:t>
      </w:r>
      <w:r w:rsidR="00CE45DB">
        <w:t xml:space="preserve">følgende parametere defineres: </w:t>
      </w:r>
    </w:p>
    <w:p w14:paraId="1CF8DE1E" w14:textId="77777777" w:rsidR="003361BD" w:rsidRPr="003361BD" w:rsidRDefault="00DA6021" w:rsidP="00C26F5B">
      <w:pPr>
        <w:pStyle w:val="Listeavsnitt"/>
        <w:numPr>
          <w:ilvl w:val="0"/>
          <w:numId w:val="33"/>
        </w:numPr>
        <w:jc w:val="both"/>
        <w:rPr>
          <w:b/>
        </w:rPr>
      </w:pPr>
      <w:r w:rsidRPr="003361BD">
        <w:rPr>
          <w:b/>
        </w:rPr>
        <w:lastRenderedPageBreak/>
        <w:t>Gjennomsn</w:t>
      </w:r>
      <w:r w:rsidR="00CE45DB">
        <w:rPr>
          <w:b/>
        </w:rPr>
        <w:t xml:space="preserve">ittlig antall ankomster per </w:t>
      </w:r>
      <w:r w:rsidR="000A1D28">
        <w:rPr>
          <w:b/>
        </w:rPr>
        <w:t xml:space="preserve">døgn i en gitt </w:t>
      </w:r>
      <w:r w:rsidR="00CE45DB">
        <w:rPr>
          <w:b/>
        </w:rPr>
        <w:t>måned</w:t>
      </w:r>
      <w:r w:rsidR="003361BD" w:rsidRPr="003361BD">
        <w:rPr>
          <w:b/>
        </w:rPr>
        <w:t xml:space="preserve"> (</w:t>
      </w:r>
      <m:oMath>
        <m:sSub>
          <m:sSubPr>
            <m:ctrlPr>
              <w:rPr>
                <w:rFonts w:ascii="Cambria Math" w:hAnsi="Cambria Math"/>
                <w:b/>
                <w:i/>
              </w:rPr>
            </m:ctrlPr>
          </m:sSubPr>
          <m:e>
            <m:r>
              <m:rPr>
                <m:sty m:val="bi"/>
              </m:rPr>
              <w:rPr>
                <w:rFonts w:ascii="Cambria Math" w:hAnsi="Cambria Math"/>
              </w:rPr>
              <m:t>λ</m:t>
            </m:r>
          </m:e>
          <m:sub>
            <m:r>
              <m:rPr>
                <m:sty m:val="bi"/>
              </m:rPr>
              <w:rPr>
                <w:rFonts w:ascii="Cambria Math" w:hAnsi="Cambria Math"/>
              </w:rPr>
              <m:t>t</m:t>
            </m:r>
          </m:sub>
        </m:sSub>
        <m:r>
          <m:rPr>
            <m:sty m:val="bi"/>
          </m:rPr>
          <w:rPr>
            <w:rFonts w:ascii="Cambria Math" w:hAnsi="Cambria Math"/>
          </w:rPr>
          <m:t>)</m:t>
        </m:r>
      </m:oMath>
    </w:p>
    <w:p w14:paraId="126DD8FA" w14:textId="77777777" w:rsidR="003361BD" w:rsidRDefault="003361BD" w:rsidP="00C26F5B">
      <w:pPr>
        <w:pStyle w:val="Listeavsnitt"/>
        <w:jc w:val="both"/>
      </w:pPr>
      <w:r>
        <w:t xml:space="preserve">For å finne denne parameteren kan </w:t>
      </w:r>
      <w:r w:rsidR="00426C24">
        <w:t>du</w:t>
      </w:r>
      <w:r>
        <w:t xml:space="preserve"> benytte anløpsstatistikk fra havnene eller AIS-data.</w:t>
      </w:r>
    </w:p>
    <w:p w14:paraId="1B29AB84" w14:textId="77777777" w:rsidR="00DA6021" w:rsidRPr="003361BD" w:rsidRDefault="003361BD" w:rsidP="00C26F5B">
      <w:pPr>
        <w:pStyle w:val="Listeavsnitt"/>
        <w:numPr>
          <w:ilvl w:val="0"/>
          <w:numId w:val="33"/>
        </w:numPr>
        <w:jc w:val="both"/>
        <w:rPr>
          <w:b/>
        </w:rPr>
      </w:pPr>
      <w:r w:rsidRPr="003361BD">
        <w:rPr>
          <w:b/>
        </w:rPr>
        <w:t>Betjeningsrate ved hver kaiplass (</w:t>
      </w:r>
      <m:oMath>
        <m:r>
          <m:rPr>
            <m:sty m:val="bi"/>
          </m:rPr>
          <w:rPr>
            <w:rFonts w:ascii="Cambria Math" w:hAnsi="Cambria Math"/>
          </w:rPr>
          <m:t>μ)</m:t>
        </m:r>
      </m:oMath>
    </w:p>
    <w:p w14:paraId="28A59F60" w14:textId="77777777" w:rsidR="003361BD" w:rsidRDefault="003361BD" w:rsidP="00C26F5B">
      <w:pPr>
        <w:pStyle w:val="Listeavsnitt"/>
        <w:jc w:val="both"/>
      </w:pPr>
      <w:r>
        <w:t>Dette kan være målt i antall tonn</w:t>
      </w:r>
      <w:r w:rsidR="003D5BE5">
        <w:t>,</w:t>
      </w:r>
      <w:r>
        <w:t xml:space="preserve"> antall TEU eller antall </w:t>
      </w:r>
      <w:r w:rsidR="003D5BE5">
        <w:t>passasjerer</w:t>
      </w:r>
      <w:r>
        <w:t xml:space="preserve"> som hver kaiplass maksimalt kan håndtere i løpet av et døgn. Som nevnt over, må </w:t>
      </w:r>
      <w:r w:rsidR="00426C24">
        <w:t>du</w:t>
      </w:r>
      <w:r>
        <w:t xml:space="preserve"> i denne enkle modellen legge til grunn et mål for gjennomsnittsskipet, og videre hvor mange tonn eller TEU de ulike kaiplassene i gjennomsnitt har kapasitet til å håndtere hver time. Denne informasjonen kan hentes fra havneeier eller andre operatører i havneområdet. </w:t>
      </w:r>
    </w:p>
    <w:p w14:paraId="74DFF718" w14:textId="77777777" w:rsidR="00BE22FD" w:rsidRDefault="00BE22FD" w:rsidP="00C26F5B">
      <w:pPr>
        <w:pStyle w:val="Listeavsnitt"/>
        <w:jc w:val="both"/>
      </w:pPr>
    </w:p>
    <w:tbl>
      <w:tblPr>
        <w:tblStyle w:val="Tabellrutenett"/>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647"/>
      </w:tblGrid>
      <w:tr w:rsidR="00BE22FD" w14:paraId="197C5E8F" w14:textId="77777777" w:rsidTr="000F705B">
        <w:trPr>
          <w:trHeight w:val="941"/>
        </w:trPr>
        <w:tc>
          <w:tcPr>
            <w:tcW w:w="1134" w:type="dxa"/>
            <w:vAlign w:val="center"/>
          </w:tcPr>
          <w:p w14:paraId="4F175006" w14:textId="77777777" w:rsidR="00BE22FD" w:rsidRDefault="000F705B" w:rsidP="00C26F5B">
            <w:pPr>
              <w:jc w:val="both"/>
            </w:pPr>
            <w:r>
              <w:t>(1</w:t>
            </w:r>
            <w:r w:rsidR="002C7A7A">
              <w:t>7</w:t>
            </w:r>
            <w:r w:rsidR="00BE22FD">
              <w:t>)</w:t>
            </w:r>
          </w:p>
        </w:tc>
        <w:tc>
          <w:tcPr>
            <w:tcW w:w="8647" w:type="dxa"/>
            <w:vAlign w:val="center"/>
          </w:tcPr>
          <w:p w14:paraId="4C65DD35" w14:textId="77777777" w:rsidR="00BE22FD" w:rsidRPr="000410FE" w:rsidRDefault="00BE22FD" w:rsidP="00C26F5B">
            <w:pPr>
              <w:pStyle w:val="Listeavsnitt"/>
              <w:jc w:val="both"/>
            </w:pPr>
            <m:oMathPara>
              <m:oMath>
                <m:r>
                  <w:rPr>
                    <w:rFonts w:ascii="Cambria Math" w:hAnsi="Cambria Math"/>
                  </w:rPr>
                  <m:t xml:space="preserve">μ= </m:t>
                </m:r>
                <m:f>
                  <m:fPr>
                    <m:ctrlPr>
                      <w:rPr>
                        <w:rFonts w:ascii="Cambria Math" w:hAnsi="Cambria Math"/>
                        <w:i/>
                      </w:rPr>
                    </m:ctrlPr>
                  </m:fPr>
                  <m:num>
                    <m:r>
                      <w:rPr>
                        <w:rFonts w:ascii="Cambria Math" w:hAnsi="Cambria Math"/>
                      </w:rPr>
                      <m:t>kapasitet tonn per time</m:t>
                    </m:r>
                  </m:num>
                  <m:den>
                    <m:r>
                      <w:rPr>
                        <w:rFonts w:ascii="Cambria Math" w:hAnsi="Cambria Math"/>
                      </w:rPr>
                      <m:t>losset og lastet tonn per skip</m:t>
                    </m:r>
                  </m:den>
                </m:f>
                <m:r>
                  <w:rPr>
                    <w:rFonts w:ascii="Cambria Math" w:hAnsi="Cambria Math"/>
                  </w:rPr>
                  <m:t>*Åpningstimer i døgnet</m:t>
                </m:r>
              </m:oMath>
            </m:oMathPara>
          </w:p>
          <w:p w14:paraId="7AE40AB9" w14:textId="77777777" w:rsidR="00BE22FD" w:rsidRDefault="00BE22FD" w:rsidP="00C26F5B">
            <w:pPr>
              <w:jc w:val="both"/>
              <w:rPr>
                <w:rFonts w:ascii="Calibri" w:hAnsi="Calibri"/>
              </w:rPr>
            </w:pPr>
          </w:p>
        </w:tc>
      </w:tr>
    </w:tbl>
    <w:p w14:paraId="53445775" w14:textId="77777777" w:rsidR="003361BD" w:rsidRPr="003361BD" w:rsidRDefault="003361BD" w:rsidP="00C26F5B">
      <w:pPr>
        <w:pStyle w:val="Listeavsnitt"/>
        <w:numPr>
          <w:ilvl w:val="0"/>
          <w:numId w:val="33"/>
        </w:numPr>
        <w:jc w:val="both"/>
        <w:rPr>
          <w:b/>
        </w:rPr>
      </w:pPr>
      <w:r w:rsidRPr="003361BD">
        <w:rPr>
          <w:b/>
        </w:rPr>
        <w:t>Antall kaiplasser/betjeningsstasjoner som er åpne (</w:t>
      </w:r>
      <m:oMath>
        <m:r>
          <m:rPr>
            <m:sty m:val="bi"/>
          </m:rPr>
          <w:rPr>
            <w:rFonts w:ascii="Cambria Math" w:hAnsi="Cambria Math"/>
          </w:rPr>
          <m:t>m</m:t>
        </m:r>
      </m:oMath>
      <w:r w:rsidRPr="003361BD">
        <w:rPr>
          <w:b/>
        </w:rPr>
        <w:t>)</w:t>
      </w:r>
    </w:p>
    <w:p w14:paraId="7FDC1697" w14:textId="586954F3" w:rsidR="003361BD" w:rsidRPr="003361BD" w:rsidRDefault="003361BD" w:rsidP="00C26F5B">
      <w:pPr>
        <w:pStyle w:val="Listeavsnitt"/>
        <w:jc w:val="both"/>
      </w:pPr>
      <w:r>
        <w:t>Denne informasjonen kan hentes fra havneeier eller andre operatører i havneområdet.</w:t>
      </w:r>
      <w:r w:rsidR="00933BC6">
        <w:t xml:space="preserve"> </w:t>
      </w:r>
    </w:p>
    <w:p w14:paraId="395B9F0F" w14:textId="26497C5D" w:rsidR="00DA6021" w:rsidRDefault="0041288D" w:rsidP="00C26F5B">
      <w:pPr>
        <w:jc w:val="both"/>
      </w:pPr>
      <w:r>
        <w:t xml:space="preserve">Når de overnevnte parameterne er definert, </w:t>
      </w:r>
      <w:r w:rsidR="00983971">
        <w:t>kan</w:t>
      </w:r>
      <w:r>
        <w:t xml:space="preserve"> </w:t>
      </w:r>
      <w:r w:rsidR="00426C24">
        <w:t>du</w:t>
      </w:r>
      <w:r>
        <w:t xml:space="preserve"> beregne ventetiden innad i en måned for anløpene i den måneden. Ventetiden </w:t>
      </w:r>
      <w:r w:rsidR="00E91F38">
        <w:t>(</w:t>
      </w:r>
      <m:oMath>
        <m:sSub>
          <m:sSubPr>
            <m:ctrlPr>
              <w:rPr>
                <w:rFonts w:ascii="Cambria Math" w:hAnsi="Cambria Math"/>
                <w:i/>
              </w:rPr>
            </m:ctrlPr>
          </m:sSubPr>
          <m:e>
            <m:r>
              <w:rPr>
                <w:rFonts w:ascii="Cambria Math" w:hAnsi="Cambria Math"/>
              </w:rPr>
              <m:t>w</m:t>
            </m:r>
          </m:e>
          <m:sub>
            <m:r>
              <w:rPr>
                <w:rFonts w:ascii="Cambria Math" w:hAnsi="Cambria Math"/>
              </w:rPr>
              <m:t>q,t</m:t>
            </m:r>
          </m:sub>
        </m:sSub>
        <m:r>
          <w:rPr>
            <w:rFonts w:ascii="Cambria Math" w:hAnsi="Cambria Math"/>
          </w:rPr>
          <m:t>)</m:t>
        </m:r>
      </m:oMath>
      <w:r w:rsidR="00E91F38">
        <w:t xml:space="preserve"> </w:t>
      </w:r>
      <w:r>
        <w:t xml:space="preserve">er gitt av formelen under: </w:t>
      </w: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786"/>
      </w:tblGrid>
      <w:tr w:rsidR="0041288D" w14:paraId="44DE78C9" w14:textId="77777777" w:rsidTr="0041288D">
        <w:tc>
          <w:tcPr>
            <w:tcW w:w="1276" w:type="dxa"/>
            <w:vAlign w:val="center"/>
          </w:tcPr>
          <w:p w14:paraId="0AF1D433" w14:textId="77777777" w:rsidR="0041288D" w:rsidRDefault="000F705B" w:rsidP="00C26F5B">
            <w:pPr>
              <w:jc w:val="both"/>
            </w:pPr>
            <w:r w:rsidRPr="000F705B">
              <w:t>(1</w:t>
            </w:r>
            <w:r w:rsidR="002C7A7A">
              <w:t>8</w:t>
            </w:r>
            <w:r w:rsidR="00BE22FD" w:rsidRPr="000F705B">
              <w:t>)</w:t>
            </w:r>
          </w:p>
        </w:tc>
        <w:tc>
          <w:tcPr>
            <w:tcW w:w="7786" w:type="dxa"/>
          </w:tcPr>
          <w:p w14:paraId="7A666285" w14:textId="77777777" w:rsidR="0041288D" w:rsidRDefault="00547952" w:rsidP="00C26F5B">
            <w:pPr>
              <w:pStyle w:val="Listeavsnitt"/>
              <w:jc w:val="both"/>
            </w:pPr>
            <m:oMathPara>
              <m:oMath>
                <m:sSub>
                  <m:sSubPr>
                    <m:ctrlPr>
                      <w:rPr>
                        <w:rFonts w:ascii="Cambria Math" w:hAnsi="Cambria Math"/>
                        <w:i/>
                      </w:rPr>
                    </m:ctrlPr>
                  </m:sSubPr>
                  <m:e>
                    <m:r>
                      <w:rPr>
                        <w:rFonts w:ascii="Cambria Math" w:hAnsi="Cambria Math"/>
                      </w:rPr>
                      <m:t>w</m:t>
                    </m:r>
                  </m:e>
                  <m:sub>
                    <m:r>
                      <w:rPr>
                        <w:rFonts w:ascii="Cambria Math" w:hAnsi="Cambria Math"/>
                      </w:rPr>
                      <m:t>q,t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q,t</m:t>
                        </m:r>
                      </m:sub>
                    </m:sSub>
                  </m:num>
                  <m:den>
                    <m:sSub>
                      <m:sSubPr>
                        <m:ctrlPr>
                          <w:rPr>
                            <w:rFonts w:ascii="Cambria Math" w:hAnsi="Cambria Math"/>
                            <w:i/>
                          </w:rPr>
                        </m:ctrlPr>
                      </m:sSubPr>
                      <m:e>
                        <m:r>
                          <w:rPr>
                            <w:rFonts w:ascii="Cambria Math" w:hAnsi="Cambria Math"/>
                          </w:rPr>
                          <m:t>λ</m:t>
                        </m:r>
                      </m:e>
                      <m:sub>
                        <m:r>
                          <w:rPr>
                            <w:rFonts w:ascii="Cambria Math" w:hAnsi="Cambria Math"/>
                          </w:rPr>
                          <m:t>t</m:t>
                        </m:r>
                      </m:sub>
                    </m:sSub>
                  </m:den>
                </m:f>
              </m:oMath>
            </m:oMathPara>
          </w:p>
        </w:tc>
      </w:tr>
    </w:tbl>
    <w:p w14:paraId="25CC8339" w14:textId="77777777" w:rsidR="0041288D" w:rsidRDefault="0041288D" w:rsidP="00C26F5B">
      <w:pPr>
        <w:jc w:val="both"/>
      </w:pPr>
    </w:p>
    <w:p w14:paraId="31D2F122" w14:textId="6C34B3C1" w:rsidR="00DA6021" w:rsidRDefault="00E91F38" w:rsidP="00C26F5B">
      <w:pPr>
        <w:jc w:val="both"/>
      </w:pPr>
      <w:r>
        <w:t xml:space="preserve"> </w:t>
      </w:r>
      <m:oMath>
        <m:sSub>
          <m:sSubPr>
            <m:ctrlPr>
              <w:rPr>
                <w:rFonts w:ascii="Cambria Math" w:hAnsi="Cambria Math"/>
                <w:i/>
              </w:rPr>
            </m:ctrlPr>
          </m:sSubPr>
          <m:e>
            <m:r>
              <w:rPr>
                <w:rFonts w:ascii="Cambria Math" w:hAnsi="Cambria Math"/>
              </w:rPr>
              <m:t>L</m:t>
            </m:r>
          </m:e>
          <m:sub>
            <m:r>
              <w:rPr>
                <w:rFonts w:ascii="Cambria Math" w:hAnsi="Cambria Math"/>
              </w:rPr>
              <m:t>q,t</m:t>
            </m:r>
          </m:sub>
        </m:sSub>
      </m:oMath>
      <w:r>
        <w:t xml:space="preserve"> er gjennomsnittlig antall skip som ligger i kø. </w:t>
      </w:r>
      <w:r w:rsidR="009C521B">
        <w:t>For å løse ligningen over, må</w:t>
      </w:r>
      <w:r>
        <w:t xml:space="preserve"> </w:t>
      </w:r>
      <w:r w:rsidR="00426C24">
        <w:t>du</w:t>
      </w:r>
      <w:r>
        <w:t xml:space="preserve"> benytte informasjon om ankomstraten (</w:t>
      </w:r>
      <m:oMath>
        <m:sSub>
          <m:sSubPr>
            <m:ctrlPr>
              <w:rPr>
                <w:rFonts w:ascii="Cambria Math" w:hAnsi="Cambria Math"/>
                <w:i/>
              </w:rPr>
            </m:ctrlPr>
          </m:sSubPr>
          <m:e>
            <m:r>
              <w:rPr>
                <w:rFonts w:ascii="Cambria Math" w:hAnsi="Cambria Math"/>
              </w:rPr>
              <m:t>λ</m:t>
            </m:r>
          </m:e>
          <m:sub>
            <m:r>
              <w:rPr>
                <w:rFonts w:ascii="Cambria Math" w:hAnsi="Cambria Math"/>
              </w:rPr>
              <m:t>t</m:t>
            </m:r>
          </m:sub>
        </m:sSub>
      </m:oMath>
      <w:r>
        <w:t>), betjeningsraten (</w:t>
      </w:r>
      <m:oMath>
        <m:sSub>
          <m:sSubPr>
            <m:ctrlPr>
              <w:rPr>
                <w:rFonts w:ascii="Cambria Math" w:hAnsi="Cambria Math"/>
                <w:i/>
              </w:rPr>
            </m:ctrlPr>
          </m:sSubPr>
          <m:e>
            <m:r>
              <w:rPr>
                <w:rFonts w:ascii="Cambria Math" w:hAnsi="Cambria Math"/>
              </w:rPr>
              <m:t>μ</m:t>
            </m:r>
          </m:e>
          <m:sub>
            <m:r>
              <w:rPr>
                <w:rFonts w:ascii="Cambria Math" w:hAnsi="Cambria Math"/>
              </w:rPr>
              <m:t>t</m:t>
            </m:r>
          </m:sub>
        </m:sSub>
      </m:oMath>
      <w:r>
        <w:t>) og antall kaiplasser (</w:t>
      </w:r>
      <m:oMath>
        <m:r>
          <w:rPr>
            <w:rFonts w:ascii="Cambria Math" w:hAnsi="Cambria Math"/>
          </w:rPr>
          <m:t>m</m:t>
        </m:r>
      </m:oMath>
      <w:r>
        <w:t xml:space="preserve">) og deretter løse </w:t>
      </w:r>
      <w:r w:rsidR="009C521B">
        <w:t>følg</w:t>
      </w:r>
      <w:r>
        <w:t>ende li</w:t>
      </w:r>
      <w:r w:rsidR="00736521">
        <w:t>g</w:t>
      </w:r>
      <w:r>
        <w:t>ninger</w:t>
      </w:r>
      <w:r w:rsidR="009C521B">
        <w:t>:</w:t>
      </w:r>
    </w:p>
    <w:p w14:paraId="04796D83" w14:textId="77777777" w:rsidR="00606D67" w:rsidRDefault="00606D67" w:rsidP="00C26F5B">
      <w:pPr>
        <w:pStyle w:val="Listeavsnitt"/>
        <w:numPr>
          <w:ilvl w:val="0"/>
          <w:numId w:val="35"/>
        </w:numPr>
        <w:jc w:val="both"/>
      </w:pPr>
      <w:r>
        <w:t>Sannsynligheten for null</w:t>
      </w:r>
      <w:r w:rsidR="00843EF4">
        <w:t xml:space="preserve"> ankomster i farleden/havna</w:t>
      </w:r>
      <w:r w:rsidR="007F7538">
        <w:t xml:space="preserve"> ved ti</w:t>
      </w:r>
      <w:r w:rsidR="00322011">
        <w:t>d</w:t>
      </w:r>
      <w:r w:rsidR="007F7538">
        <w:t xml:space="preserve">spunkt </w:t>
      </w:r>
      <w:r w:rsidR="007F7538">
        <w:rPr>
          <w:i/>
        </w:rPr>
        <w:t>t</w:t>
      </w: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786"/>
      </w:tblGrid>
      <w:tr w:rsidR="00267EE3" w14:paraId="6EF40FB4" w14:textId="77777777" w:rsidTr="00912492">
        <w:tc>
          <w:tcPr>
            <w:tcW w:w="1276" w:type="dxa"/>
            <w:vAlign w:val="center"/>
          </w:tcPr>
          <w:p w14:paraId="416AEAFE" w14:textId="77777777" w:rsidR="00267EE3" w:rsidRDefault="000F705B" w:rsidP="00C26F5B">
            <w:pPr>
              <w:jc w:val="both"/>
            </w:pPr>
            <w:r w:rsidRPr="000F705B">
              <w:t>(1</w:t>
            </w:r>
            <w:r w:rsidR="002C7A7A">
              <w:t>9</w:t>
            </w:r>
            <w:r w:rsidR="00BE22FD" w:rsidRPr="000F705B">
              <w:t>)</w:t>
            </w:r>
          </w:p>
        </w:tc>
        <w:tc>
          <w:tcPr>
            <w:tcW w:w="7786" w:type="dxa"/>
          </w:tcPr>
          <w:p w14:paraId="3DC5F927" w14:textId="77777777" w:rsidR="00267EE3" w:rsidRDefault="00547952" w:rsidP="00C26F5B">
            <w:pPr>
              <w:pStyle w:val="Listeavsnitt"/>
              <w:jc w:val="both"/>
            </w:pPr>
            <m:oMathPara>
              <m:oMath>
                <m:sSub>
                  <m:sSubPr>
                    <m:ctrlPr>
                      <w:rPr>
                        <w:rFonts w:ascii="Cambria Math" w:hAnsi="Cambria Math"/>
                        <w:i/>
                      </w:rPr>
                    </m:ctrlPr>
                  </m:sSubPr>
                  <m:e>
                    <m:r>
                      <w:rPr>
                        <w:rFonts w:ascii="Cambria Math" w:hAnsi="Cambria Math"/>
                      </w:rPr>
                      <m:t>P</m:t>
                    </m:r>
                  </m:e>
                  <m:sub>
                    <m:r>
                      <w:rPr>
                        <w:rFonts w:ascii="Cambria Math" w:hAnsi="Cambria Math"/>
                      </w:rPr>
                      <m:t>0,t</m:t>
                    </m:r>
                  </m:sub>
                </m:sSub>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n=0</m:t>
                            </m:r>
                          </m:sub>
                          <m:sup>
                            <m:r>
                              <w:rPr>
                                <w:rFonts w:ascii="Cambria Math" w:hAnsi="Cambria Math"/>
                              </w:rPr>
                              <m:t>n=m-1</m:t>
                            </m:r>
                          </m:sup>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t</m:t>
                                            </m:r>
                                          </m:sub>
                                        </m:sSub>
                                      </m:num>
                                      <m:den>
                                        <m:r>
                                          <w:rPr>
                                            <w:rFonts w:ascii="Cambria Math" w:hAnsi="Cambria Math"/>
                                          </w:rPr>
                                          <m:t>μ</m:t>
                                        </m:r>
                                      </m:den>
                                    </m:f>
                                  </m:e>
                                </m:d>
                              </m:e>
                              <m:sup>
                                <m:r>
                                  <w:rPr>
                                    <w:rFonts w:ascii="Cambria Math" w:hAnsi="Cambria Math"/>
                                  </w:rPr>
                                  <m:t>n</m:t>
                                </m:r>
                              </m:sup>
                            </m:sSup>
                          </m:e>
                        </m:nary>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t</m:t>
                                    </m:r>
                                  </m:sub>
                                </m:sSub>
                              </m:num>
                              <m:den>
                                <m:r>
                                  <w:rPr>
                                    <w:rFonts w:ascii="Cambria Math" w:hAnsi="Cambria Math"/>
                                  </w:rPr>
                                  <m:t>μ</m:t>
                                </m:r>
                              </m:den>
                            </m:f>
                          </m:e>
                        </m:d>
                      </m:e>
                      <m:sup>
                        <m:r>
                          <w:rPr>
                            <w:rFonts w:ascii="Cambria Math" w:hAnsi="Cambria Math"/>
                          </w:rPr>
                          <m:t>m</m:t>
                        </m:r>
                      </m:sup>
                    </m:sSup>
                    <m:r>
                      <w:rPr>
                        <w:rFonts w:ascii="Cambria Math" w:hAnsi="Cambria Math"/>
                      </w:rPr>
                      <m:t>*</m:t>
                    </m:r>
                    <m:f>
                      <m:fPr>
                        <m:ctrlPr>
                          <w:rPr>
                            <w:rFonts w:ascii="Cambria Math" w:hAnsi="Cambria Math"/>
                            <w:i/>
                          </w:rPr>
                        </m:ctrlPr>
                      </m:fPr>
                      <m:num>
                        <m:r>
                          <w:rPr>
                            <w:rFonts w:ascii="Cambria Math" w:hAnsi="Cambria Math"/>
                          </w:rPr>
                          <m:t>mμ</m:t>
                        </m:r>
                      </m:num>
                      <m:den>
                        <m:r>
                          <w:rPr>
                            <w:rFonts w:ascii="Cambria Math" w:hAnsi="Cambria Math"/>
                          </w:rPr>
                          <m:t>mμ-</m:t>
                        </m:r>
                        <m:sSub>
                          <m:sSubPr>
                            <m:ctrlPr>
                              <w:rPr>
                                <w:rFonts w:ascii="Cambria Math" w:hAnsi="Cambria Math"/>
                                <w:i/>
                              </w:rPr>
                            </m:ctrlPr>
                          </m:sSubPr>
                          <m:e>
                            <m:r>
                              <w:rPr>
                                <w:rFonts w:ascii="Cambria Math" w:hAnsi="Cambria Math"/>
                              </w:rPr>
                              <m:t>λ</m:t>
                            </m:r>
                          </m:e>
                          <m:sub>
                            <m:r>
                              <w:rPr>
                                <w:rFonts w:ascii="Cambria Math" w:hAnsi="Cambria Math"/>
                              </w:rPr>
                              <m:t>t</m:t>
                            </m:r>
                          </m:sub>
                        </m:sSub>
                      </m:den>
                    </m:f>
                  </m:den>
                </m:f>
                <m:r>
                  <w:rPr>
                    <w:rFonts w:ascii="Cambria Math" w:hAnsi="Cambria Math"/>
                  </w:rPr>
                  <m:t>for mμ&gt;</m:t>
                </m:r>
                <m:sSub>
                  <m:sSubPr>
                    <m:ctrlPr>
                      <w:rPr>
                        <w:rFonts w:ascii="Cambria Math" w:hAnsi="Cambria Math"/>
                        <w:i/>
                      </w:rPr>
                    </m:ctrlPr>
                  </m:sSubPr>
                  <m:e>
                    <m:r>
                      <w:rPr>
                        <w:rFonts w:ascii="Cambria Math" w:hAnsi="Cambria Math"/>
                      </w:rPr>
                      <m:t>λ</m:t>
                    </m:r>
                  </m:e>
                  <m:sub>
                    <m:r>
                      <w:rPr>
                        <w:rFonts w:ascii="Cambria Math" w:hAnsi="Cambria Math"/>
                      </w:rPr>
                      <m:t>t</m:t>
                    </m:r>
                  </m:sub>
                </m:sSub>
              </m:oMath>
            </m:oMathPara>
          </w:p>
        </w:tc>
      </w:tr>
    </w:tbl>
    <w:p w14:paraId="240B519F" w14:textId="77777777" w:rsidR="00267EE3" w:rsidRDefault="00267EE3" w:rsidP="00C26F5B">
      <w:pPr>
        <w:jc w:val="both"/>
      </w:pPr>
    </w:p>
    <w:p w14:paraId="61470385" w14:textId="77777777" w:rsidR="00606D67" w:rsidRDefault="00606D67" w:rsidP="00C26F5B">
      <w:pPr>
        <w:pStyle w:val="Listeavsnitt"/>
        <w:numPr>
          <w:ilvl w:val="0"/>
          <w:numId w:val="35"/>
        </w:numPr>
        <w:jc w:val="both"/>
      </w:pPr>
      <w:r>
        <w:t xml:space="preserve">Gjennomsnittlig antall skip i </w:t>
      </w:r>
      <w:r w:rsidR="00843EF4">
        <w:t>farleden/havna</w:t>
      </w:r>
      <w:r w:rsidR="007F7538">
        <w:t xml:space="preserve"> ved ti</w:t>
      </w:r>
      <w:r w:rsidR="00322011">
        <w:t>d</w:t>
      </w:r>
      <w:r w:rsidR="007F7538">
        <w:t xml:space="preserve">spunkt </w:t>
      </w:r>
      <w:r w:rsidR="007F7538">
        <w:rPr>
          <w:i/>
        </w:rPr>
        <w:t>t</w:t>
      </w: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786"/>
      </w:tblGrid>
      <w:tr w:rsidR="00267EE3" w:rsidRPr="00A535D7" w14:paraId="7676923A" w14:textId="77777777" w:rsidTr="00912492">
        <w:tc>
          <w:tcPr>
            <w:tcW w:w="1276" w:type="dxa"/>
            <w:vAlign w:val="center"/>
          </w:tcPr>
          <w:p w14:paraId="7C5EFF72" w14:textId="77777777" w:rsidR="00267EE3" w:rsidRPr="00A535D7" w:rsidRDefault="00A535D7" w:rsidP="00C26F5B">
            <w:pPr>
              <w:jc w:val="both"/>
            </w:pPr>
            <w:r w:rsidRPr="00A535D7">
              <w:t>(</w:t>
            </w:r>
            <w:r w:rsidR="002C7A7A">
              <w:t>20</w:t>
            </w:r>
            <w:r w:rsidR="00BE22FD" w:rsidRPr="00A535D7">
              <w:t>)</w:t>
            </w:r>
          </w:p>
        </w:tc>
        <w:tc>
          <w:tcPr>
            <w:tcW w:w="7786" w:type="dxa"/>
          </w:tcPr>
          <w:p w14:paraId="637ABB76" w14:textId="77777777" w:rsidR="00267EE3" w:rsidRPr="00A535D7" w:rsidRDefault="00547952" w:rsidP="00C26F5B">
            <w:pPr>
              <w:pStyle w:val="Listeavsnitt"/>
              <w:jc w:val="both"/>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t</m:t>
                        </m:r>
                      </m:sub>
                    </m:sSub>
                    <m:r>
                      <w:rPr>
                        <w:rFonts w:ascii="Cambria Math" w:hAnsi="Cambria Math"/>
                      </w:rPr>
                      <m:t>μ</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t</m:t>
                                    </m:r>
                                  </m:sub>
                                </m:sSub>
                              </m:num>
                              <m:den>
                                <m:r>
                                  <w:rPr>
                                    <w:rFonts w:ascii="Cambria Math" w:hAnsi="Cambria Math"/>
                                  </w:rPr>
                                  <m:t>μ</m:t>
                                </m:r>
                              </m:den>
                            </m:f>
                          </m:e>
                        </m:d>
                      </m:e>
                      <m:sup>
                        <m:r>
                          <w:rPr>
                            <w:rFonts w:ascii="Cambria Math" w:hAnsi="Cambria Math"/>
                          </w:rPr>
                          <m:t>m</m:t>
                        </m:r>
                      </m:sup>
                    </m:sSup>
                  </m:num>
                  <m:den>
                    <m:d>
                      <m:dPr>
                        <m:ctrlPr>
                          <w:rPr>
                            <w:rFonts w:ascii="Cambria Math" w:hAnsi="Cambria Math"/>
                            <w:i/>
                          </w:rPr>
                        </m:ctrlPr>
                      </m:dPr>
                      <m:e>
                        <m:r>
                          <w:rPr>
                            <w:rFonts w:ascii="Cambria Math" w:hAnsi="Cambria Math"/>
                          </w:rPr>
                          <m:t>m-1</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mμ-</m:t>
                            </m:r>
                            <m:sSub>
                              <m:sSubPr>
                                <m:ctrlPr>
                                  <w:rPr>
                                    <w:rFonts w:ascii="Cambria Math" w:hAnsi="Cambria Math"/>
                                    <w:i/>
                                  </w:rPr>
                                </m:ctrlPr>
                              </m:sSubPr>
                              <m:e>
                                <m:r>
                                  <w:rPr>
                                    <w:rFonts w:ascii="Cambria Math" w:hAnsi="Cambria Math"/>
                                  </w:rPr>
                                  <m:t>λ</m:t>
                                </m:r>
                              </m:e>
                              <m:sub>
                                <m:r>
                                  <w:rPr>
                                    <w:rFonts w:ascii="Cambria Math" w:hAnsi="Cambria Math"/>
                                  </w:rPr>
                                  <m:t>t</m:t>
                                </m:r>
                              </m:sub>
                            </m:sSub>
                          </m:e>
                        </m:d>
                      </m:e>
                      <m:sup>
                        <m:r>
                          <w:rPr>
                            <w:rFonts w:ascii="Cambria Math" w:hAnsi="Cambria Math"/>
                          </w:rPr>
                          <m:t>2</m:t>
                        </m:r>
                      </m:sup>
                    </m:sSup>
                  </m:den>
                </m:f>
                <m:sSub>
                  <m:sSubPr>
                    <m:ctrlPr>
                      <w:rPr>
                        <w:rFonts w:ascii="Cambria Math" w:hAnsi="Cambria Math"/>
                        <w:i/>
                      </w:rPr>
                    </m:ctrlPr>
                  </m:sSubPr>
                  <m:e>
                    <m:r>
                      <w:rPr>
                        <w:rFonts w:ascii="Cambria Math" w:hAnsi="Cambria Math"/>
                      </w:rPr>
                      <m:t>P</m:t>
                    </m:r>
                  </m:e>
                  <m:sub>
                    <m:r>
                      <w:rPr>
                        <w:rFonts w:ascii="Cambria Math" w:hAnsi="Cambria Math"/>
                      </w:rPr>
                      <m:t>0,t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t</m:t>
                        </m:r>
                      </m:sub>
                    </m:sSub>
                  </m:num>
                  <m:den>
                    <m:r>
                      <w:rPr>
                        <w:rFonts w:ascii="Cambria Math" w:hAnsi="Cambria Math"/>
                      </w:rPr>
                      <m:t>μ</m:t>
                    </m:r>
                  </m:den>
                </m:f>
              </m:oMath>
            </m:oMathPara>
          </w:p>
        </w:tc>
      </w:tr>
    </w:tbl>
    <w:p w14:paraId="3DD4BEA5" w14:textId="77777777" w:rsidR="00606D67" w:rsidRPr="00A535D7" w:rsidRDefault="00843EF4" w:rsidP="00C26F5B">
      <w:pPr>
        <w:pStyle w:val="Listeavsnitt"/>
        <w:numPr>
          <w:ilvl w:val="0"/>
          <w:numId w:val="35"/>
        </w:numPr>
        <w:jc w:val="both"/>
      </w:pPr>
      <w:r w:rsidRPr="00A535D7">
        <w:t>Gjennomsnittlig tid i farleden/havna</w:t>
      </w:r>
      <w:r w:rsidR="00606D67" w:rsidRPr="00A535D7">
        <w:t xml:space="preserve"> (</w:t>
      </w:r>
      <w:r w:rsidR="00E91F38" w:rsidRPr="00A535D7">
        <w:t>ventetid</w:t>
      </w:r>
      <w:r w:rsidR="00606D67" w:rsidRPr="00A535D7">
        <w:t xml:space="preserve"> + betjening)</w:t>
      </w: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786"/>
      </w:tblGrid>
      <w:tr w:rsidR="00267EE3" w:rsidRPr="00A535D7" w14:paraId="74BFAD17" w14:textId="77777777" w:rsidTr="00912492">
        <w:tc>
          <w:tcPr>
            <w:tcW w:w="1276" w:type="dxa"/>
            <w:vAlign w:val="center"/>
          </w:tcPr>
          <w:p w14:paraId="25A29849" w14:textId="77777777" w:rsidR="00267EE3" w:rsidRPr="00A535D7" w:rsidRDefault="00A535D7" w:rsidP="00C26F5B">
            <w:pPr>
              <w:jc w:val="both"/>
            </w:pPr>
            <w:r w:rsidRPr="00A535D7">
              <w:t>(2</w:t>
            </w:r>
            <w:r w:rsidR="002C7A7A">
              <w:t>1</w:t>
            </w:r>
            <w:r w:rsidR="00BE22FD" w:rsidRPr="00A535D7">
              <w:t>)</w:t>
            </w:r>
          </w:p>
        </w:tc>
        <w:tc>
          <w:tcPr>
            <w:tcW w:w="7786" w:type="dxa"/>
          </w:tcPr>
          <w:p w14:paraId="69B8E1EA" w14:textId="77777777" w:rsidR="00267EE3" w:rsidRPr="00A535D7" w:rsidRDefault="00547952" w:rsidP="00C26F5B">
            <w:pPr>
              <w:pStyle w:val="Listeavsnitt"/>
              <w:jc w:val="both"/>
            </w:pPr>
            <m:oMathPara>
              <m:oMath>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t</m:t>
                        </m:r>
                      </m:sub>
                    </m:sSub>
                  </m:num>
                  <m:den>
                    <m:sSub>
                      <m:sSubPr>
                        <m:ctrlPr>
                          <w:rPr>
                            <w:rFonts w:ascii="Cambria Math" w:hAnsi="Cambria Math"/>
                            <w:i/>
                          </w:rPr>
                        </m:ctrlPr>
                      </m:sSubPr>
                      <m:e>
                        <m:r>
                          <w:rPr>
                            <w:rFonts w:ascii="Cambria Math" w:hAnsi="Cambria Math"/>
                          </w:rPr>
                          <m:t>λ</m:t>
                        </m:r>
                      </m:e>
                      <m:sub>
                        <m:r>
                          <w:rPr>
                            <w:rFonts w:ascii="Cambria Math" w:hAnsi="Cambria Math"/>
                          </w:rPr>
                          <m:t>t</m:t>
                        </m:r>
                      </m:sub>
                    </m:sSub>
                  </m:den>
                </m:f>
              </m:oMath>
            </m:oMathPara>
          </w:p>
        </w:tc>
      </w:tr>
    </w:tbl>
    <w:p w14:paraId="78603873" w14:textId="77777777" w:rsidR="00606D67" w:rsidRPr="00A535D7" w:rsidRDefault="00606D67" w:rsidP="00C26F5B">
      <w:pPr>
        <w:pStyle w:val="Listeavsnitt"/>
        <w:numPr>
          <w:ilvl w:val="0"/>
          <w:numId w:val="35"/>
        </w:numPr>
        <w:jc w:val="both"/>
      </w:pPr>
      <w:r w:rsidRPr="00A535D7">
        <w:t>Gjennomsnittlig antall</w:t>
      </w:r>
      <w:r w:rsidR="00E91F38" w:rsidRPr="00A535D7">
        <w:t xml:space="preserve"> skip</w:t>
      </w:r>
      <w:r w:rsidRPr="00A535D7">
        <w:t xml:space="preserve"> </w:t>
      </w:r>
      <w:r w:rsidR="00E91F38" w:rsidRPr="00A535D7">
        <w:t>som venter</w:t>
      </w:r>
      <w:r w:rsidR="007F7538">
        <w:t xml:space="preserve"> ved </w:t>
      </w:r>
      <w:r w:rsidR="00322011">
        <w:t>tidspunkt</w:t>
      </w:r>
      <w:r w:rsidR="007F7538">
        <w:t xml:space="preserve"> </w:t>
      </w:r>
      <w:r w:rsidR="007F7538">
        <w:rPr>
          <w:i/>
        </w:rPr>
        <w:t>t</w:t>
      </w: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786"/>
      </w:tblGrid>
      <w:tr w:rsidR="00267EE3" w:rsidRPr="00A535D7" w14:paraId="1CF26990" w14:textId="77777777" w:rsidTr="00912492">
        <w:tc>
          <w:tcPr>
            <w:tcW w:w="1276" w:type="dxa"/>
            <w:vAlign w:val="center"/>
          </w:tcPr>
          <w:p w14:paraId="1E627F9A" w14:textId="77777777" w:rsidR="00267EE3" w:rsidRPr="00A535D7" w:rsidRDefault="00A535D7" w:rsidP="00C26F5B">
            <w:pPr>
              <w:jc w:val="both"/>
            </w:pPr>
            <w:r w:rsidRPr="00A535D7">
              <w:lastRenderedPageBreak/>
              <w:t>(2</w:t>
            </w:r>
            <w:r w:rsidR="002C7A7A">
              <w:t>2</w:t>
            </w:r>
            <w:r w:rsidR="00BE22FD" w:rsidRPr="00A535D7">
              <w:t>)</w:t>
            </w:r>
          </w:p>
        </w:tc>
        <w:tc>
          <w:tcPr>
            <w:tcW w:w="7786" w:type="dxa"/>
          </w:tcPr>
          <w:p w14:paraId="43C5F91B" w14:textId="77777777" w:rsidR="00267EE3" w:rsidRPr="00A535D7" w:rsidRDefault="00547952" w:rsidP="00C26F5B">
            <w:pPr>
              <w:pStyle w:val="Listeavsnitt"/>
              <w:jc w:val="both"/>
            </w:pPr>
            <m:oMathPara>
              <m:oMath>
                <m:sSub>
                  <m:sSubPr>
                    <m:ctrlPr>
                      <w:rPr>
                        <w:rFonts w:ascii="Cambria Math" w:hAnsi="Cambria Math"/>
                        <w:i/>
                      </w:rPr>
                    </m:ctrlPr>
                  </m:sSubPr>
                  <m:e>
                    <m:r>
                      <w:rPr>
                        <w:rFonts w:ascii="Cambria Math" w:hAnsi="Cambria Math"/>
                      </w:rPr>
                      <m:t>L</m:t>
                    </m:r>
                  </m:e>
                  <m:sub>
                    <m:r>
                      <w:rPr>
                        <w:rFonts w:ascii="Cambria Math" w:hAnsi="Cambria Math"/>
                      </w:rPr>
                      <m:t>q,t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t</m:t>
                        </m:r>
                      </m:sub>
                    </m:sSub>
                  </m:num>
                  <m:den>
                    <m:r>
                      <w:rPr>
                        <w:rFonts w:ascii="Cambria Math" w:hAnsi="Cambria Math"/>
                      </w:rPr>
                      <m:t>μ</m:t>
                    </m:r>
                  </m:den>
                </m:f>
              </m:oMath>
            </m:oMathPara>
          </w:p>
        </w:tc>
      </w:tr>
    </w:tbl>
    <w:p w14:paraId="1AC86A3E" w14:textId="77777777" w:rsidR="00267EE3" w:rsidRPr="00A535D7" w:rsidRDefault="00267EE3" w:rsidP="00C26F5B">
      <w:pPr>
        <w:jc w:val="both"/>
      </w:pPr>
    </w:p>
    <w:p w14:paraId="15A09774" w14:textId="021100F2" w:rsidR="00606D67" w:rsidRPr="00A535D7" w:rsidRDefault="00E91F38" w:rsidP="00C26F5B">
      <w:pPr>
        <w:jc w:val="both"/>
      </w:pPr>
      <w:r w:rsidRPr="00A535D7">
        <w:t>Når ligningene over er løst</w:t>
      </w:r>
      <w:r w:rsidR="00736521">
        <w:t>,</w:t>
      </w:r>
      <w:r w:rsidRPr="00A535D7">
        <w:t xml:space="preserve"> finne</w:t>
      </w:r>
      <w:r w:rsidR="00983971">
        <w:t>r</w:t>
      </w:r>
      <w:r w:rsidR="00426C24" w:rsidRPr="00426C24">
        <w:t xml:space="preserve"> </w:t>
      </w:r>
      <w:r w:rsidR="00426C24">
        <w:t>du</w:t>
      </w:r>
      <w:r w:rsidRPr="00A535D7">
        <w:t xml:space="preserve"> den totale </w:t>
      </w:r>
      <w:r w:rsidR="00267EE3" w:rsidRPr="00A535D7">
        <w:t>vente</w:t>
      </w:r>
      <w:r w:rsidR="000A1311" w:rsidRPr="00A535D7">
        <w:t xml:space="preserve">tiden i hver </w:t>
      </w:r>
      <w:r w:rsidRPr="00A535D7">
        <w:t>måned.</w:t>
      </w:r>
      <w:r w:rsidR="000A1311" w:rsidRPr="00A535D7">
        <w:t xml:space="preserve"> Dette er gitt ved li</w:t>
      </w:r>
      <w:r w:rsidR="00736521">
        <w:t>g</w:t>
      </w:r>
      <w:r w:rsidR="000A1311" w:rsidRPr="00A535D7">
        <w:t>ningen under:</w:t>
      </w:r>
    </w:p>
    <w:p w14:paraId="4CDF0931" w14:textId="77777777" w:rsidR="000A1311" w:rsidRPr="00A535D7" w:rsidRDefault="000A1311" w:rsidP="00C26F5B">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786"/>
      </w:tblGrid>
      <w:tr w:rsidR="00267EE3" w14:paraId="76842131" w14:textId="77777777" w:rsidTr="00912492">
        <w:tc>
          <w:tcPr>
            <w:tcW w:w="1276" w:type="dxa"/>
            <w:vAlign w:val="center"/>
          </w:tcPr>
          <w:p w14:paraId="237084A7" w14:textId="77777777" w:rsidR="00267EE3" w:rsidRPr="00A535D7" w:rsidRDefault="00A535D7" w:rsidP="00C26F5B">
            <w:pPr>
              <w:jc w:val="both"/>
            </w:pPr>
            <w:r w:rsidRPr="00A535D7">
              <w:t>(2</w:t>
            </w:r>
            <w:r w:rsidR="002C7A7A">
              <w:t>3</w:t>
            </w:r>
            <w:r w:rsidR="00BE22FD" w:rsidRPr="00A535D7">
              <w:t>)</w:t>
            </w:r>
          </w:p>
        </w:tc>
        <w:tc>
          <w:tcPr>
            <w:tcW w:w="7786" w:type="dxa"/>
          </w:tcPr>
          <w:p w14:paraId="2E9DCB11" w14:textId="77777777" w:rsidR="00267EE3" w:rsidRDefault="00267EE3" w:rsidP="00C26F5B">
            <w:pPr>
              <w:pStyle w:val="Listeavsnitt"/>
              <w:jc w:val="both"/>
            </w:pPr>
            <m:oMathPara>
              <m:oMath>
                <m:r>
                  <w:rPr>
                    <w:rFonts w:ascii="Cambria Math" w:hAnsi="Cambria Math"/>
                  </w:rPr>
                  <m:t>Total venteti</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q,t</m:t>
                    </m:r>
                  </m:sub>
                </m:sSub>
                <m:r>
                  <w:rPr>
                    <w:rFonts w:ascii="Cambria Math" w:hAnsi="Cambria Math"/>
                  </w:rPr>
                  <m:t>*antall anlø</m:t>
                </m:r>
                <m:sSub>
                  <m:sSubPr>
                    <m:ctrlPr>
                      <w:rPr>
                        <w:rFonts w:ascii="Cambria Math" w:hAnsi="Cambria Math"/>
                        <w:i/>
                      </w:rPr>
                    </m:ctrlPr>
                  </m:sSubPr>
                  <m:e>
                    <m:r>
                      <w:rPr>
                        <w:rFonts w:ascii="Cambria Math" w:hAnsi="Cambria Math"/>
                      </w:rPr>
                      <m:t>p</m:t>
                    </m:r>
                  </m:e>
                  <m:sub>
                    <m:r>
                      <w:rPr>
                        <w:rFonts w:ascii="Cambria Math" w:hAnsi="Cambria Math"/>
                      </w:rPr>
                      <m:t>t</m:t>
                    </m:r>
                  </m:sub>
                </m:sSub>
              </m:oMath>
            </m:oMathPara>
          </w:p>
        </w:tc>
      </w:tr>
    </w:tbl>
    <w:p w14:paraId="45FA42B8" w14:textId="77777777" w:rsidR="00267EE3" w:rsidRDefault="00267EE3" w:rsidP="00C26F5B">
      <w:pPr>
        <w:jc w:val="both"/>
      </w:pPr>
    </w:p>
    <w:p w14:paraId="2CDE78AB" w14:textId="77777777" w:rsidR="00267EE3" w:rsidRDefault="00267EE3" w:rsidP="00C26F5B">
      <w:pPr>
        <w:pStyle w:val="Overskrift40"/>
        <w:jc w:val="both"/>
      </w:pPr>
      <w:r>
        <w:t>Liggetid</w:t>
      </w:r>
    </w:p>
    <w:bookmarkEnd w:id="560"/>
    <w:p w14:paraId="6DC7FA35" w14:textId="77777777" w:rsidR="00267EE3" w:rsidRDefault="00267EE3" w:rsidP="00C26F5B">
      <w:pPr>
        <w:jc w:val="both"/>
      </w:pPr>
      <w:r>
        <w:t xml:space="preserve">Liggetiden eller betjeningstiden for skipene kan endres som følge av økt effektivitet i losse- og lasteoperasjonene. Formelen under viser utredningen av betjeningstid, og denne er basert på samme metodikk som beregningene av ventetid for kapasitetsutfordringer. </w:t>
      </w:r>
    </w:p>
    <w:p w14:paraId="2BD6A509" w14:textId="77777777" w:rsidR="00267EE3" w:rsidRDefault="00267EE3" w:rsidP="00C26F5B">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786"/>
      </w:tblGrid>
      <w:tr w:rsidR="00267EE3" w14:paraId="42C0AC74" w14:textId="77777777" w:rsidTr="00912492">
        <w:tc>
          <w:tcPr>
            <w:tcW w:w="1276" w:type="dxa"/>
            <w:vAlign w:val="center"/>
          </w:tcPr>
          <w:p w14:paraId="648625C1" w14:textId="77777777" w:rsidR="00267EE3" w:rsidRDefault="00A535D7" w:rsidP="00C26F5B">
            <w:pPr>
              <w:jc w:val="both"/>
            </w:pPr>
            <w:r w:rsidRPr="00A535D7">
              <w:t>(2</w:t>
            </w:r>
            <w:r w:rsidR="002C7A7A">
              <w:t>4</w:t>
            </w:r>
            <w:r w:rsidR="00BE22FD" w:rsidRPr="00A535D7">
              <w:t>)</w:t>
            </w:r>
          </w:p>
        </w:tc>
        <w:tc>
          <w:tcPr>
            <w:tcW w:w="7786" w:type="dxa"/>
          </w:tcPr>
          <w:p w14:paraId="09635501" w14:textId="77777777" w:rsidR="00267EE3" w:rsidRDefault="00267EE3" w:rsidP="00C26F5B">
            <w:pPr>
              <w:pStyle w:val="Listeavsnitt"/>
              <w:jc w:val="both"/>
            </w:pPr>
            <m:oMathPara>
              <m:oMath>
                <m:r>
                  <w:rPr>
                    <w:rFonts w:ascii="Cambria Math" w:hAnsi="Cambria Math"/>
                  </w:rPr>
                  <m:t>Total betjeningsti</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q,t</m:t>
                        </m:r>
                      </m:sub>
                    </m:sSub>
                  </m:e>
                </m:d>
                <m:r>
                  <w:rPr>
                    <w:rFonts w:ascii="Cambria Math" w:hAnsi="Cambria Math"/>
                  </w:rPr>
                  <m:t>*antall anlø</m:t>
                </m:r>
                <m:sSub>
                  <m:sSubPr>
                    <m:ctrlPr>
                      <w:rPr>
                        <w:rFonts w:ascii="Cambria Math" w:hAnsi="Cambria Math"/>
                        <w:i/>
                      </w:rPr>
                    </m:ctrlPr>
                  </m:sSubPr>
                  <m:e>
                    <m:r>
                      <w:rPr>
                        <w:rFonts w:ascii="Cambria Math" w:hAnsi="Cambria Math"/>
                      </w:rPr>
                      <m:t>p</m:t>
                    </m:r>
                  </m:e>
                  <m:sub>
                    <m:r>
                      <w:rPr>
                        <w:rFonts w:ascii="Cambria Math" w:hAnsi="Cambria Math"/>
                      </w:rPr>
                      <m:t>t</m:t>
                    </m:r>
                  </m:sub>
                </m:sSub>
              </m:oMath>
            </m:oMathPara>
          </w:p>
        </w:tc>
      </w:tr>
      <w:bookmarkEnd w:id="561"/>
    </w:tbl>
    <w:p w14:paraId="74A4B49B" w14:textId="77777777" w:rsidR="00E91F38" w:rsidRDefault="00E91F38" w:rsidP="00C26F5B">
      <w:pPr>
        <w:jc w:val="both"/>
      </w:pPr>
    </w:p>
    <w:p w14:paraId="6DB18FAC" w14:textId="77777777" w:rsidR="00E91F38" w:rsidRPr="00E91F38" w:rsidRDefault="00E91F38" w:rsidP="00C26F5B">
      <w:pPr>
        <w:jc w:val="both"/>
      </w:pPr>
      <w:r>
        <w:t xml:space="preserve">Der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t xml:space="preserve"> er den totale tidsbruken i systemet, og </w:t>
      </w:r>
      <m:oMath>
        <m:sSub>
          <m:sSubPr>
            <m:ctrlPr>
              <w:rPr>
                <w:rFonts w:ascii="Cambria Math" w:hAnsi="Cambria Math"/>
                <w:i/>
              </w:rPr>
            </m:ctrlPr>
          </m:sSubPr>
          <m:e>
            <m:r>
              <w:rPr>
                <w:rFonts w:ascii="Cambria Math" w:hAnsi="Cambria Math"/>
              </w:rPr>
              <m:t>w</m:t>
            </m:r>
          </m:e>
          <m:sub>
            <m:r>
              <w:rPr>
                <w:rFonts w:ascii="Cambria Math" w:hAnsi="Cambria Math"/>
              </w:rPr>
              <m:t>q,t</m:t>
            </m:r>
          </m:sub>
        </m:sSub>
      </m:oMath>
      <w:r>
        <w:t xml:space="preserve"> er ventetiden.</w:t>
      </w:r>
    </w:p>
    <w:p w14:paraId="4FE1B2F1" w14:textId="77777777" w:rsidR="0097424B" w:rsidRDefault="00A05621" w:rsidP="00C26F5B">
      <w:pPr>
        <w:pStyle w:val="Overskrift40"/>
        <w:jc w:val="both"/>
      </w:pPr>
      <w:r>
        <w:t>Annet t</w:t>
      </w:r>
      <w:r w:rsidR="003C6C91">
        <w:t>idsforbruk for passasjerer</w:t>
      </w:r>
      <w:r>
        <w:t xml:space="preserve"> </w:t>
      </w:r>
    </w:p>
    <w:p w14:paraId="209AB253" w14:textId="77777777" w:rsidR="00AF250B" w:rsidRDefault="00AF250B" w:rsidP="00C26F5B">
      <w:pPr>
        <w:jc w:val="both"/>
      </w:pPr>
      <w:r>
        <w:t>Vi kan grovt sett dele passasjerene i to ulike typer</w:t>
      </w:r>
    </w:p>
    <w:p w14:paraId="69B7EDC5" w14:textId="2A1E7D73" w:rsidR="00AF250B" w:rsidRDefault="00AF250B" w:rsidP="00C26F5B">
      <w:pPr>
        <w:pStyle w:val="Listeavsnitt"/>
        <w:numPr>
          <w:ilvl w:val="0"/>
          <w:numId w:val="38"/>
        </w:numPr>
        <w:jc w:val="both"/>
      </w:pPr>
      <w:r>
        <w:t xml:space="preserve">Passasjerer som anser reisetiden med </w:t>
      </w:r>
      <w:r w:rsidR="00536B51">
        <w:t>skip</w:t>
      </w:r>
      <w:r>
        <w:t>et som formålet med reisen i seg selv og dermed ikke vurdere</w:t>
      </w:r>
      <w:r w:rsidR="00736521">
        <w:t>r</w:t>
      </w:r>
      <w:r>
        <w:t xml:space="preserve"> reisetiden som en kostnad</w:t>
      </w:r>
    </w:p>
    <w:p w14:paraId="502993AE" w14:textId="3EB54C16" w:rsidR="00AF250B" w:rsidRDefault="00AF250B" w:rsidP="00C26F5B">
      <w:pPr>
        <w:pStyle w:val="Listeavsnitt"/>
        <w:numPr>
          <w:ilvl w:val="0"/>
          <w:numId w:val="38"/>
        </w:numPr>
        <w:jc w:val="both"/>
      </w:pPr>
      <w:r>
        <w:t xml:space="preserve">Passasjerer som anser reisetiden med </w:t>
      </w:r>
      <w:r w:rsidR="00536B51">
        <w:t>skip</w:t>
      </w:r>
      <w:r>
        <w:t>et som en kostnad forbundet med å for</w:t>
      </w:r>
      <w:r w:rsidR="00736521">
        <w:t>f</w:t>
      </w:r>
      <w:r>
        <w:t xml:space="preserve">lytte seg fra ett sted til et annet. </w:t>
      </w:r>
    </w:p>
    <w:p w14:paraId="66135060" w14:textId="5EAF0C3C" w:rsidR="00AF250B" w:rsidRDefault="00AF250B" w:rsidP="00C26F5B">
      <w:pPr>
        <w:jc w:val="both"/>
      </w:pPr>
      <w:r>
        <w:t xml:space="preserve">Passasjerer som anser reisetiden med </w:t>
      </w:r>
      <w:r w:rsidR="00536B51">
        <w:t>skip</w:t>
      </w:r>
      <w:r>
        <w:t>et som formålet med reisen i seg selv</w:t>
      </w:r>
      <w:r w:rsidR="00736521">
        <w:t>,</w:t>
      </w:r>
      <w:r>
        <w:t xml:space="preserve"> vil i hovedsak være avgrenset til passasjerer om bord på cruiseskip, skip som tilbyr opplevelsesreiser eller frititids</w:t>
      </w:r>
      <w:r w:rsidR="00536B51">
        <w:t>skip</w:t>
      </w:r>
      <w:r>
        <w:t>. Passasjerer på ferge og hurtigbåt vil i større grad ønske å komme seg fortest mulig til sitt reisemål (passasjertype 2). For beregning av tidsforbruk og verdsetting</w:t>
      </w:r>
      <w:r w:rsidR="00736521">
        <w:t xml:space="preserve"> av tiden</w:t>
      </w:r>
      <w:r>
        <w:t xml:space="preserve"> </w:t>
      </w:r>
      <w:r w:rsidR="00713239">
        <w:t xml:space="preserve">for </w:t>
      </w:r>
      <w:r>
        <w:t xml:space="preserve">passasjerer på ferge og hurtigbåt vises </w:t>
      </w:r>
      <w:r w:rsidR="0081553E">
        <w:t xml:space="preserve">det </w:t>
      </w:r>
      <w:r w:rsidR="00A856C3">
        <w:t xml:space="preserve">til </w:t>
      </w:r>
      <w:r>
        <w:t>gjeldende håndbok for konsekvensanalyser for Statens vegvesen.</w:t>
      </w:r>
    </w:p>
    <w:p w14:paraId="0DFF6EBC" w14:textId="77777777" w:rsidR="00AF250B" w:rsidRDefault="00AF250B" w:rsidP="00C26F5B">
      <w:pPr>
        <w:jc w:val="both"/>
      </w:pPr>
    </w:p>
    <w:p w14:paraId="2F53ADEB" w14:textId="62B80EDE" w:rsidR="00610DDB" w:rsidRDefault="00610DDB" w:rsidP="00C26F5B">
      <w:pPr>
        <w:jc w:val="both"/>
      </w:pPr>
      <w:r>
        <w:t xml:space="preserve">For passasjerer på cruiseskip kan selve </w:t>
      </w:r>
      <w:r w:rsidR="00EB0AB3">
        <w:t>ombordt</w:t>
      </w:r>
      <w:r>
        <w:t>iden på skipene i liten grad</w:t>
      </w:r>
      <w:r w:rsidR="00EB0AB3">
        <w:t xml:space="preserve"> anses som en k</w:t>
      </w:r>
      <w:r>
        <w:t>ostnad</w:t>
      </w:r>
      <w:r w:rsidR="00736521">
        <w:t>,</w:t>
      </w:r>
      <w:r>
        <w:t xml:space="preserve"> da passasjerene t</w:t>
      </w:r>
      <w:r w:rsidR="00EB0AB3">
        <w:t>vert imot betaler f</w:t>
      </w:r>
      <w:r>
        <w:t xml:space="preserve">or å få lov til å være ombord. Likevel vil </w:t>
      </w:r>
      <w:r w:rsidR="00EB0AB3">
        <w:t xml:space="preserve">tid brukt på å komme seg fra skipet til land og tilbake igjen </w:t>
      </w:r>
      <w:r w:rsidR="002C63FD">
        <w:t>innebære en kostnad for passasjerene, da de alternativt kunne brukt denne tilbringertiden til severdigheter eller aktiviteter ombord på skipet</w:t>
      </w:r>
      <w:r w:rsidR="00EB0AB3">
        <w:t>. For skip som ligger til kai er av- og om</w:t>
      </w:r>
      <w:r>
        <w:t>bordstigning lite tidkrevende, mens t</w:t>
      </w:r>
      <w:r w:rsidR="00EB0AB3">
        <w:t xml:space="preserve">endering av passasjerer og mannskap tar mer tid. </w:t>
      </w:r>
      <w:r>
        <w:t xml:space="preserve">For tiltak som påvirker tiden passasjerene </w:t>
      </w:r>
      <w:r w:rsidR="00680738">
        <w:t xml:space="preserve">og mannskapet </w:t>
      </w:r>
      <w:r>
        <w:t xml:space="preserve">bruker på å komme seg til og fra skipet, må </w:t>
      </w:r>
      <w:r w:rsidR="00426C24">
        <w:t>du</w:t>
      </w:r>
      <w:r>
        <w:t xml:space="preserve"> beregne tidsforbruket for passasjerene relatert til denne tiden. </w:t>
      </w:r>
      <w:r w:rsidR="002C5730">
        <w:t xml:space="preserve">Dette gjelder for </w:t>
      </w:r>
      <w:r w:rsidR="00322011">
        <w:t>eksempel</w:t>
      </w:r>
      <w:r w:rsidR="002C5730">
        <w:t xml:space="preserve"> tenderbåter. </w:t>
      </w:r>
      <w:r w:rsidR="00736521">
        <w:t>Dette er også en</w:t>
      </w:r>
      <w:r w:rsidR="002C5730">
        <w:t xml:space="preserve"> samfunnsøkonomisk </w:t>
      </w:r>
      <w:r w:rsidR="00120F26">
        <w:t>kostnad</w:t>
      </w:r>
      <w:r w:rsidR="002C5730">
        <w:t xml:space="preserve"> </w:t>
      </w:r>
      <w:r w:rsidR="00736521">
        <w:t>da</w:t>
      </w:r>
      <w:r w:rsidR="002C5730">
        <w:t xml:space="preserve"> det er en mindre praktisk løsning for mannskap og passasjerer. </w:t>
      </w:r>
    </w:p>
    <w:p w14:paraId="3843EF3B" w14:textId="77777777" w:rsidR="00610DDB" w:rsidRDefault="00610DDB" w:rsidP="00C26F5B">
      <w:pPr>
        <w:jc w:val="both"/>
      </w:pPr>
    </w:p>
    <w:p w14:paraId="213D82A0" w14:textId="69FBC3B7" w:rsidR="00EB0AB3" w:rsidRDefault="00EB0AB3" w:rsidP="00C26F5B">
      <w:pPr>
        <w:jc w:val="both"/>
      </w:pPr>
      <w:r>
        <w:t>Når et skip ligger på anker og tendrer passasjerer</w:t>
      </w:r>
      <w:r w:rsidR="00736521">
        <w:t>,</w:t>
      </w:r>
      <w:r>
        <w:t xml:space="preserve"> innebærer det derfor en kostnad for de reisende i form av medgått tid. Dette gjelder både passasjerer og mannskap som har fritid mellom skiftene. I tillegg til tid brukt på selve overfarten mellom ankringsplass og land</w:t>
      </w:r>
      <w:r w:rsidR="00736521">
        <w:t>,</w:t>
      </w:r>
      <w:r>
        <w:t xml:space="preserve"> innebærer tendering ventetid på skipet i påvente av at tender</w:t>
      </w:r>
      <w:r>
        <w:softHyphen/>
        <w:t xml:space="preserve">båten skal legge til, tid brukt på ombordstigning, ventetid ombord i </w:t>
      </w:r>
      <w:r>
        <w:lastRenderedPageBreak/>
        <w:t>tenderbåten mens den fylles opp</w:t>
      </w:r>
      <w:r w:rsidR="00736521">
        <w:t>,</w:t>
      </w:r>
      <w:r>
        <w:t xml:space="preserve"> og ventetid på å komme i land. Hvor mye tid som går med på tendering er avhengig av hvilke tenderbåter som benyttes. Jo mindre og raskere båter som benyttes jo kortere tid tar det. </w:t>
      </w:r>
      <w:r w:rsidR="007C785D">
        <w:t xml:space="preserve">Figuren under viser en illustrasjon av tidsforskjellene for passasjerer </w:t>
      </w:r>
      <w:r w:rsidR="00680738">
        <w:t xml:space="preserve">og mannskap </w:t>
      </w:r>
      <w:r w:rsidR="007C785D">
        <w:t xml:space="preserve">som må tendre og </w:t>
      </w:r>
      <w:r w:rsidR="00680738">
        <w:t xml:space="preserve">de </w:t>
      </w:r>
      <w:r w:rsidR="007C785D">
        <w:t>som kan gå direkte over kai.</w:t>
      </w:r>
    </w:p>
    <w:p w14:paraId="4FC905F2" w14:textId="77777777" w:rsidR="00610DDB" w:rsidRDefault="00610DDB" w:rsidP="00C26F5B">
      <w:pPr>
        <w:jc w:val="both"/>
      </w:pPr>
    </w:p>
    <w:p w14:paraId="6DF5FC3D" w14:textId="376C6257" w:rsidR="007C785D" w:rsidRDefault="007C785D" w:rsidP="00C26F5B">
      <w:pPr>
        <w:pStyle w:val="Bildetekst"/>
      </w:pPr>
      <w:bookmarkStart w:id="584" w:name="_Toc501639260"/>
      <w:bookmarkStart w:id="585" w:name="_Toc500416124"/>
      <w:bookmarkStart w:id="586" w:name="_Toc500428450"/>
      <w:bookmarkStart w:id="587" w:name="_Toc500750320"/>
      <w:bookmarkStart w:id="588" w:name="_Toc500752136"/>
      <w:bookmarkStart w:id="589" w:name="_Toc500760294"/>
      <w:bookmarkStart w:id="590" w:name="_Toc500772774"/>
      <w:bookmarkStart w:id="591" w:name="_Toc500960850"/>
      <w:r>
        <w:t xml:space="preserve">Figur </w:t>
      </w:r>
      <w:r w:rsidR="00547952">
        <w:fldChar w:fldCharType="begin"/>
      </w:r>
      <w:r w:rsidR="00547952">
        <w:instrText xml:space="preserve"> STYLEREF 1 \s </w:instrText>
      </w:r>
      <w:r w:rsidR="00547952">
        <w:fldChar w:fldCharType="separate"/>
      </w:r>
      <w:r w:rsidR="00DC248F">
        <w:rPr>
          <w:noProof/>
        </w:rPr>
        <w:t>7</w:t>
      </w:r>
      <w:r w:rsidR="00547952">
        <w:rPr>
          <w:noProof/>
        </w:rPr>
        <w:fldChar w:fldCharType="end"/>
      </w:r>
      <w:r w:rsidR="00D92532">
        <w:noBreakHyphen/>
      </w:r>
      <w:r w:rsidR="00547952">
        <w:fldChar w:fldCharType="begin"/>
      </w:r>
      <w:r w:rsidR="00547952">
        <w:instrText xml:space="preserve"> SEQ Figur \* ARABIC \s 1 </w:instrText>
      </w:r>
      <w:r w:rsidR="00547952">
        <w:fldChar w:fldCharType="separate"/>
      </w:r>
      <w:r w:rsidR="00DC248F">
        <w:rPr>
          <w:noProof/>
        </w:rPr>
        <w:t>4</w:t>
      </w:r>
      <w:r w:rsidR="00547952">
        <w:rPr>
          <w:noProof/>
        </w:rPr>
        <w:fldChar w:fldCharType="end"/>
      </w:r>
      <w:r>
        <w:t xml:space="preserve">: Tidsbruk for passasjerer </w:t>
      </w:r>
      <w:r w:rsidR="002B72B5">
        <w:t xml:space="preserve">og mannskap </w:t>
      </w:r>
      <w:r>
        <w:t>ved tend</w:t>
      </w:r>
      <w:r w:rsidR="00736521">
        <w:t>e</w:t>
      </w:r>
      <w:r>
        <w:t>ring versus å kunne gå om bord i skipet direkte fra kai</w:t>
      </w:r>
      <w:r w:rsidR="00DE0B38">
        <w:t>. Illustrasjonen er basert på beregninger foretatt i Kystverket og Menon Economics (2016).</w:t>
      </w:r>
      <w:bookmarkEnd w:id="584"/>
      <w:r>
        <w:t xml:space="preserve"> </w:t>
      </w:r>
      <w:bookmarkEnd w:id="585"/>
      <w:bookmarkEnd w:id="586"/>
      <w:bookmarkEnd w:id="587"/>
      <w:bookmarkEnd w:id="588"/>
      <w:bookmarkEnd w:id="589"/>
      <w:bookmarkEnd w:id="590"/>
      <w:bookmarkEnd w:id="591"/>
    </w:p>
    <w:p w14:paraId="10DA9C82" w14:textId="77777777" w:rsidR="007C785D" w:rsidRDefault="00426C24" w:rsidP="00C26F5B">
      <w:pPr>
        <w:jc w:val="both"/>
      </w:pPr>
      <w:r>
        <w:rPr>
          <w:noProof/>
        </w:rPr>
        <w:drawing>
          <wp:inline distT="0" distB="0" distL="0" distR="0" wp14:anchorId="5200E344" wp14:editId="071B8824">
            <wp:extent cx="5760720" cy="2821305"/>
            <wp:effectExtent l="0" t="0" r="0" b="0"/>
            <wp:docPr id="211" name="Bild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21305"/>
                    </a:xfrm>
                    <a:prstGeom prst="rect">
                      <a:avLst/>
                    </a:prstGeom>
                  </pic:spPr>
                </pic:pic>
              </a:graphicData>
            </a:graphic>
          </wp:inline>
        </w:drawing>
      </w:r>
    </w:p>
    <w:p w14:paraId="2DB2F3E1" w14:textId="77777777" w:rsidR="007C785D" w:rsidRDefault="007C785D" w:rsidP="00C26F5B">
      <w:pPr>
        <w:jc w:val="both"/>
      </w:pPr>
    </w:p>
    <w:p w14:paraId="4542D19C" w14:textId="77777777" w:rsidR="001C75AA" w:rsidRDefault="00610DDB" w:rsidP="00C26F5B">
      <w:pPr>
        <w:jc w:val="both"/>
      </w:pPr>
      <w:r>
        <w:t>Informasjon om tidsbruk for passasjerer og mannskap må hentes inn for det enkelte prosjektet. I disse tilfellene vil det ofte v</w:t>
      </w:r>
      <w:r w:rsidR="00AC5479">
        <w:t>ære</w:t>
      </w:r>
      <w:r>
        <w:t xml:space="preserve"> rederiene og aktørene i havna som sitter med informasjon om type tenderbåter og øvrig tidsbruk. </w:t>
      </w:r>
      <w:r w:rsidR="003F5689">
        <w:t>I tillegg er det viktig å merke seg at bruk av tenderbåter vil innebære en kostnad for rederiene relatert til bruk av mannskap og</w:t>
      </w:r>
      <w:r w:rsidR="005D251F">
        <w:t xml:space="preserve"> drivstoff til tenderbåtene. Dette må også inkluderes i analysen. For å beregne disse kostnadene må det hentes inn informasjon for det enkelte prosjektet, og deretter må dette verdsettes </w:t>
      </w:r>
      <w:r w:rsidR="003D12AF">
        <w:t xml:space="preserve">i tråd med </w:t>
      </w:r>
      <w:r w:rsidR="00036A60">
        <w:t>kalkulasjonsprisene</w:t>
      </w:r>
      <w:r w:rsidR="003D12AF">
        <w:t xml:space="preserve"> for tids- og distanseavhengige kostnader. </w:t>
      </w:r>
    </w:p>
    <w:p w14:paraId="2F702377" w14:textId="77777777" w:rsidR="0098068F" w:rsidRDefault="0098068F" w:rsidP="00C26F5B">
      <w:pPr>
        <w:pStyle w:val="Overskrift40"/>
        <w:jc w:val="both"/>
      </w:pPr>
      <w:r>
        <w:t>Tallfesting av tidsbruk for lastebiler</w:t>
      </w:r>
    </w:p>
    <w:p w14:paraId="7C0D653E" w14:textId="77777777" w:rsidR="00D32757" w:rsidRDefault="003D12AF" w:rsidP="00C26F5B">
      <w:pPr>
        <w:jc w:val="both"/>
      </w:pPr>
      <w:r>
        <w:t>Enkelte tiltak kan også påvirke tidsbruken for lastebiler</w:t>
      </w:r>
      <w:r w:rsidR="004F7EBE">
        <w:t xml:space="preserve"> i forbindelse med lossing og lasting. </w:t>
      </w:r>
      <w:r w:rsidR="00D81E12">
        <w:t xml:space="preserve">Eksempler på slike tiltak kan være </w:t>
      </w:r>
      <w:r w:rsidR="00137796">
        <w:t xml:space="preserve">omorganisering av havneområdet som sørger for mer effektiv transport eller investering i ny teknologi som kan gi </w:t>
      </w:r>
      <w:r w:rsidR="00E97E9F">
        <w:t>effektivitetsvirkninger</w:t>
      </w:r>
      <w:r w:rsidR="00137796">
        <w:t xml:space="preserve">. </w:t>
      </w:r>
      <w:r w:rsidR="007B6E4A">
        <w:t>Tallfesting av tidsbruke</w:t>
      </w:r>
      <w:r w:rsidR="002B72B5">
        <w:t>n</w:t>
      </w:r>
      <w:r w:rsidR="007B6E4A">
        <w:t xml:space="preserve"> til disse lastebilene må hentes inn for det enkelte prosjektet. </w:t>
      </w:r>
      <w:r w:rsidR="002B72B5">
        <w:t>T</w:t>
      </w:r>
      <w:r w:rsidR="007B6E4A">
        <w:t xml:space="preserve">erminalaktørene eller havna </w:t>
      </w:r>
      <w:r w:rsidR="002B72B5">
        <w:t xml:space="preserve">vil ofte </w:t>
      </w:r>
      <w:r w:rsidR="007B6E4A">
        <w:t>sitte med informasjon om tidsbruke</w:t>
      </w:r>
      <w:r w:rsidR="002B72B5">
        <w:t>n</w:t>
      </w:r>
      <w:r w:rsidR="007B6E4A">
        <w:t xml:space="preserve"> for lastebilene. </w:t>
      </w:r>
    </w:p>
    <w:p w14:paraId="28F1F3A3" w14:textId="77777777" w:rsidR="004F314C" w:rsidRDefault="000B5CE0" w:rsidP="00C26F5B">
      <w:pPr>
        <w:pStyle w:val="Overskrift3"/>
        <w:jc w:val="both"/>
      </w:pPr>
      <w:bookmarkStart w:id="592" w:name="_Toc499904297"/>
      <w:bookmarkStart w:id="593" w:name="_Toc500416178"/>
      <w:bookmarkStart w:id="594" w:name="_Toc500428501"/>
      <w:bookmarkStart w:id="595" w:name="_Toc500496188"/>
      <w:bookmarkStart w:id="596" w:name="_Ref500679591"/>
      <w:bookmarkStart w:id="597" w:name="_Toc500750371"/>
      <w:bookmarkStart w:id="598" w:name="_Toc500752187"/>
      <w:bookmarkStart w:id="599" w:name="_Toc500760345"/>
      <w:bookmarkStart w:id="600" w:name="_Toc500772825"/>
      <w:bookmarkStart w:id="601" w:name="_Ref500840424"/>
      <w:bookmarkStart w:id="602" w:name="_Toc500954197"/>
      <w:bookmarkStart w:id="603" w:name="_Toc500960904"/>
      <w:r>
        <w:t>Verdsetting av tidsforbruket</w:t>
      </w:r>
      <w:bookmarkEnd w:id="592"/>
      <w:bookmarkEnd w:id="593"/>
      <w:bookmarkEnd w:id="594"/>
      <w:bookmarkEnd w:id="595"/>
      <w:bookmarkEnd w:id="596"/>
      <w:bookmarkEnd w:id="597"/>
      <w:bookmarkEnd w:id="598"/>
      <w:bookmarkEnd w:id="599"/>
      <w:bookmarkEnd w:id="600"/>
      <w:bookmarkEnd w:id="601"/>
      <w:bookmarkEnd w:id="602"/>
      <w:bookmarkEnd w:id="603"/>
    </w:p>
    <w:p w14:paraId="651C6E48" w14:textId="659DC60C" w:rsidR="008E03A3" w:rsidRDefault="002B72B5" w:rsidP="00C26F5B">
      <w:pPr>
        <w:jc w:val="both"/>
      </w:pPr>
      <w:r>
        <w:t>T</w:t>
      </w:r>
      <w:r w:rsidR="00A12152">
        <w:t xml:space="preserve">id </w:t>
      </w:r>
      <w:r>
        <w:t xml:space="preserve">vil </w:t>
      </w:r>
      <w:r w:rsidR="00A12152">
        <w:t xml:space="preserve">alltid ha en alternativ anvendelse. Av den grunn er det lagt til grunn at aktørene har en viss betalingsvillighet for å spare reisetid. </w:t>
      </w:r>
      <w:r w:rsidR="00167E20">
        <w:t>I analyse</w:t>
      </w:r>
      <w:r w:rsidR="00B27A6F">
        <w:t>ne</w:t>
      </w:r>
      <w:r w:rsidR="00167E20">
        <w:t xml:space="preserve"> skal alle tidskostnader for </w:t>
      </w:r>
      <w:r w:rsidR="00536B51">
        <w:t>skip</w:t>
      </w:r>
      <w:r w:rsidR="00167E20">
        <w:t xml:space="preserve"> og passasjerer realprisjusteres med vekst i BNP per innbygger i siste tilgjengelige </w:t>
      </w:r>
      <w:r w:rsidR="00736521">
        <w:t>p</w:t>
      </w:r>
      <w:r w:rsidR="00167E20">
        <w:t>erspektivmelding fra Finansdepartementet.</w:t>
      </w:r>
    </w:p>
    <w:p w14:paraId="0EBFB798" w14:textId="77777777" w:rsidR="006025BC" w:rsidRDefault="006025BC" w:rsidP="00C26F5B">
      <w:pPr>
        <w:jc w:val="both"/>
      </w:pPr>
    </w:p>
    <w:p w14:paraId="6BF30A39" w14:textId="77777777" w:rsidR="008E03A3" w:rsidRDefault="008E03A3" w:rsidP="00C26F5B">
      <w:pPr>
        <w:pStyle w:val="Overskrift40"/>
        <w:jc w:val="both"/>
      </w:pPr>
      <w:r>
        <w:t xml:space="preserve">Verdsetting av tid for </w:t>
      </w:r>
      <w:r w:rsidR="00536B51">
        <w:t>skip</w:t>
      </w:r>
    </w:p>
    <w:p w14:paraId="65DC1BE6" w14:textId="3280E38B" w:rsidR="000B5CE0" w:rsidRDefault="000B5CE0" w:rsidP="00C26F5B">
      <w:pPr>
        <w:jc w:val="both"/>
      </w:pPr>
      <w:r>
        <w:t xml:space="preserve">Tabellen under viser hvordan de tidsavhengige kalkulasjonsprisene beregnes etter skipstype. Kalkulasjonsprisene avhenger av skipstype, dødvekttonn (dwt), bruttotonnasje (bt), gasskapasitet eller lengde på skipet. De tidsavhengige kostnadene beregnes for hvert enkelt </w:t>
      </w:r>
      <w:r w:rsidR="00536B51">
        <w:t>skip</w:t>
      </w:r>
      <w:r>
        <w:t xml:space="preserve">, og summeres opp for </w:t>
      </w:r>
      <w:r>
        <w:lastRenderedPageBreak/>
        <w:t xml:space="preserve">hvert </w:t>
      </w:r>
      <w:r w:rsidR="00536B51">
        <w:t>skip</w:t>
      </w:r>
      <w:r>
        <w:t xml:space="preserve"> gitt reisetider i nullalternativet og for de ulike tiltakene</w:t>
      </w:r>
      <w:r w:rsidR="005A2B26">
        <w:t>.</w:t>
      </w:r>
      <w:r w:rsidR="00D14303">
        <w:t xml:space="preserve"> Det er kun den delen av tidskostnadene som kan relateres til arbeidskraft som skal realprisjusteres.</w:t>
      </w:r>
      <w:r w:rsidR="00766C49">
        <w:rPr>
          <w:rStyle w:val="Fotnotereferanse"/>
        </w:rPr>
        <w:footnoteReference w:id="34"/>
      </w:r>
      <w:r w:rsidR="005A2B26">
        <w:t xml:space="preserve"> </w:t>
      </w:r>
      <w:r w:rsidR="00F96292">
        <w:t xml:space="preserve">I </w:t>
      </w:r>
      <w:r w:rsidR="003923A4">
        <w:rPr>
          <w:highlight w:val="yellow"/>
        </w:rPr>
        <w:fldChar w:fldCharType="begin"/>
      </w:r>
      <w:r w:rsidR="003923A4">
        <w:instrText xml:space="preserve"> REF _Ref500936384 \h </w:instrText>
      </w:r>
      <w:r w:rsidR="00AD02BE">
        <w:rPr>
          <w:highlight w:val="yellow"/>
        </w:rPr>
        <w:instrText xml:space="preserve"> \* MERGEFORMAT </w:instrText>
      </w:r>
      <w:r w:rsidR="003923A4">
        <w:rPr>
          <w:highlight w:val="yellow"/>
        </w:rPr>
      </w:r>
      <w:r w:rsidR="003923A4">
        <w:rPr>
          <w:highlight w:val="yellow"/>
        </w:rPr>
        <w:fldChar w:fldCharType="separate"/>
      </w:r>
      <w:r w:rsidR="00DC248F">
        <w:t xml:space="preserve">Boks </w:t>
      </w:r>
      <w:r w:rsidR="00DC248F">
        <w:rPr>
          <w:noProof/>
        </w:rPr>
        <w:t>7</w:t>
      </w:r>
      <w:r w:rsidR="00DC248F">
        <w:rPr>
          <w:noProof/>
        </w:rPr>
        <w:noBreakHyphen/>
        <w:t>1</w:t>
      </w:r>
      <w:r w:rsidR="003923A4">
        <w:rPr>
          <w:highlight w:val="yellow"/>
        </w:rPr>
        <w:fldChar w:fldCharType="end"/>
      </w:r>
      <w:r w:rsidR="00F96292">
        <w:t xml:space="preserve"> drøfter vi kort hvordan tidsbesparelser kan slå ut i nytte for aktørene på ulike måter. </w:t>
      </w:r>
    </w:p>
    <w:p w14:paraId="23EBF91A" w14:textId="77777777" w:rsidR="008D72E7" w:rsidRDefault="008D72E7" w:rsidP="00C26F5B">
      <w:pPr>
        <w:jc w:val="both"/>
      </w:pPr>
    </w:p>
    <w:p w14:paraId="482735AC" w14:textId="079A2D82" w:rsidR="000B5CE0" w:rsidRDefault="000B5CE0" w:rsidP="00D92532">
      <w:pPr>
        <w:pStyle w:val="Bildetekst"/>
      </w:pPr>
      <w:bookmarkStart w:id="604" w:name="_Toc500416075"/>
      <w:bookmarkStart w:id="605" w:name="_Toc500428396"/>
      <w:bookmarkStart w:id="606" w:name="_Toc500750261"/>
      <w:bookmarkStart w:id="607" w:name="_Toc500752077"/>
      <w:bookmarkStart w:id="608" w:name="_Toc500760234"/>
      <w:bookmarkStart w:id="609" w:name="_Toc500772714"/>
      <w:bookmarkStart w:id="610" w:name="_Toc500960790"/>
      <w:bookmarkStart w:id="611" w:name="_Toc501639274"/>
      <w:r>
        <w:t xml:space="preserve">Tabell </w:t>
      </w:r>
      <w:r w:rsidR="00547952">
        <w:fldChar w:fldCharType="begin"/>
      </w:r>
      <w:r w:rsidR="00547952">
        <w:instrText xml:space="preserve"> STYLEREF 1 \s </w:instrText>
      </w:r>
      <w:r w:rsidR="00547952">
        <w:fldChar w:fldCharType="separate"/>
      </w:r>
      <w:r w:rsidR="00DC248F">
        <w:rPr>
          <w:noProof/>
        </w:rPr>
        <w:t>7</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1</w:t>
      </w:r>
      <w:r w:rsidR="00547952">
        <w:rPr>
          <w:noProof/>
        </w:rPr>
        <w:fldChar w:fldCharType="end"/>
      </w:r>
      <w:r>
        <w:t>: Verdsetting av tidsavhengige kostnader i 2012-kroner. Kilde: Grønland (2013) og Pedersen (2014)</w:t>
      </w:r>
      <w:bookmarkEnd w:id="604"/>
      <w:bookmarkEnd w:id="605"/>
      <w:bookmarkEnd w:id="606"/>
      <w:bookmarkEnd w:id="607"/>
      <w:bookmarkEnd w:id="608"/>
      <w:bookmarkEnd w:id="609"/>
      <w:bookmarkEnd w:id="610"/>
      <w:bookmarkEnd w:id="611"/>
    </w:p>
    <w:tbl>
      <w:tblPr>
        <w:tblStyle w:val="Tabellrutenett"/>
        <w:tblW w:w="0" w:type="auto"/>
        <w:tblLook w:val="04A0" w:firstRow="1" w:lastRow="0" w:firstColumn="1" w:lastColumn="0" w:noHBand="0" w:noVBand="1"/>
      </w:tblPr>
      <w:tblGrid>
        <w:gridCol w:w="4531"/>
        <w:gridCol w:w="4531"/>
      </w:tblGrid>
      <w:tr w:rsidR="000B5CE0" w:rsidRPr="00003A49" w14:paraId="6827BF28" w14:textId="77777777" w:rsidTr="00003A49">
        <w:tc>
          <w:tcPr>
            <w:tcW w:w="4531" w:type="dxa"/>
            <w:shd w:val="clear" w:color="auto" w:fill="305496" w:themeFill="background2"/>
            <w:vAlign w:val="center"/>
          </w:tcPr>
          <w:p w14:paraId="2342EFA3" w14:textId="77777777" w:rsidR="000B5CE0" w:rsidRPr="00003A49" w:rsidRDefault="000B5CE0" w:rsidP="008D72E7">
            <w:pPr>
              <w:ind w:left="709" w:hanging="709"/>
              <w:jc w:val="both"/>
              <w:rPr>
                <w:b/>
                <w:color w:val="FFFFFF" w:themeColor="background1"/>
                <w:sz w:val="20"/>
                <w:szCs w:val="20"/>
              </w:rPr>
            </w:pPr>
            <w:r w:rsidRPr="00003A49">
              <w:rPr>
                <w:b/>
                <w:color w:val="FFFFFF" w:themeColor="background1"/>
                <w:sz w:val="20"/>
                <w:szCs w:val="20"/>
              </w:rPr>
              <w:t>Skipstype</w:t>
            </w:r>
          </w:p>
        </w:tc>
        <w:tc>
          <w:tcPr>
            <w:tcW w:w="4531" w:type="dxa"/>
            <w:shd w:val="clear" w:color="auto" w:fill="305496" w:themeFill="background2"/>
            <w:vAlign w:val="center"/>
          </w:tcPr>
          <w:p w14:paraId="59F0061F" w14:textId="77777777" w:rsidR="000B5CE0" w:rsidRPr="00003A49" w:rsidRDefault="000B5CE0" w:rsidP="008D72E7">
            <w:pPr>
              <w:ind w:left="709" w:hanging="709"/>
              <w:jc w:val="both"/>
              <w:rPr>
                <w:b/>
                <w:color w:val="FFFFFF" w:themeColor="background1"/>
                <w:sz w:val="20"/>
                <w:szCs w:val="20"/>
              </w:rPr>
            </w:pPr>
            <w:r w:rsidRPr="00003A49">
              <w:rPr>
                <w:b/>
                <w:color w:val="FFFFFF" w:themeColor="background1"/>
                <w:sz w:val="20"/>
                <w:szCs w:val="20"/>
              </w:rPr>
              <w:t>Tidsavhengig kalkulasjonspris</w:t>
            </w:r>
          </w:p>
        </w:tc>
      </w:tr>
      <w:tr w:rsidR="000B5CE0" w:rsidRPr="00003A49" w14:paraId="5D756DF9" w14:textId="77777777" w:rsidTr="00AE06EF">
        <w:tc>
          <w:tcPr>
            <w:tcW w:w="4531" w:type="dxa"/>
          </w:tcPr>
          <w:p w14:paraId="57DD50F3" w14:textId="77777777" w:rsidR="000B5CE0" w:rsidRPr="00003A49" w:rsidRDefault="000B5CE0" w:rsidP="008D72E7">
            <w:pPr>
              <w:ind w:left="709" w:hanging="709"/>
              <w:jc w:val="both"/>
              <w:rPr>
                <w:sz w:val="20"/>
                <w:szCs w:val="20"/>
              </w:rPr>
            </w:pPr>
            <w:r w:rsidRPr="00003A49">
              <w:rPr>
                <w:sz w:val="20"/>
                <w:szCs w:val="20"/>
              </w:rPr>
              <w:t>Oljetankskip</w:t>
            </w:r>
          </w:p>
        </w:tc>
        <w:tc>
          <w:tcPr>
            <w:tcW w:w="4531" w:type="dxa"/>
            <w:vAlign w:val="bottom"/>
          </w:tcPr>
          <w:p w14:paraId="607757F0" w14:textId="77777777" w:rsidR="000B5CE0" w:rsidRPr="00003A49" w:rsidRDefault="000B5CE0" w:rsidP="008D72E7">
            <w:pPr>
              <w:ind w:left="709" w:hanging="709"/>
              <w:jc w:val="both"/>
              <w:rPr>
                <w:sz w:val="20"/>
                <w:szCs w:val="20"/>
              </w:rPr>
            </w:pPr>
            <w:r w:rsidRPr="00003A49">
              <w:rPr>
                <w:rFonts w:ascii="Calibri" w:hAnsi="Calibri"/>
                <w:color w:val="000000"/>
                <w:sz w:val="20"/>
                <w:szCs w:val="20"/>
              </w:rPr>
              <w:t> </w:t>
            </w:r>
            <m:oMath>
              <m:r>
                <w:rPr>
                  <w:rFonts w:ascii="Cambria Math" w:hAnsi="Cambria Math"/>
                  <w:color w:val="000000"/>
                  <w:sz w:val="20"/>
                  <w:szCs w:val="20"/>
                </w:rPr>
                <m:t>0,0275*dwt+2878</m:t>
              </m:r>
            </m:oMath>
          </w:p>
        </w:tc>
      </w:tr>
      <w:tr w:rsidR="000B5CE0" w:rsidRPr="00003A49" w14:paraId="1962F516" w14:textId="77777777" w:rsidTr="00AE06EF">
        <w:tc>
          <w:tcPr>
            <w:tcW w:w="4531" w:type="dxa"/>
          </w:tcPr>
          <w:p w14:paraId="7D08D6D9" w14:textId="3435BBDD" w:rsidR="000B5CE0" w:rsidRPr="00003A49" w:rsidRDefault="000B5CE0" w:rsidP="008D72E7">
            <w:pPr>
              <w:ind w:left="709" w:hanging="709"/>
              <w:jc w:val="both"/>
              <w:rPr>
                <w:sz w:val="20"/>
                <w:szCs w:val="20"/>
              </w:rPr>
            </w:pPr>
            <w:r w:rsidRPr="00003A49">
              <w:rPr>
                <w:sz w:val="20"/>
                <w:szCs w:val="20"/>
              </w:rPr>
              <w:t>Kjemikalie</w:t>
            </w:r>
            <w:r w:rsidR="00736521">
              <w:rPr>
                <w:sz w:val="20"/>
                <w:szCs w:val="20"/>
              </w:rPr>
              <w:t>-</w:t>
            </w:r>
            <w:r w:rsidRPr="00003A49">
              <w:rPr>
                <w:sz w:val="20"/>
                <w:szCs w:val="20"/>
              </w:rPr>
              <w:t>/produkttankskip</w:t>
            </w:r>
          </w:p>
        </w:tc>
        <w:tc>
          <w:tcPr>
            <w:tcW w:w="4531" w:type="dxa"/>
            <w:vAlign w:val="bottom"/>
          </w:tcPr>
          <w:p w14:paraId="57274A87" w14:textId="77777777" w:rsidR="000B5CE0" w:rsidRPr="00003A49" w:rsidRDefault="000B5CE0" w:rsidP="008D72E7">
            <w:pPr>
              <w:ind w:left="709" w:hanging="709"/>
              <w:jc w:val="both"/>
              <w:rPr>
                <w:sz w:val="20"/>
                <w:szCs w:val="20"/>
              </w:rPr>
            </w:pPr>
            <w:r w:rsidRPr="00003A49">
              <w:rPr>
                <w:rFonts w:ascii="Calibri" w:hAnsi="Calibri"/>
                <w:color w:val="000000"/>
                <w:sz w:val="20"/>
                <w:szCs w:val="20"/>
              </w:rPr>
              <w:t> </w:t>
            </w:r>
            <m:oMath>
              <m:r>
                <w:rPr>
                  <w:rFonts w:ascii="Cambria Math" w:hAnsi="Cambria Math"/>
                  <w:color w:val="000000"/>
                  <w:sz w:val="20"/>
                  <w:szCs w:val="20"/>
                </w:rPr>
                <m:t>0,0992*dwt+1881,2</m:t>
              </m:r>
            </m:oMath>
          </w:p>
        </w:tc>
      </w:tr>
      <w:tr w:rsidR="000B5CE0" w:rsidRPr="00003A49" w14:paraId="6B1B1925" w14:textId="77777777" w:rsidTr="00AE06EF">
        <w:tc>
          <w:tcPr>
            <w:tcW w:w="4531" w:type="dxa"/>
          </w:tcPr>
          <w:p w14:paraId="046110E2" w14:textId="77777777" w:rsidR="000B5CE0" w:rsidRPr="00003A49" w:rsidRDefault="000B5CE0" w:rsidP="008D72E7">
            <w:pPr>
              <w:ind w:left="709" w:hanging="709"/>
              <w:jc w:val="both"/>
              <w:rPr>
                <w:sz w:val="20"/>
                <w:szCs w:val="20"/>
              </w:rPr>
            </w:pPr>
            <w:r w:rsidRPr="00003A49">
              <w:rPr>
                <w:sz w:val="20"/>
                <w:szCs w:val="20"/>
              </w:rPr>
              <w:t>Gasstankskip</w:t>
            </w:r>
          </w:p>
        </w:tc>
        <w:tc>
          <w:tcPr>
            <w:tcW w:w="4531" w:type="dxa"/>
            <w:vAlign w:val="bottom"/>
          </w:tcPr>
          <w:p w14:paraId="1AD150F2" w14:textId="77777777" w:rsidR="000B5CE0" w:rsidRPr="00003A49" w:rsidRDefault="000B5CE0" w:rsidP="008D72E7">
            <w:pPr>
              <w:ind w:left="709" w:hanging="709"/>
              <w:jc w:val="both"/>
              <w:rPr>
                <w:sz w:val="20"/>
                <w:szCs w:val="20"/>
              </w:rPr>
            </w:pPr>
            <w:r w:rsidRPr="00003A49">
              <w:rPr>
                <w:rFonts w:ascii="Calibri" w:hAnsi="Calibri"/>
                <w:color w:val="000000"/>
                <w:sz w:val="20"/>
                <w:szCs w:val="20"/>
              </w:rPr>
              <w:t> </w:t>
            </w:r>
            <m:oMath>
              <m:r>
                <w:rPr>
                  <w:rFonts w:ascii="Cambria Math" w:hAnsi="Cambria Math"/>
                  <w:color w:val="000000"/>
                  <w:sz w:val="20"/>
                  <w:szCs w:val="20"/>
                </w:rPr>
                <m:t>0,1047*gasskapasitet(</m:t>
              </m:r>
              <m:sSup>
                <m:sSupPr>
                  <m:ctrlPr>
                    <w:rPr>
                      <w:rFonts w:ascii="Cambria Math" w:hAnsi="Cambria Math"/>
                      <w:i/>
                      <w:color w:val="000000"/>
                      <w:sz w:val="20"/>
                      <w:szCs w:val="20"/>
                    </w:rPr>
                  </m:ctrlPr>
                </m:sSupPr>
                <m:e>
                  <m:r>
                    <w:rPr>
                      <w:rFonts w:ascii="Cambria Math" w:hAnsi="Cambria Math"/>
                      <w:color w:val="000000"/>
                      <w:sz w:val="20"/>
                      <w:szCs w:val="20"/>
                    </w:rPr>
                    <m:t>m</m:t>
                  </m:r>
                </m:e>
                <m:sup>
                  <m:r>
                    <w:rPr>
                      <w:rFonts w:ascii="Cambria Math" w:hAnsi="Cambria Math"/>
                      <w:color w:val="000000"/>
                      <w:sz w:val="20"/>
                      <w:szCs w:val="20"/>
                    </w:rPr>
                    <m:t>3</m:t>
                  </m:r>
                </m:sup>
              </m:sSup>
              <m:r>
                <w:rPr>
                  <w:rFonts w:ascii="Cambria Math" w:hAnsi="Cambria Math"/>
                  <w:color w:val="000000"/>
                  <w:sz w:val="20"/>
                  <w:szCs w:val="20"/>
                </w:rPr>
                <m:t>)+2221.2</m:t>
              </m:r>
            </m:oMath>
          </w:p>
        </w:tc>
      </w:tr>
      <w:tr w:rsidR="000B5CE0" w:rsidRPr="00003A49" w14:paraId="608FA07A" w14:textId="77777777" w:rsidTr="00AE06EF">
        <w:tc>
          <w:tcPr>
            <w:tcW w:w="4531" w:type="dxa"/>
          </w:tcPr>
          <w:p w14:paraId="09A09A5A" w14:textId="77777777" w:rsidR="000B5CE0" w:rsidRPr="00003A49" w:rsidRDefault="000B5CE0" w:rsidP="008D72E7">
            <w:pPr>
              <w:ind w:left="709" w:hanging="709"/>
              <w:jc w:val="both"/>
              <w:rPr>
                <w:sz w:val="20"/>
                <w:szCs w:val="20"/>
              </w:rPr>
            </w:pPr>
            <w:r w:rsidRPr="00003A49">
              <w:rPr>
                <w:sz w:val="20"/>
                <w:szCs w:val="20"/>
              </w:rPr>
              <w:t>Bulkskip</w:t>
            </w:r>
          </w:p>
        </w:tc>
        <w:tc>
          <w:tcPr>
            <w:tcW w:w="4531" w:type="dxa"/>
            <w:vAlign w:val="bottom"/>
          </w:tcPr>
          <w:p w14:paraId="714E368D" w14:textId="77777777" w:rsidR="000B5CE0" w:rsidRPr="00003A49" w:rsidRDefault="000B5CE0" w:rsidP="008D72E7">
            <w:pPr>
              <w:ind w:left="709" w:hanging="709"/>
              <w:jc w:val="both"/>
              <w:rPr>
                <w:sz w:val="20"/>
                <w:szCs w:val="20"/>
              </w:rPr>
            </w:pPr>
            <w:r w:rsidRPr="00003A49">
              <w:rPr>
                <w:rFonts w:ascii="Calibri" w:hAnsi="Calibri"/>
                <w:color w:val="000000"/>
                <w:sz w:val="20"/>
                <w:szCs w:val="20"/>
              </w:rPr>
              <w:t> </w:t>
            </w:r>
            <m:oMath>
              <m:r>
                <w:rPr>
                  <w:rFonts w:ascii="Cambria Math" w:hAnsi="Cambria Math"/>
                  <w:color w:val="000000"/>
                  <w:sz w:val="20"/>
                  <w:szCs w:val="20"/>
                </w:rPr>
                <m:t>883,21*</m:t>
              </m:r>
              <m:func>
                <m:funcPr>
                  <m:ctrlPr>
                    <w:rPr>
                      <w:rFonts w:ascii="Cambria Math" w:hAnsi="Cambria Math"/>
                      <w:color w:val="000000"/>
                      <w:sz w:val="20"/>
                      <w:szCs w:val="20"/>
                    </w:rPr>
                  </m:ctrlPr>
                </m:funcPr>
                <m:fName>
                  <m:r>
                    <m:rPr>
                      <m:sty m:val="p"/>
                    </m:rPr>
                    <w:rPr>
                      <w:rFonts w:ascii="Cambria Math" w:hAnsi="Cambria Math"/>
                      <w:color w:val="000000"/>
                      <w:sz w:val="20"/>
                      <w:szCs w:val="20"/>
                    </w:rPr>
                    <m:t>ln</m:t>
                  </m:r>
                  <m:ctrlPr>
                    <w:rPr>
                      <w:rFonts w:ascii="Cambria Math" w:hAnsi="Cambria Math"/>
                      <w:i/>
                      <w:color w:val="000000"/>
                      <w:sz w:val="20"/>
                      <w:szCs w:val="20"/>
                    </w:rPr>
                  </m:ctrlPr>
                </m:fName>
                <m:e>
                  <m:d>
                    <m:dPr>
                      <m:ctrlPr>
                        <w:rPr>
                          <w:rFonts w:ascii="Cambria Math" w:hAnsi="Cambria Math"/>
                          <w:i/>
                          <w:color w:val="000000"/>
                          <w:sz w:val="20"/>
                          <w:szCs w:val="20"/>
                        </w:rPr>
                      </m:ctrlPr>
                    </m:dPr>
                    <m:e>
                      <m:r>
                        <w:rPr>
                          <w:rFonts w:ascii="Cambria Math" w:hAnsi="Cambria Math"/>
                          <w:color w:val="000000"/>
                          <w:sz w:val="20"/>
                          <w:szCs w:val="20"/>
                        </w:rPr>
                        <m:t>dwt</m:t>
                      </m:r>
                    </m:e>
                  </m:d>
                </m:e>
              </m:func>
              <m:r>
                <w:rPr>
                  <w:rFonts w:ascii="Cambria Math" w:hAnsi="Cambria Math"/>
                  <w:color w:val="000000"/>
                  <w:sz w:val="20"/>
                  <w:szCs w:val="20"/>
                </w:rPr>
                <m:t>-5518,4</m:t>
              </m:r>
            </m:oMath>
          </w:p>
        </w:tc>
      </w:tr>
      <w:tr w:rsidR="000B5CE0" w:rsidRPr="00003A49" w14:paraId="73CF90C4" w14:textId="77777777" w:rsidTr="00AE06EF">
        <w:tc>
          <w:tcPr>
            <w:tcW w:w="4531" w:type="dxa"/>
          </w:tcPr>
          <w:p w14:paraId="010C5FD6" w14:textId="77777777" w:rsidR="000B5CE0" w:rsidRPr="00003A49" w:rsidRDefault="008F75FE" w:rsidP="008D72E7">
            <w:pPr>
              <w:ind w:left="709" w:hanging="709"/>
              <w:jc w:val="both"/>
              <w:rPr>
                <w:sz w:val="20"/>
                <w:szCs w:val="20"/>
              </w:rPr>
            </w:pPr>
            <w:r w:rsidRPr="00003A49">
              <w:rPr>
                <w:sz w:val="20"/>
                <w:szCs w:val="20"/>
              </w:rPr>
              <w:t>Stykkgodsskip</w:t>
            </w:r>
          </w:p>
        </w:tc>
        <w:tc>
          <w:tcPr>
            <w:tcW w:w="4531" w:type="dxa"/>
            <w:vAlign w:val="bottom"/>
          </w:tcPr>
          <w:p w14:paraId="52C53D5A" w14:textId="77777777" w:rsidR="000B5CE0" w:rsidRPr="00003A49" w:rsidRDefault="000B5CE0" w:rsidP="008D72E7">
            <w:pPr>
              <w:ind w:left="709" w:hanging="709"/>
              <w:jc w:val="both"/>
              <w:rPr>
                <w:sz w:val="20"/>
                <w:szCs w:val="20"/>
              </w:rPr>
            </w:pPr>
            <w:r w:rsidRPr="00003A49">
              <w:rPr>
                <w:rFonts w:ascii="Calibri" w:hAnsi="Calibri"/>
                <w:color w:val="000000"/>
                <w:sz w:val="20"/>
                <w:szCs w:val="20"/>
              </w:rPr>
              <w:t> </w:t>
            </w:r>
            <m:oMath>
              <m:r>
                <w:rPr>
                  <w:rFonts w:ascii="Cambria Math" w:hAnsi="Cambria Math"/>
                  <w:color w:val="000000"/>
                  <w:sz w:val="20"/>
                  <w:szCs w:val="20"/>
                </w:rPr>
                <m:t>413,31*</m:t>
              </m:r>
              <m:func>
                <m:funcPr>
                  <m:ctrlPr>
                    <w:rPr>
                      <w:rFonts w:ascii="Cambria Math" w:hAnsi="Cambria Math"/>
                      <w:color w:val="000000"/>
                      <w:sz w:val="20"/>
                      <w:szCs w:val="20"/>
                    </w:rPr>
                  </m:ctrlPr>
                </m:funcPr>
                <m:fName>
                  <m:r>
                    <m:rPr>
                      <m:sty m:val="p"/>
                    </m:rPr>
                    <w:rPr>
                      <w:rFonts w:ascii="Cambria Math" w:hAnsi="Cambria Math"/>
                      <w:color w:val="000000"/>
                      <w:sz w:val="20"/>
                      <w:szCs w:val="20"/>
                    </w:rPr>
                    <m:t>ln</m:t>
                  </m:r>
                  <m:ctrlPr>
                    <w:rPr>
                      <w:rFonts w:ascii="Cambria Math" w:hAnsi="Cambria Math"/>
                      <w:i/>
                      <w:color w:val="000000"/>
                      <w:sz w:val="20"/>
                      <w:szCs w:val="20"/>
                    </w:rPr>
                  </m:ctrlPr>
                </m:fName>
                <m:e>
                  <m:d>
                    <m:dPr>
                      <m:ctrlPr>
                        <w:rPr>
                          <w:rFonts w:ascii="Cambria Math" w:hAnsi="Cambria Math"/>
                          <w:i/>
                          <w:color w:val="000000"/>
                          <w:sz w:val="20"/>
                          <w:szCs w:val="20"/>
                        </w:rPr>
                      </m:ctrlPr>
                    </m:dPr>
                    <m:e>
                      <m:r>
                        <w:rPr>
                          <w:rFonts w:ascii="Cambria Math" w:hAnsi="Cambria Math"/>
                          <w:color w:val="000000"/>
                          <w:sz w:val="20"/>
                          <w:szCs w:val="20"/>
                        </w:rPr>
                        <m:t>bt</m:t>
                      </m:r>
                    </m:e>
                  </m:d>
                </m:e>
              </m:func>
              <m:r>
                <w:rPr>
                  <w:rFonts w:ascii="Cambria Math" w:hAnsi="Cambria Math"/>
                  <w:color w:val="000000"/>
                  <w:sz w:val="20"/>
                  <w:szCs w:val="20"/>
                </w:rPr>
                <m:t>-1618</m:t>
              </m:r>
            </m:oMath>
          </w:p>
        </w:tc>
      </w:tr>
      <w:tr w:rsidR="000B5CE0" w:rsidRPr="00003A49" w14:paraId="1D70F922" w14:textId="77777777" w:rsidTr="00AE06EF">
        <w:tc>
          <w:tcPr>
            <w:tcW w:w="4531" w:type="dxa"/>
          </w:tcPr>
          <w:p w14:paraId="7CF1AA28" w14:textId="77777777" w:rsidR="000B5CE0" w:rsidRPr="00003A49" w:rsidRDefault="008F75FE" w:rsidP="008D72E7">
            <w:pPr>
              <w:ind w:left="709" w:hanging="709"/>
              <w:jc w:val="both"/>
              <w:rPr>
                <w:sz w:val="20"/>
                <w:szCs w:val="20"/>
              </w:rPr>
            </w:pPr>
            <w:r w:rsidRPr="00003A49">
              <w:rPr>
                <w:sz w:val="20"/>
                <w:szCs w:val="20"/>
              </w:rPr>
              <w:t>Containerskip</w:t>
            </w:r>
          </w:p>
        </w:tc>
        <w:tc>
          <w:tcPr>
            <w:tcW w:w="4531" w:type="dxa"/>
            <w:vAlign w:val="bottom"/>
          </w:tcPr>
          <w:p w14:paraId="5E19C394" w14:textId="77777777" w:rsidR="000B5CE0" w:rsidRPr="00003A49" w:rsidRDefault="000B5CE0" w:rsidP="008D72E7">
            <w:pPr>
              <w:ind w:left="709" w:hanging="709"/>
              <w:jc w:val="both"/>
              <w:rPr>
                <w:sz w:val="20"/>
                <w:szCs w:val="20"/>
              </w:rPr>
            </w:pPr>
            <w:r w:rsidRPr="00003A49">
              <w:rPr>
                <w:rFonts w:ascii="Calibri" w:hAnsi="Calibri"/>
                <w:color w:val="000000"/>
                <w:sz w:val="20"/>
                <w:szCs w:val="20"/>
              </w:rPr>
              <w:t> </w:t>
            </w:r>
            <m:oMath>
              <m:r>
                <w:rPr>
                  <w:rFonts w:ascii="Cambria Math" w:hAnsi="Cambria Math"/>
                  <w:color w:val="000000"/>
                  <w:sz w:val="20"/>
                  <w:szCs w:val="20"/>
                </w:rPr>
                <m:t>0,0736*bt+1952,7</m:t>
              </m:r>
            </m:oMath>
          </w:p>
        </w:tc>
      </w:tr>
      <w:tr w:rsidR="000B5CE0" w:rsidRPr="00003A49" w14:paraId="64929468" w14:textId="77777777" w:rsidTr="00AE06EF">
        <w:tc>
          <w:tcPr>
            <w:tcW w:w="4531" w:type="dxa"/>
          </w:tcPr>
          <w:p w14:paraId="12124434" w14:textId="77777777" w:rsidR="000B5CE0" w:rsidRPr="00003A49" w:rsidRDefault="008F75FE" w:rsidP="008D72E7">
            <w:pPr>
              <w:ind w:left="709" w:hanging="709"/>
              <w:jc w:val="both"/>
              <w:rPr>
                <w:sz w:val="20"/>
                <w:szCs w:val="20"/>
              </w:rPr>
            </w:pPr>
            <w:r w:rsidRPr="00003A49">
              <w:rPr>
                <w:sz w:val="20"/>
                <w:szCs w:val="20"/>
              </w:rPr>
              <w:t>Roro lasteskip</w:t>
            </w:r>
          </w:p>
        </w:tc>
        <w:tc>
          <w:tcPr>
            <w:tcW w:w="4531" w:type="dxa"/>
            <w:vAlign w:val="bottom"/>
          </w:tcPr>
          <w:p w14:paraId="61CF30DE" w14:textId="7DE56C70" w:rsidR="000B5CE0" w:rsidRPr="00003A49" w:rsidRDefault="000B5CE0" w:rsidP="008D72E7">
            <w:pPr>
              <w:ind w:left="709" w:hanging="709"/>
              <w:jc w:val="both"/>
              <w:rPr>
                <w:sz w:val="20"/>
                <w:szCs w:val="20"/>
              </w:rPr>
            </w:pPr>
            <w:r w:rsidRPr="00003A49">
              <w:rPr>
                <w:rFonts w:ascii="Calibri" w:hAnsi="Calibri"/>
                <w:color w:val="000000"/>
                <w:sz w:val="20"/>
                <w:szCs w:val="20"/>
              </w:rPr>
              <w:t> </w:t>
            </w:r>
            <m:oMath>
              <m:r>
                <w:rPr>
                  <w:rFonts w:ascii="Cambria Math" w:hAnsi="Cambria Math"/>
                  <w:color w:val="000000"/>
                  <w:sz w:val="20"/>
                  <w:szCs w:val="20"/>
                </w:rPr>
                <m:t>0,1531*bt+1892,7</m:t>
              </m:r>
            </m:oMath>
          </w:p>
        </w:tc>
      </w:tr>
      <w:tr w:rsidR="000B5CE0" w:rsidRPr="00003A49" w14:paraId="1DEF6C10" w14:textId="77777777" w:rsidTr="00AE06EF">
        <w:tc>
          <w:tcPr>
            <w:tcW w:w="4531" w:type="dxa"/>
          </w:tcPr>
          <w:p w14:paraId="665438DD" w14:textId="77777777" w:rsidR="000B5CE0" w:rsidRPr="00003A49" w:rsidRDefault="008F75FE" w:rsidP="008D72E7">
            <w:pPr>
              <w:ind w:left="709" w:hanging="709"/>
              <w:jc w:val="both"/>
              <w:rPr>
                <w:sz w:val="20"/>
                <w:szCs w:val="20"/>
              </w:rPr>
            </w:pPr>
            <w:r w:rsidRPr="00003A49">
              <w:rPr>
                <w:sz w:val="20"/>
                <w:szCs w:val="20"/>
              </w:rPr>
              <w:t>Kjøle-/fryseskip</w:t>
            </w:r>
          </w:p>
        </w:tc>
        <w:tc>
          <w:tcPr>
            <w:tcW w:w="4531" w:type="dxa"/>
            <w:vAlign w:val="bottom"/>
          </w:tcPr>
          <w:p w14:paraId="48166361" w14:textId="77777777" w:rsidR="000B5CE0" w:rsidRPr="00003A49" w:rsidRDefault="000B5CE0" w:rsidP="008D72E7">
            <w:pPr>
              <w:ind w:left="709" w:hanging="709"/>
              <w:jc w:val="both"/>
              <w:rPr>
                <w:sz w:val="20"/>
                <w:szCs w:val="20"/>
              </w:rPr>
            </w:pPr>
            <w:r w:rsidRPr="00003A49">
              <w:rPr>
                <w:rFonts w:ascii="Calibri" w:hAnsi="Calibri"/>
                <w:color w:val="000000"/>
                <w:sz w:val="20"/>
                <w:szCs w:val="20"/>
              </w:rPr>
              <w:t> </w:t>
            </w:r>
            <m:oMath>
              <m:r>
                <w:rPr>
                  <w:rFonts w:ascii="Cambria Math" w:hAnsi="Cambria Math"/>
                  <w:color w:val="000000"/>
                  <w:sz w:val="20"/>
                  <w:szCs w:val="20"/>
                </w:rPr>
                <m:t>0,1778*bt+677,66</m:t>
              </m:r>
            </m:oMath>
          </w:p>
        </w:tc>
      </w:tr>
      <w:tr w:rsidR="000B5CE0" w:rsidRPr="00003A49" w14:paraId="3040CEA8" w14:textId="77777777" w:rsidTr="00AE06EF">
        <w:tc>
          <w:tcPr>
            <w:tcW w:w="4531" w:type="dxa"/>
          </w:tcPr>
          <w:p w14:paraId="051163E7" w14:textId="77777777" w:rsidR="000B5CE0" w:rsidRPr="00003A49" w:rsidRDefault="008F75FE" w:rsidP="008D72E7">
            <w:pPr>
              <w:ind w:left="709" w:hanging="709"/>
              <w:jc w:val="both"/>
              <w:rPr>
                <w:sz w:val="20"/>
                <w:szCs w:val="20"/>
              </w:rPr>
            </w:pPr>
            <w:r w:rsidRPr="00003A49">
              <w:rPr>
                <w:sz w:val="20"/>
                <w:szCs w:val="20"/>
              </w:rPr>
              <w:t>Passasjerbåt</w:t>
            </w:r>
          </w:p>
        </w:tc>
        <w:tc>
          <w:tcPr>
            <w:tcW w:w="4531" w:type="dxa"/>
            <w:vAlign w:val="bottom"/>
          </w:tcPr>
          <w:p w14:paraId="07325057" w14:textId="77777777" w:rsidR="000B5CE0" w:rsidRPr="00003A49" w:rsidRDefault="000B5CE0" w:rsidP="008D72E7">
            <w:pPr>
              <w:ind w:left="709" w:hanging="709"/>
              <w:jc w:val="both"/>
              <w:rPr>
                <w:sz w:val="20"/>
                <w:szCs w:val="20"/>
              </w:rPr>
            </w:pPr>
            <w:r w:rsidRPr="00003A49">
              <w:rPr>
                <w:rFonts w:ascii="Calibri" w:hAnsi="Calibri"/>
                <w:color w:val="000000"/>
                <w:sz w:val="20"/>
                <w:szCs w:val="20"/>
              </w:rPr>
              <w:t> </w:t>
            </w:r>
            <m:oMath>
              <m:r>
                <w:rPr>
                  <w:rFonts w:ascii="Cambria Math" w:hAnsi="Cambria Math"/>
                  <w:color w:val="000000"/>
                  <w:sz w:val="20"/>
                  <w:szCs w:val="20"/>
                </w:rPr>
                <m:t>0,8706*bt+2261,9</m:t>
              </m:r>
            </m:oMath>
          </w:p>
        </w:tc>
      </w:tr>
      <w:tr w:rsidR="000B5CE0" w:rsidRPr="00003A49" w14:paraId="313B3945" w14:textId="77777777" w:rsidTr="00AE06EF">
        <w:tc>
          <w:tcPr>
            <w:tcW w:w="4531" w:type="dxa"/>
          </w:tcPr>
          <w:p w14:paraId="4144CD96" w14:textId="77777777" w:rsidR="000B5CE0" w:rsidRPr="00003A49" w:rsidRDefault="008F75FE" w:rsidP="008D72E7">
            <w:pPr>
              <w:ind w:left="709" w:hanging="709"/>
              <w:jc w:val="both"/>
              <w:rPr>
                <w:sz w:val="20"/>
                <w:szCs w:val="20"/>
              </w:rPr>
            </w:pPr>
            <w:r w:rsidRPr="00003A49">
              <w:rPr>
                <w:sz w:val="20"/>
                <w:szCs w:val="20"/>
              </w:rPr>
              <w:t>Passasjerskip/Roro</w:t>
            </w:r>
          </w:p>
        </w:tc>
        <w:tc>
          <w:tcPr>
            <w:tcW w:w="4531" w:type="dxa"/>
            <w:vAlign w:val="bottom"/>
          </w:tcPr>
          <w:p w14:paraId="078FC312" w14:textId="77777777" w:rsidR="000B5CE0" w:rsidRPr="00003A49" w:rsidRDefault="000B5CE0" w:rsidP="008D72E7">
            <w:pPr>
              <w:ind w:left="709" w:hanging="709"/>
              <w:jc w:val="both"/>
              <w:rPr>
                <w:sz w:val="20"/>
                <w:szCs w:val="20"/>
              </w:rPr>
            </w:pPr>
            <w:r w:rsidRPr="00003A49">
              <w:rPr>
                <w:rFonts w:ascii="Calibri" w:hAnsi="Calibri"/>
                <w:color w:val="000000"/>
                <w:sz w:val="20"/>
                <w:szCs w:val="20"/>
              </w:rPr>
              <w:t> </w:t>
            </w:r>
            <m:oMath>
              <m:r>
                <w:rPr>
                  <w:rFonts w:ascii="Cambria Math" w:hAnsi="Cambria Math"/>
                  <w:color w:val="000000"/>
                  <w:sz w:val="20"/>
                  <w:szCs w:val="20"/>
                </w:rPr>
                <m:t>0,8706*bt+2261,9</m:t>
              </m:r>
            </m:oMath>
          </w:p>
        </w:tc>
      </w:tr>
      <w:tr w:rsidR="000B5CE0" w:rsidRPr="00003A49" w14:paraId="6964E28A" w14:textId="77777777" w:rsidTr="00AE06EF">
        <w:tc>
          <w:tcPr>
            <w:tcW w:w="4531" w:type="dxa"/>
          </w:tcPr>
          <w:p w14:paraId="4810DA97" w14:textId="77777777" w:rsidR="000B5CE0" w:rsidRPr="00003A49" w:rsidRDefault="008F75FE" w:rsidP="008D72E7">
            <w:pPr>
              <w:ind w:left="709" w:hanging="709"/>
              <w:jc w:val="both"/>
              <w:rPr>
                <w:sz w:val="20"/>
                <w:szCs w:val="20"/>
              </w:rPr>
            </w:pPr>
            <w:r w:rsidRPr="00003A49">
              <w:rPr>
                <w:sz w:val="20"/>
                <w:szCs w:val="20"/>
              </w:rPr>
              <w:t>Cruiseskip</w:t>
            </w:r>
          </w:p>
        </w:tc>
        <w:tc>
          <w:tcPr>
            <w:tcW w:w="4531" w:type="dxa"/>
            <w:vAlign w:val="bottom"/>
          </w:tcPr>
          <w:p w14:paraId="499EBA7B" w14:textId="77777777" w:rsidR="000B5CE0" w:rsidRPr="00003A49" w:rsidRDefault="000B5CE0" w:rsidP="008D72E7">
            <w:pPr>
              <w:ind w:left="709" w:hanging="709"/>
              <w:jc w:val="both"/>
              <w:rPr>
                <w:sz w:val="20"/>
                <w:szCs w:val="20"/>
              </w:rPr>
            </w:pPr>
            <w:r w:rsidRPr="00003A49">
              <w:rPr>
                <w:rFonts w:ascii="Calibri" w:hAnsi="Calibri"/>
                <w:color w:val="000000"/>
                <w:sz w:val="20"/>
                <w:szCs w:val="20"/>
              </w:rPr>
              <w:t> </w:t>
            </w:r>
            <m:oMath>
              <m:r>
                <w:rPr>
                  <w:rFonts w:ascii="Cambria Math" w:hAnsi="Cambria Math"/>
                  <w:color w:val="000000"/>
                  <w:sz w:val="20"/>
                  <w:szCs w:val="20"/>
                </w:rPr>
                <m:t>0,8706*bt+2261,9</m:t>
              </m:r>
            </m:oMath>
          </w:p>
        </w:tc>
      </w:tr>
      <w:tr w:rsidR="000B5CE0" w:rsidRPr="00003A49" w14:paraId="7535B5E9" w14:textId="77777777" w:rsidTr="00AE06EF">
        <w:tc>
          <w:tcPr>
            <w:tcW w:w="4531" w:type="dxa"/>
          </w:tcPr>
          <w:p w14:paraId="5E53AA83" w14:textId="77777777" w:rsidR="000B5CE0" w:rsidRPr="00003A49" w:rsidRDefault="008F75FE" w:rsidP="008D72E7">
            <w:pPr>
              <w:ind w:left="709" w:hanging="709"/>
              <w:jc w:val="both"/>
              <w:rPr>
                <w:sz w:val="20"/>
                <w:szCs w:val="20"/>
              </w:rPr>
            </w:pPr>
            <w:r w:rsidRPr="00003A49">
              <w:rPr>
                <w:sz w:val="20"/>
                <w:szCs w:val="20"/>
              </w:rPr>
              <w:t>Offshore supplyskip</w:t>
            </w:r>
          </w:p>
        </w:tc>
        <w:tc>
          <w:tcPr>
            <w:tcW w:w="4531" w:type="dxa"/>
            <w:vAlign w:val="bottom"/>
          </w:tcPr>
          <w:p w14:paraId="4AC15063" w14:textId="77777777" w:rsidR="000B5CE0" w:rsidRPr="00003A49" w:rsidRDefault="000B5CE0" w:rsidP="008D72E7">
            <w:pPr>
              <w:ind w:left="709" w:hanging="709"/>
              <w:jc w:val="both"/>
              <w:rPr>
                <w:sz w:val="20"/>
                <w:szCs w:val="20"/>
              </w:rPr>
            </w:pPr>
            <w:r w:rsidRPr="00003A49">
              <w:rPr>
                <w:rFonts w:ascii="Calibri" w:hAnsi="Calibri"/>
                <w:color w:val="000000"/>
                <w:sz w:val="20"/>
                <w:szCs w:val="20"/>
              </w:rPr>
              <w:t> </w:t>
            </w:r>
            <m:oMath>
              <m:r>
                <w:rPr>
                  <w:rFonts w:ascii="Cambria Math" w:hAnsi="Cambria Math"/>
                  <w:color w:val="000000"/>
                  <w:sz w:val="20"/>
                  <w:szCs w:val="20"/>
                </w:rPr>
                <m:t>(</m:t>
              </m:r>
              <m:f>
                <m:fPr>
                  <m:type m:val="lin"/>
                  <m:ctrlPr>
                    <w:rPr>
                      <w:rFonts w:ascii="Cambria Math" w:hAnsi="Cambria Math"/>
                      <w:i/>
                      <w:color w:val="000000"/>
                      <w:sz w:val="20"/>
                      <w:szCs w:val="20"/>
                    </w:rPr>
                  </m:ctrlPr>
                </m:fPr>
                <m:num>
                  <m:r>
                    <w:rPr>
                      <w:rFonts w:ascii="Cambria Math" w:hAnsi="Cambria Math"/>
                      <w:color w:val="000000"/>
                      <w:sz w:val="20"/>
                      <w:szCs w:val="20"/>
                    </w:rPr>
                    <m:t>bt</m:t>
                  </m:r>
                </m:num>
                <m:den>
                  <m:r>
                    <w:rPr>
                      <w:rFonts w:ascii="Cambria Math" w:hAnsi="Cambria Math"/>
                      <w:color w:val="000000"/>
                      <w:sz w:val="20"/>
                      <w:szCs w:val="20"/>
                    </w:rPr>
                    <m:t>3000</m:t>
                  </m:r>
                </m:den>
              </m:f>
              <m:r>
                <w:rPr>
                  <w:rFonts w:ascii="Cambria Math" w:hAnsi="Cambria Math"/>
                  <w:color w:val="000000"/>
                  <w:sz w:val="20"/>
                  <w:szCs w:val="20"/>
                </w:rPr>
                <m:t>)*4898</m:t>
              </m:r>
            </m:oMath>
          </w:p>
        </w:tc>
      </w:tr>
      <w:tr w:rsidR="000B5CE0" w:rsidRPr="00003A49" w14:paraId="29894F9A" w14:textId="77777777" w:rsidTr="00AE06EF">
        <w:tc>
          <w:tcPr>
            <w:tcW w:w="4531" w:type="dxa"/>
          </w:tcPr>
          <w:p w14:paraId="2890A495" w14:textId="77777777" w:rsidR="000B5CE0" w:rsidRPr="00003A49" w:rsidRDefault="008F75FE" w:rsidP="008D72E7">
            <w:pPr>
              <w:ind w:left="709" w:hanging="709"/>
              <w:jc w:val="both"/>
              <w:rPr>
                <w:sz w:val="20"/>
                <w:szCs w:val="20"/>
              </w:rPr>
            </w:pPr>
            <w:r w:rsidRPr="00003A49">
              <w:rPr>
                <w:sz w:val="20"/>
                <w:szCs w:val="20"/>
              </w:rPr>
              <w:t>Andre offshore</w:t>
            </w:r>
            <w:r w:rsidR="00536B51" w:rsidRPr="00003A49">
              <w:rPr>
                <w:sz w:val="20"/>
                <w:szCs w:val="20"/>
              </w:rPr>
              <w:t>skip</w:t>
            </w:r>
          </w:p>
        </w:tc>
        <w:tc>
          <w:tcPr>
            <w:tcW w:w="4531" w:type="dxa"/>
            <w:vAlign w:val="bottom"/>
          </w:tcPr>
          <w:p w14:paraId="5006A233" w14:textId="77777777" w:rsidR="000B5CE0" w:rsidRPr="00003A49" w:rsidRDefault="000B5CE0" w:rsidP="008D72E7">
            <w:pPr>
              <w:ind w:left="709" w:hanging="709"/>
              <w:jc w:val="both"/>
              <w:rPr>
                <w:sz w:val="20"/>
                <w:szCs w:val="20"/>
              </w:rPr>
            </w:pPr>
            <w:r w:rsidRPr="00003A49">
              <w:rPr>
                <w:rFonts w:ascii="Calibri" w:hAnsi="Calibri"/>
                <w:color w:val="000000"/>
                <w:sz w:val="20"/>
                <w:szCs w:val="20"/>
              </w:rPr>
              <w:t> </w:t>
            </w:r>
            <m:oMath>
              <m:r>
                <w:rPr>
                  <w:rFonts w:ascii="Cambria Math" w:hAnsi="Cambria Math"/>
                  <w:color w:val="000000"/>
                  <w:sz w:val="20"/>
                  <w:szCs w:val="20"/>
                </w:rPr>
                <m:t>(</m:t>
              </m:r>
              <m:f>
                <m:fPr>
                  <m:type m:val="lin"/>
                  <m:ctrlPr>
                    <w:rPr>
                      <w:rFonts w:ascii="Cambria Math" w:hAnsi="Cambria Math"/>
                      <w:i/>
                      <w:color w:val="000000"/>
                      <w:sz w:val="20"/>
                      <w:szCs w:val="20"/>
                    </w:rPr>
                  </m:ctrlPr>
                </m:fPr>
                <m:num>
                  <m:r>
                    <w:rPr>
                      <w:rFonts w:ascii="Cambria Math" w:hAnsi="Cambria Math"/>
                      <w:color w:val="000000"/>
                      <w:sz w:val="20"/>
                      <w:szCs w:val="20"/>
                    </w:rPr>
                    <m:t>bt</m:t>
                  </m:r>
                </m:num>
                <m:den>
                  <m:r>
                    <w:rPr>
                      <w:rFonts w:ascii="Cambria Math" w:hAnsi="Cambria Math"/>
                      <w:color w:val="000000"/>
                      <w:sz w:val="20"/>
                      <w:szCs w:val="20"/>
                    </w:rPr>
                    <m:t>3000</m:t>
                  </m:r>
                </m:den>
              </m:f>
              <m:r>
                <w:rPr>
                  <w:rFonts w:ascii="Cambria Math" w:hAnsi="Cambria Math"/>
                  <w:color w:val="000000"/>
                  <w:sz w:val="20"/>
                  <w:szCs w:val="20"/>
                </w:rPr>
                <m:t>)*4898</m:t>
              </m:r>
            </m:oMath>
          </w:p>
        </w:tc>
      </w:tr>
      <w:tr w:rsidR="000B5CE0" w:rsidRPr="00003A49" w14:paraId="2E7EBDB7" w14:textId="77777777" w:rsidTr="00AE06EF">
        <w:tc>
          <w:tcPr>
            <w:tcW w:w="4531" w:type="dxa"/>
          </w:tcPr>
          <w:p w14:paraId="13BF8EF4" w14:textId="77777777" w:rsidR="000B5CE0" w:rsidRPr="00003A49" w:rsidRDefault="008F75FE" w:rsidP="008D72E7">
            <w:pPr>
              <w:ind w:left="709" w:hanging="709"/>
              <w:jc w:val="both"/>
              <w:rPr>
                <w:sz w:val="20"/>
                <w:szCs w:val="20"/>
              </w:rPr>
            </w:pPr>
            <w:r w:rsidRPr="00003A49">
              <w:rPr>
                <w:sz w:val="20"/>
                <w:szCs w:val="20"/>
              </w:rPr>
              <w:t>Andre service</w:t>
            </w:r>
            <w:r w:rsidR="00536B51" w:rsidRPr="00003A49">
              <w:rPr>
                <w:sz w:val="20"/>
                <w:szCs w:val="20"/>
              </w:rPr>
              <w:t>skip</w:t>
            </w:r>
          </w:p>
        </w:tc>
        <w:tc>
          <w:tcPr>
            <w:tcW w:w="4531" w:type="dxa"/>
            <w:vAlign w:val="bottom"/>
          </w:tcPr>
          <w:p w14:paraId="36DBEF79" w14:textId="77777777" w:rsidR="000B5CE0" w:rsidRPr="00003A49" w:rsidRDefault="000B5CE0" w:rsidP="008D72E7">
            <w:pPr>
              <w:ind w:left="709" w:hanging="709"/>
              <w:jc w:val="both"/>
              <w:rPr>
                <w:rFonts w:ascii="Calibri" w:hAnsi="Calibri"/>
                <w:color w:val="000000"/>
                <w:sz w:val="20"/>
                <w:szCs w:val="20"/>
              </w:rPr>
            </w:pPr>
            <w:r w:rsidRPr="00003A49">
              <w:rPr>
                <w:rFonts w:ascii="Calibri" w:hAnsi="Calibri"/>
                <w:color w:val="000000"/>
                <w:sz w:val="20"/>
                <w:szCs w:val="20"/>
              </w:rPr>
              <w:t> </w:t>
            </w:r>
            <m:oMath>
              <m:r>
                <w:rPr>
                  <w:rFonts w:ascii="Cambria Math" w:hAnsi="Cambria Math"/>
                  <w:color w:val="000000"/>
                  <w:sz w:val="20"/>
                  <w:szCs w:val="20"/>
                </w:rPr>
                <m:t>(</m:t>
              </m:r>
              <m:f>
                <m:fPr>
                  <m:type m:val="lin"/>
                  <m:ctrlPr>
                    <w:rPr>
                      <w:rFonts w:ascii="Cambria Math" w:hAnsi="Cambria Math"/>
                      <w:i/>
                      <w:color w:val="000000"/>
                      <w:sz w:val="20"/>
                      <w:szCs w:val="20"/>
                    </w:rPr>
                  </m:ctrlPr>
                </m:fPr>
                <m:num>
                  <m:r>
                    <w:rPr>
                      <w:rFonts w:ascii="Cambria Math" w:hAnsi="Cambria Math"/>
                      <w:color w:val="000000"/>
                      <w:sz w:val="20"/>
                      <w:szCs w:val="20"/>
                    </w:rPr>
                    <m:t>bt</m:t>
                  </m:r>
                </m:num>
                <m:den>
                  <m:r>
                    <w:rPr>
                      <w:rFonts w:ascii="Cambria Math" w:hAnsi="Cambria Math"/>
                      <w:color w:val="000000"/>
                      <w:sz w:val="20"/>
                      <w:szCs w:val="20"/>
                    </w:rPr>
                    <m:t>3000</m:t>
                  </m:r>
                </m:den>
              </m:f>
              <m:r>
                <w:rPr>
                  <w:rFonts w:ascii="Cambria Math" w:hAnsi="Cambria Math"/>
                  <w:color w:val="000000"/>
                  <w:sz w:val="20"/>
                  <w:szCs w:val="20"/>
                </w:rPr>
                <m:t>)*4898</m:t>
              </m:r>
            </m:oMath>
          </w:p>
        </w:tc>
      </w:tr>
      <w:tr w:rsidR="000B5CE0" w:rsidRPr="00003A49" w14:paraId="6263375A" w14:textId="77777777" w:rsidTr="00AE06EF">
        <w:tc>
          <w:tcPr>
            <w:tcW w:w="4531" w:type="dxa"/>
          </w:tcPr>
          <w:p w14:paraId="4F40D744" w14:textId="77777777" w:rsidR="000B5CE0" w:rsidRPr="00003A49" w:rsidRDefault="008F75FE" w:rsidP="008D72E7">
            <w:pPr>
              <w:ind w:left="709" w:hanging="709"/>
              <w:jc w:val="both"/>
              <w:rPr>
                <w:sz w:val="20"/>
                <w:szCs w:val="20"/>
              </w:rPr>
            </w:pPr>
            <w:r w:rsidRPr="00003A49">
              <w:rPr>
                <w:sz w:val="20"/>
                <w:szCs w:val="20"/>
              </w:rPr>
              <w:t>Fiske</w:t>
            </w:r>
            <w:r w:rsidR="00536B51" w:rsidRPr="00003A49">
              <w:rPr>
                <w:sz w:val="20"/>
                <w:szCs w:val="20"/>
              </w:rPr>
              <w:t>fartøy</w:t>
            </w:r>
            <w:r w:rsidRPr="00003A49">
              <w:rPr>
                <w:sz w:val="20"/>
                <w:szCs w:val="20"/>
              </w:rPr>
              <w:t xml:space="preserve"> lengde </w:t>
            </w:r>
            <m:oMath>
              <m:r>
                <w:rPr>
                  <w:rFonts w:ascii="Cambria Math" w:hAnsi="Cambria Math"/>
                  <w:sz w:val="20"/>
                  <w:szCs w:val="20"/>
                </w:rPr>
                <m:t>ϵ</m:t>
              </m:r>
            </m:oMath>
            <w:r w:rsidRPr="00003A49">
              <w:rPr>
                <w:sz w:val="20"/>
                <w:szCs w:val="20"/>
              </w:rPr>
              <w:t xml:space="preserve"> [0,13]</w:t>
            </w:r>
          </w:p>
        </w:tc>
        <w:tc>
          <w:tcPr>
            <w:tcW w:w="4531" w:type="dxa"/>
            <w:vAlign w:val="bottom"/>
          </w:tcPr>
          <w:p w14:paraId="058F37FA" w14:textId="5723F065" w:rsidR="000B5CE0" w:rsidRPr="00003A49" w:rsidRDefault="000B5CE0" w:rsidP="008D72E7">
            <w:pPr>
              <w:ind w:left="709" w:hanging="709"/>
              <w:jc w:val="both"/>
              <w:rPr>
                <w:rFonts w:ascii="Calibri" w:hAnsi="Calibri"/>
                <w:color w:val="000000"/>
                <w:sz w:val="20"/>
                <w:szCs w:val="20"/>
              </w:rPr>
            </w:pPr>
            <w:r w:rsidRPr="00003A49">
              <w:rPr>
                <w:rFonts w:ascii="Calibri" w:hAnsi="Calibri"/>
                <w:color w:val="000000"/>
                <w:sz w:val="20"/>
                <w:szCs w:val="20"/>
              </w:rPr>
              <w:t> </w:t>
            </w:r>
            <m:oMath>
              <m:r>
                <w:rPr>
                  <w:rFonts w:ascii="Cambria Math" w:hAnsi="Cambria Math"/>
                  <w:color w:val="000000"/>
                  <w:sz w:val="20"/>
                  <w:szCs w:val="20"/>
                </w:rPr>
                <m:t xml:space="preserve">10*lengde </m:t>
              </m:r>
            </m:oMath>
          </w:p>
        </w:tc>
      </w:tr>
      <w:tr w:rsidR="000B5CE0" w:rsidRPr="00003A49" w14:paraId="1FBBD6F4" w14:textId="77777777" w:rsidTr="00AE06EF">
        <w:tc>
          <w:tcPr>
            <w:tcW w:w="4531" w:type="dxa"/>
          </w:tcPr>
          <w:p w14:paraId="134F671E" w14:textId="77777777" w:rsidR="000B5CE0" w:rsidRPr="00003A49" w:rsidRDefault="008F75FE" w:rsidP="008D72E7">
            <w:pPr>
              <w:ind w:left="709" w:hanging="709"/>
              <w:jc w:val="both"/>
              <w:rPr>
                <w:sz w:val="20"/>
                <w:szCs w:val="20"/>
              </w:rPr>
            </w:pPr>
            <w:r w:rsidRPr="00003A49">
              <w:rPr>
                <w:sz w:val="20"/>
                <w:szCs w:val="20"/>
              </w:rPr>
              <w:t>Fiske</w:t>
            </w:r>
            <w:r w:rsidR="00536B51" w:rsidRPr="00003A49">
              <w:rPr>
                <w:sz w:val="20"/>
                <w:szCs w:val="20"/>
              </w:rPr>
              <w:t>fartøy</w:t>
            </w:r>
            <w:r w:rsidRPr="00003A49">
              <w:rPr>
                <w:sz w:val="20"/>
                <w:szCs w:val="20"/>
              </w:rPr>
              <w:t xml:space="preserve"> lengde </w:t>
            </w:r>
            <m:oMath>
              <m:r>
                <w:rPr>
                  <w:rFonts w:ascii="Cambria Math" w:hAnsi="Cambria Math"/>
                  <w:sz w:val="20"/>
                  <w:szCs w:val="20"/>
                </w:rPr>
                <m:t>ϵ</m:t>
              </m:r>
            </m:oMath>
            <w:r w:rsidRPr="00003A49">
              <w:rPr>
                <w:sz w:val="20"/>
                <w:szCs w:val="20"/>
              </w:rPr>
              <w:t xml:space="preserve"> [13,28]</w:t>
            </w:r>
          </w:p>
        </w:tc>
        <w:tc>
          <w:tcPr>
            <w:tcW w:w="4531" w:type="dxa"/>
            <w:vAlign w:val="bottom"/>
          </w:tcPr>
          <w:p w14:paraId="6833A132" w14:textId="77777777" w:rsidR="000B5CE0" w:rsidRPr="00003A49" w:rsidRDefault="000B5CE0" w:rsidP="008D72E7">
            <w:pPr>
              <w:ind w:left="709" w:hanging="709"/>
              <w:jc w:val="both"/>
              <w:rPr>
                <w:rFonts w:ascii="Calibri" w:hAnsi="Calibri"/>
                <w:color w:val="000000"/>
                <w:sz w:val="20"/>
                <w:szCs w:val="20"/>
              </w:rPr>
            </w:pPr>
            <w:r w:rsidRPr="00003A49">
              <w:rPr>
                <w:rFonts w:ascii="Calibri" w:hAnsi="Calibri"/>
                <w:color w:val="000000"/>
                <w:sz w:val="20"/>
                <w:szCs w:val="20"/>
              </w:rPr>
              <w:t> </w:t>
            </w:r>
            <m:oMath>
              <m:r>
                <w:rPr>
                  <w:rFonts w:ascii="Cambria Math" w:hAnsi="Cambria Math"/>
                  <w:color w:val="000000"/>
                  <w:sz w:val="20"/>
                  <w:szCs w:val="20"/>
                </w:rPr>
                <m:t>53*lengde-557</m:t>
              </m:r>
            </m:oMath>
          </w:p>
        </w:tc>
      </w:tr>
      <w:tr w:rsidR="000B5CE0" w:rsidRPr="00003A49" w14:paraId="24D451E5" w14:textId="77777777" w:rsidTr="00AE06EF">
        <w:tc>
          <w:tcPr>
            <w:tcW w:w="4531" w:type="dxa"/>
          </w:tcPr>
          <w:p w14:paraId="043215AD" w14:textId="77777777" w:rsidR="000B5CE0" w:rsidRPr="00003A49" w:rsidRDefault="008F75FE" w:rsidP="008D72E7">
            <w:pPr>
              <w:ind w:left="709" w:hanging="709"/>
              <w:jc w:val="both"/>
              <w:rPr>
                <w:sz w:val="20"/>
                <w:szCs w:val="20"/>
              </w:rPr>
            </w:pPr>
            <w:r w:rsidRPr="00003A49">
              <w:rPr>
                <w:sz w:val="20"/>
                <w:szCs w:val="20"/>
              </w:rPr>
              <w:t>Fiske</w:t>
            </w:r>
            <w:r w:rsidR="00536B51" w:rsidRPr="00003A49">
              <w:rPr>
                <w:sz w:val="20"/>
                <w:szCs w:val="20"/>
              </w:rPr>
              <w:t>fartøy</w:t>
            </w:r>
            <w:r w:rsidRPr="00003A49">
              <w:rPr>
                <w:sz w:val="20"/>
                <w:szCs w:val="20"/>
              </w:rPr>
              <w:t xml:space="preserve"> lengde </w:t>
            </w:r>
            <m:oMath>
              <m:r>
                <w:rPr>
                  <w:rFonts w:ascii="Cambria Math" w:hAnsi="Cambria Math"/>
                  <w:sz w:val="20"/>
                  <w:szCs w:val="20"/>
                </w:rPr>
                <m:t>ϵ</m:t>
              </m:r>
            </m:oMath>
            <w:r w:rsidRPr="00003A49">
              <w:rPr>
                <w:sz w:val="20"/>
                <w:szCs w:val="20"/>
              </w:rPr>
              <w:t xml:space="preserve"> [28,100]</w:t>
            </w:r>
          </w:p>
        </w:tc>
        <w:tc>
          <w:tcPr>
            <w:tcW w:w="4531" w:type="dxa"/>
            <w:vAlign w:val="bottom"/>
          </w:tcPr>
          <w:p w14:paraId="107648D2" w14:textId="77777777" w:rsidR="000B5CE0" w:rsidRPr="00003A49" w:rsidRDefault="000B5CE0" w:rsidP="008D72E7">
            <w:pPr>
              <w:ind w:left="709" w:hanging="709"/>
              <w:jc w:val="both"/>
              <w:rPr>
                <w:rFonts w:ascii="Calibri" w:hAnsi="Calibri"/>
                <w:color w:val="000000"/>
                <w:sz w:val="20"/>
                <w:szCs w:val="20"/>
              </w:rPr>
            </w:pPr>
            <w:r w:rsidRPr="00003A49">
              <w:rPr>
                <w:rFonts w:ascii="Calibri" w:hAnsi="Calibri"/>
                <w:color w:val="000000"/>
                <w:sz w:val="20"/>
                <w:szCs w:val="20"/>
              </w:rPr>
              <w:t> </w:t>
            </w:r>
            <m:oMath>
              <m:r>
                <w:rPr>
                  <w:rFonts w:ascii="Cambria Math" w:hAnsi="Cambria Math"/>
                  <w:color w:val="000000"/>
                  <w:sz w:val="20"/>
                  <w:szCs w:val="20"/>
                </w:rPr>
                <m:t>49*lengde-456</m:t>
              </m:r>
            </m:oMath>
          </w:p>
        </w:tc>
      </w:tr>
      <w:tr w:rsidR="000B5CE0" w:rsidRPr="00003A49" w14:paraId="57DC295C" w14:textId="77777777" w:rsidTr="00AE06EF">
        <w:tc>
          <w:tcPr>
            <w:tcW w:w="4531" w:type="dxa"/>
          </w:tcPr>
          <w:p w14:paraId="00567B1D" w14:textId="77777777" w:rsidR="000B5CE0" w:rsidRPr="00003A49" w:rsidRDefault="008F75FE" w:rsidP="008D72E7">
            <w:pPr>
              <w:ind w:left="709" w:hanging="709"/>
              <w:jc w:val="both"/>
              <w:rPr>
                <w:sz w:val="20"/>
                <w:szCs w:val="20"/>
              </w:rPr>
            </w:pPr>
            <w:r w:rsidRPr="00003A49">
              <w:rPr>
                <w:sz w:val="20"/>
                <w:szCs w:val="20"/>
              </w:rPr>
              <w:t>Annet</w:t>
            </w:r>
          </w:p>
        </w:tc>
        <w:tc>
          <w:tcPr>
            <w:tcW w:w="4531" w:type="dxa"/>
            <w:vAlign w:val="bottom"/>
          </w:tcPr>
          <w:p w14:paraId="10BDAE80" w14:textId="77777777" w:rsidR="000B5CE0" w:rsidRPr="00003A49" w:rsidRDefault="000B5CE0" w:rsidP="008D72E7">
            <w:pPr>
              <w:ind w:left="709" w:hanging="709"/>
              <w:jc w:val="both"/>
              <w:rPr>
                <w:rFonts w:ascii="Calibri" w:hAnsi="Calibri"/>
                <w:color w:val="000000"/>
                <w:sz w:val="20"/>
                <w:szCs w:val="20"/>
              </w:rPr>
            </w:pPr>
            <w:r w:rsidRPr="00003A49">
              <w:rPr>
                <w:rFonts w:ascii="Calibri" w:hAnsi="Calibri"/>
                <w:color w:val="000000"/>
                <w:sz w:val="20"/>
                <w:szCs w:val="20"/>
              </w:rPr>
              <w:t> 0</w:t>
            </w:r>
          </w:p>
        </w:tc>
      </w:tr>
    </w:tbl>
    <w:p w14:paraId="342B93DB" w14:textId="77777777" w:rsidR="00A12152" w:rsidRDefault="00A12152" w:rsidP="00C26F5B">
      <w:pPr>
        <w:jc w:val="both"/>
      </w:pPr>
    </w:p>
    <w:p w14:paraId="06D41805" w14:textId="18FF6F3B" w:rsidR="007B557F" w:rsidRDefault="007B557F" w:rsidP="00D92532">
      <w:pPr>
        <w:pStyle w:val="Bildetekst"/>
      </w:pPr>
      <w:bookmarkStart w:id="612" w:name="_Ref500936384"/>
      <w:r>
        <w:lastRenderedPageBreak/>
        <w:t xml:space="preserve">Boks </w:t>
      </w:r>
      <w:r w:rsidR="00547952">
        <w:fldChar w:fldCharType="begin"/>
      </w:r>
      <w:r w:rsidR="00547952">
        <w:instrText xml:space="preserve"> STYLEREF 1 \s </w:instrText>
      </w:r>
      <w:r w:rsidR="00547952">
        <w:fldChar w:fldCharType="separate"/>
      </w:r>
      <w:r w:rsidR="00DC248F">
        <w:rPr>
          <w:noProof/>
        </w:rPr>
        <w:t>7</w:t>
      </w:r>
      <w:r w:rsidR="00547952">
        <w:rPr>
          <w:noProof/>
        </w:rPr>
        <w:fldChar w:fldCharType="end"/>
      </w:r>
      <w:r w:rsidR="000108E7">
        <w:noBreakHyphen/>
      </w:r>
      <w:r w:rsidR="00547952">
        <w:fldChar w:fldCharType="begin"/>
      </w:r>
      <w:r w:rsidR="00547952">
        <w:instrText xml:space="preserve"> SEQ Boks \* ARABIC \s 1 </w:instrText>
      </w:r>
      <w:r w:rsidR="00547952">
        <w:fldChar w:fldCharType="separate"/>
      </w:r>
      <w:r w:rsidR="00DC248F">
        <w:rPr>
          <w:noProof/>
        </w:rPr>
        <w:t>1</w:t>
      </w:r>
      <w:r w:rsidR="00547952">
        <w:rPr>
          <w:noProof/>
        </w:rPr>
        <w:fldChar w:fldCharType="end"/>
      </w:r>
      <w:bookmarkEnd w:id="612"/>
      <w:r>
        <w:t xml:space="preserve">: </w:t>
      </w:r>
      <w:r w:rsidRPr="003A381E">
        <w:t>Ulik anvendelse av frigjort tid</w:t>
      </w:r>
      <w:r>
        <w:t xml:space="preserve"> for skip</w:t>
      </w:r>
    </w:p>
    <w:p w14:paraId="11AA3B08" w14:textId="77777777" w:rsidR="007B557F" w:rsidRDefault="007B557F" w:rsidP="00D92532">
      <w:pPr>
        <w:jc w:val="both"/>
      </w:pPr>
      <w:r>
        <w:rPr>
          <w:noProof/>
        </w:rPr>
        <mc:AlternateContent>
          <mc:Choice Requires="wps">
            <w:drawing>
              <wp:inline distT="0" distB="0" distL="0" distR="0" wp14:anchorId="464277CA" wp14:editId="6F7428E7">
                <wp:extent cx="5762625" cy="4057650"/>
                <wp:effectExtent l="0" t="0" r="28575" b="19050"/>
                <wp:docPr id="23"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4057650"/>
                        </a:xfrm>
                        <a:prstGeom prst="rect">
                          <a:avLst/>
                        </a:prstGeom>
                        <a:solidFill>
                          <a:schemeClr val="accent3"/>
                        </a:solidFill>
                        <a:ln w="9525">
                          <a:solidFill>
                            <a:srgbClr val="000000"/>
                          </a:solidFill>
                          <a:miter lim="800000"/>
                          <a:headEnd/>
                          <a:tailEnd/>
                        </a:ln>
                      </wps:spPr>
                      <wps:txbx>
                        <w:txbxContent>
                          <w:p w14:paraId="45EF8224" w14:textId="77777777" w:rsidR="00716FC0" w:rsidRPr="00490741" w:rsidRDefault="00716FC0" w:rsidP="007B557F">
                            <w:pPr>
                              <w:rPr>
                                <w:b/>
                                <w:sz w:val="20"/>
                              </w:rPr>
                            </w:pPr>
                            <w:r w:rsidRPr="00490741">
                              <w:rPr>
                                <w:b/>
                              </w:rPr>
                              <w:t>Ulik anvendelse av frigjort tid for skip</w:t>
                            </w:r>
                          </w:p>
                          <w:p w14:paraId="106069EF" w14:textId="77777777" w:rsidR="00716FC0" w:rsidRPr="005B0C2C" w:rsidRDefault="00716FC0" w:rsidP="007B557F">
                            <w:pPr>
                              <w:rPr>
                                <w:sz w:val="20"/>
                              </w:rPr>
                            </w:pPr>
                            <w:r w:rsidRPr="005B0C2C">
                              <w:rPr>
                                <w:sz w:val="20"/>
                              </w:rPr>
                              <w:t xml:space="preserve">For </w:t>
                            </w:r>
                            <w:r>
                              <w:rPr>
                                <w:sz w:val="20"/>
                              </w:rPr>
                              <w:t xml:space="preserve">skip </w:t>
                            </w:r>
                            <w:r w:rsidRPr="005B0C2C">
                              <w:rPr>
                                <w:sz w:val="20"/>
                              </w:rPr>
                              <w:t xml:space="preserve">vil redusert tidsbruk kunne anvendes på to måter med ulike virkninger: </w:t>
                            </w:r>
                          </w:p>
                          <w:p w14:paraId="5DCCBAE8" w14:textId="77777777" w:rsidR="00716FC0" w:rsidRPr="005B0C2C" w:rsidRDefault="00716FC0" w:rsidP="00D92532">
                            <w:pPr>
                              <w:pStyle w:val="Listeavsnitt"/>
                              <w:numPr>
                                <w:ilvl w:val="0"/>
                                <w:numId w:val="83"/>
                              </w:numPr>
                              <w:rPr>
                                <w:sz w:val="20"/>
                              </w:rPr>
                            </w:pPr>
                            <w:r w:rsidRPr="005B0C2C">
                              <w:rPr>
                                <w:sz w:val="20"/>
                              </w:rPr>
                              <w:t xml:space="preserve">Frigjort tid benyttes til å øke inntjeningen til rederiet gjennom å øke oppdragsomfanget </w:t>
                            </w:r>
                          </w:p>
                          <w:p w14:paraId="122B4242" w14:textId="77777777" w:rsidR="00716FC0" w:rsidRPr="005B0C2C" w:rsidRDefault="00716FC0" w:rsidP="00D92532">
                            <w:pPr>
                              <w:pStyle w:val="Listeavsnitt"/>
                              <w:numPr>
                                <w:ilvl w:val="0"/>
                                <w:numId w:val="83"/>
                              </w:numPr>
                              <w:rPr>
                                <w:sz w:val="20"/>
                              </w:rPr>
                            </w:pPr>
                            <w:r w:rsidRPr="005B0C2C">
                              <w:rPr>
                                <w:sz w:val="20"/>
                              </w:rPr>
                              <w:t xml:space="preserve">Frigjort tid brukes til å spare lønnskostnader, gi mannskapet økt fritid, utføre vedlikehold eller liknende. </w:t>
                            </w:r>
                          </w:p>
                          <w:p w14:paraId="209987A4" w14:textId="2306D26C" w:rsidR="00716FC0" w:rsidRDefault="00716FC0" w:rsidP="007B557F">
                            <w:pPr>
                              <w:rPr>
                                <w:sz w:val="20"/>
                              </w:rPr>
                            </w:pPr>
                            <w:r w:rsidRPr="005B0C2C">
                              <w:rPr>
                                <w:sz w:val="20"/>
                              </w:rPr>
                              <w:t>Begge disse effektene representerer en forbedring ettersom avkastningen på kapital og arbeidskraft øker eller ressurser frigjøres. Det er likevel en prinsipiell forskjell på dem. Effekt 1 representerer</w:t>
                            </w:r>
                          </w:p>
                          <w:p w14:paraId="3CF551C1" w14:textId="216EA0FF" w:rsidR="00716FC0" w:rsidRPr="005B0C2C" w:rsidRDefault="00716FC0" w:rsidP="007B557F">
                            <w:pPr>
                              <w:rPr>
                                <w:sz w:val="20"/>
                              </w:rPr>
                            </w:pPr>
                            <w:r w:rsidRPr="005B0C2C">
                              <w:rPr>
                                <w:sz w:val="20"/>
                              </w:rPr>
                              <w:t xml:space="preserve">en situasjon der fartøyet øker sitt aktivitetsnivå, mens effekt 2 innebærer at aktivitetsnivået forblir uendret, men mannskapet får mer fritid. I utgangspunktet innebærer derfor verdsetting av effekt 1 den betalingsvilligheten eieren av fartøyet har for å frigjøre arbeidskraft for å kunne benytte den til alternative aktiviteter. Denne betalingsvilligheten antas i samfunnsøkonomiske analyser å være lik lønn inklusive skatter og avgifter. Når det gjelder frigjort tid som kun fører til at mannskapet får mer fritid, altså effekt 2, verdsettes dette til den betalingsvilligheten mannskapet har for mer fritid. I samfunnsøkonomiske analyser verdsettes denne betalingsvilligheten med mannskapets lønn eksklusive skatter og avgifter. </w:t>
                            </w:r>
                          </w:p>
                          <w:p w14:paraId="2A4E3547" w14:textId="77777777" w:rsidR="00716FC0" w:rsidRPr="005B0C2C" w:rsidRDefault="00716FC0" w:rsidP="007B557F">
                            <w:pPr>
                              <w:rPr>
                                <w:sz w:val="20"/>
                              </w:rPr>
                            </w:pPr>
                          </w:p>
                          <w:p w14:paraId="155EA84E" w14:textId="00DDD2C3" w:rsidR="00716FC0" w:rsidRPr="005B0C2C" w:rsidRDefault="00716FC0" w:rsidP="007B557F">
                            <w:pPr>
                              <w:rPr>
                                <w:sz w:val="20"/>
                              </w:rPr>
                            </w:pPr>
                            <w:r w:rsidRPr="005B0C2C">
                              <w:rPr>
                                <w:sz w:val="20"/>
                              </w:rPr>
                              <w:t>Hvorvidt den sparte tiden er frigjort fritid eller frigjort tid som benyttes til alternative aktiviteter</w:t>
                            </w:r>
                            <w:r>
                              <w:rPr>
                                <w:sz w:val="20"/>
                              </w:rPr>
                              <w:t>,</w:t>
                            </w:r>
                            <w:r w:rsidRPr="005B0C2C">
                              <w:rPr>
                                <w:sz w:val="20"/>
                              </w:rPr>
                              <w:t xml:space="preserve"> eksisterer det i dag ingen etablerte metoder for å vurdere i analyse</w:t>
                            </w:r>
                            <w:r w:rsidR="00766C49">
                              <w:rPr>
                                <w:sz w:val="20"/>
                              </w:rPr>
                              <w:t>ne</w:t>
                            </w:r>
                            <w:r w:rsidRPr="005B0C2C">
                              <w:rPr>
                                <w:sz w:val="20"/>
                              </w:rPr>
                              <w:t>. Sannsynligvis vil det eksistere enkelte terskelverdier for skipet før det kan innhente nye oppdrag. For eksempel vil sannsynligvis ikke 15 minutter spart tid føre til nye oppdrag, mens en tidsbesparelse på flere timer øker sannsynligheten for at den frigjorte tiden kan benyttes til verdiskapende aktiviteter. Per dags dato er det ikke definert slike terskelverdier, og all besparelse av tid for skip skal derfor vurderes på samme måte, og i tråd med metodikk i dette kapit</w:t>
                            </w:r>
                            <w:r>
                              <w:rPr>
                                <w:sz w:val="20"/>
                              </w:rPr>
                              <w:t>t</w:t>
                            </w:r>
                            <w:r w:rsidRPr="005B0C2C">
                              <w:rPr>
                                <w:sz w:val="20"/>
                              </w:rPr>
                              <w:t xml:space="preserve">elet. </w:t>
                            </w:r>
                          </w:p>
                        </w:txbxContent>
                      </wps:txbx>
                      <wps:bodyPr rot="0" vert="horz" wrap="square" lIns="91440" tIns="45720" rIns="91440" bIns="45720" anchor="t" anchorCtr="0">
                        <a:noAutofit/>
                      </wps:bodyPr>
                    </wps:wsp>
                  </a:graphicData>
                </a:graphic>
              </wp:inline>
            </w:drawing>
          </mc:Choice>
          <mc:Fallback>
            <w:pict>
              <v:shape w14:anchorId="464277CA" id="_x0000_s1032" type="#_x0000_t202" style="width:453.75pt;height:3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" fillcolor="#d9e2f3 [3206]">
                <v:textbox>
                  <w:txbxContent>
                    <w:p w14:paraId="45EF8224" w14:textId="77777777" w:rsidR="00716FC0" w:rsidRPr="00490741" w:rsidRDefault="00716FC0" w:rsidP="007B557F">
                      <w:pPr>
                        <w:rPr>
                          <w:b/>
                          <w:sz w:val="20"/>
                        </w:rPr>
                      </w:pPr>
                      <w:r w:rsidRPr="00490741">
                        <w:rPr>
                          <w:b/>
                        </w:rPr>
                        <w:t>Ulik anvendelse av frigjort tid for skip</w:t>
                      </w:r>
                    </w:p>
                    <w:p w14:paraId="106069EF" w14:textId="77777777" w:rsidR="00716FC0" w:rsidRPr="005B0C2C" w:rsidRDefault="00716FC0" w:rsidP="007B557F">
                      <w:pPr>
                        <w:rPr>
                          <w:sz w:val="20"/>
                        </w:rPr>
                      </w:pPr>
                      <w:r w:rsidRPr="005B0C2C">
                        <w:rPr>
                          <w:sz w:val="20"/>
                        </w:rPr>
                        <w:t xml:space="preserve">For </w:t>
                      </w:r>
                      <w:r>
                        <w:rPr>
                          <w:sz w:val="20"/>
                        </w:rPr>
                        <w:t xml:space="preserve">skip </w:t>
                      </w:r>
                      <w:r w:rsidRPr="005B0C2C">
                        <w:rPr>
                          <w:sz w:val="20"/>
                        </w:rPr>
                        <w:t xml:space="preserve">vil redusert tidsbruk kunne anvendes på to måter med ulike virkninger: </w:t>
                      </w:r>
                    </w:p>
                    <w:p w14:paraId="5DCCBAE8" w14:textId="77777777" w:rsidR="00716FC0" w:rsidRPr="005B0C2C" w:rsidRDefault="00716FC0" w:rsidP="00D92532">
                      <w:pPr>
                        <w:pStyle w:val="Listeavsnitt"/>
                        <w:numPr>
                          <w:ilvl w:val="0"/>
                          <w:numId w:val="83"/>
                        </w:numPr>
                        <w:rPr>
                          <w:sz w:val="20"/>
                        </w:rPr>
                      </w:pPr>
                      <w:r w:rsidRPr="005B0C2C">
                        <w:rPr>
                          <w:sz w:val="20"/>
                        </w:rPr>
                        <w:t xml:space="preserve">Frigjort tid benyttes til å øke inntjeningen til rederiet gjennom å øke oppdragsomfanget </w:t>
                      </w:r>
                    </w:p>
                    <w:p w14:paraId="122B4242" w14:textId="77777777" w:rsidR="00716FC0" w:rsidRPr="005B0C2C" w:rsidRDefault="00716FC0" w:rsidP="00D92532">
                      <w:pPr>
                        <w:pStyle w:val="Listeavsnitt"/>
                        <w:numPr>
                          <w:ilvl w:val="0"/>
                          <w:numId w:val="83"/>
                        </w:numPr>
                        <w:rPr>
                          <w:sz w:val="20"/>
                        </w:rPr>
                      </w:pPr>
                      <w:r w:rsidRPr="005B0C2C">
                        <w:rPr>
                          <w:sz w:val="20"/>
                        </w:rPr>
                        <w:t xml:space="preserve">Frigjort tid brukes til å spare lønnskostnader, gi mannskapet økt fritid, utføre vedlikehold eller liknende. </w:t>
                      </w:r>
                    </w:p>
                    <w:p w14:paraId="209987A4" w14:textId="2306D26C" w:rsidR="00716FC0" w:rsidRDefault="00716FC0" w:rsidP="007B557F">
                      <w:pPr>
                        <w:rPr>
                          <w:sz w:val="20"/>
                        </w:rPr>
                      </w:pPr>
                      <w:r w:rsidRPr="005B0C2C">
                        <w:rPr>
                          <w:sz w:val="20"/>
                        </w:rPr>
                        <w:t>Begge disse effektene representerer en forbedring ettersom avkastningen på kapital og arbeidskraft øker eller ressurser frigjøres. Det er likevel en prinsipiell forskjell på dem. Effekt 1 representerer</w:t>
                      </w:r>
                    </w:p>
                    <w:p w14:paraId="3CF551C1" w14:textId="216EA0FF" w:rsidR="00716FC0" w:rsidRPr="005B0C2C" w:rsidRDefault="00716FC0" w:rsidP="007B557F">
                      <w:pPr>
                        <w:rPr>
                          <w:sz w:val="20"/>
                        </w:rPr>
                      </w:pPr>
                      <w:r w:rsidRPr="005B0C2C">
                        <w:rPr>
                          <w:sz w:val="20"/>
                        </w:rPr>
                        <w:t xml:space="preserve">en situasjon der fartøyet øker sitt aktivitetsnivå, mens effekt 2 innebærer at aktivitetsnivået forblir uendret, men mannskapet får mer fritid. I utgangspunktet innebærer derfor verdsetting av effekt 1 den betalingsvilligheten eieren av fartøyet har for å frigjøre arbeidskraft for å kunne benytte den til alternative aktiviteter. Denne betalingsvilligheten antas i samfunnsøkonomiske analyser å være lik lønn inklusive skatter og avgifter. Når det gjelder frigjort tid som kun fører til at mannskapet får mer fritid, altså effekt 2, verdsettes dette til den betalingsvilligheten mannskapet har for mer fritid. I samfunnsøkonomiske analyser verdsettes denne betalingsvilligheten med mannskapets lønn eksklusive skatter og avgifter. </w:t>
                      </w:r>
                    </w:p>
                    <w:p w14:paraId="2A4E3547" w14:textId="77777777" w:rsidR="00716FC0" w:rsidRPr="005B0C2C" w:rsidRDefault="00716FC0" w:rsidP="007B557F">
                      <w:pPr>
                        <w:rPr>
                          <w:sz w:val="20"/>
                        </w:rPr>
                      </w:pPr>
                    </w:p>
                    <w:p w14:paraId="155EA84E" w14:textId="00DDD2C3" w:rsidR="00716FC0" w:rsidRPr="005B0C2C" w:rsidRDefault="00716FC0" w:rsidP="007B557F">
                      <w:pPr>
                        <w:rPr>
                          <w:sz w:val="20"/>
                        </w:rPr>
                      </w:pPr>
                      <w:r w:rsidRPr="005B0C2C">
                        <w:rPr>
                          <w:sz w:val="20"/>
                        </w:rPr>
                        <w:t>Hvorvidt den sparte tiden er frigjort fritid eller frigjort tid som benyttes til alternative aktiviteter</w:t>
                      </w:r>
                      <w:r>
                        <w:rPr>
                          <w:sz w:val="20"/>
                        </w:rPr>
                        <w:t>,</w:t>
                      </w:r>
                      <w:r w:rsidRPr="005B0C2C">
                        <w:rPr>
                          <w:sz w:val="20"/>
                        </w:rPr>
                        <w:t xml:space="preserve"> eksisterer det i dag ingen etablerte metoder for å vurdere i analyse</w:t>
                      </w:r>
                      <w:r w:rsidR="00766C49">
                        <w:rPr>
                          <w:sz w:val="20"/>
                        </w:rPr>
                        <w:t>ne</w:t>
                      </w:r>
                      <w:r w:rsidRPr="005B0C2C">
                        <w:rPr>
                          <w:sz w:val="20"/>
                        </w:rPr>
                        <w:t>. Sannsynligvis vil det eksistere enkelte terskelverdier for skipet før det kan innhente nye oppdrag. For eksempel vil sannsynligvis ikke 15 minutter spart tid føre til nye oppdrag, mens en tidsbesparelse på flere timer øker sannsynligheten for at den frigjorte tiden kan benyttes til verdiskapende aktiviteter. Per dags dato er det ikke definert slike terskelverdier, og all besparelse av tid for skip skal derfor vurderes på samme måte, og i tråd med metodikk i dette kapit</w:t>
                      </w:r>
                      <w:r>
                        <w:rPr>
                          <w:sz w:val="20"/>
                        </w:rPr>
                        <w:t>t</w:t>
                      </w:r>
                      <w:r w:rsidRPr="005B0C2C">
                        <w:rPr>
                          <w:sz w:val="20"/>
                        </w:rPr>
                        <w:t xml:space="preserve">elet. </w:t>
                      </w:r>
                    </w:p>
                  </w:txbxContent>
                </v:textbox>
                <w10:anchorlock/>
              </v:shape>
            </w:pict>
          </mc:Fallback>
        </mc:AlternateContent>
      </w:r>
    </w:p>
    <w:p w14:paraId="4AA752C2" w14:textId="77777777" w:rsidR="007D40A4" w:rsidRDefault="0097424B" w:rsidP="00D92532">
      <w:pPr>
        <w:pStyle w:val="Overskrift40"/>
        <w:jc w:val="both"/>
      </w:pPr>
      <w:r>
        <w:t>Verdsetting av tidsbruk for passasjerer</w:t>
      </w:r>
    </w:p>
    <w:p w14:paraId="101EC6CE" w14:textId="1FC99A96" w:rsidR="007C785D" w:rsidRDefault="007C785D" w:rsidP="00D92532">
      <w:pPr>
        <w:jc w:val="both"/>
      </w:pPr>
      <w:r>
        <w:t xml:space="preserve">Det foreligger ikke per dags dato egne </w:t>
      </w:r>
      <w:r w:rsidR="00036A60">
        <w:t>kalkulasjonspriser</w:t>
      </w:r>
      <w:r>
        <w:t xml:space="preserve"> for passasjerer </w:t>
      </w:r>
      <w:r w:rsidR="0024245B">
        <w:t>på skip</w:t>
      </w:r>
      <w:r>
        <w:t>. For verdsetting av tidsbruk</w:t>
      </w:r>
      <w:r w:rsidR="0024245B">
        <w:t xml:space="preserve">en </w:t>
      </w:r>
      <w:r>
        <w:t xml:space="preserve">skal det benyttes </w:t>
      </w:r>
      <w:r w:rsidR="00036A60">
        <w:t>kalkulasjonspriser</w:t>
      </w:r>
      <w:r>
        <w:t xml:space="preserve"> fra de</w:t>
      </w:r>
      <w:r w:rsidR="00036A60">
        <w:t xml:space="preserve">n til enhver tid gjeldende håndboka til </w:t>
      </w:r>
      <w:r>
        <w:t>Stat</w:t>
      </w:r>
      <w:r w:rsidR="00036A60">
        <w:t xml:space="preserve">ens </w:t>
      </w:r>
      <w:r w:rsidR="00980E72">
        <w:t>vegvesen for</w:t>
      </w:r>
      <w:r>
        <w:t xml:space="preserve"> gjennomføring av konsekvensanalyser. I denne håndboken finnes det ikke egne </w:t>
      </w:r>
      <w:r w:rsidR="00036A60">
        <w:t>kalkulasjonspriser</w:t>
      </w:r>
      <w:r>
        <w:t xml:space="preserve"> for passasjerer, men det legges opp til at </w:t>
      </w:r>
      <w:r w:rsidR="00036A60">
        <w:t>kalkulasjonsprisen</w:t>
      </w:r>
      <w:r>
        <w:t xml:space="preserve"> for passasjerer skal settes lik </w:t>
      </w:r>
      <w:r w:rsidR="00036A60">
        <w:t>kalkulasjonsprisen</w:t>
      </w:r>
      <w:r>
        <w:t xml:space="preserve"> for fører. </w:t>
      </w:r>
    </w:p>
    <w:p w14:paraId="07BD76A6" w14:textId="77777777" w:rsidR="004644CF" w:rsidRPr="004644CF" w:rsidRDefault="004644CF" w:rsidP="00D92532">
      <w:pPr>
        <w:jc w:val="both"/>
      </w:pPr>
    </w:p>
    <w:p w14:paraId="0A7D7F6C" w14:textId="77777777" w:rsidR="00D66662" w:rsidRPr="00D66662" w:rsidRDefault="0098068F" w:rsidP="00D92532">
      <w:pPr>
        <w:pStyle w:val="Overskrift40"/>
        <w:jc w:val="both"/>
      </w:pPr>
      <w:r>
        <w:t>Verdsetting av tidsbruk for lastebiler</w:t>
      </w:r>
    </w:p>
    <w:p w14:paraId="0B8DFFCB" w14:textId="77777777" w:rsidR="007B6E4A" w:rsidRDefault="007B6E4A" w:rsidP="00D92532">
      <w:pPr>
        <w:jc w:val="both"/>
      </w:pPr>
      <w:r>
        <w:t xml:space="preserve">For verdsetting av tidsbruket til lastebiler </w:t>
      </w:r>
      <w:r w:rsidR="00781AF8">
        <w:t xml:space="preserve">henvises det til </w:t>
      </w:r>
      <w:r w:rsidR="00036A60">
        <w:t>kalkulasjonspriser</w:t>
      </w:r>
      <w:r w:rsidR="00781AF8">
        <w:t xml:space="preserve"> fra den til enhver tid gjeldende </w:t>
      </w:r>
      <w:r w:rsidR="00506515">
        <w:t xml:space="preserve">håndboka til Statens vegvesen for gjennomføring av konsekvensanalyser. </w:t>
      </w:r>
    </w:p>
    <w:p w14:paraId="619AD301" w14:textId="77777777" w:rsidR="00812A93" w:rsidRDefault="00812A93" w:rsidP="00D92532">
      <w:pPr>
        <w:jc w:val="both"/>
      </w:pPr>
    </w:p>
    <w:p w14:paraId="0B9DB96A" w14:textId="77777777" w:rsidR="00A12152" w:rsidRDefault="006D4737" w:rsidP="00D92532">
      <w:pPr>
        <w:pStyle w:val="Overskrift3"/>
        <w:jc w:val="both"/>
      </w:pPr>
      <w:bookmarkStart w:id="613" w:name="_Toc499904298"/>
      <w:bookmarkStart w:id="614" w:name="_Toc500416179"/>
      <w:bookmarkStart w:id="615" w:name="_Toc500428502"/>
      <w:bookmarkStart w:id="616" w:name="_Toc500496189"/>
      <w:bookmarkStart w:id="617" w:name="_Toc500750372"/>
      <w:bookmarkStart w:id="618" w:name="_Toc500752188"/>
      <w:bookmarkStart w:id="619" w:name="_Toc500760346"/>
      <w:bookmarkStart w:id="620" w:name="_Toc500772826"/>
      <w:bookmarkStart w:id="621" w:name="_Toc500954198"/>
      <w:bookmarkStart w:id="622" w:name="_Toc500960905"/>
      <w:r>
        <w:t>Endring i</w:t>
      </w:r>
      <w:r w:rsidR="008F75FE">
        <w:t xml:space="preserve"> tids</w:t>
      </w:r>
      <w:r>
        <w:t xml:space="preserve">avhengige </w:t>
      </w:r>
      <w:r w:rsidR="008F75FE">
        <w:t>kostnad</w:t>
      </w:r>
      <w:r>
        <w:t>er</w:t>
      </w:r>
      <w:bookmarkEnd w:id="613"/>
      <w:bookmarkEnd w:id="614"/>
      <w:bookmarkEnd w:id="615"/>
      <w:bookmarkEnd w:id="616"/>
      <w:bookmarkEnd w:id="617"/>
      <w:bookmarkEnd w:id="618"/>
      <w:bookmarkEnd w:id="619"/>
      <w:bookmarkEnd w:id="620"/>
      <w:bookmarkEnd w:id="621"/>
      <w:bookmarkEnd w:id="622"/>
    </w:p>
    <w:p w14:paraId="3CDEC823" w14:textId="77777777" w:rsidR="00812A93" w:rsidRDefault="00812A93" w:rsidP="00D92532">
      <w:pPr>
        <w:jc w:val="both"/>
      </w:pPr>
      <w:r>
        <w:t>Dersom tiltaket ikke innebærer at trafikantene endrer reisemønster, kan tiltakets effekt på tidsforbruket beregnes ved å benytte følgende formel:</w:t>
      </w:r>
    </w:p>
    <w:p w14:paraId="49B0BC22" w14:textId="77777777" w:rsidR="00812A93" w:rsidRDefault="00812A93" w:rsidP="00D92532">
      <w:pPr>
        <w:jc w:val="both"/>
      </w:pPr>
    </w:p>
    <w:tbl>
      <w:tblPr>
        <w:tblStyle w:val="Tabellrutenett"/>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74"/>
      </w:tblGrid>
      <w:tr w:rsidR="007A7FB4" w14:paraId="08C901DC" w14:textId="77777777" w:rsidTr="007A7FB4">
        <w:tc>
          <w:tcPr>
            <w:tcW w:w="993" w:type="dxa"/>
            <w:vAlign w:val="center"/>
          </w:tcPr>
          <w:p w14:paraId="1C2E40E4" w14:textId="77777777" w:rsidR="007A7FB4" w:rsidRDefault="007A7FB4" w:rsidP="00D92532">
            <w:pPr>
              <w:jc w:val="both"/>
            </w:pPr>
            <w:bookmarkStart w:id="623" w:name="_Toc495663984"/>
            <w:bookmarkStart w:id="624" w:name="_Toc495664101"/>
            <w:bookmarkEnd w:id="574"/>
            <w:bookmarkEnd w:id="575"/>
            <w:r>
              <w:t>(2</w:t>
            </w:r>
            <w:r w:rsidR="00072A32">
              <w:t>5</w:t>
            </w:r>
            <w:r>
              <w:t>)</w:t>
            </w:r>
          </w:p>
        </w:tc>
        <w:tc>
          <w:tcPr>
            <w:tcW w:w="8074" w:type="dxa"/>
          </w:tcPr>
          <w:p w14:paraId="357C2AD1" w14:textId="77777777" w:rsidR="007A7FB4" w:rsidRPr="00AB4D6C" w:rsidRDefault="00547952" w:rsidP="00D92532">
            <w:pPr>
              <w:jc w:val="both"/>
              <w:rPr>
                <w:rFonts w:ascii="Calibri" w:hAnsi="Calibri"/>
              </w:rPr>
            </w:pPr>
            <m:oMathPara>
              <m:oMath>
                <m:sSup>
                  <m:sSupPr>
                    <m:ctrlPr>
                      <w:rPr>
                        <w:rFonts w:ascii="Cambria Math" w:hAnsi="Cambria Math"/>
                        <w:i/>
                      </w:rPr>
                    </m:ctrlPr>
                  </m:sSupPr>
                  <m:e>
                    <m:r>
                      <w:rPr>
                        <w:rFonts w:ascii="Cambria Math" w:hAnsi="Cambria Math"/>
                      </w:rPr>
                      <m:t>Endret tidskostnad=Tidskostnad</m:t>
                    </m:r>
                  </m:e>
                  <m:sup>
                    <m:sSub>
                      <m:sSubPr>
                        <m:ctrlPr>
                          <w:rPr>
                            <w:rFonts w:ascii="Cambria Math" w:hAnsi="Cambria Math"/>
                            <w:i/>
                          </w:rPr>
                        </m:ctrlPr>
                      </m:sSubPr>
                      <m:e>
                        <m:r>
                          <w:rPr>
                            <w:rFonts w:ascii="Cambria Math" w:hAnsi="Cambria Math"/>
                          </w:rPr>
                          <m:t>A</m:t>
                        </m:r>
                      </m:e>
                      <m:sub>
                        <m:r>
                          <w:rPr>
                            <w:rFonts w:ascii="Cambria Math" w:hAnsi="Cambria Math"/>
                          </w:rPr>
                          <m:t>0</m:t>
                        </m:r>
                      </m:sub>
                    </m:sSub>
                  </m:sup>
                </m:sSup>
                <m:r>
                  <w:rPr>
                    <w:rFonts w:ascii="Cambria Math" w:hAnsi="Cambria Math"/>
                  </w:rPr>
                  <m:t>-</m:t>
                </m:r>
                <m:sSup>
                  <m:sSupPr>
                    <m:ctrlPr>
                      <w:rPr>
                        <w:rFonts w:ascii="Cambria Math" w:hAnsi="Cambria Math"/>
                        <w:i/>
                      </w:rPr>
                    </m:ctrlPr>
                  </m:sSupPr>
                  <m:e>
                    <m:r>
                      <w:rPr>
                        <w:rFonts w:ascii="Cambria Math" w:hAnsi="Cambria Math"/>
                      </w:rPr>
                      <m:t>Tidskostnad</m:t>
                    </m:r>
                  </m:e>
                  <m:sup>
                    <m:sSub>
                      <m:sSubPr>
                        <m:ctrlPr>
                          <w:rPr>
                            <w:rFonts w:ascii="Cambria Math" w:hAnsi="Cambria Math"/>
                            <w:i/>
                          </w:rPr>
                        </m:ctrlPr>
                      </m:sSubPr>
                      <m:e>
                        <m:r>
                          <w:rPr>
                            <w:rFonts w:ascii="Cambria Math" w:hAnsi="Cambria Math"/>
                          </w:rPr>
                          <m:t>A</m:t>
                        </m:r>
                      </m:e>
                      <m:sub>
                        <m:r>
                          <w:rPr>
                            <w:rFonts w:ascii="Cambria Math" w:hAnsi="Cambria Math"/>
                          </w:rPr>
                          <m:t>1</m:t>
                        </m:r>
                      </m:sub>
                    </m:sSub>
                  </m:sup>
                </m:sSup>
              </m:oMath>
            </m:oMathPara>
          </w:p>
          <w:p w14:paraId="77837268" w14:textId="77777777" w:rsidR="007A7FB4" w:rsidRDefault="007A7FB4" w:rsidP="00D92532">
            <w:pPr>
              <w:jc w:val="both"/>
            </w:pPr>
          </w:p>
        </w:tc>
      </w:tr>
    </w:tbl>
    <w:p w14:paraId="225914FD" w14:textId="77777777" w:rsidR="00F96292" w:rsidRDefault="00F96292" w:rsidP="00D92532">
      <w:pPr>
        <w:jc w:val="both"/>
      </w:pPr>
      <w:bookmarkStart w:id="625" w:name="_Toc499904299"/>
      <w:bookmarkStart w:id="626" w:name="_Toc500416180"/>
      <w:bookmarkStart w:id="627" w:name="_Toc500428503"/>
      <w:bookmarkStart w:id="628" w:name="_Toc500496190"/>
      <w:bookmarkStart w:id="629" w:name="_Ref500678697"/>
      <w:bookmarkStart w:id="630" w:name="_Toc500750373"/>
      <w:bookmarkStart w:id="631" w:name="_Toc500752189"/>
      <w:bookmarkStart w:id="632" w:name="_Toc500760347"/>
      <w:bookmarkStart w:id="633" w:name="_Toc500772827"/>
    </w:p>
    <w:p w14:paraId="4E86ED00" w14:textId="0481B9F6" w:rsidR="0024245B" w:rsidRDefault="0024245B" w:rsidP="00D92532">
      <w:pPr>
        <w:jc w:val="both"/>
      </w:pPr>
      <w:r>
        <w:t xml:space="preserve">Hvordan </w:t>
      </w:r>
      <w:r w:rsidR="00DC6BB3">
        <w:t>du</w:t>
      </w:r>
      <w:r>
        <w:t xml:space="preserve"> løser dette ved endring i reisemønster er nærmere beskrevet i kapittel </w:t>
      </w:r>
      <w:r w:rsidR="00D14303">
        <w:fldChar w:fldCharType="begin"/>
      </w:r>
      <w:r w:rsidR="00D14303">
        <w:instrText xml:space="preserve"> REF _Ref500930663 \r \h </w:instrText>
      </w:r>
      <w:r w:rsidR="00D14303">
        <w:fldChar w:fldCharType="separate"/>
      </w:r>
      <w:r w:rsidR="00D14303">
        <w:t>6</w:t>
      </w:r>
      <w:r w:rsidR="00D14303">
        <w:fldChar w:fldCharType="end"/>
      </w:r>
      <w:r w:rsidR="00736521">
        <w:t>.</w:t>
      </w:r>
    </w:p>
    <w:p w14:paraId="293EF098" w14:textId="77777777" w:rsidR="00C12DF3" w:rsidRDefault="00C12DF3" w:rsidP="00D92532">
      <w:pPr>
        <w:pStyle w:val="Overskrift2"/>
        <w:jc w:val="both"/>
      </w:pPr>
      <w:bookmarkStart w:id="634" w:name="_Toc500954199"/>
      <w:bookmarkStart w:id="635" w:name="_Toc500960906"/>
      <w:bookmarkStart w:id="636" w:name="_Toc501714429"/>
      <w:r w:rsidRPr="00C12DF3">
        <w:lastRenderedPageBreak/>
        <w:t>Sparte distan</w:t>
      </w:r>
      <w:r w:rsidR="00221CAF">
        <w:t>s</w:t>
      </w:r>
      <w:r w:rsidRPr="00C12DF3">
        <w:t>eavhengige kostnader</w:t>
      </w:r>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14:paraId="6EA0B7A8" w14:textId="4AD32510" w:rsidR="007478C5" w:rsidRDefault="007478C5" w:rsidP="00D92532">
      <w:pPr>
        <w:jc w:val="both"/>
      </w:pPr>
      <w:bookmarkStart w:id="637" w:name="_Hlk497770631"/>
      <w:r>
        <w:t xml:space="preserve">Distanseavhengige kostnader er alle kostnader som er økende </w:t>
      </w:r>
      <w:r w:rsidR="00CF0C38">
        <w:t>med</w:t>
      </w:r>
      <w:r>
        <w:t xml:space="preserve"> avstanden </w:t>
      </w:r>
      <w:r w:rsidR="00536B51">
        <w:t>skip</w:t>
      </w:r>
      <w:r>
        <w:t>ene m</w:t>
      </w:r>
      <w:r w:rsidR="009C43D4">
        <w:t>å seile mellom to punkter</w:t>
      </w:r>
      <w:r>
        <w:t xml:space="preserve">. For samfunnsøkonomiske analyser av tiltak knyttet til </w:t>
      </w:r>
      <w:r w:rsidR="00B27A6F">
        <w:t xml:space="preserve">vårt </w:t>
      </w:r>
      <w:r>
        <w:t>virkeområde dreier dette seg utelukkende om drivstoffkostnader</w:t>
      </w:r>
      <w:r>
        <w:rPr>
          <w:rStyle w:val="Fotnotereferanse"/>
        </w:rPr>
        <w:footnoteReference w:id="35"/>
      </w:r>
      <w:r>
        <w:t>.</w:t>
      </w:r>
      <w:r w:rsidR="00933BC6">
        <w:t xml:space="preserve"> </w:t>
      </w:r>
    </w:p>
    <w:p w14:paraId="26B289F7" w14:textId="77777777" w:rsidR="007478C5" w:rsidRDefault="007478C5" w:rsidP="00D92532">
      <w:pPr>
        <w:jc w:val="both"/>
      </w:pPr>
    </w:p>
    <w:p w14:paraId="2A638BCB" w14:textId="6A45EF39" w:rsidR="00567B50" w:rsidRPr="00DB44C9" w:rsidRDefault="007478C5" w:rsidP="00D92532">
      <w:pPr>
        <w:jc w:val="both"/>
        <w:rPr>
          <w:highlight w:val="yellow"/>
        </w:rPr>
      </w:pPr>
      <w:r>
        <w:t xml:space="preserve">Drivstoffkostnadene er privatøkonomiske kostnader som tilfaller eierne av </w:t>
      </w:r>
      <w:r w:rsidR="00536B51">
        <w:t>skip</w:t>
      </w:r>
      <w:r>
        <w:t xml:space="preserve"> (trafikantene). </w:t>
      </w:r>
      <w:r w:rsidR="00CF0C38">
        <w:t>Eksterne kostnader knyttet til utslipp av forurensende stoffer skal håndteres under virkninger for samfunnet forøvrig</w:t>
      </w:r>
      <w:r w:rsidR="00174CA3">
        <w:t>,</w:t>
      </w:r>
      <w:r w:rsidR="00CF0C38">
        <w:t xml:space="preserve"> nærmere beskrevet i kapittel </w:t>
      </w:r>
      <w:r w:rsidR="00DB44C9">
        <w:rPr>
          <w:highlight w:val="yellow"/>
        </w:rPr>
        <w:fldChar w:fldCharType="begin"/>
      </w:r>
      <w:r w:rsidR="00DB44C9">
        <w:instrText xml:space="preserve"> REF _Ref500678355 \r \h </w:instrText>
      </w:r>
      <w:r w:rsidR="00AD02BE">
        <w:rPr>
          <w:highlight w:val="yellow"/>
        </w:rPr>
        <w:instrText xml:space="preserve"> \* MERGEFORMAT </w:instrText>
      </w:r>
      <w:r w:rsidR="00DB44C9">
        <w:rPr>
          <w:highlight w:val="yellow"/>
        </w:rPr>
      </w:r>
      <w:r w:rsidR="00DB44C9">
        <w:rPr>
          <w:highlight w:val="yellow"/>
        </w:rPr>
        <w:fldChar w:fldCharType="separate"/>
      </w:r>
      <w:r w:rsidR="00DC248F">
        <w:t>10</w:t>
      </w:r>
      <w:r w:rsidR="00DB44C9">
        <w:rPr>
          <w:highlight w:val="yellow"/>
        </w:rPr>
        <w:fldChar w:fldCharType="end"/>
      </w:r>
      <w:r w:rsidR="00CF0C38">
        <w:t xml:space="preserve">. </w:t>
      </w:r>
      <w:r>
        <w:t xml:space="preserve">Når </w:t>
      </w:r>
      <w:r w:rsidR="00DC6BB3">
        <w:t>du</w:t>
      </w:r>
      <w:r>
        <w:t xml:space="preserve"> skal beregne endringer i distanse</w:t>
      </w:r>
      <w:r w:rsidR="00567B50">
        <w:t xml:space="preserve">avhengige </w:t>
      </w:r>
      <w:r>
        <w:t xml:space="preserve">kostnader er </w:t>
      </w:r>
      <w:r w:rsidR="00DC6BB3">
        <w:t>du</w:t>
      </w:r>
      <w:r>
        <w:t xml:space="preserve"> derfor nødt til å vurdere i hvilken grad de private aktørenes kostnader tar høyde for eksternaliteter </w:t>
      </w:r>
      <w:r w:rsidR="00C13E07">
        <w:t>gjennom utslippsavgifter</w:t>
      </w:r>
      <w:r w:rsidR="00AE785D">
        <w:t>,</w:t>
      </w:r>
      <w:r w:rsidR="00C13E07">
        <w:t xml:space="preserve"> for å unngå dobbeltelling</w:t>
      </w:r>
      <w:r>
        <w:t xml:space="preserve">. </w:t>
      </w:r>
      <w:r w:rsidR="00C13E07">
        <w:t>Eventuelle fiskale avgifter som kun er ment å gi inntekter til my</w:t>
      </w:r>
      <w:r w:rsidR="005E2930">
        <w:t>n</w:t>
      </w:r>
      <w:r w:rsidR="00C13E07">
        <w:t>dighetene må også separeres ut da det er en utgift for rederiene, men kun en fordelingsvirkning for samfunnet</w:t>
      </w:r>
      <w:r>
        <w:t xml:space="preserve">. </w:t>
      </w:r>
    </w:p>
    <w:p w14:paraId="47F6B407" w14:textId="77777777" w:rsidR="00823307" w:rsidRDefault="00823307" w:rsidP="00D92532">
      <w:pPr>
        <w:jc w:val="both"/>
      </w:pPr>
    </w:p>
    <w:p w14:paraId="5E653CBE" w14:textId="77777777" w:rsidR="007478C5" w:rsidRDefault="00823307" w:rsidP="00D92532">
      <w:pPr>
        <w:jc w:val="both"/>
      </w:pPr>
      <w:r>
        <w:t>Tiltakene kan føre til endringer i distanseavhengige kostnader (drivstoffkostnader) som følge av:</w:t>
      </w:r>
    </w:p>
    <w:p w14:paraId="6CD83ACF" w14:textId="705C45C0" w:rsidR="007478C5" w:rsidRDefault="00823307" w:rsidP="00D92532">
      <w:pPr>
        <w:pStyle w:val="Listeavsnitt"/>
        <w:numPr>
          <w:ilvl w:val="0"/>
          <w:numId w:val="42"/>
        </w:numPr>
        <w:jc w:val="both"/>
      </w:pPr>
      <w:r>
        <w:t xml:space="preserve">Endringer i </w:t>
      </w:r>
      <w:r w:rsidR="007478C5">
        <w:t xml:space="preserve">den faktiske avstanden </w:t>
      </w:r>
      <w:r w:rsidR="00536B51">
        <w:t>skip</w:t>
      </w:r>
      <w:r w:rsidR="007478C5">
        <w:t xml:space="preserve">et må seile for å gjennomføre reisen mellom punkt a og b. Dette kan for eksempel være dersom </w:t>
      </w:r>
      <w:r w:rsidR="00736521">
        <w:t>é</w:t>
      </w:r>
      <w:r w:rsidR="00271C7D">
        <w:t>n eller flere grunner</w:t>
      </w:r>
      <w:r w:rsidR="007478C5">
        <w:t xml:space="preserve"> fjerne</w:t>
      </w:r>
      <w:r w:rsidR="00271C7D">
        <w:t>s</w:t>
      </w:r>
      <w:r w:rsidR="007478C5">
        <w:t xml:space="preserve"> som gjør det mu</w:t>
      </w:r>
      <w:r w:rsidR="00465D90">
        <w:t>lig å velge en mer direkte rute.</w:t>
      </w:r>
    </w:p>
    <w:p w14:paraId="3E5505B8" w14:textId="1BD298E0" w:rsidR="00F43853" w:rsidRPr="000E4797" w:rsidRDefault="00823307" w:rsidP="00D92532">
      <w:pPr>
        <w:pStyle w:val="Listeavsnitt"/>
        <w:numPr>
          <w:ilvl w:val="0"/>
          <w:numId w:val="42"/>
        </w:numPr>
        <w:jc w:val="both"/>
      </w:pPr>
      <w:r>
        <w:t xml:space="preserve">Endringer i </w:t>
      </w:r>
      <w:r w:rsidR="009529F8">
        <w:t>seilingshastig</w:t>
      </w:r>
      <w:r w:rsidR="008F5DFB">
        <w:t>het</w:t>
      </w:r>
      <w:r>
        <w:t xml:space="preserve"> vil</w:t>
      </w:r>
      <w:r w:rsidR="008F5DFB">
        <w:t xml:space="preserve"> også kunne påvirke </w:t>
      </w:r>
      <w:r w:rsidR="007532B5">
        <w:t>drivstoffkostnadene. Høyere hastighet innebærer som regel høyere drivstof</w:t>
      </w:r>
      <w:r w:rsidR="0077509A">
        <w:t>forbruk per n</w:t>
      </w:r>
      <w:r w:rsidR="00AA7A20">
        <w:t>autiske mil</w:t>
      </w:r>
      <w:r w:rsidR="0077509A">
        <w:t xml:space="preserve"> med tilhørende økte distan</w:t>
      </w:r>
      <w:r w:rsidR="00734AD1">
        <w:t xml:space="preserve">seavhengige </w:t>
      </w:r>
      <w:r w:rsidR="00734AD1" w:rsidRPr="000E4797">
        <w:t>kost</w:t>
      </w:r>
      <w:r w:rsidR="00F44671" w:rsidRPr="000E4797">
        <w:t>n</w:t>
      </w:r>
      <w:r w:rsidR="00734AD1" w:rsidRPr="000E4797">
        <w:t>ader</w:t>
      </w:r>
      <w:r w:rsidR="0077509A" w:rsidRPr="000E4797">
        <w:t xml:space="preserve">, </w:t>
      </w:r>
      <w:r w:rsidR="00F44671" w:rsidRPr="000E4797">
        <w:t xml:space="preserve">samtidig som det fører til </w:t>
      </w:r>
      <w:r w:rsidR="00734AD1" w:rsidRPr="000E4797">
        <w:t>reduserte tidsavhengi</w:t>
      </w:r>
      <w:r w:rsidR="005E2930" w:rsidRPr="000E4797">
        <w:t>g</w:t>
      </w:r>
      <w:r w:rsidR="00734AD1" w:rsidRPr="000E4797">
        <w:t>e kostnader</w:t>
      </w:r>
      <w:r w:rsidR="0077509A" w:rsidRPr="000E4797">
        <w:t>.</w:t>
      </w:r>
      <w:r w:rsidR="00933BC6">
        <w:t xml:space="preserve"> </w:t>
      </w:r>
    </w:p>
    <w:p w14:paraId="5EC93AAF" w14:textId="04E0C797" w:rsidR="00F43853" w:rsidRPr="000E4797" w:rsidRDefault="00823307" w:rsidP="00D92532">
      <w:pPr>
        <w:pStyle w:val="Listeavsnitt"/>
        <w:numPr>
          <w:ilvl w:val="0"/>
          <w:numId w:val="42"/>
        </w:numPr>
        <w:jc w:val="both"/>
      </w:pPr>
      <w:r w:rsidRPr="000E4797">
        <w:t>Endringer i</w:t>
      </w:r>
      <w:r w:rsidR="00F44671" w:rsidRPr="000E4797">
        <w:t xml:space="preserve"> </w:t>
      </w:r>
      <w:r w:rsidR="00536B51" w:rsidRPr="000E4797">
        <w:t>skip</w:t>
      </w:r>
      <w:r w:rsidR="00F44671" w:rsidRPr="000E4797">
        <w:t>ssammensetningen</w:t>
      </w:r>
      <w:r w:rsidR="00F43853" w:rsidRPr="000E4797">
        <w:t xml:space="preserve"> </w:t>
      </w:r>
      <w:r w:rsidRPr="000E4797">
        <w:t xml:space="preserve">kan </w:t>
      </w:r>
      <w:r w:rsidR="007478C5" w:rsidRPr="000E4797">
        <w:t xml:space="preserve">også </w:t>
      </w:r>
      <w:r w:rsidR="00A631B3" w:rsidRPr="000E4797">
        <w:t>føre til endrede distanse</w:t>
      </w:r>
      <w:r w:rsidR="00567B50" w:rsidRPr="000E4797">
        <w:t>avhengige</w:t>
      </w:r>
      <w:r w:rsidR="009C2994" w:rsidRPr="000E4797">
        <w:t xml:space="preserve"> </w:t>
      </w:r>
      <w:r w:rsidR="00A631B3" w:rsidRPr="000E4797">
        <w:t>kostnader</w:t>
      </w:r>
      <w:r w:rsidR="00AE785D">
        <w:t>,</w:t>
      </w:r>
      <w:r w:rsidR="00A631B3" w:rsidRPr="000E4797">
        <w:t xml:space="preserve"> uavhengig av om </w:t>
      </w:r>
      <w:r w:rsidR="007478C5" w:rsidRPr="000E4797">
        <w:t xml:space="preserve">seilingsavstanden </w:t>
      </w:r>
      <w:r w:rsidR="00A631B3" w:rsidRPr="000E4797">
        <w:t>endres</w:t>
      </w:r>
      <w:r w:rsidR="007478C5" w:rsidRPr="000E4797">
        <w:t xml:space="preserve">. Dersom for eksempel </w:t>
      </w:r>
      <w:r w:rsidR="002707D8">
        <w:t xml:space="preserve">en farled </w:t>
      </w:r>
      <w:r w:rsidR="007478C5" w:rsidRPr="000E4797">
        <w:t>utdype</w:t>
      </w:r>
      <w:r w:rsidR="002707D8">
        <w:t>s</w:t>
      </w:r>
      <w:r w:rsidR="007478C5" w:rsidRPr="000E4797">
        <w:t xml:space="preserve">, slik at det er mulig å </w:t>
      </w:r>
      <w:r w:rsidR="00A631B3" w:rsidRPr="000E4797">
        <w:t xml:space="preserve">benytte større </w:t>
      </w:r>
      <w:r w:rsidR="00536B51" w:rsidRPr="000E4797">
        <w:t>skip</w:t>
      </w:r>
      <w:r w:rsidR="00736521">
        <w:t>,</w:t>
      </w:r>
      <w:r w:rsidR="007478C5" w:rsidRPr="000E4797">
        <w:t xml:space="preserve"> vil det kunne påvirke </w:t>
      </w:r>
      <w:r w:rsidR="00536B51" w:rsidRPr="000E4797">
        <w:t>skip</w:t>
      </w:r>
      <w:r w:rsidR="00A631B3" w:rsidRPr="000E4797">
        <w:t>s</w:t>
      </w:r>
      <w:r w:rsidR="007478C5" w:rsidRPr="000E4797">
        <w:t>sammensetningen</w:t>
      </w:r>
      <w:r w:rsidR="00FD7A0F">
        <w:t>.</w:t>
      </w:r>
      <w:r w:rsidR="007478C5" w:rsidRPr="000E4797">
        <w:t xml:space="preserve"> </w:t>
      </w:r>
      <w:r w:rsidR="00FD7A0F">
        <w:t>Da kan</w:t>
      </w:r>
      <w:r w:rsidR="007478C5" w:rsidRPr="000E4797">
        <w:t xml:space="preserve"> samme last </w:t>
      </w:r>
      <w:r w:rsidR="002707D8">
        <w:t xml:space="preserve">tas inn </w:t>
      </w:r>
      <w:r w:rsidR="007478C5" w:rsidRPr="000E4797">
        <w:t xml:space="preserve">over færre </w:t>
      </w:r>
      <w:r w:rsidR="00536B51" w:rsidRPr="000E4797">
        <w:t>skip</w:t>
      </w:r>
      <w:r w:rsidR="007478C5" w:rsidRPr="000E4797">
        <w:t xml:space="preserve">, med mer last per </w:t>
      </w:r>
      <w:r w:rsidR="00536B51" w:rsidRPr="000E4797">
        <w:t>skip</w:t>
      </w:r>
      <w:r w:rsidR="007478C5" w:rsidRPr="000E4797">
        <w:t xml:space="preserve">. </w:t>
      </w:r>
      <w:r w:rsidR="00F96292">
        <w:t xml:space="preserve">Dette innebærer altså </w:t>
      </w:r>
      <w:r w:rsidR="00120F26">
        <w:t>endret</w:t>
      </w:r>
      <w:r w:rsidR="00F96292">
        <w:t xml:space="preserve"> flåtesammensetning og dermed endrede trafikale virkninger (se kapittel </w:t>
      </w:r>
      <w:r w:rsidR="002707D8">
        <w:rPr>
          <w:highlight w:val="yellow"/>
        </w:rPr>
        <w:fldChar w:fldCharType="begin"/>
      </w:r>
      <w:r w:rsidR="002707D8">
        <w:instrText xml:space="preserve"> REF _Ref500930663 \r \h </w:instrText>
      </w:r>
      <w:r w:rsidR="00AD02BE">
        <w:rPr>
          <w:highlight w:val="yellow"/>
        </w:rPr>
        <w:instrText xml:space="preserve"> \* MERGEFORMAT </w:instrText>
      </w:r>
      <w:r w:rsidR="002707D8">
        <w:rPr>
          <w:highlight w:val="yellow"/>
        </w:rPr>
      </w:r>
      <w:r w:rsidR="002707D8">
        <w:rPr>
          <w:highlight w:val="yellow"/>
        </w:rPr>
        <w:fldChar w:fldCharType="separate"/>
      </w:r>
      <w:r w:rsidR="00DC248F">
        <w:t>6</w:t>
      </w:r>
      <w:r w:rsidR="002707D8">
        <w:rPr>
          <w:highlight w:val="yellow"/>
        </w:rPr>
        <w:fldChar w:fldCharType="end"/>
      </w:r>
      <w:r w:rsidR="00F96292">
        <w:t>).</w:t>
      </w:r>
      <w:r w:rsidR="00F96292" w:rsidRPr="000E4797">
        <w:t xml:space="preserve"> </w:t>
      </w:r>
    </w:p>
    <w:p w14:paraId="68DD396B" w14:textId="1EECD0CF" w:rsidR="007478C5" w:rsidRDefault="00823307" w:rsidP="00D92532">
      <w:pPr>
        <w:jc w:val="both"/>
      </w:pPr>
      <w:r>
        <w:t>Distanseavhengige kostnader kan endres som følge av en kombinasjon av de ove</w:t>
      </w:r>
      <w:r w:rsidR="00736521">
        <w:t>n</w:t>
      </w:r>
      <w:r>
        <w:t xml:space="preserve">nevnte virkningene. </w:t>
      </w:r>
      <w:r w:rsidR="007478C5">
        <w:t>For å kunne beregne den totale endringen i distanse</w:t>
      </w:r>
      <w:r w:rsidR="00567B50">
        <w:t xml:space="preserve">avhengige </w:t>
      </w:r>
      <w:r w:rsidR="007478C5">
        <w:t>kostnader er vi altså nødt til å både vite noe om hvordan tiltaket vil påvirke seilingsrutene</w:t>
      </w:r>
      <w:r w:rsidR="005939AD">
        <w:t>, seilingsfart</w:t>
      </w:r>
      <w:r w:rsidR="007478C5">
        <w:t xml:space="preserve"> og hvordan trafikken i farleden vil påvirkes</w:t>
      </w:r>
      <w:r w:rsidR="005939AD">
        <w:t xml:space="preserve"> i form av </w:t>
      </w:r>
      <w:r w:rsidR="007478C5">
        <w:t xml:space="preserve">antall </w:t>
      </w:r>
      <w:r w:rsidR="00536B51">
        <w:t>skip</w:t>
      </w:r>
      <w:r w:rsidR="00174CA3">
        <w:t>/passeringer og</w:t>
      </w:r>
      <w:r w:rsidR="007478C5">
        <w:t xml:space="preserve"> </w:t>
      </w:r>
      <w:r w:rsidR="00536B51">
        <w:t>skip</w:t>
      </w:r>
      <w:r w:rsidR="007478C5">
        <w:t>s</w:t>
      </w:r>
      <w:r w:rsidR="00174CA3">
        <w:t>typer.</w:t>
      </w:r>
    </w:p>
    <w:p w14:paraId="09F0A2A7" w14:textId="77777777" w:rsidR="00174CA3" w:rsidRDefault="00174CA3" w:rsidP="00D92532">
      <w:pPr>
        <w:jc w:val="both"/>
      </w:pPr>
    </w:p>
    <w:p w14:paraId="6F9C9FE8" w14:textId="786C136A" w:rsidR="007478C5" w:rsidRDefault="00823307" w:rsidP="00D92532">
      <w:pPr>
        <w:jc w:val="both"/>
      </w:pPr>
      <w:r>
        <w:t>Dersom tiltaket utløser overført trafikk fra andre havner eller transportsystemer, eller utløser nyskapt trafikk</w:t>
      </w:r>
      <w:r w:rsidR="00736521">
        <w:t>,</w:t>
      </w:r>
      <w:r>
        <w:t xml:space="preserve"> kan dette også påvirke de distanseavhengige kostnadene. </w:t>
      </w:r>
      <w:r w:rsidR="007478C5">
        <w:t>Se kapittel</w:t>
      </w:r>
      <w:r w:rsidR="00DB44C9">
        <w:t xml:space="preserve"> </w:t>
      </w:r>
      <w:r w:rsidR="00460BEA">
        <w:fldChar w:fldCharType="begin"/>
      </w:r>
      <w:r w:rsidR="00460BEA">
        <w:instrText xml:space="preserve"> REF _Ref500930663 \r \h </w:instrText>
      </w:r>
      <w:r w:rsidR="00AD02BE">
        <w:instrText xml:space="preserve"> \* MERGEFORMAT </w:instrText>
      </w:r>
      <w:r w:rsidR="00460BEA">
        <w:fldChar w:fldCharType="separate"/>
      </w:r>
      <w:r w:rsidR="00DC248F">
        <w:t>6</w:t>
      </w:r>
      <w:r w:rsidR="00460BEA">
        <w:fldChar w:fldCharType="end"/>
      </w:r>
      <w:r w:rsidR="00460BEA">
        <w:t xml:space="preserve"> </w:t>
      </w:r>
      <w:r w:rsidR="007478C5">
        <w:t xml:space="preserve">for mer om trafikale endringer som følge av tiltak. </w:t>
      </w:r>
    </w:p>
    <w:p w14:paraId="66AF6CCF" w14:textId="77777777" w:rsidR="007478C5" w:rsidRDefault="007478C5" w:rsidP="00D92532">
      <w:pPr>
        <w:jc w:val="both"/>
      </w:pPr>
    </w:p>
    <w:p w14:paraId="72EE1FD5" w14:textId="77777777" w:rsidR="007478C5" w:rsidRDefault="007478C5" w:rsidP="00D92532">
      <w:pPr>
        <w:pStyle w:val="Overskrift3"/>
        <w:jc w:val="both"/>
      </w:pPr>
      <w:bookmarkStart w:id="638" w:name="_Toc499904300"/>
      <w:bookmarkStart w:id="639" w:name="_Toc500416181"/>
      <w:bookmarkStart w:id="640" w:name="_Toc500428504"/>
      <w:bookmarkStart w:id="641" w:name="_Toc500496191"/>
      <w:bookmarkStart w:id="642" w:name="_Ref500679557"/>
      <w:bookmarkStart w:id="643" w:name="_Ref500679569"/>
      <w:bookmarkStart w:id="644" w:name="_Toc500750374"/>
      <w:bookmarkStart w:id="645" w:name="_Toc500752190"/>
      <w:bookmarkStart w:id="646" w:name="_Toc500760348"/>
      <w:bookmarkStart w:id="647" w:name="_Toc500772828"/>
      <w:bookmarkStart w:id="648" w:name="_Ref500933831"/>
      <w:bookmarkStart w:id="649" w:name="_Toc500954200"/>
      <w:bookmarkStart w:id="650" w:name="_Toc500960907"/>
      <w:bookmarkStart w:id="651" w:name="_Ref500960460"/>
      <w:r>
        <w:t>Beregne endring i d</w:t>
      </w:r>
      <w:r w:rsidRPr="001244EC">
        <w:t>rivstoffkostnader</w:t>
      </w:r>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14:paraId="34481807" w14:textId="77777777" w:rsidR="007478C5" w:rsidRDefault="007478C5" w:rsidP="00D92532">
      <w:pPr>
        <w:jc w:val="both"/>
      </w:pPr>
      <w:r>
        <w:t xml:space="preserve">Når </w:t>
      </w:r>
      <w:r w:rsidR="002707D8">
        <w:t>du</w:t>
      </w:r>
      <w:r>
        <w:t xml:space="preserve"> skal beregne drivstoffkostnadene for aktørene må </w:t>
      </w:r>
      <w:r w:rsidR="002707D8">
        <w:t>du</w:t>
      </w:r>
      <w:r>
        <w:t xml:space="preserve"> beregne og summere de totale </w:t>
      </w:r>
      <w:r w:rsidR="00567B50">
        <w:t>kostna</w:t>
      </w:r>
      <w:r>
        <w:t xml:space="preserve">dene for alle </w:t>
      </w:r>
      <w:r w:rsidR="00536B51">
        <w:t>skip</w:t>
      </w:r>
      <w:r>
        <w:t xml:space="preserve">styper og </w:t>
      </w:r>
      <w:r w:rsidR="0015318A">
        <w:t>lengden på skipene</w:t>
      </w:r>
      <w:r>
        <w:t>. Overordnet benyttes følgende formel for å beregne drivstoffkostnader</w:t>
      </w:r>
      <w:r w:rsidR="007A7FB4">
        <w:t xml:space="preserve"> (FC) for tiltak A for et gitt tidspunkt</w:t>
      </w:r>
      <w:r>
        <w:t xml:space="preserve">: </w:t>
      </w:r>
    </w:p>
    <w:p w14:paraId="4CCEA2E1" w14:textId="77777777" w:rsidR="007478C5" w:rsidRDefault="007478C5" w:rsidP="00D92532">
      <w:pPr>
        <w:jc w:val="both"/>
      </w:pPr>
    </w:p>
    <w:tbl>
      <w:tblPr>
        <w:tblStyle w:val="Tabellrutenett"/>
        <w:tblW w:w="9285"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4"/>
        <w:gridCol w:w="8641"/>
      </w:tblGrid>
      <w:tr w:rsidR="007A7FB4" w14:paraId="31AF84D9" w14:textId="77777777" w:rsidTr="00C34F10">
        <w:tc>
          <w:tcPr>
            <w:tcW w:w="644" w:type="dxa"/>
          </w:tcPr>
          <w:p w14:paraId="2E4B5F84" w14:textId="77777777" w:rsidR="007A7FB4" w:rsidRDefault="007A7FB4" w:rsidP="00D92532">
            <w:pPr>
              <w:jc w:val="both"/>
            </w:pPr>
            <w:r>
              <w:t>(2</w:t>
            </w:r>
            <w:r w:rsidR="00C34F10">
              <w:t>6</w:t>
            </w:r>
            <w:r>
              <w:t>)</w:t>
            </w:r>
          </w:p>
        </w:tc>
        <w:tc>
          <w:tcPr>
            <w:tcW w:w="8641" w:type="dxa"/>
          </w:tcPr>
          <w:p w14:paraId="1C9C1343" w14:textId="24A57CBA" w:rsidR="007A7FB4" w:rsidRPr="00394993" w:rsidRDefault="007A7FB4" w:rsidP="00D92532">
            <w:pPr>
              <w:jc w:val="both"/>
            </w:pPr>
            <m:oMath>
              <m:r>
                <m:rPr>
                  <m:sty m:val="bi"/>
                </m:rPr>
                <w:rPr>
                  <w:rFonts w:ascii="Cambria Math" w:hAnsi="Cambria Math"/>
                </w:rPr>
                <m:t>F</m:t>
              </m:r>
              <m:sSup>
                <m:sSupPr>
                  <m:ctrlPr>
                    <w:rPr>
                      <w:rFonts w:ascii="Cambria Math" w:hAnsi="Cambria Math"/>
                      <w:b/>
                      <w:i/>
                    </w:rPr>
                  </m:ctrlPr>
                </m:sSupPr>
                <m:e>
                  <m:r>
                    <m:rPr>
                      <m:sty m:val="bi"/>
                    </m:rPr>
                    <w:rPr>
                      <w:rFonts w:ascii="Cambria Math" w:hAnsi="Cambria Math"/>
                    </w:rPr>
                    <m:t>C</m:t>
                  </m:r>
                </m:e>
                <m:sup>
                  <m:r>
                    <m:rPr>
                      <m:sty m:val="bi"/>
                    </m:rPr>
                    <w:rPr>
                      <w:rFonts w:ascii="Cambria Math" w:hAnsi="Cambria Math"/>
                    </w:rPr>
                    <m:t>A</m:t>
                  </m:r>
                </m:sup>
              </m:sSup>
              <m:r>
                <m:rPr>
                  <m:sty m:val="bi"/>
                </m:rPr>
                <w:rPr>
                  <w:rFonts w:ascii="Cambria Math" w:hAnsi="Cambria Math"/>
                </w:rPr>
                <m:t>=</m:t>
              </m:r>
              <m:r>
                <w:rPr>
                  <w:rFonts w:ascii="Cambria Math" w:hAnsi="Cambria Math"/>
                </w:rPr>
                <m:t xml:space="preserve"> </m:t>
              </m:r>
              <m:sSubSup>
                <m:sSubSupPr>
                  <m:ctrlPr>
                    <w:rPr>
                      <w:rFonts w:ascii="Cambria Math" w:hAnsi="Cambria Math"/>
                      <w:i/>
                    </w:rPr>
                  </m:ctrlPr>
                </m:sSubSupPr>
                <m:e>
                  <m:r>
                    <w:rPr>
                      <w:rFonts w:ascii="Cambria Math" w:hAnsi="Cambria Math"/>
                    </w:rPr>
                    <m:t>Antall anløp</m:t>
                  </m:r>
                </m:e>
                <m:sub>
                  <m:r>
                    <w:rPr>
                      <w:rFonts w:ascii="Cambria Math" w:hAnsi="Cambria Math"/>
                    </w:rPr>
                    <m:t>il</m:t>
                  </m:r>
                </m:sub>
                <m:sup>
                  <m:r>
                    <w:rPr>
                      <w:rFonts w:ascii="Cambria Math" w:hAnsi="Cambria Math"/>
                    </w:rPr>
                    <m:t>A</m:t>
                  </m:r>
                </m:sup>
              </m:sSubSup>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ub>
                <m:sup/>
                <m:e>
                  <m:r>
                    <w:rPr>
                      <w:rFonts w:ascii="Cambria Math" w:hAnsi="Cambria Math"/>
                    </w:rPr>
                    <m:t xml:space="preserve"> </m:t>
                  </m:r>
                </m:e>
              </m:nary>
              <m:nary>
                <m:naryPr>
                  <m:chr m:val="∑"/>
                  <m:limLoc m:val="subSup"/>
                  <m:supHide m:val="1"/>
                  <m:ctrlPr>
                    <w:rPr>
                      <w:rFonts w:ascii="Cambria Math" w:hAnsi="Cambria Math"/>
                      <w:i/>
                    </w:rPr>
                  </m:ctrlPr>
                </m:naryPr>
                <m:sub>
                  <m:r>
                    <w:rPr>
                      <w:rFonts w:ascii="Cambria Math" w:hAnsi="Cambria Math"/>
                    </w:rPr>
                    <m:t>l</m:t>
                  </m:r>
                </m:sub>
                <m:sup/>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Drivstofforbruk hovedmotor</m:t>
                          </m:r>
                          <m:d>
                            <m:dPr>
                              <m:ctrlPr>
                                <w:rPr>
                                  <w:rFonts w:ascii="Cambria Math" w:hAnsi="Cambria Math"/>
                                  <w:i/>
                                </w:rPr>
                              </m:ctrlPr>
                            </m:dPr>
                            <m:e>
                              <m:r>
                                <w:rPr>
                                  <w:rFonts w:ascii="Cambria Math" w:hAnsi="Cambria Math"/>
                                </w:rPr>
                                <m:t>tonn</m:t>
                              </m:r>
                            </m:e>
                          </m:d>
                        </m:e>
                        <m:sub>
                          <m:r>
                            <w:rPr>
                              <w:rFonts w:ascii="Cambria Math" w:hAnsi="Cambria Math"/>
                            </w:rPr>
                            <m:t>il</m:t>
                          </m:r>
                        </m:sub>
                        <m:sup>
                          <m:r>
                            <w:rPr>
                              <w:rFonts w:ascii="Cambria Math" w:hAnsi="Cambria Math"/>
                            </w:rPr>
                            <m:t>A</m:t>
                          </m:r>
                        </m:sup>
                      </m:sSubSup>
                      <m:r>
                        <w:rPr>
                          <w:rFonts w:ascii="Cambria Math" w:hAnsi="Cambria Math"/>
                        </w:rPr>
                        <m:t>+</m:t>
                      </m:r>
                      <m:sSubSup>
                        <m:sSubSupPr>
                          <m:ctrlPr>
                            <w:rPr>
                              <w:rFonts w:ascii="Cambria Math" w:hAnsi="Cambria Math"/>
                              <w:i/>
                            </w:rPr>
                          </m:ctrlPr>
                        </m:sSubSupPr>
                        <m:e>
                          <m:r>
                            <w:rPr>
                              <w:rFonts w:ascii="Cambria Math" w:hAnsi="Cambria Math"/>
                            </w:rPr>
                            <m:t>Drivstofforbruk hjelpemotor</m:t>
                          </m:r>
                          <m:d>
                            <m:dPr>
                              <m:ctrlPr>
                                <w:rPr>
                                  <w:rFonts w:ascii="Cambria Math" w:hAnsi="Cambria Math"/>
                                  <w:i/>
                                </w:rPr>
                              </m:ctrlPr>
                            </m:dPr>
                            <m:e>
                              <m:r>
                                <w:rPr>
                                  <w:rFonts w:ascii="Cambria Math" w:hAnsi="Cambria Math"/>
                                </w:rPr>
                                <m:t>tonn</m:t>
                              </m:r>
                            </m:e>
                          </m:d>
                        </m:e>
                        <m:sub>
                          <m:r>
                            <w:rPr>
                              <w:rFonts w:ascii="Cambria Math" w:hAnsi="Cambria Math"/>
                            </w:rPr>
                            <m:t>il</m:t>
                          </m:r>
                        </m:sub>
                        <m:sup>
                          <m:r>
                            <w:rPr>
                              <w:rFonts w:ascii="Cambria Math" w:hAnsi="Cambria Math"/>
                            </w:rPr>
                            <m:t>A</m:t>
                          </m:r>
                        </m:sup>
                      </m:sSubSup>
                    </m:e>
                  </m:d>
                </m:e>
              </m:nary>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il</m:t>
                  </m:r>
                </m:sub>
              </m:sSub>
            </m:oMath>
            <w:r>
              <w:rPr>
                <w:vanish/>
              </w:rPr>
              <w:cr/>
              <w:t>𝑙𝑡rido𝑓𝑓𝑘𝑜𝑠𝑡𝑛𝑎𝑑𝑒𝑟andene ødt til å kartleal</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m:oMath>
              <m:r>
                <m:rPr>
                  <m:sty m:val="p"/>
                </m:rPr>
                <w:rPr>
                  <w:rFonts w:ascii="Cambria Math" w:hAnsi="Cambria Math"/>
                </w:rPr>
                <w:br/>
              </m:r>
            </m:oMath>
            <m:oMathPara>
              <m:oMathParaPr>
                <m:jc m:val="left"/>
              </m:oMathParaPr>
              <m:oMath>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p w14:paraId="2A9BAFAF" w14:textId="77777777" w:rsidR="007A7FB4" w:rsidRDefault="007A7FB4" w:rsidP="00D92532">
            <w:pPr>
              <w:jc w:val="both"/>
            </w:pPr>
          </w:p>
        </w:tc>
      </w:tr>
    </w:tbl>
    <w:p w14:paraId="35883C1E" w14:textId="77777777" w:rsidR="007478C5" w:rsidRDefault="007478C5" w:rsidP="00D92532">
      <w:pPr>
        <w:jc w:val="both"/>
      </w:pPr>
    </w:p>
    <w:p w14:paraId="46772915" w14:textId="7BAEA0EA" w:rsidR="007A7FB4" w:rsidRDefault="00736521" w:rsidP="00AD02BE">
      <w:pPr>
        <w:jc w:val="both"/>
      </w:pPr>
      <w:r>
        <w:t>d</w:t>
      </w:r>
      <w:r w:rsidR="007478C5">
        <w:t xml:space="preserve">er </w:t>
      </w:r>
      <m:oMath>
        <m:r>
          <w:rPr>
            <w:rFonts w:ascii="Cambria Math" w:hAnsi="Cambria Math"/>
          </w:rPr>
          <m:t>i</m:t>
        </m:r>
      </m:oMath>
      <w:r w:rsidR="007478C5">
        <w:t xml:space="preserve"> er </w:t>
      </w:r>
      <w:r w:rsidR="00536B51">
        <w:t>skip</w:t>
      </w:r>
      <w:r w:rsidR="007A7FB4">
        <w:t>stype,</w:t>
      </w:r>
      <m:oMath>
        <m:r>
          <w:rPr>
            <w:rFonts w:ascii="Cambria Math" w:hAnsi="Cambria Math"/>
          </w:rPr>
          <m:t xml:space="preserve"> l</m:t>
        </m:r>
      </m:oMath>
      <w:r w:rsidR="007478C5">
        <w:t xml:space="preserve"> er </w:t>
      </w:r>
      <w:r w:rsidR="00536B51">
        <w:t>skip</w:t>
      </w:r>
      <w:r w:rsidR="007478C5">
        <w:t>enes lengdekategori</w:t>
      </w:r>
      <w:r w:rsidR="007A7FB4">
        <w:t xml:space="preserve">, </w:t>
      </w:r>
      <m:oMath>
        <m:r>
          <w:rPr>
            <w:rFonts w:ascii="Cambria Math" w:hAnsi="Cambria Math"/>
          </w:rPr>
          <m:t>p</m:t>
        </m:r>
      </m:oMath>
      <w:r w:rsidR="007A7FB4">
        <w:t xml:space="preserve"> er drivstoffprisen målt i kroner per tonn</w:t>
      </w:r>
      <w:r w:rsidR="007478C5">
        <w:rPr>
          <w:rStyle w:val="Fotnotereferanse"/>
        </w:rPr>
        <w:footnoteReference w:id="36"/>
      </w:r>
      <w:r w:rsidR="007478C5">
        <w:t xml:space="preserve">. For et sett med ulike tiltak </w:t>
      </w:r>
      <m:oMath>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w:r w:rsidR="007478C5">
        <w:t xml:space="preserve"> må </w:t>
      </w:r>
      <w:r w:rsidR="002707D8">
        <w:t>du</w:t>
      </w:r>
      <w:r w:rsidR="007478C5">
        <w:t xml:space="preserve"> beregne drivstoffkostnadene for hvert enkelt tiltak. </w:t>
      </w:r>
    </w:p>
    <w:p w14:paraId="646FF0D4" w14:textId="77777777" w:rsidR="007A7FB4" w:rsidRDefault="007A7FB4" w:rsidP="00AD02BE">
      <w:pPr>
        <w:jc w:val="both"/>
      </w:pPr>
    </w:p>
    <w:p w14:paraId="3576EBEE" w14:textId="77777777" w:rsidR="007A7FB4" w:rsidRDefault="007A7FB4" w:rsidP="00AD02BE">
      <w:pPr>
        <w:jc w:val="both"/>
      </w:pPr>
      <w:r>
        <w:t xml:space="preserve">Dersom tiltaket ikke innebærer at trafikantene endrer reisemønster, kan tiltakets effekt på </w:t>
      </w:r>
      <w:r w:rsidR="00FD7A0F">
        <w:t xml:space="preserve">drivstoffkostnader </w:t>
      </w:r>
      <w:r>
        <w:t>beregnes ved å benytte følgende formel:</w:t>
      </w:r>
    </w:p>
    <w:p w14:paraId="2E45C70E" w14:textId="77777777" w:rsidR="007A7FB4" w:rsidRDefault="007A7FB4" w:rsidP="00AD02BE">
      <w:pPr>
        <w:jc w:val="both"/>
      </w:pPr>
    </w:p>
    <w:tbl>
      <w:tblPr>
        <w:tblStyle w:val="Tabellrutenett"/>
        <w:tblW w:w="9285"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4"/>
        <w:gridCol w:w="8641"/>
      </w:tblGrid>
      <w:tr w:rsidR="007A7FB4" w14:paraId="7033B7A9" w14:textId="77777777" w:rsidTr="007A7FB4">
        <w:tc>
          <w:tcPr>
            <w:tcW w:w="644" w:type="dxa"/>
            <w:vAlign w:val="center"/>
          </w:tcPr>
          <w:p w14:paraId="45F22366" w14:textId="77777777" w:rsidR="007A7FB4" w:rsidRDefault="007A7FB4" w:rsidP="00D92532">
            <w:pPr>
              <w:jc w:val="both"/>
            </w:pPr>
            <w:r>
              <w:t>(</w:t>
            </w:r>
            <w:r w:rsidR="003C7901">
              <w:t>2</w:t>
            </w:r>
            <w:r w:rsidR="00C34F10">
              <w:t>7</w:t>
            </w:r>
            <w:r>
              <w:t>)</w:t>
            </w:r>
          </w:p>
        </w:tc>
        <w:tc>
          <w:tcPr>
            <w:tcW w:w="8641" w:type="dxa"/>
            <w:vAlign w:val="center"/>
          </w:tcPr>
          <w:p w14:paraId="7544EC8C" w14:textId="77777777" w:rsidR="007A7FB4" w:rsidRDefault="00547952" w:rsidP="00D92532">
            <w:pPr>
              <w:jc w:val="both"/>
            </w:pPr>
            <m:oMathPara>
              <m:oMath>
                <m:sSup>
                  <m:sSupPr>
                    <m:ctrlPr>
                      <w:rPr>
                        <w:rFonts w:ascii="Cambria Math" w:hAnsi="Cambria Math"/>
                        <w:i/>
                      </w:rPr>
                    </m:ctrlPr>
                  </m:sSupPr>
                  <m:e>
                    <m:r>
                      <w:rPr>
                        <w:rFonts w:ascii="Cambria Math" w:hAnsi="Cambria Math"/>
                      </w:rPr>
                      <m:t>∆FC=FC</m:t>
                    </m:r>
                  </m:e>
                  <m:sup>
                    <m:sSub>
                      <m:sSubPr>
                        <m:ctrlPr>
                          <w:rPr>
                            <w:rFonts w:ascii="Cambria Math" w:hAnsi="Cambria Math"/>
                            <w:i/>
                          </w:rPr>
                        </m:ctrlPr>
                      </m:sSubPr>
                      <m:e>
                        <m:r>
                          <w:rPr>
                            <w:rFonts w:ascii="Cambria Math" w:hAnsi="Cambria Math"/>
                          </w:rPr>
                          <m:t>A</m:t>
                        </m:r>
                      </m:e>
                      <m:sub>
                        <m:r>
                          <w:rPr>
                            <w:rFonts w:ascii="Cambria Math" w:hAnsi="Cambria Math"/>
                          </w:rPr>
                          <m:t>0</m:t>
                        </m:r>
                      </m:sub>
                    </m:sSub>
                  </m:sup>
                </m:sSup>
                <m:r>
                  <w:rPr>
                    <w:rFonts w:ascii="Cambria Math" w:hAnsi="Cambria Math"/>
                  </w:rPr>
                  <m:t>-</m:t>
                </m:r>
                <m:sSup>
                  <m:sSupPr>
                    <m:ctrlPr>
                      <w:rPr>
                        <w:rFonts w:ascii="Cambria Math" w:hAnsi="Cambria Math"/>
                        <w:i/>
                      </w:rPr>
                    </m:ctrlPr>
                  </m:sSupPr>
                  <m:e>
                    <m:r>
                      <w:rPr>
                        <w:rFonts w:ascii="Cambria Math" w:hAnsi="Cambria Math"/>
                      </w:rPr>
                      <m:t>FC</m:t>
                    </m:r>
                  </m:e>
                  <m:sup>
                    <m:sSub>
                      <m:sSubPr>
                        <m:ctrlPr>
                          <w:rPr>
                            <w:rFonts w:ascii="Cambria Math" w:hAnsi="Cambria Math"/>
                            <w:i/>
                          </w:rPr>
                        </m:ctrlPr>
                      </m:sSubPr>
                      <m:e>
                        <m:r>
                          <w:rPr>
                            <w:rFonts w:ascii="Cambria Math" w:hAnsi="Cambria Math"/>
                          </w:rPr>
                          <m:t>A</m:t>
                        </m:r>
                      </m:e>
                      <m:sub>
                        <m:r>
                          <w:rPr>
                            <w:rFonts w:ascii="Cambria Math" w:hAnsi="Cambria Math"/>
                          </w:rPr>
                          <m:t>1</m:t>
                        </m:r>
                      </m:sub>
                    </m:sSub>
                  </m:sup>
                </m:sSup>
              </m:oMath>
            </m:oMathPara>
          </w:p>
        </w:tc>
      </w:tr>
    </w:tbl>
    <w:p w14:paraId="0B19B187" w14:textId="77777777" w:rsidR="007478C5" w:rsidRDefault="007478C5" w:rsidP="00AD02BE">
      <w:pPr>
        <w:jc w:val="both"/>
      </w:pPr>
    </w:p>
    <w:p w14:paraId="73BC4781" w14:textId="77777777" w:rsidR="007478C5" w:rsidRDefault="007478C5" w:rsidP="00D92532">
      <w:pPr>
        <w:jc w:val="both"/>
      </w:pPr>
    </w:p>
    <w:p w14:paraId="19101A4C" w14:textId="75603DCC" w:rsidR="007478C5" w:rsidRDefault="007478C5" w:rsidP="00D92532">
      <w:pPr>
        <w:jc w:val="both"/>
      </w:pPr>
      <w:r>
        <w:t>Verdien av endre</w:t>
      </w:r>
      <w:r w:rsidR="00736521">
        <w:t>de</w:t>
      </w:r>
      <w:r>
        <w:t xml:space="preserve"> drivstoff</w:t>
      </w:r>
      <w:r w:rsidR="00FD7A0F">
        <w:t>kostnader</w:t>
      </w:r>
      <w:r>
        <w:t xml:space="preserve"> er positiv (nyttevirkning) for trafikantene hvis </w:t>
      </w:r>
      <w:r w:rsidR="00FD7A0F">
        <w:t xml:space="preserve">drivstoffkostnader </w:t>
      </w:r>
      <w:r>
        <w:t>reduseres som følge av tiltaket</w:t>
      </w:r>
      <w:r w:rsidR="00736521">
        <w:t>,</w:t>
      </w:r>
      <w:r>
        <w:t xml:space="preserve"> og negativ (kostnadsvirkning) hvis </w:t>
      </w:r>
      <w:r w:rsidR="00FD7A0F">
        <w:t xml:space="preserve">drivstoffkostnader </w:t>
      </w:r>
      <w:r>
        <w:t xml:space="preserve">øker. </w:t>
      </w:r>
    </w:p>
    <w:p w14:paraId="19CDA7F5" w14:textId="77777777" w:rsidR="007478C5" w:rsidRDefault="007478C5" w:rsidP="00AD02BE">
      <w:pPr>
        <w:jc w:val="both"/>
      </w:pPr>
    </w:p>
    <w:p w14:paraId="01B12D63" w14:textId="77777777" w:rsidR="007478C5" w:rsidRDefault="00F2217B" w:rsidP="00D92532">
      <w:pPr>
        <w:jc w:val="both"/>
      </w:pPr>
      <w:r>
        <w:t>Som det kommer fra</w:t>
      </w:r>
      <w:r w:rsidR="007478C5">
        <w:t>m av formelen over består drivstoffkostnadene av to elementer:</w:t>
      </w:r>
    </w:p>
    <w:p w14:paraId="0526D81B" w14:textId="77777777" w:rsidR="007478C5" w:rsidRDefault="007478C5" w:rsidP="00D92532">
      <w:pPr>
        <w:pStyle w:val="Listeavsnitt"/>
        <w:numPr>
          <w:ilvl w:val="0"/>
          <w:numId w:val="43"/>
        </w:numPr>
        <w:jc w:val="both"/>
      </w:pPr>
      <w:r>
        <w:t>Drivstofforbruket, herunder for hjelpemotor og hovedmotor</w:t>
      </w:r>
    </w:p>
    <w:p w14:paraId="3E3D2C93" w14:textId="77777777" w:rsidR="007478C5" w:rsidRDefault="007478C5" w:rsidP="00D92532">
      <w:pPr>
        <w:pStyle w:val="Listeavsnitt"/>
        <w:numPr>
          <w:ilvl w:val="0"/>
          <w:numId w:val="43"/>
        </w:numPr>
        <w:jc w:val="both"/>
      </w:pPr>
      <w:r>
        <w:t>Drivstoffprisen</w:t>
      </w:r>
    </w:p>
    <w:p w14:paraId="4BE3C6AE" w14:textId="77777777" w:rsidR="007478C5" w:rsidRDefault="007478C5" w:rsidP="00D92532">
      <w:pPr>
        <w:jc w:val="both"/>
      </w:pPr>
      <w:r>
        <w:t xml:space="preserve">Når </w:t>
      </w:r>
      <w:r w:rsidR="002707D8">
        <w:t>du</w:t>
      </w:r>
      <w:r>
        <w:t xml:space="preserve"> skal beregne drivstoffkostnadene er </w:t>
      </w:r>
      <w:r w:rsidR="002707D8">
        <w:t>du</w:t>
      </w:r>
      <w:r>
        <w:t xml:space="preserve"> derfor avhengig av informasjon om begge disse faktorene. </w:t>
      </w:r>
      <w:r w:rsidR="007A7FB4">
        <w:t>Vi tar for oss disse etter tur.</w:t>
      </w:r>
    </w:p>
    <w:p w14:paraId="7C49D01B" w14:textId="77777777" w:rsidR="007478C5" w:rsidRDefault="007478C5" w:rsidP="00D92532">
      <w:pPr>
        <w:pStyle w:val="Overskrift40"/>
        <w:jc w:val="both"/>
      </w:pPr>
      <w:r>
        <w:t>Beregning av drivstofforbruket</w:t>
      </w:r>
    </w:p>
    <w:p w14:paraId="36C1A647" w14:textId="082FA0A4" w:rsidR="007478C5" w:rsidRDefault="00536B51" w:rsidP="00D92532">
      <w:pPr>
        <w:jc w:val="both"/>
      </w:pPr>
      <w:r>
        <w:t>Skip</w:t>
      </w:r>
      <w:r w:rsidR="007478C5">
        <w:t xml:space="preserve"> har som oftest to motorer: </w:t>
      </w:r>
      <w:r w:rsidR="00736521">
        <w:t>e</w:t>
      </w:r>
      <w:r w:rsidR="007478C5">
        <w:t>n hjelpemotor og en hovedmotor. Som formelen over viser</w:t>
      </w:r>
      <w:r w:rsidR="003C7901">
        <w:t>,</w:t>
      </w:r>
      <w:r w:rsidR="007478C5">
        <w:t xml:space="preserve"> er vi avhengige av å beregne drivstofforbruket for begge disse motorene. </w:t>
      </w:r>
    </w:p>
    <w:p w14:paraId="3E14BF0B" w14:textId="77777777" w:rsidR="007478C5" w:rsidRDefault="007478C5" w:rsidP="00D92532">
      <w:pPr>
        <w:jc w:val="both"/>
      </w:pPr>
    </w:p>
    <w:p w14:paraId="3CF1ED40" w14:textId="77777777" w:rsidR="007478C5" w:rsidRPr="003C7901" w:rsidRDefault="007478C5" w:rsidP="00D92532">
      <w:pPr>
        <w:pStyle w:val="Overskrift50"/>
        <w:jc w:val="both"/>
      </w:pPr>
      <w:r w:rsidRPr="003C7901">
        <w:t>Drivstofforbruk hovedmotor</w:t>
      </w:r>
    </w:p>
    <w:p w14:paraId="28278B71" w14:textId="77777777" w:rsidR="007478C5" w:rsidRDefault="007478C5" w:rsidP="00D92532">
      <w:pPr>
        <w:jc w:val="both"/>
      </w:pPr>
      <w:r>
        <w:t>Formelen nedenfor viser hvordan vi beregner drivstofforbruket for hovedmotoren.</w:t>
      </w:r>
    </w:p>
    <w:p w14:paraId="101D23B4" w14:textId="77777777" w:rsidR="007478C5" w:rsidRDefault="007478C5" w:rsidP="00D92532">
      <w:pPr>
        <w:jc w:val="both"/>
      </w:pPr>
    </w:p>
    <w:tbl>
      <w:tblPr>
        <w:tblStyle w:val="Tabellrutenett"/>
        <w:tblW w:w="9285"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4"/>
        <w:gridCol w:w="8641"/>
      </w:tblGrid>
      <w:tr w:rsidR="003C7901" w14:paraId="5D32649D" w14:textId="77777777" w:rsidTr="0060506F">
        <w:tc>
          <w:tcPr>
            <w:tcW w:w="644" w:type="dxa"/>
            <w:vAlign w:val="center"/>
          </w:tcPr>
          <w:p w14:paraId="48EF65F7" w14:textId="77777777" w:rsidR="003C7901" w:rsidRDefault="003C7901" w:rsidP="00D92532">
            <w:pPr>
              <w:jc w:val="both"/>
            </w:pPr>
            <w:r>
              <w:t>(2</w:t>
            </w:r>
            <w:r w:rsidR="009749F1">
              <w:t>8</w:t>
            </w:r>
            <w:r>
              <w:t>)</w:t>
            </w:r>
          </w:p>
        </w:tc>
        <w:tc>
          <w:tcPr>
            <w:tcW w:w="8641" w:type="dxa"/>
            <w:vAlign w:val="center"/>
          </w:tcPr>
          <w:p w14:paraId="232789B4" w14:textId="77777777" w:rsidR="003C7901" w:rsidRDefault="00547952" w:rsidP="00D92532">
            <w:pPr>
              <w:jc w:val="both"/>
            </w:pPr>
            <m:oMathPara>
              <m:oMath>
                <m:sSubSup>
                  <m:sSubSupPr>
                    <m:ctrlPr>
                      <w:rPr>
                        <w:rFonts w:ascii="Cambria Math" w:hAnsi="Cambria Math"/>
                        <w:i/>
                      </w:rPr>
                    </m:ctrlPr>
                  </m:sSubSupPr>
                  <m:e>
                    <m:r>
                      <w:rPr>
                        <w:rFonts w:ascii="Cambria Math" w:hAnsi="Cambria Math"/>
                      </w:rPr>
                      <m:t>Drivstofforbruk hovedmotor(tonn)</m:t>
                    </m:r>
                  </m:e>
                  <m:sub>
                    <m:r>
                      <w:rPr>
                        <w:rFonts w:ascii="Cambria Math" w:hAnsi="Cambria Math"/>
                      </w:rPr>
                      <m:t>ilt</m:t>
                    </m:r>
                  </m:sub>
                  <m:sup>
                    <m:r>
                      <w:rPr>
                        <w:rFonts w:ascii="Cambria Math" w:hAnsi="Cambria Math"/>
                      </w:rPr>
                      <m:t>A</m:t>
                    </m:r>
                  </m:sup>
                </m:sSubSup>
                <m:r>
                  <w:rPr>
                    <w:rFonts w:ascii="Cambria Math" w:hAnsi="Cambria Math"/>
                  </w:rPr>
                  <m:t>=</m:t>
                </m:r>
                <m:f>
                  <m:fPr>
                    <m:ctrlPr>
                      <w:rPr>
                        <w:rFonts w:ascii="Cambria Math" w:hAnsi="Cambria Math"/>
                        <w:i/>
                      </w:rPr>
                    </m:ctrlPr>
                  </m:fPr>
                  <m:num>
                    <m:limUpp>
                      <m:limUppPr>
                        <m:ctrlPr>
                          <w:rPr>
                            <w:rFonts w:ascii="Cambria Math" w:hAnsi="Cambria Math"/>
                            <w:i/>
                          </w:rPr>
                        </m:ctrlPr>
                      </m:limUppPr>
                      <m:e>
                        <m:groupChr>
                          <m:groupChrPr>
                            <m:chr m:val="⏞"/>
                            <m:pos m:val="top"/>
                            <m:vertJc m:val="bot"/>
                            <m:ctrlPr>
                              <w:rPr>
                                <w:rFonts w:ascii="Cambria Math" w:hAnsi="Cambria Math"/>
                                <w:i/>
                              </w:rPr>
                            </m:ctrlPr>
                          </m:groupChrPr>
                          <m:e>
                            <m:sSubSup>
                              <m:sSubSupPr>
                                <m:ctrlPr>
                                  <w:rPr>
                                    <w:rFonts w:ascii="Cambria Math" w:hAnsi="Cambria Math"/>
                                    <w:i/>
                                  </w:rPr>
                                </m:ctrlPr>
                              </m:sSubSupPr>
                              <m:e>
                                <m:r>
                                  <w:rPr>
                                    <w:rFonts w:ascii="Cambria Math" w:hAnsi="Cambria Math"/>
                                  </w:rPr>
                                  <m:t>Motorstørrelse(kW)</m:t>
                                </m:r>
                              </m:e>
                              <m:sub>
                                <m:r>
                                  <w:rPr>
                                    <w:rFonts w:ascii="Cambria Math" w:hAnsi="Cambria Math"/>
                                  </w:rPr>
                                  <m:t>ilt</m:t>
                                </m:r>
                              </m:sub>
                              <m:sup>
                                <m:r>
                                  <w:rPr>
                                    <w:rFonts w:ascii="Cambria Math" w:hAnsi="Cambria Math"/>
                                  </w:rPr>
                                  <m:t>A</m:t>
                                </m:r>
                              </m:sup>
                            </m:sSubSup>
                          </m:e>
                        </m:groupChr>
                      </m:e>
                      <m:lim>
                        <m:r>
                          <w:rPr>
                            <w:rFonts w:ascii="Cambria Math" w:hAnsi="Cambria Math"/>
                          </w:rPr>
                          <m:t>(1)</m:t>
                        </m:r>
                      </m:lim>
                    </m:limUpp>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Sup>
                              <m:sSubSupPr>
                                <m:ctrlPr>
                                  <w:rPr>
                                    <w:rFonts w:ascii="Cambria Math" w:hAnsi="Cambria Math"/>
                                    <w:i/>
                                  </w:rPr>
                                </m:ctrlPr>
                              </m:sSubSupPr>
                              <m:e>
                                <m:r>
                                  <w:rPr>
                                    <w:rFonts w:ascii="Cambria Math" w:hAnsi="Cambria Math"/>
                                  </w:rPr>
                                  <m:t>Seilingstid</m:t>
                                </m:r>
                                <m:d>
                                  <m:dPr>
                                    <m:ctrlPr>
                                      <w:rPr>
                                        <w:rFonts w:ascii="Cambria Math" w:hAnsi="Cambria Math"/>
                                        <w:i/>
                                      </w:rPr>
                                    </m:ctrlPr>
                                  </m:dPr>
                                  <m:e>
                                    <m:r>
                                      <w:rPr>
                                        <w:rFonts w:ascii="Cambria Math" w:hAnsi="Cambria Math"/>
                                      </w:rPr>
                                      <m:t>time</m:t>
                                    </m:r>
                                  </m:e>
                                </m:d>
                              </m:e>
                              <m:sub>
                                <m:r>
                                  <w:rPr>
                                    <w:rFonts w:ascii="Cambria Math" w:hAnsi="Cambria Math"/>
                                  </w:rPr>
                                  <m:t>ilt</m:t>
                                </m:r>
                              </m:sub>
                              <m:sup>
                                <m:r>
                                  <w:rPr>
                                    <w:rFonts w:ascii="Cambria Math" w:hAnsi="Cambria Math"/>
                                  </w:rPr>
                                  <m:t>A</m:t>
                                </m:r>
                              </m:sup>
                            </m:sSubSup>
                          </m:e>
                        </m:groupChr>
                      </m:e>
                      <m:lim>
                        <m:r>
                          <w:rPr>
                            <w:rFonts w:ascii="Cambria Math" w:hAnsi="Cambria Math"/>
                          </w:rPr>
                          <m:t>(2)</m:t>
                        </m:r>
                      </m:lim>
                    </m:limUpp>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Sup>
                              <m:sSubSupPr>
                                <m:ctrlPr>
                                  <w:rPr>
                                    <w:rFonts w:ascii="Cambria Math" w:hAnsi="Cambria Math"/>
                                    <w:i/>
                                  </w:rPr>
                                </m:ctrlPr>
                              </m:sSubSupPr>
                              <m:e>
                                <m:r>
                                  <w:rPr>
                                    <w:rFonts w:ascii="Cambria Math" w:hAnsi="Cambria Math"/>
                                  </w:rPr>
                                  <m:t>SFOC</m:t>
                                </m:r>
                                <m:d>
                                  <m:dPr>
                                    <m:ctrlPr>
                                      <w:rPr>
                                        <w:rFonts w:ascii="Cambria Math" w:hAnsi="Cambria Math"/>
                                        <w:i/>
                                      </w:rPr>
                                    </m:ctrlPr>
                                  </m:dPr>
                                  <m:e>
                                    <m:f>
                                      <m:fPr>
                                        <m:type m:val="lin"/>
                                        <m:ctrlPr>
                                          <w:rPr>
                                            <w:rFonts w:ascii="Cambria Math" w:hAnsi="Cambria Math"/>
                                            <w:i/>
                                          </w:rPr>
                                        </m:ctrlPr>
                                      </m:fPr>
                                      <m:num>
                                        <m:r>
                                          <w:rPr>
                                            <w:rFonts w:ascii="Cambria Math" w:hAnsi="Cambria Math"/>
                                          </w:rPr>
                                          <m:t>gram</m:t>
                                        </m:r>
                                      </m:num>
                                      <m:den>
                                        <m:r>
                                          <w:rPr>
                                            <w:rFonts w:ascii="Cambria Math" w:hAnsi="Cambria Math"/>
                                          </w:rPr>
                                          <m:t>kWh</m:t>
                                        </m:r>
                                      </m:den>
                                    </m:f>
                                  </m:e>
                                </m:d>
                              </m:e>
                              <m:sub>
                                <m:r>
                                  <w:rPr>
                                    <w:rFonts w:ascii="Cambria Math" w:hAnsi="Cambria Math"/>
                                  </w:rPr>
                                  <m:t>ilt</m:t>
                                </m:r>
                              </m:sub>
                              <m:sup>
                                <m:r>
                                  <w:rPr>
                                    <w:rFonts w:ascii="Cambria Math" w:hAnsi="Cambria Math"/>
                                  </w:rPr>
                                  <m:t>A</m:t>
                                </m:r>
                              </m:sup>
                            </m:sSubSup>
                          </m:e>
                        </m:groupChr>
                      </m:e>
                      <m:lim>
                        <m:r>
                          <w:rPr>
                            <w:rFonts w:ascii="Cambria Math" w:hAnsi="Cambria Math"/>
                          </w:rPr>
                          <m:t>(3)</m:t>
                        </m:r>
                      </m:lim>
                    </m:limUpp>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sSubSup>
                              <m:sSubSupPr>
                                <m:ctrlPr>
                                  <w:rPr>
                                    <w:rFonts w:ascii="Cambria Math" w:hAnsi="Cambria Math"/>
                                    <w:i/>
                                  </w:rPr>
                                </m:ctrlPr>
                              </m:sSubSupPr>
                              <m:e>
                                <m:r>
                                  <w:rPr>
                                    <w:rFonts w:ascii="Cambria Math" w:hAnsi="Cambria Math"/>
                                  </w:rPr>
                                  <m:t>Lastfaktor</m:t>
                                </m:r>
                              </m:e>
                              <m:sub>
                                <m:r>
                                  <w:rPr>
                                    <w:rFonts w:ascii="Cambria Math" w:hAnsi="Cambria Math"/>
                                  </w:rPr>
                                  <m:t>ilt</m:t>
                                </m:r>
                              </m:sub>
                              <m:sup>
                                <m:r>
                                  <w:rPr>
                                    <w:rFonts w:ascii="Cambria Math" w:hAnsi="Cambria Math"/>
                                  </w:rPr>
                                  <m:t>A</m:t>
                                </m:r>
                              </m:sup>
                            </m:sSubSup>
                          </m:e>
                        </m:groupChr>
                      </m:e>
                      <m:lim>
                        <m:r>
                          <w:rPr>
                            <w:rFonts w:ascii="Cambria Math" w:hAnsi="Cambria Math"/>
                          </w:rPr>
                          <m:t>(4)</m:t>
                        </m:r>
                      </m:lim>
                    </m:limUpp>
                  </m:num>
                  <m:den>
                    <m:r>
                      <w:rPr>
                        <w:rFonts w:ascii="Cambria Math" w:hAnsi="Cambria Math"/>
                      </w:rPr>
                      <m:t>1 000 000</m:t>
                    </m:r>
                  </m:den>
                </m:f>
              </m:oMath>
            </m:oMathPara>
          </w:p>
          <w:p w14:paraId="3EDA711E" w14:textId="77777777" w:rsidR="003C7901" w:rsidRDefault="003C7901" w:rsidP="00D92532">
            <w:pPr>
              <w:jc w:val="both"/>
            </w:pPr>
          </w:p>
        </w:tc>
      </w:tr>
    </w:tbl>
    <w:p w14:paraId="714AB745" w14:textId="77777777" w:rsidR="007478C5" w:rsidRDefault="007478C5" w:rsidP="00D92532">
      <w:pPr>
        <w:jc w:val="both"/>
      </w:pPr>
    </w:p>
    <w:p w14:paraId="5A65C2E8" w14:textId="26326BDA" w:rsidR="007478C5" w:rsidRDefault="007478C5" w:rsidP="00D92532">
      <w:pPr>
        <w:jc w:val="both"/>
      </w:pPr>
      <w:r>
        <w:t xml:space="preserve">Totalt trenger </w:t>
      </w:r>
      <w:r w:rsidR="002707D8">
        <w:t>du</w:t>
      </w:r>
      <w:r>
        <w:t xml:space="preserve"> altså informasjon om fire variabler for å beregne drivstofforbruket til hovedmotoren. Her følger en forklaring av disse varia</w:t>
      </w:r>
      <w:r w:rsidR="00F2217B">
        <w:t xml:space="preserve">blene og hvordan </w:t>
      </w:r>
      <w:r w:rsidR="002707D8">
        <w:t>du</w:t>
      </w:r>
      <w:r w:rsidR="00F2217B">
        <w:t xml:space="preserve"> skal gå fr</w:t>
      </w:r>
      <w:r w:rsidR="00736521">
        <w:t>e</w:t>
      </w:r>
      <w:r>
        <w:t xml:space="preserve">m </w:t>
      </w:r>
      <w:r w:rsidR="003C7901">
        <w:t>for å finne informasjon om dem:</w:t>
      </w:r>
    </w:p>
    <w:p w14:paraId="0CF32D67" w14:textId="41D7BFA8" w:rsidR="007478C5" w:rsidRDefault="007478C5" w:rsidP="00D92532">
      <w:pPr>
        <w:pStyle w:val="Listeavsnitt"/>
        <w:numPr>
          <w:ilvl w:val="0"/>
          <w:numId w:val="44"/>
        </w:numPr>
        <w:jc w:val="both"/>
      </w:pPr>
      <w:r>
        <w:rPr>
          <w:b/>
        </w:rPr>
        <w:t>Motor</w:t>
      </w:r>
      <w:r w:rsidRPr="00EC41D1">
        <w:rPr>
          <w:b/>
        </w:rPr>
        <w:t>størrelse</w:t>
      </w:r>
      <w:r w:rsidRPr="00D96393">
        <w:t xml:space="preserve"> </w:t>
      </w:r>
      <w:r>
        <w:t>er</w:t>
      </w:r>
      <w:r>
        <w:rPr>
          <w:rStyle w:val="Sterk"/>
          <w:rFonts w:eastAsiaTheme="majorEastAsia"/>
        </w:rPr>
        <w:t xml:space="preserve"> størrelse</w:t>
      </w:r>
      <w:r w:rsidR="003414E4">
        <w:rPr>
          <w:rStyle w:val="Sterk"/>
          <w:rFonts w:eastAsiaTheme="majorEastAsia"/>
        </w:rPr>
        <w:t>n</w:t>
      </w:r>
      <w:r>
        <w:rPr>
          <w:rStyle w:val="Sterk"/>
          <w:rFonts w:eastAsiaTheme="majorEastAsia"/>
        </w:rPr>
        <w:t xml:space="preserve"> på </w:t>
      </w:r>
      <w:r w:rsidR="00536B51">
        <w:rPr>
          <w:rStyle w:val="Sterk"/>
          <w:rFonts w:eastAsiaTheme="majorEastAsia"/>
        </w:rPr>
        <w:t>skip</w:t>
      </w:r>
      <w:r>
        <w:rPr>
          <w:rStyle w:val="Sterk"/>
          <w:rFonts w:eastAsiaTheme="majorEastAsia"/>
        </w:rPr>
        <w:t>ets hovedmotor målt i effekt (kilowatt, kW). Denne informasjonen er registre</w:t>
      </w:r>
      <w:r w:rsidR="00736521">
        <w:rPr>
          <w:rStyle w:val="Sterk"/>
          <w:rFonts w:eastAsiaTheme="majorEastAsia"/>
        </w:rPr>
        <w:t>r</w:t>
      </w:r>
      <w:r>
        <w:rPr>
          <w:rStyle w:val="Sterk"/>
          <w:rFonts w:eastAsiaTheme="majorEastAsia"/>
        </w:rPr>
        <w:t xml:space="preserve">t </w:t>
      </w:r>
      <w:r w:rsidR="00536B51">
        <w:rPr>
          <w:rStyle w:val="Sterk"/>
          <w:rFonts w:eastAsiaTheme="majorEastAsia"/>
        </w:rPr>
        <w:t>skip</w:t>
      </w:r>
      <w:r>
        <w:rPr>
          <w:rStyle w:val="Sterk"/>
          <w:rFonts w:eastAsiaTheme="majorEastAsia"/>
        </w:rPr>
        <w:t xml:space="preserve">sinformasjon i IHS Fairplays register. Ved å koble trafikkdata mot dette registeret vil </w:t>
      </w:r>
      <w:r w:rsidR="002707D8">
        <w:rPr>
          <w:rStyle w:val="Sterk"/>
          <w:rFonts w:eastAsiaTheme="majorEastAsia"/>
        </w:rPr>
        <w:t>du</w:t>
      </w:r>
      <w:r>
        <w:rPr>
          <w:rStyle w:val="Sterk"/>
          <w:rFonts w:eastAsiaTheme="majorEastAsia"/>
        </w:rPr>
        <w:t xml:space="preserve"> finne denne informasjonen for hvert enkelt </w:t>
      </w:r>
      <w:r w:rsidR="00536B51">
        <w:rPr>
          <w:rStyle w:val="Sterk"/>
          <w:rFonts w:eastAsiaTheme="majorEastAsia"/>
        </w:rPr>
        <w:t>skip</w:t>
      </w:r>
      <w:r>
        <w:rPr>
          <w:rStyle w:val="Sterk"/>
          <w:rFonts w:eastAsiaTheme="majorEastAsia"/>
        </w:rPr>
        <w:t>.</w:t>
      </w:r>
      <w:r w:rsidRPr="00D96393">
        <w:t xml:space="preserve"> </w:t>
      </w:r>
      <w:r>
        <w:t xml:space="preserve">Se kapittel </w:t>
      </w:r>
      <w:r w:rsidR="00DB44C9">
        <w:rPr>
          <w:highlight w:val="yellow"/>
        </w:rPr>
        <w:fldChar w:fldCharType="begin"/>
      </w:r>
      <w:r w:rsidR="00DB44C9">
        <w:instrText xml:space="preserve"> REF _Ref500678405 \r \h </w:instrText>
      </w:r>
      <w:r w:rsidR="00AD02BE">
        <w:rPr>
          <w:highlight w:val="yellow"/>
        </w:rPr>
        <w:instrText xml:space="preserve"> \* MERGEFORMAT </w:instrText>
      </w:r>
      <w:r w:rsidR="00DB44C9">
        <w:rPr>
          <w:highlight w:val="yellow"/>
        </w:rPr>
      </w:r>
      <w:r w:rsidR="00DB44C9">
        <w:rPr>
          <w:highlight w:val="yellow"/>
        </w:rPr>
        <w:fldChar w:fldCharType="separate"/>
      </w:r>
      <w:r w:rsidR="00DC248F">
        <w:t>3.2.1</w:t>
      </w:r>
      <w:r w:rsidR="00DB44C9">
        <w:rPr>
          <w:highlight w:val="yellow"/>
        </w:rPr>
        <w:fldChar w:fldCharType="end"/>
      </w:r>
      <w:r>
        <w:t xml:space="preserve"> for en mer informasjon om dette.</w:t>
      </w:r>
    </w:p>
    <w:p w14:paraId="68218A34" w14:textId="77777777" w:rsidR="007478C5" w:rsidRPr="00D96393" w:rsidRDefault="007478C5" w:rsidP="00D92532">
      <w:pPr>
        <w:pStyle w:val="Listeavsnitt"/>
        <w:jc w:val="both"/>
        <w:rPr>
          <w:rStyle w:val="Sterk"/>
          <w:bCs w:val="0"/>
        </w:rPr>
      </w:pPr>
    </w:p>
    <w:p w14:paraId="69BFD929" w14:textId="77777777" w:rsidR="007478C5" w:rsidRDefault="007478C5" w:rsidP="00D92532">
      <w:pPr>
        <w:pStyle w:val="Listeavsnitt"/>
        <w:numPr>
          <w:ilvl w:val="0"/>
          <w:numId w:val="44"/>
        </w:numPr>
        <w:jc w:val="both"/>
      </w:pPr>
      <w:r>
        <w:rPr>
          <w:b/>
        </w:rPr>
        <w:t>Seilingstiden</w:t>
      </w:r>
      <w:r>
        <w:t xml:space="preserve"> finner </w:t>
      </w:r>
      <w:r w:rsidR="002707D8">
        <w:t>du</w:t>
      </w:r>
      <w:r>
        <w:t xml:space="preserve"> ved å analysere AIS-data i det relevante området. Seilingstiden avhenger både av </w:t>
      </w:r>
      <w:r w:rsidR="00536B51">
        <w:t>skip</w:t>
      </w:r>
      <w:r>
        <w:t xml:space="preserve">ets rutevalg og av farten. Det er altså her </w:t>
      </w:r>
      <w:r w:rsidR="002707D8">
        <w:t>du</w:t>
      </w:r>
      <w:r>
        <w:t xml:space="preserve"> plukker opp eventuelle endringer i rute eller fart som følge av tiltak. </w:t>
      </w:r>
    </w:p>
    <w:p w14:paraId="7FFAE5CA" w14:textId="77777777" w:rsidR="007478C5" w:rsidRDefault="007478C5" w:rsidP="00D92532">
      <w:pPr>
        <w:pStyle w:val="Listeavsnitt"/>
        <w:jc w:val="both"/>
      </w:pPr>
    </w:p>
    <w:p w14:paraId="75A44734" w14:textId="511910DB" w:rsidR="00846AA1" w:rsidRPr="00D92532" w:rsidRDefault="007478C5" w:rsidP="00D92532">
      <w:pPr>
        <w:pStyle w:val="Listeavsnitt"/>
        <w:numPr>
          <w:ilvl w:val="0"/>
          <w:numId w:val="44"/>
        </w:numPr>
        <w:jc w:val="both"/>
        <w:rPr>
          <w:b/>
        </w:rPr>
      </w:pPr>
      <w:bookmarkStart w:id="652" w:name="_Hlk501537256"/>
      <w:r w:rsidRPr="00E407D2">
        <w:rPr>
          <w:b/>
        </w:rPr>
        <w:lastRenderedPageBreak/>
        <w:t>SFOC</w:t>
      </w:r>
      <w:r>
        <w:rPr>
          <w:b/>
        </w:rPr>
        <w:t xml:space="preserve"> </w:t>
      </w:r>
      <w:r>
        <w:t xml:space="preserve">er forkortelse for </w:t>
      </w:r>
      <w:r w:rsidRPr="006F451F">
        <w:t>«</w:t>
      </w:r>
      <w:r w:rsidRPr="006F451F">
        <w:rPr>
          <w:rStyle w:val="Sterk"/>
          <w:rFonts w:eastAsiaTheme="majorEastAsia"/>
        </w:rPr>
        <w:t>Spe</w:t>
      </w:r>
      <w:r w:rsidR="006F451F" w:rsidRPr="006F451F">
        <w:rPr>
          <w:rStyle w:val="Sterk"/>
          <w:rFonts w:eastAsiaTheme="majorEastAsia"/>
        </w:rPr>
        <w:t>c</w:t>
      </w:r>
      <w:r w:rsidRPr="00C26F5B">
        <w:rPr>
          <w:rStyle w:val="Sterk"/>
          <w:rFonts w:eastAsiaTheme="majorEastAsia"/>
        </w:rPr>
        <w:t xml:space="preserve">ific Fuel Oil Consumption» </w:t>
      </w:r>
      <w:r>
        <w:rPr>
          <w:rStyle w:val="Sterk"/>
          <w:rFonts w:eastAsiaTheme="majorEastAsia"/>
        </w:rPr>
        <w:t xml:space="preserve">og angir hovedmotorens drivstofforbruk målt i gram per kilowatt time (g/kWh). Dette varierer med </w:t>
      </w:r>
      <w:r w:rsidR="00536B51">
        <w:rPr>
          <w:rStyle w:val="Sterk"/>
          <w:rFonts w:eastAsiaTheme="majorEastAsia"/>
        </w:rPr>
        <w:t>skip</w:t>
      </w:r>
      <w:r>
        <w:rPr>
          <w:rStyle w:val="Sterk"/>
          <w:rFonts w:eastAsiaTheme="majorEastAsia"/>
        </w:rPr>
        <w:t>ets alder, samt størrelsen på hovedmotoren. Tall for SFOC hentes fra tabell</w:t>
      </w:r>
      <w:r w:rsidR="00DB1ACB">
        <w:rPr>
          <w:rStyle w:val="Sterk"/>
          <w:rFonts w:eastAsiaTheme="majorEastAsia"/>
        </w:rPr>
        <w:t>en under</w:t>
      </w:r>
      <w:r>
        <w:rPr>
          <w:rStyle w:val="Sterk"/>
          <w:rFonts w:eastAsiaTheme="majorEastAsia"/>
        </w:rPr>
        <w:t xml:space="preserve">. </w:t>
      </w:r>
    </w:p>
    <w:p w14:paraId="3B76CC2B" w14:textId="53253442" w:rsidR="00D92532" w:rsidRDefault="00D92532" w:rsidP="00D92532">
      <w:pPr>
        <w:pStyle w:val="Bildetekst"/>
        <w:ind w:left="708"/>
      </w:pPr>
      <w:bookmarkStart w:id="653" w:name="_Toc501639261"/>
      <w:r>
        <w:t xml:space="preserve">Figur </w:t>
      </w:r>
      <w:r w:rsidR="00547952">
        <w:fldChar w:fldCharType="begin"/>
      </w:r>
      <w:r w:rsidR="00547952">
        <w:instrText xml:space="preserve"> STYLEREF 1 \s </w:instrText>
      </w:r>
      <w:r w:rsidR="00547952">
        <w:fldChar w:fldCharType="separate"/>
      </w:r>
      <w:r w:rsidR="00DC248F">
        <w:rPr>
          <w:noProof/>
        </w:rPr>
        <w:t>7</w:t>
      </w:r>
      <w:r w:rsidR="00547952">
        <w:rPr>
          <w:noProof/>
        </w:rPr>
        <w:fldChar w:fldCharType="end"/>
      </w:r>
      <w:r>
        <w:noBreakHyphen/>
      </w:r>
      <w:r w:rsidR="00547952">
        <w:fldChar w:fldCharType="begin"/>
      </w:r>
      <w:r w:rsidR="00547952">
        <w:instrText xml:space="preserve"> SEQ Figur \* ARABIC \s 1 </w:instrText>
      </w:r>
      <w:r w:rsidR="00547952">
        <w:fldChar w:fldCharType="separate"/>
      </w:r>
      <w:r w:rsidR="00DC248F">
        <w:rPr>
          <w:noProof/>
        </w:rPr>
        <w:t>5</w:t>
      </w:r>
      <w:r w:rsidR="00547952">
        <w:rPr>
          <w:noProof/>
        </w:rPr>
        <w:fldChar w:fldCharType="end"/>
      </w:r>
      <w:r>
        <w:t xml:space="preserve">: </w:t>
      </w:r>
      <w:r w:rsidRPr="00E505C0">
        <w:t>Forbruk av drivstoff SFOC (g/kWh) etter motorstørrelse (kW) og alder på hovedmotor. Kilde: DNV (2008)</w:t>
      </w:r>
      <w:bookmarkEnd w:id="653"/>
    </w:p>
    <w:tbl>
      <w:tblPr>
        <w:tblW w:w="0" w:type="auto"/>
        <w:tblInd w:w="704" w:type="dxa"/>
        <w:tblLook w:val="04A0" w:firstRow="1" w:lastRow="0" w:firstColumn="1" w:lastColumn="0" w:noHBand="0" w:noVBand="1"/>
      </w:tblPr>
      <w:tblGrid>
        <w:gridCol w:w="2088"/>
        <w:gridCol w:w="2090"/>
        <w:gridCol w:w="2090"/>
        <w:gridCol w:w="2090"/>
      </w:tblGrid>
      <w:tr w:rsidR="00846AA1" w:rsidRPr="00BF2B85" w14:paraId="339B3D9C" w14:textId="77777777" w:rsidTr="00D92532">
        <w:tc>
          <w:tcPr>
            <w:tcW w:w="2088" w:type="dxa"/>
            <w:tcBorders>
              <w:top w:val="single" w:sz="4" w:space="0" w:color="auto"/>
              <w:left w:val="single" w:sz="4" w:space="0" w:color="auto"/>
              <w:bottom w:val="single" w:sz="4" w:space="0" w:color="auto"/>
              <w:right w:val="single" w:sz="4" w:space="0" w:color="auto"/>
            </w:tcBorders>
            <w:shd w:val="clear" w:color="auto" w:fill="305496" w:themeFill="background2"/>
            <w:hideMark/>
          </w:tcPr>
          <w:p w14:paraId="3A4C9F03" w14:textId="77777777" w:rsidR="00846AA1" w:rsidRPr="00BF2B85" w:rsidRDefault="00846AA1" w:rsidP="00D92532">
            <w:pPr>
              <w:jc w:val="both"/>
              <w:rPr>
                <w:rStyle w:val="Sterk"/>
                <w:b/>
                <w:color w:val="FFFFFF" w:themeColor="background1"/>
                <w:sz w:val="20"/>
              </w:rPr>
            </w:pPr>
            <w:r w:rsidRPr="00BF2B85">
              <w:rPr>
                <w:rStyle w:val="Sterk"/>
                <w:rFonts w:eastAsiaTheme="majorEastAsia"/>
                <w:b/>
                <w:color w:val="FFFFFF" w:themeColor="background1"/>
                <w:sz w:val="20"/>
              </w:rPr>
              <w:t>Alder motor (år)</w:t>
            </w:r>
          </w:p>
        </w:tc>
        <w:tc>
          <w:tcPr>
            <w:tcW w:w="2090" w:type="dxa"/>
            <w:tcBorders>
              <w:top w:val="single" w:sz="4" w:space="0" w:color="auto"/>
              <w:left w:val="single" w:sz="4" w:space="0" w:color="auto"/>
              <w:bottom w:val="single" w:sz="4" w:space="0" w:color="auto"/>
              <w:right w:val="single" w:sz="4" w:space="0" w:color="auto"/>
            </w:tcBorders>
            <w:shd w:val="clear" w:color="auto" w:fill="305496" w:themeFill="background2"/>
            <w:hideMark/>
          </w:tcPr>
          <w:p w14:paraId="287CF927" w14:textId="66AF0ED2" w:rsidR="00846AA1" w:rsidRPr="00BF2B85" w:rsidRDefault="00416967" w:rsidP="00D92532">
            <w:pPr>
              <w:jc w:val="both"/>
              <w:rPr>
                <w:rStyle w:val="Sterk"/>
                <w:b/>
                <w:color w:val="FFFFFF" w:themeColor="background1"/>
                <w:sz w:val="20"/>
              </w:rPr>
            </w:pPr>
            <w:r>
              <w:rPr>
                <w:rStyle w:val="Sterk"/>
                <w:rFonts w:eastAsiaTheme="majorEastAsia"/>
                <w:b/>
                <w:color w:val="FFFFFF" w:themeColor="background1"/>
                <w:sz w:val="20"/>
              </w:rPr>
              <w:t>&lt;</w:t>
            </w:r>
            <w:bookmarkStart w:id="654" w:name="_GoBack"/>
            <w:bookmarkEnd w:id="654"/>
            <w:r w:rsidR="00846AA1" w:rsidRPr="00BF2B85">
              <w:rPr>
                <w:rStyle w:val="Sterk"/>
                <w:rFonts w:eastAsiaTheme="majorEastAsia"/>
                <w:b/>
                <w:color w:val="FFFFFF" w:themeColor="background1"/>
                <w:sz w:val="20"/>
              </w:rPr>
              <w:t>5000kW</w:t>
            </w:r>
          </w:p>
        </w:tc>
        <w:tc>
          <w:tcPr>
            <w:tcW w:w="2090" w:type="dxa"/>
            <w:tcBorders>
              <w:top w:val="single" w:sz="4" w:space="0" w:color="auto"/>
              <w:left w:val="single" w:sz="4" w:space="0" w:color="auto"/>
              <w:bottom w:val="single" w:sz="4" w:space="0" w:color="auto"/>
              <w:right w:val="single" w:sz="4" w:space="0" w:color="auto"/>
            </w:tcBorders>
            <w:shd w:val="clear" w:color="auto" w:fill="305496" w:themeFill="background2"/>
            <w:hideMark/>
          </w:tcPr>
          <w:p w14:paraId="5D6F1672" w14:textId="77777777" w:rsidR="00846AA1" w:rsidRPr="00BF2B85" w:rsidRDefault="00846AA1" w:rsidP="00D92532">
            <w:pPr>
              <w:jc w:val="both"/>
              <w:rPr>
                <w:rStyle w:val="Sterk"/>
                <w:b/>
                <w:color w:val="FFFFFF" w:themeColor="background1"/>
                <w:sz w:val="20"/>
              </w:rPr>
            </w:pPr>
            <w:r w:rsidRPr="00BF2B85">
              <w:rPr>
                <w:rStyle w:val="Sterk"/>
                <w:rFonts w:eastAsiaTheme="majorEastAsia"/>
                <w:b/>
                <w:color w:val="FFFFFF" w:themeColor="background1"/>
                <w:sz w:val="20"/>
              </w:rPr>
              <w:t>5000-15000kW</w:t>
            </w:r>
          </w:p>
        </w:tc>
        <w:tc>
          <w:tcPr>
            <w:tcW w:w="2090" w:type="dxa"/>
            <w:tcBorders>
              <w:top w:val="single" w:sz="4" w:space="0" w:color="auto"/>
              <w:left w:val="single" w:sz="4" w:space="0" w:color="auto"/>
              <w:bottom w:val="single" w:sz="4" w:space="0" w:color="auto"/>
              <w:right w:val="single" w:sz="4" w:space="0" w:color="auto"/>
            </w:tcBorders>
            <w:shd w:val="clear" w:color="auto" w:fill="305496" w:themeFill="background2"/>
            <w:hideMark/>
          </w:tcPr>
          <w:p w14:paraId="09BD05FC" w14:textId="77777777" w:rsidR="00846AA1" w:rsidRPr="00BF2B85" w:rsidRDefault="00846AA1" w:rsidP="00D92532">
            <w:pPr>
              <w:jc w:val="both"/>
              <w:rPr>
                <w:rStyle w:val="Sterk"/>
                <w:b/>
                <w:color w:val="FFFFFF" w:themeColor="background1"/>
                <w:sz w:val="20"/>
              </w:rPr>
            </w:pPr>
            <w:r w:rsidRPr="00BF2B85">
              <w:rPr>
                <w:rStyle w:val="Sterk"/>
                <w:rFonts w:eastAsiaTheme="majorEastAsia"/>
                <w:b/>
                <w:color w:val="FFFFFF" w:themeColor="background1"/>
                <w:sz w:val="20"/>
              </w:rPr>
              <w:t>&gt;15000Kw</w:t>
            </w:r>
          </w:p>
        </w:tc>
      </w:tr>
      <w:tr w:rsidR="00846AA1" w:rsidRPr="00BF2B85" w14:paraId="57929670" w14:textId="77777777" w:rsidTr="00D92532">
        <w:tc>
          <w:tcPr>
            <w:tcW w:w="2088" w:type="dxa"/>
            <w:tcBorders>
              <w:top w:val="single" w:sz="4" w:space="0" w:color="auto"/>
              <w:left w:val="single" w:sz="4" w:space="0" w:color="auto"/>
              <w:bottom w:val="single" w:sz="4" w:space="0" w:color="auto"/>
              <w:right w:val="single" w:sz="4" w:space="0" w:color="auto"/>
            </w:tcBorders>
            <w:shd w:val="clear" w:color="auto" w:fill="auto"/>
            <w:hideMark/>
          </w:tcPr>
          <w:p w14:paraId="659751D3" w14:textId="77777777" w:rsidR="00846AA1" w:rsidRPr="00BF2B85" w:rsidRDefault="00846AA1" w:rsidP="00D92532">
            <w:pPr>
              <w:jc w:val="both"/>
              <w:rPr>
                <w:rStyle w:val="Sterk"/>
                <w:b/>
                <w:bCs w:val="0"/>
                <w:i/>
                <w:color w:val="000000" w:themeColor="text1"/>
                <w:sz w:val="20"/>
              </w:rPr>
            </w:pPr>
            <w:r w:rsidRPr="00BF2B85">
              <w:rPr>
                <w:rStyle w:val="Sterk"/>
                <w:rFonts w:eastAsiaTheme="majorEastAsia"/>
                <w:i/>
                <w:color w:val="000000" w:themeColor="text1"/>
                <w:sz w:val="20"/>
              </w:rPr>
              <w:t>&lt;1984</w:t>
            </w:r>
          </w:p>
        </w:tc>
        <w:tc>
          <w:tcPr>
            <w:tcW w:w="2090" w:type="dxa"/>
            <w:tcBorders>
              <w:top w:val="single" w:sz="4" w:space="0" w:color="auto"/>
              <w:left w:val="single" w:sz="4" w:space="0" w:color="auto"/>
              <w:bottom w:val="single" w:sz="4" w:space="0" w:color="auto"/>
              <w:right w:val="single" w:sz="4" w:space="0" w:color="auto"/>
            </w:tcBorders>
            <w:hideMark/>
          </w:tcPr>
          <w:p w14:paraId="792B08C8" w14:textId="77777777" w:rsidR="00846AA1" w:rsidRPr="00BF2B85" w:rsidRDefault="00846AA1" w:rsidP="00D92532">
            <w:pPr>
              <w:jc w:val="both"/>
              <w:rPr>
                <w:rStyle w:val="Sterk"/>
                <w:b/>
                <w:bCs w:val="0"/>
                <w:sz w:val="20"/>
              </w:rPr>
            </w:pPr>
            <w:r w:rsidRPr="00BF2B85">
              <w:rPr>
                <w:rStyle w:val="Sterk"/>
                <w:rFonts w:eastAsiaTheme="majorEastAsia"/>
                <w:sz w:val="20"/>
              </w:rPr>
              <w:t>225</w:t>
            </w:r>
          </w:p>
        </w:tc>
        <w:tc>
          <w:tcPr>
            <w:tcW w:w="2090" w:type="dxa"/>
            <w:tcBorders>
              <w:top w:val="single" w:sz="4" w:space="0" w:color="auto"/>
              <w:left w:val="single" w:sz="4" w:space="0" w:color="auto"/>
              <w:bottom w:val="single" w:sz="4" w:space="0" w:color="auto"/>
              <w:right w:val="single" w:sz="4" w:space="0" w:color="auto"/>
            </w:tcBorders>
            <w:hideMark/>
          </w:tcPr>
          <w:p w14:paraId="02FCC789" w14:textId="77777777" w:rsidR="00846AA1" w:rsidRPr="00BF2B85" w:rsidRDefault="00846AA1" w:rsidP="00D92532">
            <w:pPr>
              <w:jc w:val="both"/>
              <w:rPr>
                <w:rStyle w:val="Sterk"/>
                <w:b/>
                <w:bCs w:val="0"/>
                <w:sz w:val="20"/>
              </w:rPr>
            </w:pPr>
            <w:r w:rsidRPr="00BF2B85">
              <w:rPr>
                <w:rStyle w:val="Sterk"/>
                <w:rFonts w:eastAsiaTheme="majorEastAsia"/>
                <w:sz w:val="20"/>
              </w:rPr>
              <w:t>215</w:t>
            </w:r>
          </w:p>
        </w:tc>
        <w:tc>
          <w:tcPr>
            <w:tcW w:w="2090" w:type="dxa"/>
            <w:tcBorders>
              <w:top w:val="single" w:sz="4" w:space="0" w:color="auto"/>
              <w:left w:val="single" w:sz="4" w:space="0" w:color="auto"/>
              <w:bottom w:val="single" w:sz="4" w:space="0" w:color="auto"/>
              <w:right w:val="single" w:sz="4" w:space="0" w:color="auto"/>
            </w:tcBorders>
            <w:hideMark/>
          </w:tcPr>
          <w:p w14:paraId="367F9562" w14:textId="77777777" w:rsidR="00846AA1" w:rsidRPr="00BF2B85" w:rsidRDefault="00846AA1" w:rsidP="00D92532">
            <w:pPr>
              <w:jc w:val="both"/>
              <w:rPr>
                <w:rStyle w:val="Sterk"/>
                <w:b/>
                <w:bCs w:val="0"/>
                <w:sz w:val="20"/>
              </w:rPr>
            </w:pPr>
            <w:r w:rsidRPr="00BF2B85">
              <w:rPr>
                <w:rStyle w:val="Sterk"/>
                <w:rFonts w:eastAsiaTheme="majorEastAsia"/>
                <w:sz w:val="20"/>
              </w:rPr>
              <w:t>205</w:t>
            </w:r>
          </w:p>
        </w:tc>
      </w:tr>
      <w:tr w:rsidR="00846AA1" w:rsidRPr="00BF2B85" w14:paraId="1F5739E2" w14:textId="77777777" w:rsidTr="00D92532">
        <w:tc>
          <w:tcPr>
            <w:tcW w:w="2088" w:type="dxa"/>
            <w:tcBorders>
              <w:top w:val="single" w:sz="4" w:space="0" w:color="auto"/>
              <w:left w:val="single" w:sz="4" w:space="0" w:color="auto"/>
              <w:bottom w:val="single" w:sz="4" w:space="0" w:color="auto"/>
              <w:right w:val="single" w:sz="4" w:space="0" w:color="auto"/>
            </w:tcBorders>
            <w:shd w:val="clear" w:color="auto" w:fill="auto"/>
            <w:hideMark/>
          </w:tcPr>
          <w:p w14:paraId="2DA21C42" w14:textId="77777777" w:rsidR="00846AA1" w:rsidRPr="00BF2B85" w:rsidRDefault="00846AA1" w:rsidP="00D92532">
            <w:pPr>
              <w:jc w:val="both"/>
              <w:rPr>
                <w:rStyle w:val="Sterk"/>
                <w:b/>
                <w:bCs w:val="0"/>
                <w:i/>
                <w:color w:val="000000" w:themeColor="text1"/>
                <w:sz w:val="20"/>
              </w:rPr>
            </w:pPr>
            <w:r w:rsidRPr="00BF2B85">
              <w:rPr>
                <w:rStyle w:val="Sterk"/>
                <w:rFonts w:eastAsiaTheme="majorEastAsia"/>
                <w:i/>
                <w:color w:val="000000" w:themeColor="text1"/>
                <w:sz w:val="20"/>
              </w:rPr>
              <w:t>1984-2000</w:t>
            </w:r>
          </w:p>
        </w:tc>
        <w:tc>
          <w:tcPr>
            <w:tcW w:w="2090" w:type="dxa"/>
            <w:tcBorders>
              <w:top w:val="single" w:sz="4" w:space="0" w:color="auto"/>
              <w:left w:val="single" w:sz="4" w:space="0" w:color="auto"/>
              <w:bottom w:val="single" w:sz="4" w:space="0" w:color="auto"/>
              <w:right w:val="single" w:sz="4" w:space="0" w:color="auto"/>
            </w:tcBorders>
            <w:hideMark/>
          </w:tcPr>
          <w:p w14:paraId="3F22D416" w14:textId="77777777" w:rsidR="00846AA1" w:rsidRPr="00BF2B85" w:rsidRDefault="00846AA1" w:rsidP="00D92532">
            <w:pPr>
              <w:jc w:val="both"/>
              <w:rPr>
                <w:rStyle w:val="Sterk"/>
                <w:b/>
                <w:bCs w:val="0"/>
                <w:sz w:val="20"/>
              </w:rPr>
            </w:pPr>
            <w:r w:rsidRPr="00BF2B85">
              <w:rPr>
                <w:rStyle w:val="Sterk"/>
                <w:rFonts w:eastAsiaTheme="majorEastAsia"/>
                <w:sz w:val="20"/>
              </w:rPr>
              <w:t>205</w:t>
            </w:r>
          </w:p>
        </w:tc>
        <w:tc>
          <w:tcPr>
            <w:tcW w:w="2090" w:type="dxa"/>
            <w:tcBorders>
              <w:top w:val="single" w:sz="4" w:space="0" w:color="auto"/>
              <w:left w:val="single" w:sz="4" w:space="0" w:color="auto"/>
              <w:bottom w:val="single" w:sz="4" w:space="0" w:color="auto"/>
              <w:right w:val="single" w:sz="4" w:space="0" w:color="auto"/>
            </w:tcBorders>
            <w:hideMark/>
          </w:tcPr>
          <w:p w14:paraId="362F2E1A" w14:textId="77777777" w:rsidR="00846AA1" w:rsidRPr="00BF2B85" w:rsidRDefault="00846AA1" w:rsidP="00D92532">
            <w:pPr>
              <w:jc w:val="both"/>
              <w:rPr>
                <w:rStyle w:val="Sterk"/>
                <w:b/>
                <w:bCs w:val="0"/>
                <w:sz w:val="20"/>
              </w:rPr>
            </w:pPr>
            <w:r w:rsidRPr="00BF2B85">
              <w:rPr>
                <w:rStyle w:val="Sterk"/>
                <w:rFonts w:eastAsiaTheme="majorEastAsia"/>
                <w:sz w:val="20"/>
              </w:rPr>
              <w:t>195</w:t>
            </w:r>
          </w:p>
        </w:tc>
        <w:tc>
          <w:tcPr>
            <w:tcW w:w="2090" w:type="dxa"/>
            <w:tcBorders>
              <w:top w:val="single" w:sz="4" w:space="0" w:color="auto"/>
              <w:left w:val="single" w:sz="4" w:space="0" w:color="auto"/>
              <w:bottom w:val="single" w:sz="4" w:space="0" w:color="auto"/>
              <w:right w:val="single" w:sz="4" w:space="0" w:color="auto"/>
            </w:tcBorders>
            <w:hideMark/>
          </w:tcPr>
          <w:p w14:paraId="4B087AAE" w14:textId="77777777" w:rsidR="00846AA1" w:rsidRPr="00BF2B85" w:rsidRDefault="00846AA1" w:rsidP="00D92532">
            <w:pPr>
              <w:jc w:val="both"/>
              <w:rPr>
                <w:rStyle w:val="Sterk"/>
                <w:b/>
                <w:bCs w:val="0"/>
                <w:sz w:val="20"/>
              </w:rPr>
            </w:pPr>
            <w:r w:rsidRPr="00BF2B85">
              <w:rPr>
                <w:rStyle w:val="Sterk"/>
                <w:rFonts w:eastAsiaTheme="majorEastAsia"/>
                <w:sz w:val="20"/>
              </w:rPr>
              <w:t>185</w:t>
            </w:r>
          </w:p>
        </w:tc>
      </w:tr>
      <w:tr w:rsidR="00846AA1" w:rsidRPr="00BF2B85" w14:paraId="17B7B75E" w14:textId="77777777" w:rsidTr="00D92532">
        <w:tc>
          <w:tcPr>
            <w:tcW w:w="2088" w:type="dxa"/>
            <w:tcBorders>
              <w:top w:val="single" w:sz="4" w:space="0" w:color="auto"/>
              <w:left w:val="single" w:sz="4" w:space="0" w:color="auto"/>
              <w:bottom w:val="single" w:sz="4" w:space="0" w:color="auto"/>
              <w:right w:val="single" w:sz="4" w:space="0" w:color="auto"/>
            </w:tcBorders>
            <w:shd w:val="clear" w:color="auto" w:fill="auto"/>
            <w:hideMark/>
          </w:tcPr>
          <w:p w14:paraId="70545051" w14:textId="77777777" w:rsidR="00846AA1" w:rsidRPr="00BF2B85" w:rsidRDefault="00846AA1" w:rsidP="00D92532">
            <w:pPr>
              <w:jc w:val="both"/>
              <w:rPr>
                <w:rStyle w:val="Sterk"/>
                <w:b/>
                <w:bCs w:val="0"/>
                <w:i/>
                <w:color w:val="000000" w:themeColor="text1"/>
                <w:sz w:val="20"/>
              </w:rPr>
            </w:pPr>
            <w:r w:rsidRPr="00BF2B85">
              <w:rPr>
                <w:rStyle w:val="Sterk"/>
                <w:rFonts w:eastAsiaTheme="majorEastAsia"/>
                <w:i/>
                <w:color w:val="000000" w:themeColor="text1"/>
                <w:sz w:val="20"/>
              </w:rPr>
              <w:t>&gt;2000</w:t>
            </w:r>
          </w:p>
        </w:tc>
        <w:tc>
          <w:tcPr>
            <w:tcW w:w="2090" w:type="dxa"/>
            <w:tcBorders>
              <w:top w:val="single" w:sz="4" w:space="0" w:color="auto"/>
              <w:left w:val="single" w:sz="4" w:space="0" w:color="auto"/>
              <w:bottom w:val="single" w:sz="4" w:space="0" w:color="auto"/>
              <w:right w:val="single" w:sz="4" w:space="0" w:color="auto"/>
            </w:tcBorders>
            <w:hideMark/>
          </w:tcPr>
          <w:p w14:paraId="6D9A1C9F" w14:textId="77777777" w:rsidR="00846AA1" w:rsidRPr="00BF2B85" w:rsidRDefault="00846AA1" w:rsidP="00D92532">
            <w:pPr>
              <w:jc w:val="both"/>
              <w:rPr>
                <w:rStyle w:val="Sterk"/>
                <w:b/>
                <w:bCs w:val="0"/>
                <w:sz w:val="20"/>
              </w:rPr>
            </w:pPr>
            <w:r w:rsidRPr="00BF2B85">
              <w:rPr>
                <w:rStyle w:val="Sterk"/>
                <w:rFonts w:eastAsiaTheme="majorEastAsia"/>
                <w:sz w:val="20"/>
              </w:rPr>
              <w:t>195</w:t>
            </w:r>
          </w:p>
        </w:tc>
        <w:tc>
          <w:tcPr>
            <w:tcW w:w="2090" w:type="dxa"/>
            <w:tcBorders>
              <w:top w:val="single" w:sz="4" w:space="0" w:color="auto"/>
              <w:left w:val="single" w:sz="4" w:space="0" w:color="auto"/>
              <w:bottom w:val="single" w:sz="4" w:space="0" w:color="auto"/>
              <w:right w:val="single" w:sz="4" w:space="0" w:color="auto"/>
            </w:tcBorders>
            <w:hideMark/>
          </w:tcPr>
          <w:p w14:paraId="4C4900DD" w14:textId="77777777" w:rsidR="00846AA1" w:rsidRPr="00BF2B85" w:rsidRDefault="00846AA1" w:rsidP="00D92532">
            <w:pPr>
              <w:jc w:val="both"/>
              <w:rPr>
                <w:rStyle w:val="Sterk"/>
                <w:b/>
                <w:bCs w:val="0"/>
                <w:sz w:val="20"/>
              </w:rPr>
            </w:pPr>
            <w:r w:rsidRPr="00BF2B85">
              <w:rPr>
                <w:rStyle w:val="Sterk"/>
                <w:rFonts w:eastAsiaTheme="majorEastAsia"/>
                <w:sz w:val="20"/>
              </w:rPr>
              <w:t>185</w:t>
            </w:r>
          </w:p>
        </w:tc>
        <w:tc>
          <w:tcPr>
            <w:tcW w:w="2090" w:type="dxa"/>
            <w:tcBorders>
              <w:top w:val="single" w:sz="4" w:space="0" w:color="auto"/>
              <w:left w:val="single" w:sz="4" w:space="0" w:color="auto"/>
              <w:bottom w:val="single" w:sz="4" w:space="0" w:color="auto"/>
              <w:right w:val="single" w:sz="4" w:space="0" w:color="auto"/>
            </w:tcBorders>
            <w:hideMark/>
          </w:tcPr>
          <w:p w14:paraId="27B2F6ED" w14:textId="77777777" w:rsidR="00846AA1" w:rsidRPr="00BF2B85" w:rsidRDefault="00846AA1" w:rsidP="00D92532">
            <w:pPr>
              <w:jc w:val="both"/>
              <w:rPr>
                <w:rStyle w:val="Sterk"/>
                <w:b/>
                <w:bCs w:val="0"/>
                <w:sz w:val="20"/>
              </w:rPr>
            </w:pPr>
            <w:r w:rsidRPr="00BF2B85">
              <w:rPr>
                <w:rStyle w:val="Sterk"/>
                <w:rFonts w:eastAsiaTheme="majorEastAsia"/>
                <w:sz w:val="20"/>
              </w:rPr>
              <w:t>175</w:t>
            </w:r>
          </w:p>
        </w:tc>
      </w:tr>
    </w:tbl>
    <w:bookmarkEnd w:id="652"/>
    <w:p w14:paraId="7E025FBF" w14:textId="77777777" w:rsidR="007478C5" w:rsidRPr="00846AA1" w:rsidRDefault="007478C5" w:rsidP="00D92532">
      <w:pPr>
        <w:pStyle w:val="Listeavsnitt"/>
        <w:numPr>
          <w:ilvl w:val="0"/>
          <w:numId w:val="44"/>
        </w:numPr>
        <w:jc w:val="both"/>
        <w:rPr>
          <w:rStyle w:val="Sterk"/>
          <w:b/>
          <w:bCs w:val="0"/>
          <w:i/>
        </w:rPr>
      </w:pPr>
      <w:r w:rsidRPr="00846AA1">
        <w:rPr>
          <w:rStyle w:val="Sterk"/>
          <w:b/>
          <w:bCs w:val="0"/>
        </w:rPr>
        <w:t xml:space="preserve">Lastfaktoren </w:t>
      </w:r>
      <w:r w:rsidRPr="00846AA1">
        <w:rPr>
          <w:rStyle w:val="Sterk"/>
          <w:rFonts w:eastAsiaTheme="majorEastAsia"/>
        </w:rPr>
        <w:t xml:space="preserve">er en korreksjonsfaktor som korrigerer for at servicehastigheten normalt tilsvarer 70-80 </w:t>
      </w:r>
      <w:r w:rsidR="00DB1ACB">
        <w:rPr>
          <w:rStyle w:val="Sterk"/>
          <w:rFonts w:eastAsiaTheme="majorEastAsia"/>
        </w:rPr>
        <w:t>prosent</w:t>
      </w:r>
      <w:r w:rsidRPr="00846AA1">
        <w:rPr>
          <w:rStyle w:val="Sterk"/>
          <w:rFonts w:eastAsiaTheme="majorEastAsia"/>
        </w:rPr>
        <w:t xml:space="preserve"> av maksimal motoreffekt. Uten denne korreksjonsfaktoren ville vi antatt at </w:t>
      </w:r>
      <w:r w:rsidR="00846AA1">
        <w:rPr>
          <w:rStyle w:val="Sterk"/>
          <w:rFonts w:eastAsiaTheme="majorEastAsia"/>
        </w:rPr>
        <w:t>service</w:t>
      </w:r>
      <w:r w:rsidRPr="00846AA1">
        <w:rPr>
          <w:rStyle w:val="Sterk"/>
          <w:rFonts w:eastAsiaTheme="majorEastAsia"/>
        </w:rPr>
        <w:t>hastighet tilsvarer 100</w:t>
      </w:r>
      <w:r w:rsidR="00DB1ACB">
        <w:rPr>
          <w:rStyle w:val="Sterk"/>
          <w:rFonts w:eastAsiaTheme="majorEastAsia"/>
        </w:rPr>
        <w:t xml:space="preserve"> prosent</w:t>
      </w:r>
      <w:r w:rsidRPr="00846AA1">
        <w:rPr>
          <w:rStyle w:val="Sterk"/>
          <w:rFonts w:eastAsiaTheme="majorEastAsia"/>
        </w:rPr>
        <w:t xml:space="preserve"> motoreffekt, men et </w:t>
      </w:r>
      <w:r w:rsidR="00536B51" w:rsidRPr="00846AA1">
        <w:rPr>
          <w:rStyle w:val="Sterk"/>
          <w:rFonts w:eastAsiaTheme="majorEastAsia"/>
        </w:rPr>
        <w:t>skip</w:t>
      </w:r>
      <w:r w:rsidRPr="00846AA1">
        <w:rPr>
          <w:rStyle w:val="Sterk"/>
          <w:rFonts w:eastAsiaTheme="majorEastAsia"/>
        </w:rPr>
        <w:t xml:space="preserve"> skal kunne holde servicehastigheten uten å måtte kjøre på 100 </w:t>
      </w:r>
      <w:r w:rsidR="00DB1ACB">
        <w:rPr>
          <w:rStyle w:val="Sterk"/>
          <w:rFonts w:eastAsiaTheme="majorEastAsia"/>
        </w:rPr>
        <w:t>prosent</w:t>
      </w:r>
      <w:r w:rsidRPr="00846AA1">
        <w:rPr>
          <w:rStyle w:val="Sterk"/>
          <w:rFonts w:eastAsiaTheme="majorEastAsia"/>
        </w:rPr>
        <w:t xml:space="preserve"> motorbelastning. Lastfaktoren er definert ved følgende formel:</w:t>
      </w:r>
    </w:p>
    <w:tbl>
      <w:tblPr>
        <w:tblStyle w:val="Tabellrutenett"/>
        <w:tblW w:w="8292"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442"/>
      </w:tblGrid>
      <w:tr w:rsidR="00846AA1" w14:paraId="4B9EFC20" w14:textId="77777777" w:rsidTr="00846AA1">
        <w:tc>
          <w:tcPr>
            <w:tcW w:w="850" w:type="dxa"/>
            <w:vAlign w:val="center"/>
          </w:tcPr>
          <w:p w14:paraId="3C2010FB" w14:textId="77777777" w:rsidR="00846AA1" w:rsidRDefault="00846AA1" w:rsidP="00D92532">
            <w:pPr>
              <w:jc w:val="both"/>
            </w:pPr>
            <w:r>
              <w:t>(2</w:t>
            </w:r>
            <w:r w:rsidR="008A3E3D">
              <w:t>9</w:t>
            </w:r>
            <w:r>
              <w:t>)</w:t>
            </w:r>
          </w:p>
        </w:tc>
        <w:tc>
          <w:tcPr>
            <w:tcW w:w="7442" w:type="dxa"/>
            <w:vAlign w:val="center"/>
          </w:tcPr>
          <w:p w14:paraId="35384AEB" w14:textId="1C78D7EB" w:rsidR="00846AA1" w:rsidRPr="00846AA1" w:rsidRDefault="00846AA1" w:rsidP="00D92532">
            <w:pPr>
              <w:pStyle w:val="Listeavsnitt"/>
              <w:jc w:val="both"/>
              <w:rPr>
                <w:b/>
              </w:rPr>
            </w:pPr>
            <m:oMathPara>
              <m:oMath>
                <m:r>
                  <w:rPr>
                    <w:rFonts w:ascii="Cambria Math" w:hAnsi="Cambria Math"/>
                  </w:rPr>
                  <m:t>Lastfaktor=r*</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Observert hastighet</m:t>
                                </m:r>
                                <m:d>
                                  <m:dPr>
                                    <m:ctrlPr>
                                      <w:rPr>
                                        <w:rFonts w:ascii="Cambria Math" w:hAnsi="Cambria Math"/>
                                        <w:i/>
                                      </w:rPr>
                                    </m:ctrlPr>
                                  </m:dPr>
                                  <m:e>
                                    <m:r>
                                      <w:rPr>
                                        <w:rFonts w:ascii="Cambria Math" w:hAnsi="Cambria Math"/>
                                      </w:rPr>
                                      <m:t>knop</m:t>
                                    </m:r>
                                  </m:e>
                                </m:d>
                              </m:e>
                              <m:sub>
                                <m:r>
                                  <w:rPr>
                                    <w:rFonts w:ascii="Cambria Math" w:hAnsi="Cambria Math"/>
                                  </w:rPr>
                                  <m:t>ilt</m:t>
                                </m:r>
                              </m:sub>
                            </m:sSub>
                          </m:num>
                          <m:den>
                            <m:sSub>
                              <m:sSubPr>
                                <m:ctrlPr>
                                  <w:rPr>
                                    <w:rFonts w:ascii="Cambria Math" w:hAnsi="Cambria Math"/>
                                    <w:i/>
                                  </w:rPr>
                                </m:ctrlPr>
                              </m:sSubPr>
                              <m:e>
                                <m:r>
                                  <w:rPr>
                                    <w:rFonts w:ascii="Cambria Math" w:hAnsi="Cambria Math"/>
                                  </w:rPr>
                                  <m:t>Servicehastighet</m:t>
                                </m:r>
                                <m:d>
                                  <m:dPr>
                                    <m:ctrlPr>
                                      <w:rPr>
                                        <w:rFonts w:ascii="Cambria Math" w:hAnsi="Cambria Math"/>
                                        <w:i/>
                                      </w:rPr>
                                    </m:ctrlPr>
                                  </m:dPr>
                                  <m:e>
                                    <m:r>
                                      <w:rPr>
                                        <w:rFonts w:ascii="Cambria Math" w:hAnsi="Cambria Math"/>
                                      </w:rPr>
                                      <m:t>knop</m:t>
                                    </m:r>
                                  </m:e>
                                </m:d>
                              </m:e>
                              <m:sub>
                                <m:r>
                                  <w:rPr>
                                    <w:rFonts w:ascii="Cambria Math" w:hAnsi="Cambria Math"/>
                                  </w:rPr>
                                  <m:t>ilt</m:t>
                                </m:r>
                              </m:sub>
                            </m:sSub>
                          </m:den>
                        </m:f>
                      </m:e>
                    </m:d>
                  </m:e>
                  <m:sup>
                    <m:r>
                      <w:rPr>
                        <w:rFonts w:ascii="Cambria Math" w:hAnsi="Cambria Math"/>
                      </w:rPr>
                      <m:t>3</m:t>
                    </m:r>
                  </m:sup>
                </m:sSup>
                <m:r>
                  <w:rPr>
                    <w:rFonts w:ascii="Cambria Math" w:hAnsi="Cambria Math"/>
                  </w:rPr>
                  <m:t xml:space="preserve"> ∈</m:t>
                </m:r>
                <m:d>
                  <m:dPr>
                    <m:begChr m:val="["/>
                    <m:endChr m:val="]"/>
                    <m:ctrlPr>
                      <w:rPr>
                        <w:rFonts w:ascii="Cambria Math" w:hAnsi="Cambria Math"/>
                        <w:bCs/>
                        <w:i/>
                      </w:rPr>
                    </m:ctrlPr>
                  </m:dPr>
                  <m:e>
                    <m:r>
                      <w:rPr>
                        <w:rFonts w:ascii="Cambria Math" w:hAnsi="Cambria Math"/>
                      </w:rPr>
                      <m:t>0.2,0.9</m:t>
                    </m:r>
                  </m:e>
                </m:d>
              </m:oMath>
            </m:oMathPara>
          </w:p>
        </w:tc>
      </w:tr>
    </w:tbl>
    <w:p w14:paraId="2D3B40E7" w14:textId="7CE69D59" w:rsidR="007478C5" w:rsidRDefault="007478C5" w:rsidP="00D92532">
      <w:pPr>
        <w:pStyle w:val="Listeavsnitt"/>
        <w:numPr>
          <w:ilvl w:val="1"/>
          <w:numId w:val="44"/>
        </w:numPr>
        <w:jc w:val="both"/>
        <w:rPr>
          <w:rStyle w:val="Sterk"/>
          <w:bCs w:val="0"/>
        </w:rPr>
      </w:pPr>
      <w:r w:rsidRPr="004C17FB">
        <w:rPr>
          <w:rStyle w:val="Sterk"/>
          <w:b/>
          <w:bCs w:val="0"/>
        </w:rPr>
        <w:t>Observert</w:t>
      </w:r>
      <w:r>
        <w:rPr>
          <w:rStyle w:val="Sterk"/>
          <w:bCs w:val="0"/>
        </w:rPr>
        <w:t xml:space="preserve"> </w:t>
      </w:r>
      <w:r w:rsidRPr="007E7F0C">
        <w:rPr>
          <w:rStyle w:val="Sterk"/>
          <w:b/>
          <w:bCs w:val="0"/>
        </w:rPr>
        <w:t>hastighet</w:t>
      </w:r>
      <w:r w:rsidRPr="004C17FB">
        <w:rPr>
          <w:rStyle w:val="Sterk"/>
          <w:bCs w:val="0"/>
        </w:rPr>
        <w:t xml:space="preserve"> må beregnes basert på AIS-data.</w:t>
      </w:r>
      <w:r w:rsidR="00604023">
        <w:rPr>
          <w:rStyle w:val="Fotnotereferanse"/>
        </w:rPr>
        <w:footnoteReference w:id="37"/>
      </w:r>
      <w:r w:rsidR="00604023">
        <w:rPr>
          <w:rStyle w:val="Sterk"/>
          <w:bCs w:val="0"/>
        </w:rPr>
        <w:t xml:space="preserve"> </w:t>
      </w:r>
    </w:p>
    <w:p w14:paraId="55359943" w14:textId="660CF85B" w:rsidR="007478C5" w:rsidRPr="00E316EC" w:rsidRDefault="007478C5" w:rsidP="00D92532">
      <w:pPr>
        <w:pStyle w:val="Listeavsnitt"/>
        <w:numPr>
          <w:ilvl w:val="1"/>
          <w:numId w:val="44"/>
        </w:numPr>
        <w:jc w:val="both"/>
        <w:rPr>
          <w:rStyle w:val="Sterk"/>
          <w:b/>
          <w:bCs w:val="0"/>
        </w:rPr>
      </w:pPr>
      <w:r w:rsidRPr="004C17FB">
        <w:rPr>
          <w:rStyle w:val="Sterk"/>
          <w:b/>
          <w:bCs w:val="0"/>
        </w:rPr>
        <w:t xml:space="preserve">Servicehastighet </w:t>
      </w:r>
      <w:r>
        <w:rPr>
          <w:rStyle w:val="Sterk"/>
          <w:bCs w:val="0"/>
        </w:rPr>
        <w:t xml:space="preserve">finnes i </w:t>
      </w:r>
      <w:r w:rsidR="00536B51">
        <w:rPr>
          <w:rStyle w:val="Sterk"/>
          <w:rFonts w:eastAsiaTheme="majorEastAsia"/>
        </w:rPr>
        <w:t>skip</w:t>
      </w:r>
      <w:r>
        <w:rPr>
          <w:rStyle w:val="Sterk"/>
          <w:rFonts w:eastAsiaTheme="majorEastAsia"/>
        </w:rPr>
        <w:t>sinformasjon i IHS Fairplays register</w:t>
      </w:r>
      <w:r w:rsidR="006F451F">
        <w:rPr>
          <w:rStyle w:val="Sterk"/>
          <w:rFonts w:eastAsiaTheme="majorEastAsia"/>
        </w:rPr>
        <w:t>.</w:t>
      </w:r>
    </w:p>
    <w:p w14:paraId="044573CA" w14:textId="730C6A56" w:rsidR="007478C5" w:rsidRPr="0098154C" w:rsidRDefault="007478C5" w:rsidP="00D92532">
      <w:pPr>
        <w:pStyle w:val="Listeavsnitt"/>
        <w:numPr>
          <w:ilvl w:val="1"/>
          <w:numId w:val="44"/>
        </w:numPr>
        <w:jc w:val="both"/>
        <w:rPr>
          <w:rStyle w:val="Sterk"/>
          <w:b/>
          <w:bCs w:val="0"/>
        </w:rPr>
      </w:pPr>
      <w:r>
        <w:rPr>
          <w:rStyle w:val="Sterk"/>
          <w:b/>
          <w:bCs w:val="0"/>
          <w:i/>
        </w:rPr>
        <w:t xml:space="preserve">r </w:t>
      </w:r>
      <w:r>
        <w:rPr>
          <w:rStyle w:val="Sterk"/>
          <w:bCs w:val="0"/>
        </w:rPr>
        <w:t xml:space="preserve">er en korreksjonsfaktor som er lagt til </w:t>
      </w:r>
      <w:r>
        <w:rPr>
          <w:rStyle w:val="Sterk"/>
          <w:rFonts w:eastAsiaTheme="majorEastAsia"/>
        </w:rPr>
        <w:t>for å ta høyde for</w:t>
      </w:r>
      <w:r w:rsidR="00CC132B">
        <w:rPr>
          <w:rStyle w:val="Sterk"/>
          <w:rFonts w:eastAsiaTheme="majorEastAsia"/>
        </w:rPr>
        <w:t xml:space="preserve"> at</w:t>
      </w:r>
      <w:r>
        <w:rPr>
          <w:rStyle w:val="Sterk"/>
          <w:rFonts w:eastAsiaTheme="majorEastAsia"/>
        </w:rPr>
        <w:t xml:space="preserve"> effekten av skrog, propell og motor avtar med alderen på </w:t>
      </w:r>
      <w:r w:rsidR="00536B51">
        <w:rPr>
          <w:rStyle w:val="Sterk"/>
          <w:rFonts w:eastAsiaTheme="majorEastAsia"/>
        </w:rPr>
        <w:t>skip</w:t>
      </w:r>
      <w:r>
        <w:rPr>
          <w:rStyle w:val="Sterk"/>
          <w:rFonts w:eastAsiaTheme="majorEastAsia"/>
        </w:rPr>
        <w:t>et. Propel foreslår at denne faktoren settes til 0,9</w:t>
      </w:r>
      <w:r w:rsidR="00DE0B38">
        <w:rPr>
          <w:rStyle w:val="Sterk"/>
          <w:rFonts w:eastAsiaTheme="majorEastAsia"/>
        </w:rPr>
        <w:t xml:space="preserve"> (Propel 2015)</w:t>
      </w:r>
      <w:r>
        <w:rPr>
          <w:rStyle w:val="Sterk"/>
          <w:rFonts w:eastAsiaTheme="majorEastAsia"/>
        </w:rPr>
        <w:t>.</w:t>
      </w:r>
    </w:p>
    <w:p w14:paraId="7777B4B1" w14:textId="77777777" w:rsidR="00A93FBF" w:rsidRPr="00A93FBF" w:rsidRDefault="002C1445" w:rsidP="00D92532">
      <w:pPr>
        <w:pStyle w:val="Listeavsnitt"/>
        <w:numPr>
          <w:ilvl w:val="1"/>
          <w:numId w:val="44"/>
        </w:numPr>
        <w:jc w:val="both"/>
        <w:rPr>
          <w:b/>
        </w:rPr>
      </w:pPr>
      <w:r w:rsidRPr="002C1445">
        <w:rPr>
          <w:b/>
          <w:i/>
          <w:iCs/>
        </w:rPr>
        <w:t>k</w:t>
      </w:r>
      <w:r>
        <w:t xml:space="preserve"> er korreksjonsfaktor for fartstap i bølger. </w:t>
      </w:r>
      <w:r w:rsidR="00CB4FAE" w:rsidRPr="00CB4FAE">
        <w:t>Korreksjonsfaktor</w:t>
      </w:r>
      <w:r w:rsidR="00CB4FAE">
        <w:t>en tar</w:t>
      </w:r>
      <w:r w:rsidR="00CB4FAE" w:rsidRPr="00CB4FAE">
        <w:t xml:space="preserve"> </w:t>
      </w:r>
      <w:r w:rsidR="00CC132B">
        <w:t xml:space="preserve">en </w:t>
      </w:r>
      <w:r w:rsidR="00CB4FAE" w:rsidRPr="00CB4FAE">
        <w:t xml:space="preserve">verdi mellom 1 (ingen fartsmotstand) og 2 (fullt tap av hastighet). </w:t>
      </w:r>
      <w:r w:rsidR="00A93FBF">
        <w:t>Korreksjonsfaktoren beregnes ved hjelp av følgende formel:</w:t>
      </w:r>
    </w:p>
    <w:tbl>
      <w:tblPr>
        <w:tblStyle w:val="Tabellrutenett"/>
        <w:tblW w:w="758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33"/>
      </w:tblGrid>
      <w:tr w:rsidR="00A93FBF" w14:paraId="40540C8E" w14:textId="77777777" w:rsidTr="00802BDD">
        <w:tc>
          <w:tcPr>
            <w:tcW w:w="850" w:type="dxa"/>
            <w:vAlign w:val="center"/>
          </w:tcPr>
          <w:p w14:paraId="465BDFDD" w14:textId="77777777" w:rsidR="00A93FBF" w:rsidRDefault="00A93FBF" w:rsidP="00D92532">
            <w:pPr>
              <w:jc w:val="both"/>
            </w:pPr>
            <w:r>
              <w:t>(</w:t>
            </w:r>
            <w:r w:rsidR="008A3E3D">
              <w:t>30</w:t>
            </w:r>
            <w:r>
              <w:t>)</w:t>
            </w:r>
          </w:p>
        </w:tc>
        <w:tc>
          <w:tcPr>
            <w:tcW w:w="6733" w:type="dxa"/>
            <w:vAlign w:val="center"/>
          </w:tcPr>
          <w:p w14:paraId="4DA7FAF9" w14:textId="7B0F2CA3" w:rsidR="00A93FBF" w:rsidRPr="00A93FBF" w:rsidRDefault="00140C38" w:rsidP="00D92532">
            <w:pPr>
              <w:jc w:val="both"/>
              <w:rPr>
                <w:b/>
              </w:rPr>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1+z(hs, l, b)</m:t>
                </m:r>
                <m:r>
                  <m:rPr>
                    <m:sty m:val="p"/>
                  </m:rPr>
                  <w:rPr>
                    <w:rFonts w:ascii="Cambria Math" w:hAnsi="Cambria Math"/>
                  </w:rPr>
                  <m:t xml:space="preserve"> ∈</m:t>
                </m:r>
                <m:d>
                  <m:dPr>
                    <m:begChr m:val="["/>
                    <m:endChr m:val="]"/>
                    <m:ctrlPr>
                      <w:rPr>
                        <w:rFonts w:ascii="Cambria Math" w:eastAsiaTheme="minorHAnsi" w:hAnsi="Cambria Math" w:cs="Calibri"/>
                        <w:szCs w:val="22"/>
                        <w:lang w:eastAsia="en-US"/>
                      </w:rPr>
                    </m:ctrlPr>
                  </m:dPr>
                  <m:e>
                    <m:r>
                      <m:rPr>
                        <m:sty m:val="p"/>
                      </m:rPr>
                      <w:rPr>
                        <w:rFonts w:ascii="Cambria Math" w:hAnsi="Cambria Math"/>
                      </w:rPr>
                      <m:t>1,2</m:t>
                    </m:r>
                  </m:e>
                </m:d>
              </m:oMath>
            </m:oMathPara>
          </w:p>
        </w:tc>
      </w:tr>
    </w:tbl>
    <w:p w14:paraId="73728537" w14:textId="4DF27C7F" w:rsidR="00A7124F" w:rsidRDefault="006F451F" w:rsidP="006F451F">
      <w:pPr>
        <w:pStyle w:val="Listeavsnitt"/>
        <w:ind w:left="1440"/>
        <w:jc w:val="both"/>
        <w:rPr>
          <w:szCs w:val="22"/>
          <w:lang w:eastAsia="en-US"/>
        </w:rPr>
      </w:pPr>
      <w:r>
        <w:rPr>
          <w:szCs w:val="22"/>
          <w:lang w:eastAsia="en-US"/>
        </w:rPr>
        <w:t>d</w:t>
      </w:r>
      <w:r w:rsidR="00B93CA0">
        <w:rPr>
          <w:szCs w:val="22"/>
          <w:lang w:eastAsia="en-US"/>
        </w:rPr>
        <w:t xml:space="preserve">er </w:t>
      </w:r>
      <w:r w:rsidR="00B93CA0">
        <w:rPr>
          <w:i/>
          <w:szCs w:val="22"/>
          <w:lang w:eastAsia="en-US"/>
        </w:rPr>
        <w:t xml:space="preserve">z </w:t>
      </w:r>
      <w:r w:rsidR="00B93CA0">
        <w:rPr>
          <w:szCs w:val="22"/>
          <w:lang w:eastAsia="en-US"/>
        </w:rPr>
        <w:t>er en parameter</w:t>
      </w:r>
      <w:r w:rsidR="00CB4FAE">
        <w:rPr>
          <w:szCs w:val="22"/>
          <w:lang w:eastAsia="en-US"/>
        </w:rPr>
        <w:t xml:space="preserve"> </w:t>
      </w:r>
      <w:r w:rsidR="00CC132B">
        <w:rPr>
          <w:szCs w:val="22"/>
          <w:lang w:eastAsia="en-US"/>
        </w:rPr>
        <w:t xml:space="preserve">som </w:t>
      </w:r>
      <w:r w:rsidR="00CB4FAE">
        <w:rPr>
          <w:szCs w:val="22"/>
          <w:lang w:eastAsia="en-US"/>
        </w:rPr>
        <w:t>avhenger av</w:t>
      </w:r>
      <w:r w:rsidR="00A93FBF" w:rsidRPr="00A93FBF">
        <w:rPr>
          <w:szCs w:val="22"/>
          <w:lang w:eastAsia="en-US"/>
        </w:rPr>
        <w:t xml:space="preserve"> skipets </w:t>
      </w:r>
      <w:r w:rsidR="00A7124F">
        <w:rPr>
          <w:szCs w:val="22"/>
          <w:lang w:eastAsia="en-US"/>
        </w:rPr>
        <w:t>skrogform</w:t>
      </w:r>
      <w:r w:rsidR="00A93FBF" w:rsidRPr="00A93FBF">
        <w:rPr>
          <w:szCs w:val="22"/>
          <w:lang w:eastAsia="en-US"/>
        </w:rPr>
        <w:t xml:space="preserve"> </w:t>
      </w:r>
      <w:r w:rsidR="00B93CA0">
        <w:rPr>
          <w:i/>
          <w:szCs w:val="22"/>
          <w:lang w:eastAsia="en-US"/>
        </w:rPr>
        <w:t>b</w:t>
      </w:r>
      <w:r w:rsidR="00B93CA0">
        <w:rPr>
          <w:szCs w:val="22"/>
          <w:lang w:eastAsia="en-US"/>
        </w:rPr>
        <w:t xml:space="preserve"> </w:t>
      </w:r>
      <w:r w:rsidR="00A93FBF" w:rsidRPr="00A93FBF">
        <w:rPr>
          <w:szCs w:val="22"/>
          <w:lang w:eastAsia="en-US"/>
        </w:rPr>
        <w:t>(</w:t>
      </w:r>
      <w:r w:rsidR="00B93CA0">
        <w:rPr>
          <w:szCs w:val="22"/>
          <w:lang w:eastAsia="en-US"/>
        </w:rPr>
        <w:t xml:space="preserve">denne kalles </w:t>
      </w:r>
      <w:r w:rsidR="00CB4FAE">
        <w:rPr>
          <w:szCs w:val="22"/>
          <w:lang w:eastAsia="en-US"/>
        </w:rPr>
        <w:t>blokkoeffisienten</w:t>
      </w:r>
      <w:r w:rsidR="00A93FBF" w:rsidRPr="00A93FBF">
        <w:rPr>
          <w:szCs w:val="22"/>
          <w:lang w:eastAsia="en-US"/>
        </w:rPr>
        <w:t>)</w:t>
      </w:r>
      <w:r w:rsidR="00B93CA0">
        <w:rPr>
          <w:szCs w:val="22"/>
          <w:lang w:eastAsia="en-US"/>
        </w:rPr>
        <w:t xml:space="preserve">, bølgehøyde </w:t>
      </w:r>
      <w:r w:rsidR="00B93CA0">
        <w:rPr>
          <w:i/>
          <w:szCs w:val="22"/>
          <w:lang w:eastAsia="en-US"/>
        </w:rPr>
        <w:t>hs</w:t>
      </w:r>
      <w:r w:rsidR="00B93CA0">
        <w:rPr>
          <w:szCs w:val="22"/>
          <w:lang w:eastAsia="en-US"/>
        </w:rPr>
        <w:t xml:space="preserve"> og bølgelengde </w:t>
      </w:r>
      <w:r w:rsidR="00B93CA0">
        <w:rPr>
          <w:i/>
          <w:szCs w:val="22"/>
          <w:lang w:eastAsia="en-US"/>
        </w:rPr>
        <w:t>l</w:t>
      </w:r>
      <w:r w:rsidR="00A7124F">
        <w:rPr>
          <w:szCs w:val="22"/>
          <w:lang w:eastAsia="en-US"/>
        </w:rPr>
        <w:t>.</w:t>
      </w:r>
      <w:r w:rsidR="00B93CA0">
        <w:rPr>
          <w:szCs w:val="22"/>
          <w:lang w:eastAsia="en-US"/>
        </w:rPr>
        <w:t xml:space="preserve"> Informasjon om bølgelengde og høyde må samles inn for hvert enkelt prosjekt.</w:t>
      </w:r>
      <w:r w:rsidR="00A7124F">
        <w:rPr>
          <w:szCs w:val="22"/>
          <w:lang w:eastAsia="en-US"/>
        </w:rPr>
        <w:t xml:space="preserve"> Blok</w:t>
      </w:r>
      <w:r w:rsidR="00CB4FAE">
        <w:rPr>
          <w:szCs w:val="22"/>
          <w:lang w:eastAsia="en-US"/>
        </w:rPr>
        <w:t>koeffisienten</w:t>
      </w:r>
      <w:r w:rsidR="00A7124F">
        <w:rPr>
          <w:szCs w:val="22"/>
          <w:lang w:eastAsia="en-US"/>
        </w:rPr>
        <w:t xml:space="preserve"> </w:t>
      </w:r>
      <w:r w:rsidR="00B93CA0">
        <w:rPr>
          <w:szCs w:val="22"/>
          <w:lang w:eastAsia="en-US"/>
        </w:rPr>
        <w:t>defineres</w:t>
      </w:r>
      <w:r w:rsidR="00CB4FAE">
        <w:rPr>
          <w:szCs w:val="22"/>
          <w:lang w:eastAsia="en-US"/>
        </w:rPr>
        <w:t xml:space="preserve"> forskjellig for ulike</w:t>
      </w:r>
      <w:r w:rsidR="00A7124F">
        <w:rPr>
          <w:szCs w:val="22"/>
          <w:lang w:eastAsia="en-US"/>
        </w:rPr>
        <w:t xml:space="preserve"> skips</w:t>
      </w:r>
      <w:r w:rsidR="00CB4FAE">
        <w:rPr>
          <w:szCs w:val="22"/>
          <w:lang w:eastAsia="en-US"/>
        </w:rPr>
        <w:t>-</w:t>
      </w:r>
      <w:r w:rsidR="00A7124F">
        <w:rPr>
          <w:szCs w:val="22"/>
          <w:lang w:eastAsia="en-US"/>
        </w:rPr>
        <w:t xml:space="preserve"> og lengde</w:t>
      </w:r>
      <w:r w:rsidR="00CB4FAE">
        <w:rPr>
          <w:szCs w:val="22"/>
          <w:lang w:eastAsia="en-US"/>
        </w:rPr>
        <w:t>kategorier</w:t>
      </w:r>
      <w:r w:rsidR="00B93CA0">
        <w:rPr>
          <w:szCs w:val="22"/>
          <w:lang w:eastAsia="en-US"/>
        </w:rPr>
        <w:t xml:space="preserve">. Disse </w:t>
      </w:r>
      <w:r w:rsidR="00A7124F">
        <w:rPr>
          <w:szCs w:val="22"/>
          <w:lang w:eastAsia="en-US"/>
        </w:rPr>
        <w:t>kan leses fra</w:t>
      </w:r>
      <w:r>
        <w:rPr>
          <w:szCs w:val="22"/>
          <w:lang w:eastAsia="en-US"/>
        </w:rPr>
        <w:t xml:space="preserve"> </w:t>
      </w:r>
      <w:r>
        <w:rPr>
          <w:szCs w:val="22"/>
          <w:lang w:eastAsia="en-US"/>
        </w:rPr>
        <w:fldChar w:fldCharType="begin"/>
      </w:r>
      <w:r>
        <w:rPr>
          <w:szCs w:val="22"/>
          <w:lang w:eastAsia="en-US"/>
        </w:rPr>
        <w:instrText xml:space="preserve"> REF _Ref500678437 \h </w:instrText>
      </w:r>
      <w:r>
        <w:rPr>
          <w:szCs w:val="22"/>
          <w:lang w:eastAsia="en-US"/>
        </w:rPr>
      </w:r>
      <w:r>
        <w:rPr>
          <w:szCs w:val="22"/>
          <w:lang w:eastAsia="en-US"/>
        </w:rPr>
        <w:fldChar w:fldCharType="separate"/>
      </w:r>
      <w:r w:rsidR="00DC248F">
        <w:t xml:space="preserve">Tabell </w:t>
      </w:r>
      <w:r w:rsidR="00DC248F">
        <w:rPr>
          <w:noProof/>
        </w:rPr>
        <w:t>7</w:t>
      </w:r>
      <w:r w:rsidR="00DC248F">
        <w:noBreakHyphen/>
      </w:r>
      <w:r w:rsidR="00DC248F">
        <w:rPr>
          <w:noProof/>
        </w:rPr>
        <w:t>2</w:t>
      </w:r>
      <w:r>
        <w:rPr>
          <w:szCs w:val="22"/>
          <w:lang w:eastAsia="en-US"/>
        </w:rPr>
        <w:fldChar w:fldCharType="end"/>
      </w:r>
      <w:r w:rsidR="00A93FBF" w:rsidRPr="00A93FBF">
        <w:rPr>
          <w:szCs w:val="22"/>
          <w:lang w:eastAsia="en-US"/>
        </w:rPr>
        <w:t xml:space="preserve">. </w:t>
      </w:r>
      <w:r w:rsidR="00CB4FAE">
        <w:rPr>
          <w:szCs w:val="22"/>
          <w:lang w:eastAsia="en-US"/>
        </w:rPr>
        <w:t>For ulike blokkoeffisienter skal ulike formler for fartstap benyttes. Disse er listet i</w:t>
      </w:r>
      <w:r w:rsidR="0017460C">
        <w:rPr>
          <w:szCs w:val="22"/>
          <w:lang w:eastAsia="en-US"/>
        </w:rPr>
        <w:t xml:space="preserve"> </w:t>
      </w:r>
      <w:r>
        <w:rPr>
          <w:szCs w:val="22"/>
          <w:lang w:eastAsia="en-US"/>
        </w:rPr>
        <w:fldChar w:fldCharType="begin"/>
      </w:r>
      <w:r>
        <w:rPr>
          <w:szCs w:val="22"/>
          <w:lang w:eastAsia="en-US"/>
        </w:rPr>
        <w:instrText xml:space="preserve"> REF _Ref501541315 \h </w:instrText>
      </w:r>
      <w:r>
        <w:rPr>
          <w:szCs w:val="22"/>
          <w:lang w:eastAsia="en-US"/>
        </w:rPr>
      </w:r>
      <w:r>
        <w:rPr>
          <w:szCs w:val="22"/>
          <w:lang w:eastAsia="en-US"/>
        </w:rPr>
        <w:fldChar w:fldCharType="separate"/>
      </w:r>
      <w:r w:rsidR="00DC248F">
        <w:t xml:space="preserve">Tabell </w:t>
      </w:r>
      <w:r w:rsidR="00DC248F">
        <w:rPr>
          <w:noProof/>
        </w:rPr>
        <w:t>7</w:t>
      </w:r>
      <w:r w:rsidR="00DC248F">
        <w:noBreakHyphen/>
      </w:r>
      <w:r w:rsidR="00DC248F">
        <w:rPr>
          <w:noProof/>
        </w:rPr>
        <w:t>3</w:t>
      </w:r>
      <w:r>
        <w:rPr>
          <w:szCs w:val="22"/>
          <w:lang w:eastAsia="en-US"/>
        </w:rPr>
        <w:fldChar w:fldCharType="end"/>
      </w:r>
      <w:r w:rsidR="00CB4FAE">
        <w:rPr>
          <w:szCs w:val="22"/>
          <w:lang w:eastAsia="en-US"/>
        </w:rPr>
        <w:t xml:space="preserve">. </w:t>
      </w:r>
    </w:p>
    <w:p w14:paraId="0B6D82D3" w14:textId="77777777" w:rsidR="00CB4FAE" w:rsidRDefault="00CB4FAE" w:rsidP="00D92532">
      <w:pPr>
        <w:pStyle w:val="Listeavsnitt"/>
        <w:ind w:left="1440"/>
        <w:jc w:val="both"/>
        <w:rPr>
          <w:szCs w:val="22"/>
          <w:lang w:eastAsia="en-US"/>
        </w:rPr>
      </w:pPr>
    </w:p>
    <w:p w14:paraId="0340853D" w14:textId="0A3EA4D0" w:rsidR="00A7124F" w:rsidRDefault="00A7124F" w:rsidP="00D92532">
      <w:pPr>
        <w:pStyle w:val="Bildetekst"/>
        <w:ind w:left="1418"/>
        <w:jc w:val="both"/>
      </w:pPr>
      <w:bookmarkStart w:id="655" w:name="_Ref500678437"/>
      <w:bookmarkStart w:id="656" w:name="_Toc500750263"/>
      <w:bookmarkStart w:id="657" w:name="_Toc500752079"/>
      <w:bookmarkStart w:id="658" w:name="_Toc500760236"/>
      <w:bookmarkStart w:id="659" w:name="_Toc500772716"/>
      <w:bookmarkStart w:id="660" w:name="_Toc500960792"/>
      <w:bookmarkStart w:id="661" w:name="_Toc501639275"/>
      <w:r>
        <w:t xml:space="preserve">Tabell </w:t>
      </w:r>
      <w:r w:rsidR="00547952">
        <w:fldChar w:fldCharType="begin"/>
      </w:r>
      <w:r w:rsidR="00547952">
        <w:instrText xml:space="preserve"> STYLEREF 1 \s </w:instrText>
      </w:r>
      <w:r w:rsidR="00547952">
        <w:fldChar w:fldCharType="separate"/>
      </w:r>
      <w:r w:rsidR="00DC248F">
        <w:rPr>
          <w:noProof/>
        </w:rPr>
        <w:t>7</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2</w:t>
      </w:r>
      <w:r w:rsidR="00547952">
        <w:rPr>
          <w:noProof/>
        </w:rPr>
        <w:fldChar w:fldCharType="end"/>
      </w:r>
      <w:bookmarkEnd w:id="655"/>
      <w:r>
        <w:t>: Blokkoeff</w:t>
      </w:r>
      <w:r w:rsidR="006F451F">
        <w:t>i</w:t>
      </w:r>
      <w:r>
        <w:t>sient etter</w:t>
      </w:r>
      <w:r>
        <w:rPr>
          <w:noProof/>
        </w:rPr>
        <w:t xml:space="preserve"> skipstype og -lengde. Benyttes for å avgjøre hvilke formel for farts</w:t>
      </w:r>
      <w:r w:rsidR="006F451F">
        <w:rPr>
          <w:noProof/>
        </w:rPr>
        <w:t>t</w:t>
      </w:r>
      <w:r>
        <w:rPr>
          <w:noProof/>
        </w:rPr>
        <w:t>ap i bølger som skal benyttes</w:t>
      </w:r>
      <w:bookmarkEnd w:id="656"/>
      <w:bookmarkEnd w:id="657"/>
      <w:bookmarkEnd w:id="658"/>
      <w:bookmarkEnd w:id="659"/>
      <w:bookmarkEnd w:id="660"/>
      <w:r w:rsidR="00DE0B38">
        <w:rPr>
          <w:noProof/>
        </w:rPr>
        <w:t>. Kilde: Propel (2015)</w:t>
      </w:r>
      <w:bookmarkEnd w:id="661"/>
    </w:p>
    <w:tbl>
      <w:tblPr>
        <w:tblStyle w:val="Tabellrutenett"/>
        <w:tblW w:w="0" w:type="auto"/>
        <w:tblInd w:w="1413" w:type="dxa"/>
        <w:tblLook w:val="04A0" w:firstRow="1" w:lastRow="0" w:firstColumn="1" w:lastColumn="0" w:noHBand="0" w:noVBand="1"/>
      </w:tblPr>
      <w:tblGrid>
        <w:gridCol w:w="2678"/>
        <w:gridCol w:w="912"/>
        <w:gridCol w:w="912"/>
        <w:gridCol w:w="912"/>
        <w:gridCol w:w="912"/>
        <w:gridCol w:w="912"/>
      </w:tblGrid>
      <w:tr w:rsidR="00A7124F" w:rsidRPr="005F4E83" w14:paraId="2FB00498" w14:textId="77777777" w:rsidTr="00A7124F">
        <w:trPr>
          <w:trHeight w:val="288"/>
        </w:trPr>
        <w:tc>
          <w:tcPr>
            <w:tcW w:w="2678" w:type="dxa"/>
            <w:shd w:val="clear" w:color="auto" w:fill="305496" w:themeFill="background2"/>
            <w:noWrap/>
            <w:vAlign w:val="center"/>
          </w:tcPr>
          <w:p w14:paraId="5D442B8E" w14:textId="77777777" w:rsidR="00A7124F" w:rsidRPr="005F4E83" w:rsidRDefault="00A7124F" w:rsidP="00D92532">
            <w:pPr>
              <w:jc w:val="both"/>
              <w:rPr>
                <w:b/>
                <w:color w:val="FFFFFF" w:themeColor="background1"/>
                <w:sz w:val="20"/>
                <w:szCs w:val="20"/>
              </w:rPr>
            </w:pPr>
          </w:p>
        </w:tc>
        <w:tc>
          <w:tcPr>
            <w:tcW w:w="4560" w:type="dxa"/>
            <w:gridSpan w:val="5"/>
            <w:shd w:val="clear" w:color="auto" w:fill="305496" w:themeFill="background2"/>
            <w:vAlign w:val="center"/>
          </w:tcPr>
          <w:p w14:paraId="1B47E1D9" w14:textId="77777777" w:rsidR="00A7124F" w:rsidRPr="005F4E83" w:rsidRDefault="00CB4FAE" w:rsidP="00D92532">
            <w:pPr>
              <w:jc w:val="both"/>
              <w:rPr>
                <w:b/>
                <w:color w:val="FFFFFF" w:themeColor="background1"/>
                <w:sz w:val="20"/>
                <w:szCs w:val="20"/>
              </w:rPr>
            </w:pPr>
            <w:r w:rsidRPr="00CB4FAE">
              <w:rPr>
                <w:b/>
                <w:color w:val="FFFFFF" w:themeColor="background1"/>
                <w:sz w:val="20"/>
                <w:szCs w:val="20"/>
              </w:rPr>
              <w:t>Blokkoeffisient</w:t>
            </w:r>
            <w:r>
              <w:rPr>
                <w:b/>
                <w:color w:val="FFFFFF" w:themeColor="background1"/>
                <w:sz w:val="20"/>
                <w:szCs w:val="20"/>
              </w:rPr>
              <w:t xml:space="preserve"> </w:t>
            </w:r>
            <w:r w:rsidR="00A7124F">
              <w:rPr>
                <w:b/>
                <w:color w:val="FFFFFF" w:themeColor="background1"/>
                <w:sz w:val="20"/>
                <w:szCs w:val="20"/>
              </w:rPr>
              <w:t>(skrogform)</w:t>
            </w:r>
          </w:p>
        </w:tc>
      </w:tr>
      <w:tr w:rsidR="00A7124F" w:rsidRPr="005F4E83" w14:paraId="2F107A33" w14:textId="77777777" w:rsidTr="00A7124F">
        <w:trPr>
          <w:trHeight w:val="288"/>
        </w:trPr>
        <w:tc>
          <w:tcPr>
            <w:tcW w:w="2678" w:type="dxa"/>
            <w:shd w:val="clear" w:color="auto" w:fill="305496" w:themeFill="background2"/>
            <w:noWrap/>
            <w:vAlign w:val="center"/>
            <w:hideMark/>
          </w:tcPr>
          <w:p w14:paraId="0EAD0EFE" w14:textId="77777777" w:rsidR="00A7124F" w:rsidRPr="005F4E83" w:rsidRDefault="00A7124F" w:rsidP="00D92532">
            <w:pPr>
              <w:jc w:val="both"/>
              <w:rPr>
                <w:b/>
                <w:color w:val="FFFFFF" w:themeColor="background1"/>
                <w:sz w:val="20"/>
                <w:szCs w:val="20"/>
              </w:rPr>
            </w:pPr>
            <w:r w:rsidRPr="005F4E83">
              <w:rPr>
                <w:b/>
                <w:color w:val="FFFFFF" w:themeColor="background1"/>
                <w:sz w:val="20"/>
                <w:szCs w:val="20"/>
              </w:rPr>
              <w:t>Skipstype</w:t>
            </w:r>
          </w:p>
        </w:tc>
        <w:tc>
          <w:tcPr>
            <w:tcW w:w="912" w:type="dxa"/>
            <w:shd w:val="clear" w:color="auto" w:fill="305496" w:themeFill="background2"/>
            <w:vAlign w:val="center"/>
          </w:tcPr>
          <w:p w14:paraId="2024DC99" w14:textId="79DCAACB" w:rsidR="00A7124F" w:rsidRPr="005F4E83" w:rsidRDefault="00A7124F" w:rsidP="00D92532">
            <w:pPr>
              <w:jc w:val="both"/>
              <w:rPr>
                <w:b/>
                <w:color w:val="FFFFFF" w:themeColor="background1"/>
                <w:sz w:val="20"/>
                <w:szCs w:val="20"/>
              </w:rPr>
            </w:pPr>
            <w:r w:rsidRPr="005F4E83">
              <w:rPr>
                <w:b/>
                <w:color w:val="FFFFFF" w:themeColor="background1"/>
                <w:sz w:val="20"/>
                <w:szCs w:val="20"/>
              </w:rPr>
              <w:t>&lt;70</w:t>
            </w:r>
            <w:r w:rsidR="006F451F">
              <w:rPr>
                <w:b/>
                <w:color w:val="FFFFFF" w:themeColor="background1"/>
                <w:sz w:val="20"/>
                <w:szCs w:val="20"/>
              </w:rPr>
              <w:t xml:space="preserve"> m</w:t>
            </w:r>
          </w:p>
        </w:tc>
        <w:tc>
          <w:tcPr>
            <w:tcW w:w="912" w:type="dxa"/>
            <w:shd w:val="clear" w:color="auto" w:fill="305496" w:themeFill="background2"/>
            <w:vAlign w:val="center"/>
          </w:tcPr>
          <w:p w14:paraId="412FA782" w14:textId="39FC3EB9" w:rsidR="00A7124F" w:rsidRPr="005F4E83" w:rsidRDefault="00A7124F" w:rsidP="00D92532">
            <w:pPr>
              <w:jc w:val="both"/>
              <w:rPr>
                <w:b/>
                <w:color w:val="FFFFFF" w:themeColor="background1"/>
                <w:sz w:val="20"/>
                <w:szCs w:val="20"/>
              </w:rPr>
            </w:pPr>
            <w:r w:rsidRPr="005F4E83">
              <w:rPr>
                <w:b/>
                <w:color w:val="FFFFFF" w:themeColor="background1"/>
                <w:sz w:val="20"/>
                <w:szCs w:val="20"/>
              </w:rPr>
              <w:t>70-100</w:t>
            </w:r>
            <w:r w:rsidR="006F451F">
              <w:rPr>
                <w:b/>
                <w:color w:val="FFFFFF" w:themeColor="background1"/>
                <w:sz w:val="20"/>
                <w:szCs w:val="20"/>
              </w:rPr>
              <w:t xml:space="preserve"> m</w:t>
            </w:r>
          </w:p>
        </w:tc>
        <w:tc>
          <w:tcPr>
            <w:tcW w:w="912" w:type="dxa"/>
            <w:shd w:val="clear" w:color="auto" w:fill="305496" w:themeFill="background2"/>
            <w:vAlign w:val="center"/>
          </w:tcPr>
          <w:p w14:paraId="5C39FC78" w14:textId="1B8799E4" w:rsidR="00A7124F" w:rsidRPr="005F4E83" w:rsidRDefault="00A7124F" w:rsidP="00D92532">
            <w:pPr>
              <w:jc w:val="both"/>
              <w:rPr>
                <w:b/>
                <w:color w:val="FFFFFF" w:themeColor="background1"/>
                <w:sz w:val="20"/>
                <w:szCs w:val="20"/>
              </w:rPr>
            </w:pPr>
            <w:r w:rsidRPr="005F4E83">
              <w:rPr>
                <w:b/>
                <w:color w:val="FFFFFF" w:themeColor="background1"/>
                <w:sz w:val="20"/>
                <w:szCs w:val="20"/>
              </w:rPr>
              <w:t>100-150</w:t>
            </w:r>
            <w:r w:rsidR="006F451F">
              <w:rPr>
                <w:b/>
                <w:color w:val="FFFFFF" w:themeColor="background1"/>
                <w:sz w:val="20"/>
                <w:szCs w:val="20"/>
              </w:rPr>
              <w:t xml:space="preserve"> m</w:t>
            </w:r>
          </w:p>
        </w:tc>
        <w:tc>
          <w:tcPr>
            <w:tcW w:w="912" w:type="dxa"/>
            <w:shd w:val="clear" w:color="auto" w:fill="305496" w:themeFill="background2"/>
            <w:vAlign w:val="center"/>
          </w:tcPr>
          <w:p w14:paraId="3797640E" w14:textId="51BBF4AA" w:rsidR="00A7124F" w:rsidRPr="005F4E83" w:rsidRDefault="00A7124F" w:rsidP="00D92532">
            <w:pPr>
              <w:jc w:val="both"/>
              <w:rPr>
                <w:b/>
                <w:color w:val="FFFFFF" w:themeColor="background1"/>
                <w:sz w:val="20"/>
                <w:szCs w:val="20"/>
              </w:rPr>
            </w:pPr>
            <w:r w:rsidRPr="005F4E83">
              <w:rPr>
                <w:b/>
                <w:color w:val="FFFFFF" w:themeColor="background1"/>
                <w:sz w:val="20"/>
                <w:szCs w:val="20"/>
              </w:rPr>
              <w:t>150-200</w:t>
            </w:r>
            <w:r w:rsidR="006F451F">
              <w:rPr>
                <w:b/>
                <w:color w:val="FFFFFF" w:themeColor="background1"/>
                <w:sz w:val="20"/>
                <w:szCs w:val="20"/>
              </w:rPr>
              <w:t xml:space="preserve"> m</w:t>
            </w:r>
          </w:p>
        </w:tc>
        <w:tc>
          <w:tcPr>
            <w:tcW w:w="912" w:type="dxa"/>
            <w:shd w:val="clear" w:color="auto" w:fill="305496" w:themeFill="background2"/>
            <w:vAlign w:val="center"/>
          </w:tcPr>
          <w:p w14:paraId="45E64C78" w14:textId="51533C50" w:rsidR="00A7124F" w:rsidRPr="005F4E83" w:rsidRDefault="00A7124F" w:rsidP="00D92532">
            <w:pPr>
              <w:jc w:val="both"/>
              <w:rPr>
                <w:b/>
                <w:color w:val="FFFFFF" w:themeColor="background1"/>
                <w:sz w:val="20"/>
                <w:szCs w:val="20"/>
              </w:rPr>
            </w:pPr>
            <w:r w:rsidRPr="005F4E83">
              <w:rPr>
                <w:b/>
                <w:color w:val="FFFFFF" w:themeColor="background1"/>
                <w:sz w:val="20"/>
                <w:szCs w:val="20"/>
              </w:rPr>
              <w:t>200-250</w:t>
            </w:r>
            <w:r w:rsidR="006F451F">
              <w:rPr>
                <w:b/>
                <w:color w:val="FFFFFF" w:themeColor="background1"/>
                <w:sz w:val="20"/>
                <w:szCs w:val="20"/>
              </w:rPr>
              <w:t xml:space="preserve"> m</w:t>
            </w:r>
          </w:p>
        </w:tc>
      </w:tr>
      <w:tr w:rsidR="00A7124F" w:rsidRPr="005F4E83" w14:paraId="15F7A463" w14:textId="77777777" w:rsidTr="00A7124F">
        <w:trPr>
          <w:trHeight w:val="288"/>
        </w:trPr>
        <w:tc>
          <w:tcPr>
            <w:tcW w:w="2678" w:type="dxa"/>
            <w:noWrap/>
            <w:hideMark/>
          </w:tcPr>
          <w:p w14:paraId="262CD1DE" w14:textId="77777777" w:rsidR="00A7124F" w:rsidRPr="005F4E83" w:rsidRDefault="00A7124F" w:rsidP="00D92532">
            <w:pPr>
              <w:jc w:val="both"/>
              <w:rPr>
                <w:sz w:val="20"/>
                <w:szCs w:val="20"/>
              </w:rPr>
            </w:pPr>
            <w:r w:rsidRPr="005F4E83">
              <w:rPr>
                <w:sz w:val="20"/>
                <w:szCs w:val="20"/>
              </w:rPr>
              <w:t>Oljetankere</w:t>
            </w:r>
          </w:p>
        </w:tc>
        <w:tc>
          <w:tcPr>
            <w:tcW w:w="912" w:type="dxa"/>
          </w:tcPr>
          <w:p w14:paraId="207BF53C" w14:textId="77777777" w:rsidR="00A7124F" w:rsidRPr="005F4E83" w:rsidRDefault="00A7124F" w:rsidP="00D92532">
            <w:pPr>
              <w:jc w:val="both"/>
              <w:rPr>
                <w:sz w:val="20"/>
                <w:szCs w:val="20"/>
              </w:rPr>
            </w:pPr>
            <w:r>
              <w:rPr>
                <w:sz w:val="20"/>
                <w:szCs w:val="20"/>
              </w:rPr>
              <w:t>0</w:t>
            </w:r>
            <w:r>
              <w:rPr>
                <w:szCs w:val="20"/>
              </w:rPr>
              <w:t>,7</w:t>
            </w:r>
          </w:p>
        </w:tc>
        <w:tc>
          <w:tcPr>
            <w:tcW w:w="912" w:type="dxa"/>
          </w:tcPr>
          <w:p w14:paraId="4E7BD27E" w14:textId="77777777" w:rsidR="00A7124F" w:rsidRPr="005F4E83" w:rsidRDefault="00A7124F" w:rsidP="00D92532">
            <w:pPr>
              <w:jc w:val="both"/>
              <w:rPr>
                <w:sz w:val="20"/>
                <w:szCs w:val="20"/>
              </w:rPr>
            </w:pPr>
            <w:r>
              <w:rPr>
                <w:sz w:val="20"/>
                <w:szCs w:val="20"/>
              </w:rPr>
              <w:t>0</w:t>
            </w:r>
            <w:r>
              <w:rPr>
                <w:szCs w:val="20"/>
              </w:rPr>
              <w:t>,7</w:t>
            </w:r>
          </w:p>
        </w:tc>
        <w:tc>
          <w:tcPr>
            <w:tcW w:w="912" w:type="dxa"/>
          </w:tcPr>
          <w:p w14:paraId="7F47017D" w14:textId="77777777" w:rsidR="00A7124F" w:rsidRPr="005F4E83" w:rsidRDefault="00A7124F" w:rsidP="00D92532">
            <w:pPr>
              <w:jc w:val="both"/>
              <w:rPr>
                <w:sz w:val="20"/>
                <w:szCs w:val="20"/>
              </w:rPr>
            </w:pPr>
            <w:r>
              <w:rPr>
                <w:sz w:val="20"/>
                <w:szCs w:val="20"/>
              </w:rPr>
              <w:t>0</w:t>
            </w:r>
            <w:r>
              <w:rPr>
                <w:szCs w:val="20"/>
              </w:rPr>
              <w:t>,8</w:t>
            </w:r>
          </w:p>
        </w:tc>
        <w:tc>
          <w:tcPr>
            <w:tcW w:w="912" w:type="dxa"/>
          </w:tcPr>
          <w:p w14:paraId="621110D1" w14:textId="77777777" w:rsidR="00A7124F" w:rsidRPr="005F4E83" w:rsidRDefault="00A7124F" w:rsidP="00D92532">
            <w:pPr>
              <w:jc w:val="both"/>
              <w:rPr>
                <w:sz w:val="20"/>
                <w:szCs w:val="20"/>
              </w:rPr>
            </w:pPr>
            <w:r>
              <w:rPr>
                <w:sz w:val="20"/>
                <w:szCs w:val="20"/>
              </w:rPr>
              <w:t>0</w:t>
            </w:r>
            <w:r>
              <w:rPr>
                <w:szCs w:val="20"/>
              </w:rPr>
              <w:t>,8</w:t>
            </w:r>
          </w:p>
        </w:tc>
        <w:tc>
          <w:tcPr>
            <w:tcW w:w="912" w:type="dxa"/>
          </w:tcPr>
          <w:p w14:paraId="43BF1E3B" w14:textId="77777777" w:rsidR="00A7124F" w:rsidRPr="005F4E83" w:rsidRDefault="00A7124F" w:rsidP="00D92532">
            <w:pPr>
              <w:jc w:val="both"/>
              <w:rPr>
                <w:sz w:val="20"/>
                <w:szCs w:val="20"/>
              </w:rPr>
            </w:pPr>
            <w:r>
              <w:rPr>
                <w:sz w:val="20"/>
                <w:szCs w:val="20"/>
              </w:rPr>
              <w:t>0</w:t>
            </w:r>
            <w:r>
              <w:rPr>
                <w:szCs w:val="20"/>
              </w:rPr>
              <w:t>,8</w:t>
            </w:r>
          </w:p>
        </w:tc>
      </w:tr>
      <w:tr w:rsidR="00A7124F" w:rsidRPr="005F4E83" w14:paraId="3AF1B5E5" w14:textId="77777777" w:rsidTr="00A7124F">
        <w:trPr>
          <w:trHeight w:val="288"/>
        </w:trPr>
        <w:tc>
          <w:tcPr>
            <w:tcW w:w="2678" w:type="dxa"/>
            <w:noWrap/>
            <w:hideMark/>
          </w:tcPr>
          <w:p w14:paraId="586A3378" w14:textId="52361685" w:rsidR="00A7124F" w:rsidRPr="005F4E83" w:rsidRDefault="00A7124F" w:rsidP="00D92532">
            <w:pPr>
              <w:jc w:val="both"/>
              <w:rPr>
                <w:sz w:val="20"/>
                <w:szCs w:val="20"/>
              </w:rPr>
            </w:pPr>
            <w:r w:rsidRPr="005F4E83">
              <w:rPr>
                <w:sz w:val="20"/>
                <w:szCs w:val="20"/>
              </w:rPr>
              <w:t>Kjemikalie</w:t>
            </w:r>
            <w:r w:rsidR="006F451F">
              <w:rPr>
                <w:sz w:val="20"/>
                <w:szCs w:val="20"/>
              </w:rPr>
              <w:t>-</w:t>
            </w:r>
            <w:r w:rsidRPr="005F4E83">
              <w:rPr>
                <w:sz w:val="20"/>
                <w:szCs w:val="20"/>
              </w:rPr>
              <w:t>/</w:t>
            </w:r>
            <w:r w:rsidR="006F451F">
              <w:rPr>
                <w:sz w:val="20"/>
                <w:szCs w:val="20"/>
              </w:rPr>
              <w:t>p</w:t>
            </w:r>
            <w:r w:rsidRPr="005F4E83">
              <w:rPr>
                <w:sz w:val="20"/>
                <w:szCs w:val="20"/>
              </w:rPr>
              <w:t>rodukttankskip</w:t>
            </w:r>
          </w:p>
        </w:tc>
        <w:tc>
          <w:tcPr>
            <w:tcW w:w="912" w:type="dxa"/>
          </w:tcPr>
          <w:p w14:paraId="7D4563B3" w14:textId="77777777" w:rsidR="00A7124F" w:rsidRPr="005F4E83" w:rsidRDefault="00A7124F" w:rsidP="00D92532">
            <w:pPr>
              <w:jc w:val="both"/>
              <w:rPr>
                <w:sz w:val="20"/>
                <w:szCs w:val="20"/>
              </w:rPr>
            </w:pPr>
            <w:r>
              <w:rPr>
                <w:sz w:val="20"/>
                <w:szCs w:val="20"/>
              </w:rPr>
              <w:t>0</w:t>
            </w:r>
            <w:r>
              <w:rPr>
                <w:szCs w:val="20"/>
              </w:rPr>
              <w:t>,7</w:t>
            </w:r>
          </w:p>
        </w:tc>
        <w:tc>
          <w:tcPr>
            <w:tcW w:w="912" w:type="dxa"/>
          </w:tcPr>
          <w:p w14:paraId="6A0EB373" w14:textId="77777777" w:rsidR="00A7124F" w:rsidRPr="005F4E83" w:rsidRDefault="00A7124F" w:rsidP="00D92532">
            <w:pPr>
              <w:jc w:val="both"/>
              <w:rPr>
                <w:sz w:val="20"/>
                <w:szCs w:val="20"/>
              </w:rPr>
            </w:pPr>
            <w:r>
              <w:rPr>
                <w:sz w:val="20"/>
                <w:szCs w:val="20"/>
              </w:rPr>
              <w:t>0,7</w:t>
            </w:r>
          </w:p>
        </w:tc>
        <w:tc>
          <w:tcPr>
            <w:tcW w:w="912" w:type="dxa"/>
          </w:tcPr>
          <w:p w14:paraId="5107327F" w14:textId="77777777" w:rsidR="00A7124F" w:rsidRPr="005F4E83" w:rsidRDefault="00A7124F" w:rsidP="00D92532">
            <w:pPr>
              <w:jc w:val="both"/>
              <w:rPr>
                <w:sz w:val="20"/>
                <w:szCs w:val="20"/>
              </w:rPr>
            </w:pPr>
            <w:r>
              <w:rPr>
                <w:sz w:val="20"/>
                <w:szCs w:val="20"/>
              </w:rPr>
              <w:t>0</w:t>
            </w:r>
            <w:r>
              <w:rPr>
                <w:szCs w:val="20"/>
              </w:rPr>
              <w:t>,8</w:t>
            </w:r>
          </w:p>
        </w:tc>
        <w:tc>
          <w:tcPr>
            <w:tcW w:w="912" w:type="dxa"/>
          </w:tcPr>
          <w:p w14:paraId="1C29054F" w14:textId="77777777" w:rsidR="00A7124F" w:rsidRPr="005F4E83" w:rsidRDefault="00A7124F" w:rsidP="00D92532">
            <w:pPr>
              <w:jc w:val="both"/>
              <w:rPr>
                <w:sz w:val="20"/>
                <w:szCs w:val="20"/>
              </w:rPr>
            </w:pPr>
            <w:r>
              <w:rPr>
                <w:sz w:val="20"/>
                <w:szCs w:val="20"/>
              </w:rPr>
              <w:t>0</w:t>
            </w:r>
            <w:r>
              <w:rPr>
                <w:szCs w:val="20"/>
              </w:rPr>
              <w:t>,8</w:t>
            </w:r>
          </w:p>
        </w:tc>
        <w:tc>
          <w:tcPr>
            <w:tcW w:w="912" w:type="dxa"/>
          </w:tcPr>
          <w:p w14:paraId="6CBD7300" w14:textId="77777777" w:rsidR="00A7124F" w:rsidRPr="005F4E83" w:rsidRDefault="00A7124F" w:rsidP="00D92532">
            <w:pPr>
              <w:jc w:val="both"/>
              <w:rPr>
                <w:sz w:val="20"/>
                <w:szCs w:val="20"/>
              </w:rPr>
            </w:pPr>
            <w:r>
              <w:rPr>
                <w:sz w:val="20"/>
                <w:szCs w:val="20"/>
              </w:rPr>
              <w:t>0</w:t>
            </w:r>
            <w:r>
              <w:rPr>
                <w:szCs w:val="20"/>
              </w:rPr>
              <w:t>,8</w:t>
            </w:r>
          </w:p>
        </w:tc>
      </w:tr>
      <w:tr w:rsidR="00A7124F" w:rsidRPr="005F4E83" w14:paraId="7F1C674D" w14:textId="77777777" w:rsidTr="00A7124F">
        <w:trPr>
          <w:trHeight w:val="288"/>
        </w:trPr>
        <w:tc>
          <w:tcPr>
            <w:tcW w:w="2678" w:type="dxa"/>
            <w:noWrap/>
            <w:hideMark/>
          </w:tcPr>
          <w:p w14:paraId="65DBE56F" w14:textId="77777777" w:rsidR="00A7124F" w:rsidRPr="005F4E83" w:rsidRDefault="00A7124F" w:rsidP="00D92532">
            <w:pPr>
              <w:jc w:val="both"/>
              <w:rPr>
                <w:sz w:val="20"/>
                <w:szCs w:val="20"/>
              </w:rPr>
            </w:pPr>
            <w:r w:rsidRPr="005F4E83">
              <w:rPr>
                <w:sz w:val="20"/>
                <w:szCs w:val="20"/>
              </w:rPr>
              <w:t>Gasstankere</w:t>
            </w:r>
          </w:p>
        </w:tc>
        <w:tc>
          <w:tcPr>
            <w:tcW w:w="912" w:type="dxa"/>
          </w:tcPr>
          <w:p w14:paraId="3FFDCBF6" w14:textId="77777777" w:rsidR="00A7124F" w:rsidRPr="005F4E83" w:rsidRDefault="00A7124F" w:rsidP="00D92532">
            <w:pPr>
              <w:jc w:val="both"/>
              <w:rPr>
                <w:sz w:val="20"/>
                <w:szCs w:val="20"/>
              </w:rPr>
            </w:pPr>
            <w:r>
              <w:rPr>
                <w:sz w:val="20"/>
                <w:szCs w:val="20"/>
              </w:rPr>
              <w:t>0</w:t>
            </w:r>
            <w:r>
              <w:rPr>
                <w:szCs w:val="20"/>
              </w:rPr>
              <w:t>,6</w:t>
            </w:r>
          </w:p>
        </w:tc>
        <w:tc>
          <w:tcPr>
            <w:tcW w:w="912" w:type="dxa"/>
          </w:tcPr>
          <w:p w14:paraId="068660C8" w14:textId="77777777" w:rsidR="00A7124F" w:rsidRPr="005F4E83" w:rsidRDefault="00A7124F" w:rsidP="00D92532">
            <w:pPr>
              <w:jc w:val="both"/>
              <w:rPr>
                <w:sz w:val="20"/>
                <w:szCs w:val="20"/>
              </w:rPr>
            </w:pPr>
            <w:r>
              <w:rPr>
                <w:sz w:val="20"/>
                <w:szCs w:val="20"/>
              </w:rPr>
              <w:t>0,7</w:t>
            </w:r>
          </w:p>
        </w:tc>
        <w:tc>
          <w:tcPr>
            <w:tcW w:w="912" w:type="dxa"/>
          </w:tcPr>
          <w:p w14:paraId="6C3B85E9" w14:textId="77777777" w:rsidR="00A7124F" w:rsidRPr="005F4E83" w:rsidRDefault="00A7124F" w:rsidP="00D92532">
            <w:pPr>
              <w:jc w:val="both"/>
              <w:rPr>
                <w:sz w:val="20"/>
                <w:szCs w:val="20"/>
              </w:rPr>
            </w:pPr>
            <w:r>
              <w:rPr>
                <w:sz w:val="20"/>
                <w:szCs w:val="20"/>
              </w:rPr>
              <w:t>0,7</w:t>
            </w:r>
          </w:p>
        </w:tc>
        <w:tc>
          <w:tcPr>
            <w:tcW w:w="912" w:type="dxa"/>
          </w:tcPr>
          <w:p w14:paraId="428D30C2" w14:textId="77777777" w:rsidR="00A7124F" w:rsidRPr="005F4E83" w:rsidRDefault="00A7124F" w:rsidP="00D92532">
            <w:pPr>
              <w:jc w:val="both"/>
              <w:rPr>
                <w:sz w:val="20"/>
                <w:szCs w:val="20"/>
              </w:rPr>
            </w:pPr>
            <w:r>
              <w:rPr>
                <w:sz w:val="20"/>
                <w:szCs w:val="20"/>
              </w:rPr>
              <w:t>0,7</w:t>
            </w:r>
          </w:p>
        </w:tc>
        <w:tc>
          <w:tcPr>
            <w:tcW w:w="912" w:type="dxa"/>
          </w:tcPr>
          <w:p w14:paraId="3D9458B8" w14:textId="77777777" w:rsidR="00A7124F" w:rsidRPr="005F4E83" w:rsidRDefault="00A7124F" w:rsidP="00D92532">
            <w:pPr>
              <w:jc w:val="both"/>
              <w:rPr>
                <w:sz w:val="20"/>
                <w:szCs w:val="20"/>
              </w:rPr>
            </w:pPr>
            <w:r>
              <w:rPr>
                <w:sz w:val="20"/>
                <w:szCs w:val="20"/>
              </w:rPr>
              <w:t>0</w:t>
            </w:r>
            <w:r>
              <w:rPr>
                <w:szCs w:val="20"/>
              </w:rPr>
              <w:t>,8</w:t>
            </w:r>
          </w:p>
        </w:tc>
      </w:tr>
      <w:tr w:rsidR="00A7124F" w:rsidRPr="005F4E83" w14:paraId="7B050F36" w14:textId="77777777" w:rsidTr="00A7124F">
        <w:trPr>
          <w:trHeight w:val="288"/>
        </w:trPr>
        <w:tc>
          <w:tcPr>
            <w:tcW w:w="2678" w:type="dxa"/>
            <w:noWrap/>
            <w:hideMark/>
          </w:tcPr>
          <w:p w14:paraId="7FB3FAB7" w14:textId="77777777" w:rsidR="00A7124F" w:rsidRPr="005F4E83" w:rsidRDefault="00A7124F" w:rsidP="00D92532">
            <w:pPr>
              <w:jc w:val="both"/>
              <w:rPr>
                <w:sz w:val="20"/>
                <w:szCs w:val="20"/>
              </w:rPr>
            </w:pPr>
            <w:r w:rsidRPr="005F4E83">
              <w:rPr>
                <w:sz w:val="20"/>
                <w:szCs w:val="20"/>
              </w:rPr>
              <w:t>Bulkskip</w:t>
            </w:r>
          </w:p>
        </w:tc>
        <w:tc>
          <w:tcPr>
            <w:tcW w:w="912" w:type="dxa"/>
          </w:tcPr>
          <w:p w14:paraId="36A64786" w14:textId="77777777" w:rsidR="00A7124F" w:rsidRPr="00A7124F" w:rsidRDefault="00A7124F" w:rsidP="00D92532">
            <w:pPr>
              <w:jc w:val="both"/>
              <w:rPr>
                <w:szCs w:val="20"/>
              </w:rPr>
            </w:pPr>
            <w:r>
              <w:rPr>
                <w:sz w:val="20"/>
                <w:szCs w:val="20"/>
              </w:rPr>
              <w:t>0</w:t>
            </w:r>
            <w:r>
              <w:rPr>
                <w:szCs w:val="20"/>
              </w:rPr>
              <w:t>,7</w:t>
            </w:r>
          </w:p>
        </w:tc>
        <w:tc>
          <w:tcPr>
            <w:tcW w:w="912" w:type="dxa"/>
          </w:tcPr>
          <w:p w14:paraId="2412C210" w14:textId="77777777" w:rsidR="00A7124F" w:rsidRPr="005F4E83" w:rsidRDefault="00A7124F" w:rsidP="00D92532">
            <w:pPr>
              <w:jc w:val="both"/>
              <w:rPr>
                <w:sz w:val="20"/>
                <w:szCs w:val="20"/>
              </w:rPr>
            </w:pPr>
            <w:r>
              <w:rPr>
                <w:sz w:val="20"/>
                <w:szCs w:val="20"/>
              </w:rPr>
              <w:t>0,7</w:t>
            </w:r>
          </w:p>
        </w:tc>
        <w:tc>
          <w:tcPr>
            <w:tcW w:w="912" w:type="dxa"/>
          </w:tcPr>
          <w:p w14:paraId="7EABA63E" w14:textId="77777777" w:rsidR="00A7124F" w:rsidRPr="005F4E83" w:rsidRDefault="00A7124F" w:rsidP="00D92532">
            <w:pPr>
              <w:jc w:val="both"/>
              <w:rPr>
                <w:sz w:val="20"/>
                <w:szCs w:val="20"/>
              </w:rPr>
            </w:pPr>
            <w:r>
              <w:rPr>
                <w:sz w:val="20"/>
                <w:szCs w:val="20"/>
              </w:rPr>
              <w:t>0</w:t>
            </w:r>
            <w:r>
              <w:rPr>
                <w:szCs w:val="20"/>
              </w:rPr>
              <w:t>,8</w:t>
            </w:r>
          </w:p>
        </w:tc>
        <w:tc>
          <w:tcPr>
            <w:tcW w:w="912" w:type="dxa"/>
          </w:tcPr>
          <w:p w14:paraId="1A158ED6" w14:textId="77777777" w:rsidR="00A7124F" w:rsidRPr="005F4E83" w:rsidRDefault="00A7124F" w:rsidP="00D92532">
            <w:pPr>
              <w:jc w:val="both"/>
              <w:rPr>
                <w:sz w:val="20"/>
                <w:szCs w:val="20"/>
              </w:rPr>
            </w:pPr>
            <w:r>
              <w:rPr>
                <w:sz w:val="20"/>
                <w:szCs w:val="20"/>
              </w:rPr>
              <w:t>0</w:t>
            </w:r>
            <w:r>
              <w:rPr>
                <w:szCs w:val="20"/>
              </w:rPr>
              <w:t>,8</w:t>
            </w:r>
          </w:p>
        </w:tc>
        <w:tc>
          <w:tcPr>
            <w:tcW w:w="912" w:type="dxa"/>
          </w:tcPr>
          <w:p w14:paraId="48157A63" w14:textId="77777777" w:rsidR="00A7124F" w:rsidRPr="005F4E83" w:rsidRDefault="00A7124F" w:rsidP="00D92532">
            <w:pPr>
              <w:jc w:val="both"/>
              <w:rPr>
                <w:sz w:val="20"/>
                <w:szCs w:val="20"/>
              </w:rPr>
            </w:pPr>
            <w:r>
              <w:rPr>
                <w:sz w:val="20"/>
                <w:szCs w:val="20"/>
              </w:rPr>
              <w:t>0</w:t>
            </w:r>
            <w:r>
              <w:rPr>
                <w:szCs w:val="20"/>
              </w:rPr>
              <w:t>,8</w:t>
            </w:r>
          </w:p>
        </w:tc>
      </w:tr>
      <w:tr w:rsidR="00A7124F" w:rsidRPr="005F4E83" w14:paraId="26441173" w14:textId="77777777" w:rsidTr="00A7124F">
        <w:trPr>
          <w:trHeight w:val="288"/>
        </w:trPr>
        <w:tc>
          <w:tcPr>
            <w:tcW w:w="2678" w:type="dxa"/>
            <w:noWrap/>
            <w:hideMark/>
          </w:tcPr>
          <w:p w14:paraId="0C25965D" w14:textId="77777777" w:rsidR="00A7124F" w:rsidRPr="005F4E83" w:rsidRDefault="00A7124F" w:rsidP="00D92532">
            <w:pPr>
              <w:jc w:val="both"/>
              <w:rPr>
                <w:sz w:val="20"/>
                <w:szCs w:val="20"/>
              </w:rPr>
            </w:pPr>
            <w:r w:rsidRPr="005F4E83">
              <w:rPr>
                <w:sz w:val="20"/>
                <w:szCs w:val="20"/>
              </w:rPr>
              <w:lastRenderedPageBreak/>
              <w:t>Stykkgodsskip</w:t>
            </w:r>
          </w:p>
        </w:tc>
        <w:tc>
          <w:tcPr>
            <w:tcW w:w="912" w:type="dxa"/>
          </w:tcPr>
          <w:p w14:paraId="1906181F" w14:textId="77777777" w:rsidR="00A7124F" w:rsidRPr="005F4E83" w:rsidRDefault="00A7124F" w:rsidP="00D92532">
            <w:pPr>
              <w:jc w:val="both"/>
              <w:rPr>
                <w:sz w:val="20"/>
                <w:szCs w:val="20"/>
              </w:rPr>
            </w:pPr>
            <w:r>
              <w:rPr>
                <w:sz w:val="20"/>
                <w:szCs w:val="20"/>
              </w:rPr>
              <w:t>0,7</w:t>
            </w:r>
          </w:p>
        </w:tc>
        <w:tc>
          <w:tcPr>
            <w:tcW w:w="912" w:type="dxa"/>
          </w:tcPr>
          <w:p w14:paraId="19D828CB" w14:textId="77777777" w:rsidR="00A7124F" w:rsidRPr="005F4E83" w:rsidRDefault="00A7124F" w:rsidP="00D92532">
            <w:pPr>
              <w:jc w:val="both"/>
              <w:rPr>
                <w:sz w:val="20"/>
                <w:szCs w:val="20"/>
              </w:rPr>
            </w:pPr>
            <w:r>
              <w:rPr>
                <w:sz w:val="20"/>
                <w:szCs w:val="20"/>
              </w:rPr>
              <w:t>0,7</w:t>
            </w:r>
          </w:p>
        </w:tc>
        <w:tc>
          <w:tcPr>
            <w:tcW w:w="912" w:type="dxa"/>
          </w:tcPr>
          <w:p w14:paraId="14A1AAD2" w14:textId="77777777" w:rsidR="00A7124F" w:rsidRPr="005F4E83" w:rsidRDefault="00A7124F" w:rsidP="00D92532">
            <w:pPr>
              <w:jc w:val="both"/>
              <w:rPr>
                <w:sz w:val="20"/>
                <w:szCs w:val="20"/>
              </w:rPr>
            </w:pPr>
            <w:r>
              <w:rPr>
                <w:sz w:val="20"/>
                <w:szCs w:val="20"/>
              </w:rPr>
              <w:t>0</w:t>
            </w:r>
            <w:r>
              <w:rPr>
                <w:szCs w:val="20"/>
              </w:rPr>
              <w:t>,8</w:t>
            </w:r>
          </w:p>
        </w:tc>
        <w:tc>
          <w:tcPr>
            <w:tcW w:w="912" w:type="dxa"/>
          </w:tcPr>
          <w:p w14:paraId="1923012D" w14:textId="77777777" w:rsidR="00A7124F" w:rsidRPr="005F4E83" w:rsidRDefault="00A7124F" w:rsidP="00D92532">
            <w:pPr>
              <w:jc w:val="both"/>
              <w:rPr>
                <w:sz w:val="20"/>
                <w:szCs w:val="20"/>
              </w:rPr>
            </w:pPr>
            <w:r>
              <w:rPr>
                <w:sz w:val="20"/>
                <w:szCs w:val="20"/>
              </w:rPr>
              <w:t>0</w:t>
            </w:r>
            <w:r>
              <w:rPr>
                <w:szCs w:val="20"/>
              </w:rPr>
              <w:t>,8</w:t>
            </w:r>
          </w:p>
        </w:tc>
        <w:tc>
          <w:tcPr>
            <w:tcW w:w="912" w:type="dxa"/>
          </w:tcPr>
          <w:p w14:paraId="6EF0C861" w14:textId="77777777" w:rsidR="00A7124F" w:rsidRPr="005F4E83" w:rsidRDefault="00A7124F" w:rsidP="00D92532">
            <w:pPr>
              <w:jc w:val="both"/>
              <w:rPr>
                <w:sz w:val="20"/>
                <w:szCs w:val="20"/>
              </w:rPr>
            </w:pPr>
            <w:r>
              <w:rPr>
                <w:sz w:val="20"/>
                <w:szCs w:val="20"/>
              </w:rPr>
              <w:t>0</w:t>
            </w:r>
            <w:r>
              <w:rPr>
                <w:szCs w:val="20"/>
              </w:rPr>
              <w:t>,8</w:t>
            </w:r>
          </w:p>
        </w:tc>
      </w:tr>
      <w:tr w:rsidR="00A7124F" w:rsidRPr="005F4E83" w14:paraId="2724AC83" w14:textId="77777777" w:rsidTr="00A7124F">
        <w:trPr>
          <w:trHeight w:val="288"/>
        </w:trPr>
        <w:tc>
          <w:tcPr>
            <w:tcW w:w="2678" w:type="dxa"/>
            <w:noWrap/>
            <w:hideMark/>
          </w:tcPr>
          <w:p w14:paraId="1C5E24F3" w14:textId="77777777" w:rsidR="00A7124F" w:rsidRPr="005F4E83" w:rsidRDefault="00A7124F" w:rsidP="00D92532">
            <w:pPr>
              <w:jc w:val="both"/>
              <w:rPr>
                <w:sz w:val="20"/>
                <w:szCs w:val="20"/>
              </w:rPr>
            </w:pPr>
            <w:r w:rsidRPr="005F4E83">
              <w:rPr>
                <w:sz w:val="20"/>
                <w:szCs w:val="20"/>
              </w:rPr>
              <w:t>Containerskip</w:t>
            </w:r>
          </w:p>
        </w:tc>
        <w:tc>
          <w:tcPr>
            <w:tcW w:w="912" w:type="dxa"/>
          </w:tcPr>
          <w:p w14:paraId="62BC2C48" w14:textId="77777777" w:rsidR="00A7124F" w:rsidRPr="005F4E83" w:rsidRDefault="00A7124F" w:rsidP="00D92532">
            <w:pPr>
              <w:jc w:val="both"/>
              <w:rPr>
                <w:sz w:val="20"/>
                <w:szCs w:val="20"/>
              </w:rPr>
            </w:pPr>
            <w:r>
              <w:rPr>
                <w:sz w:val="20"/>
                <w:szCs w:val="20"/>
              </w:rPr>
              <w:t>0,6</w:t>
            </w:r>
          </w:p>
        </w:tc>
        <w:tc>
          <w:tcPr>
            <w:tcW w:w="912" w:type="dxa"/>
          </w:tcPr>
          <w:p w14:paraId="67FBB439" w14:textId="77777777" w:rsidR="00A7124F" w:rsidRPr="005F4E83" w:rsidRDefault="00A7124F" w:rsidP="00D92532">
            <w:pPr>
              <w:jc w:val="both"/>
              <w:rPr>
                <w:sz w:val="20"/>
                <w:szCs w:val="20"/>
              </w:rPr>
            </w:pPr>
            <w:r>
              <w:rPr>
                <w:sz w:val="20"/>
                <w:szCs w:val="20"/>
              </w:rPr>
              <w:t>0,7</w:t>
            </w:r>
          </w:p>
        </w:tc>
        <w:tc>
          <w:tcPr>
            <w:tcW w:w="912" w:type="dxa"/>
          </w:tcPr>
          <w:p w14:paraId="3E3DE864" w14:textId="77777777" w:rsidR="00A7124F" w:rsidRPr="005F4E83" w:rsidRDefault="00A7124F" w:rsidP="00D92532">
            <w:pPr>
              <w:jc w:val="both"/>
              <w:rPr>
                <w:sz w:val="20"/>
                <w:szCs w:val="20"/>
              </w:rPr>
            </w:pPr>
            <w:r>
              <w:rPr>
                <w:sz w:val="20"/>
                <w:szCs w:val="20"/>
              </w:rPr>
              <w:t>0,7</w:t>
            </w:r>
          </w:p>
        </w:tc>
        <w:tc>
          <w:tcPr>
            <w:tcW w:w="912" w:type="dxa"/>
          </w:tcPr>
          <w:p w14:paraId="68091D91" w14:textId="77777777" w:rsidR="00A7124F" w:rsidRPr="005F4E83" w:rsidRDefault="00A7124F" w:rsidP="00D92532">
            <w:pPr>
              <w:jc w:val="both"/>
              <w:rPr>
                <w:sz w:val="20"/>
                <w:szCs w:val="20"/>
              </w:rPr>
            </w:pPr>
            <w:r>
              <w:rPr>
                <w:sz w:val="20"/>
                <w:szCs w:val="20"/>
              </w:rPr>
              <w:t>0,7</w:t>
            </w:r>
          </w:p>
        </w:tc>
        <w:tc>
          <w:tcPr>
            <w:tcW w:w="912" w:type="dxa"/>
          </w:tcPr>
          <w:p w14:paraId="40C02A54" w14:textId="77777777" w:rsidR="00A7124F" w:rsidRPr="005F4E83" w:rsidRDefault="00A7124F" w:rsidP="00D92532">
            <w:pPr>
              <w:jc w:val="both"/>
              <w:rPr>
                <w:sz w:val="20"/>
                <w:szCs w:val="20"/>
              </w:rPr>
            </w:pPr>
            <w:r>
              <w:rPr>
                <w:sz w:val="20"/>
                <w:szCs w:val="20"/>
              </w:rPr>
              <w:t>0,7</w:t>
            </w:r>
          </w:p>
        </w:tc>
      </w:tr>
      <w:tr w:rsidR="00A7124F" w:rsidRPr="005F4E83" w14:paraId="44B633DE" w14:textId="77777777" w:rsidTr="00A7124F">
        <w:trPr>
          <w:trHeight w:val="288"/>
        </w:trPr>
        <w:tc>
          <w:tcPr>
            <w:tcW w:w="2678" w:type="dxa"/>
            <w:noWrap/>
            <w:hideMark/>
          </w:tcPr>
          <w:p w14:paraId="44FAE8D1" w14:textId="77777777" w:rsidR="00A7124F" w:rsidRPr="005F4E83" w:rsidRDefault="00A7124F" w:rsidP="00D92532">
            <w:pPr>
              <w:jc w:val="both"/>
              <w:rPr>
                <w:sz w:val="20"/>
                <w:szCs w:val="20"/>
              </w:rPr>
            </w:pPr>
            <w:r w:rsidRPr="005F4E83">
              <w:rPr>
                <w:sz w:val="20"/>
                <w:szCs w:val="20"/>
              </w:rPr>
              <w:t>Kjøle-fryseskip</w:t>
            </w:r>
          </w:p>
        </w:tc>
        <w:tc>
          <w:tcPr>
            <w:tcW w:w="912" w:type="dxa"/>
          </w:tcPr>
          <w:p w14:paraId="68C281D9" w14:textId="77777777" w:rsidR="00A7124F" w:rsidRPr="005F4E83" w:rsidRDefault="00A7124F" w:rsidP="00D92532">
            <w:pPr>
              <w:jc w:val="both"/>
              <w:rPr>
                <w:sz w:val="20"/>
                <w:szCs w:val="20"/>
              </w:rPr>
            </w:pPr>
            <w:r>
              <w:rPr>
                <w:sz w:val="20"/>
                <w:szCs w:val="20"/>
              </w:rPr>
              <w:t>0,6</w:t>
            </w:r>
          </w:p>
        </w:tc>
        <w:tc>
          <w:tcPr>
            <w:tcW w:w="912" w:type="dxa"/>
          </w:tcPr>
          <w:p w14:paraId="08FC5F91" w14:textId="77777777" w:rsidR="00A7124F" w:rsidRPr="005F4E83" w:rsidRDefault="00A7124F" w:rsidP="00D92532">
            <w:pPr>
              <w:jc w:val="both"/>
              <w:rPr>
                <w:sz w:val="20"/>
                <w:szCs w:val="20"/>
              </w:rPr>
            </w:pPr>
            <w:r>
              <w:rPr>
                <w:sz w:val="20"/>
                <w:szCs w:val="20"/>
              </w:rPr>
              <w:t>0,7</w:t>
            </w:r>
          </w:p>
        </w:tc>
        <w:tc>
          <w:tcPr>
            <w:tcW w:w="912" w:type="dxa"/>
          </w:tcPr>
          <w:p w14:paraId="54EAE935" w14:textId="77777777" w:rsidR="00A7124F" w:rsidRPr="005F4E83" w:rsidRDefault="00A7124F" w:rsidP="00D92532">
            <w:pPr>
              <w:jc w:val="both"/>
              <w:rPr>
                <w:sz w:val="20"/>
                <w:szCs w:val="20"/>
              </w:rPr>
            </w:pPr>
            <w:r>
              <w:rPr>
                <w:sz w:val="20"/>
                <w:szCs w:val="20"/>
              </w:rPr>
              <w:t>0,7</w:t>
            </w:r>
          </w:p>
        </w:tc>
        <w:tc>
          <w:tcPr>
            <w:tcW w:w="912" w:type="dxa"/>
          </w:tcPr>
          <w:p w14:paraId="5301848C" w14:textId="77777777" w:rsidR="00A7124F" w:rsidRPr="005F4E83" w:rsidRDefault="00A7124F" w:rsidP="00D92532">
            <w:pPr>
              <w:jc w:val="both"/>
              <w:rPr>
                <w:sz w:val="20"/>
                <w:szCs w:val="20"/>
              </w:rPr>
            </w:pPr>
            <w:r>
              <w:rPr>
                <w:sz w:val="20"/>
                <w:szCs w:val="20"/>
              </w:rPr>
              <w:t>0,7</w:t>
            </w:r>
          </w:p>
        </w:tc>
        <w:tc>
          <w:tcPr>
            <w:tcW w:w="912" w:type="dxa"/>
          </w:tcPr>
          <w:p w14:paraId="7C46D715" w14:textId="77777777" w:rsidR="00A7124F" w:rsidRPr="005F4E83" w:rsidRDefault="00A7124F" w:rsidP="00D92532">
            <w:pPr>
              <w:jc w:val="both"/>
              <w:rPr>
                <w:sz w:val="20"/>
                <w:szCs w:val="20"/>
              </w:rPr>
            </w:pPr>
            <w:r>
              <w:rPr>
                <w:sz w:val="20"/>
                <w:szCs w:val="20"/>
              </w:rPr>
              <w:t>0,7</w:t>
            </w:r>
          </w:p>
        </w:tc>
      </w:tr>
      <w:tr w:rsidR="00A7124F" w:rsidRPr="005F4E83" w14:paraId="7EF6DE7D" w14:textId="77777777" w:rsidTr="00A7124F">
        <w:trPr>
          <w:trHeight w:val="288"/>
        </w:trPr>
        <w:tc>
          <w:tcPr>
            <w:tcW w:w="2678" w:type="dxa"/>
            <w:noWrap/>
            <w:hideMark/>
          </w:tcPr>
          <w:p w14:paraId="1CF0B394" w14:textId="77777777" w:rsidR="00A7124F" w:rsidRPr="005F4E83" w:rsidRDefault="00A7124F" w:rsidP="00D92532">
            <w:pPr>
              <w:jc w:val="both"/>
              <w:rPr>
                <w:sz w:val="20"/>
                <w:szCs w:val="20"/>
              </w:rPr>
            </w:pPr>
            <w:r w:rsidRPr="005F4E83">
              <w:rPr>
                <w:sz w:val="20"/>
                <w:szCs w:val="20"/>
              </w:rPr>
              <w:t>Roro lasteskip</w:t>
            </w:r>
          </w:p>
        </w:tc>
        <w:tc>
          <w:tcPr>
            <w:tcW w:w="912" w:type="dxa"/>
          </w:tcPr>
          <w:p w14:paraId="5925E5C4" w14:textId="77777777" w:rsidR="00A7124F" w:rsidRPr="005F4E83" w:rsidRDefault="00A7124F" w:rsidP="00D92532">
            <w:pPr>
              <w:jc w:val="both"/>
              <w:rPr>
                <w:sz w:val="20"/>
                <w:szCs w:val="20"/>
              </w:rPr>
            </w:pPr>
            <w:r>
              <w:rPr>
                <w:sz w:val="20"/>
                <w:szCs w:val="20"/>
              </w:rPr>
              <w:t>0,6</w:t>
            </w:r>
          </w:p>
        </w:tc>
        <w:tc>
          <w:tcPr>
            <w:tcW w:w="912" w:type="dxa"/>
          </w:tcPr>
          <w:p w14:paraId="1DEC8877" w14:textId="77777777" w:rsidR="00A7124F" w:rsidRPr="005F4E83" w:rsidRDefault="00A7124F" w:rsidP="00D92532">
            <w:pPr>
              <w:jc w:val="both"/>
              <w:rPr>
                <w:sz w:val="20"/>
                <w:szCs w:val="20"/>
              </w:rPr>
            </w:pPr>
            <w:r>
              <w:rPr>
                <w:sz w:val="20"/>
                <w:szCs w:val="20"/>
              </w:rPr>
              <w:t>0,7</w:t>
            </w:r>
          </w:p>
        </w:tc>
        <w:tc>
          <w:tcPr>
            <w:tcW w:w="912" w:type="dxa"/>
          </w:tcPr>
          <w:p w14:paraId="163C052A" w14:textId="77777777" w:rsidR="00A7124F" w:rsidRPr="005F4E83" w:rsidRDefault="00A7124F" w:rsidP="00D92532">
            <w:pPr>
              <w:jc w:val="both"/>
              <w:rPr>
                <w:sz w:val="20"/>
                <w:szCs w:val="20"/>
              </w:rPr>
            </w:pPr>
            <w:r>
              <w:rPr>
                <w:sz w:val="20"/>
                <w:szCs w:val="20"/>
              </w:rPr>
              <w:t>0,7</w:t>
            </w:r>
          </w:p>
        </w:tc>
        <w:tc>
          <w:tcPr>
            <w:tcW w:w="912" w:type="dxa"/>
          </w:tcPr>
          <w:p w14:paraId="179EDE1F" w14:textId="77777777" w:rsidR="00A7124F" w:rsidRPr="005F4E83" w:rsidRDefault="00A7124F" w:rsidP="00D92532">
            <w:pPr>
              <w:jc w:val="both"/>
              <w:rPr>
                <w:sz w:val="20"/>
                <w:szCs w:val="20"/>
              </w:rPr>
            </w:pPr>
            <w:r>
              <w:rPr>
                <w:sz w:val="20"/>
                <w:szCs w:val="20"/>
              </w:rPr>
              <w:t>0,7</w:t>
            </w:r>
          </w:p>
        </w:tc>
        <w:tc>
          <w:tcPr>
            <w:tcW w:w="912" w:type="dxa"/>
          </w:tcPr>
          <w:p w14:paraId="44BC1823" w14:textId="77777777" w:rsidR="00A7124F" w:rsidRPr="005F4E83" w:rsidRDefault="00A7124F" w:rsidP="00D92532">
            <w:pPr>
              <w:jc w:val="both"/>
              <w:rPr>
                <w:sz w:val="20"/>
                <w:szCs w:val="20"/>
              </w:rPr>
            </w:pPr>
            <w:r>
              <w:rPr>
                <w:sz w:val="20"/>
                <w:szCs w:val="20"/>
              </w:rPr>
              <w:t>0,7</w:t>
            </w:r>
          </w:p>
        </w:tc>
      </w:tr>
      <w:tr w:rsidR="00A7124F" w:rsidRPr="005F4E83" w14:paraId="7CEEBEC0" w14:textId="77777777" w:rsidTr="00A7124F">
        <w:trPr>
          <w:trHeight w:val="288"/>
        </w:trPr>
        <w:tc>
          <w:tcPr>
            <w:tcW w:w="2678" w:type="dxa"/>
            <w:noWrap/>
            <w:hideMark/>
          </w:tcPr>
          <w:p w14:paraId="5FC25134" w14:textId="77777777" w:rsidR="00A7124F" w:rsidRPr="005F4E83" w:rsidRDefault="00A7124F" w:rsidP="00D92532">
            <w:pPr>
              <w:jc w:val="both"/>
              <w:rPr>
                <w:sz w:val="20"/>
                <w:szCs w:val="20"/>
              </w:rPr>
            </w:pPr>
            <w:r w:rsidRPr="005F4E83">
              <w:rPr>
                <w:sz w:val="20"/>
                <w:szCs w:val="20"/>
              </w:rPr>
              <w:t xml:space="preserve">Passasjerskip/Roro </w:t>
            </w:r>
          </w:p>
        </w:tc>
        <w:tc>
          <w:tcPr>
            <w:tcW w:w="912" w:type="dxa"/>
          </w:tcPr>
          <w:p w14:paraId="3CB21208" w14:textId="77777777" w:rsidR="00A7124F" w:rsidRPr="005F4E83" w:rsidRDefault="00A7124F" w:rsidP="00D92532">
            <w:pPr>
              <w:jc w:val="both"/>
              <w:rPr>
                <w:sz w:val="20"/>
                <w:szCs w:val="20"/>
              </w:rPr>
            </w:pPr>
            <w:r>
              <w:rPr>
                <w:sz w:val="20"/>
                <w:szCs w:val="20"/>
              </w:rPr>
              <w:t>0,6</w:t>
            </w:r>
          </w:p>
        </w:tc>
        <w:tc>
          <w:tcPr>
            <w:tcW w:w="912" w:type="dxa"/>
          </w:tcPr>
          <w:p w14:paraId="166A8417" w14:textId="77777777" w:rsidR="00A7124F" w:rsidRPr="005F4E83" w:rsidRDefault="00A7124F" w:rsidP="00D92532">
            <w:pPr>
              <w:jc w:val="both"/>
              <w:rPr>
                <w:sz w:val="20"/>
                <w:szCs w:val="20"/>
              </w:rPr>
            </w:pPr>
            <w:r>
              <w:rPr>
                <w:sz w:val="20"/>
                <w:szCs w:val="20"/>
              </w:rPr>
              <w:t>0,7</w:t>
            </w:r>
          </w:p>
        </w:tc>
        <w:tc>
          <w:tcPr>
            <w:tcW w:w="912" w:type="dxa"/>
          </w:tcPr>
          <w:p w14:paraId="0F5A2F44" w14:textId="77777777" w:rsidR="00A7124F" w:rsidRPr="005F4E83" w:rsidRDefault="00A7124F" w:rsidP="00D92532">
            <w:pPr>
              <w:jc w:val="both"/>
              <w:rPr>
                <w:sz w:val="20"/>
                <w:szCs w:val="20"/>
              </w:rPr>
            </w:pPr>
            <w:r>
              <w:rPr>
                <w:sz w:val="20"/>
                <w:szCs w:val="20"/>
              </w:rPr>
              <w:t>0,7</w:t>
            </w:r>
          </w:p>
        </w:tc>
        <w:tc>
          <w:tcPr>
            <w:tcW w:w="912" w:type="dxa"/>
          </w:tcPr>
          <w:p w14:paraId="11D3ED11" w14:textId="77777777" w:rsidR="00A7124F" w:rsidRPr="005F4E83" w:rsidRDefault="00A7124F" w:rsidP="00D92532">
            <w:pPr>
              <w:jc w:val="both"/>
              <w:rPr>
                <w:sz w:val="20"/>
                <w:szCs w:val="20"/>
              </w:rPr>
            </w:pPr>
            <w:r>
              <w:rPr>
                <w:sz w:val="20"/>
                <w:szCs w:val="20"/>
              </w:rPr>
              <w:t>0,7</w:t>
            </w:r>
          </w:p>
        </w:tc>
        <w:tc>
          <w:tcPr>
            <w:tcW w:w="912" w:type="dxa"/>
          </w:tcPr>
          <w:p w14:paraId="0A3A62D8" w14:textId="77777777" w:rsidR="00A7124F" w:rsidRPr="005F4E83" w:rsidRDefault="00A7124F" w:rsidP="00D92532">
            <w:pPr>
              <w:jc w:val="both"/>
              <w:rPr>
                <w:sz w:val="20"/>
                <w:szCs w:val="20"/>
              </w:rPr>
            </w:pPr>
            <w:r>
              <w:rPr>
                <w:sz w:val="20"/>
                <w:szCs w:val="20"/>
              </w:rPr>
              <w:t>0,7</w:t>
            </w:r>
          </w:p>
        </w:tc>
      </w:tr>
      <w:tr w:rsidR="00A7124F" w:rsidRPr="005F4E83" w14:paraId="62F99C3B" w14:textId="77777777" w:rsidTr="00A7124F">
        <w:trPr>
          <w:trHeight w:val="288"/>
        </w:trPr>
        <w:tc>
          <w:tcPr>
            <w:tcW w:w="2678" w:type="dxa"/>
            <w:noWrap/>
            <w:hideMark/>
          </w:tcPr>
          <w:p w14:paraId="6E18B41F" w14:textId="77777777" w:rsidR="00A7124F" w:rsidRPr="005F4E83" w:rsidRDefault="00A7124F" w:rsidP="00D92532">
            <w:pPr>
              <w:jc w:val="both"/>
              <w:rPr>
                <w:sz w:val="20"/>
                <w:szCs w:val="20"/>
              </w:rPr>
            </w:pPr>
            <w:r w:rsidRPr="005F4E83">
              <w:rPr>
                <w:sz w:val="20"/>
                <w:szCs w:val="20"/>
              </w:rPr>
              <w:t>Cruiseskip</w:t>
            </w:r>
          </w:p>
        </w:tc>
        <w:tc>
          <w:tcPr>
            <w:tcW w:w="912" w:type="dxa"/>
          </w:tcPr>
          <w:p w14:paraId="44C30A83" w14:textId="77777777" w:rsidR="00A7124F" w:rsidRPr="005F4E83" w:rsidRDefault="00A7124F" w:rsidP="00D92532">
            <w:pPr>
              <w:jc w:val="both"/>
              <w:rPr>
                <w:sz w:val="20"/>
                <w:szCs w:val="20"/>
              </w:rPr>
            </w:pPr>
            <w:r>
              <w:rPr>
                <w:sz w:val="20"/>
                <w:szCs w:val="20"/>
              </w:rPr>
              <w:t>0,6</w:t>
            </w:r>
          </w:p>
        </w:tc>
        <w:tc>
          <w:tcPr>
            <w:tcW w:w="912" w:type="dxa"/>
          </w:tcPr>
          <w:p w14:paraId="09772A2C" w14:textId="77777777" w:rsidR="00A7124F" w:rsidRPr="005F4E83" w:rsidRDefault="00A7124F" w:rsidP="00D92532">
            <w:pPr>
              <w:jc w:val="both"/>
              <w:rPr>
                <w:sz w:val="20"/>
                <w:szCs w:val="20"/>
              </w:rPr>
            </w:pPr>
            <w:r>
              <w:rPr>
                <w:sz w:val="20"/>
                <w:szCs w:val="20"/>
              </w:rPr>
              <w:t>0,7</w:t>
            </w:r>
          </w:p>
        </w:tc>
        <w:tc>
          <w:tcPr>
            <w:tcW w:w="912" w:type="dxa"/>
          </w:tcPr>
          <w:p w14:paraId="3B9980A6" w14:textId="77777777" w:rsidR="00A7124F" w:rsidRPr="005F4E83" w:rsidRDefault="00A7124F" w:rsidP="00D92532">
            <w:pPr>
              <w:jc w:val="both"/>
              <w:rPr>
                <w:sz w:val="20"/>
                <w:szCs w:val="20"/>
              </w:rPr>
            </w:pPr>
            <w:r>
              <w:rPr>
                <w:sz w:val="20"/>
                <w:szCs w:val="20"/>
              </w:rPr>
              <w:t>0,7</w:t>
            </w:r>
          </w:p>
        </w:tc>
        <w:tc>
          <w:tcPr>
            <w:tcW w:w="912" w:type="dxa"/>
          </w:tcPr>
          <w:p w14:paraId="0AE92FA8" w14:textId="77777777" w:rsidR="00A7124F" w:rsidRPr="005F4E83" w:rsidRDefault="00A7124F" w:rsidP="00D92532">
            <w:pPr>
              <w:jc w:val="both"/>
              <w:rPr>
                <w:sz w:val="20"/>
                <w:szCs w:val="20"/>
              </w:rPr>
            </w:pPr>
            <w:r>
              <w:rPr>
                <w:sz w:val="20"/>
                <w:szCs w:val="20"/>
              </w:rPr>
              <w:t>0,7</w:t>
            </w:r>
          </w:p>
        </w:tc>
        <w:tc>
          <w:tcPr>
            <w:tcW w:w="912" w:type="dxa"/>
          </w:tcPr>
          <w:p w14:paraId="2ED60138" w14:textId="77777777" w:rsidR="00A7124F" w:rsidRPr="005F4E83" w:rsidRDefault="00A7124F" w:rsidP="00D92532">
            <w:pPr>
              <w:jc w:val="both"/>
              <w:rPr>
                <w:sz w:val="20"/>
                <w:szCs w:val="20"/>
              </w:rPr>
            </w:pPr>
            <w:r>
              <w:rPr>
                <w:sz w:val="20"/>
                <w:szCs w:val="20"/>
              </w:rPr>
              <w:t>0,7</w:t>
            </w:r>
          </w:p>
        </w:tc>
      </w:tr>
      <w:tr w:rsidR="00A7124F" w:rsidRPr="005F4E83" w14:paraId="38A8DE2F" w14:textId="77777777" w:rsidTr="00A7124F">
        <w:trPr>
          <w:trHeight w:val="288"/>
        </w:trPr>
        <w:tc>
          <w:tcPr>
            <w:tcW w:w="2678" w:type="dxa"/>
            <w:noWrap/>
            <w:hideMark/>
          </w:tcPr>
          <w:p w14:paraId="1CEB69F0" w14:textId="77777777" w:rsidR="00A7124F" w:rsidRPr="005F4E83" w:rsidRDefault="00A7124F" w:rsidP="00D92532">
            <w:pPr>
              <w:jc w:val="both"/>
              <w:rPr>
                <w:sz w:val="20"/>
                <w:szCs w:val="20"/>
              </w:rPr>
            </w:pPr>
            <w:r w:rsidRPr="005F4E83">
              <w:rPr>
                <w:sz w:val="20"/>
                <w:szCs w:val="20"/>
              </w:rPr>
              <w:t>Passasjer</w:t>
            </w:r>
          </w:p>
        </w:tc>
        <w:tc>
          <w:tcPr>
            <w:tcW w:w="912" w:type="dxa"/>
          </w:tcPr>
          <w:p w14:paraId="0E4BE240" w14:textId="77777777" w:rsidR="00A7124F" w:rsidRPr="005F4E83" w:rsidRDefault="00A7124F" w:rsidP="00D92532">
            <w:pPr>
              <w:jc w:val="both"/>
              <w:rPr>
                <w:sz w:val="20"/>
                <w:szCs w:val="20"/>
              </w:rPr>
            </w:pPr>
            <w:r>
              <w:rPr>
                <w:sz w:val="20"/>
                <w:szCs w:val="20"/>
              </w:rPr>
              <w:t>0,6</w:t>
            </w:r>
          </w:p>
        </w:tc>
        <w:tc>
          <w:tcPr>
            <w:tcW w:w="912" w:type="dxa"/>
          </w:tcPr>
          <w:p w14:paraId="10335E5C" w14:textId="77777777" w:rsidR="00A7124F" w:rsidRPr="005F4E83" w:rsidRDefault="00A7124F" w:rsidP="00D92532">
            <w:pPr>
              <w:jc w:val="both"/>
              <w:rPr>
                <w:sz w:val="20"/>
                <w:szCs w:val="20"/>
              </w:rPr>
            </w:pPr>
            <w:r>
              <w:rPr>
                <w:sz w:val="20"/>
                <w:szCs w:val="20"/>
              </w:rPr>
              <w:t>0,7</w:t>
            </w:r>
          </w:p>
        </w:tc>
        <w:tc>
          <w:tcPr>
            <w:tcW w:w="912" w:type="dxa"/>
          </w:tcPr>
          <w:p w14:paraId="1DB7B03D" w14:textId="77777777" w:rsidR="00A7124F" w:rsidRPr="005F4E83" w:rsidRDefault="00A7124F" w:rsidP="00D92532">
            <w:pPr>
              <w:jc w:val="both"/>
              <w:rPr>
                <w:sz w:val="20"/>
                <w:szCs w:val="20"/>
              </w:rPr>
            </w:pPr>
            <w:r>
              <w:rPr>
                <w:sz w:val="20"/>
                <w:szCs w:val="20"/>
              </w:rPr>
              <w:t>0,7</w:t>
            </w:r>
          </w:p>
        </w:tc>
        <w:tc>
          <w:tcPr>
            <w:tcW w:w="912" w:type="dxa"/>
          </w:tcPr>
          <w:p w14:paraId="2AF0CC35" w14:textId="77777777" w:rsidR="00A7124F" w:rsidRPr="005F4E83" w:rsidRDefault="00A7124F" w:rsidP="00D92532">
            <w:pPr>
              <w:jc w:val="both"/>
              <w:rPr>
                <w:sz w:val="20"/>
                <w:szCs w:val="20"/>
              </w:rPr>
            </w:pPr>
            <w:r>
              <w:rPr>
                <w:sz w:val="20"/>
                <w:szCs w:val="20"/>
              </w:rPr>
              <w:t>0,7</w:t>
            </w:r>
          </w:p>
        </w:tc>
        <w:tc>
          <w:tcPr>
            <w:tcW w:w="912" w:type="dxa"/>
          </w:tcPr>
          <w:p w14:paraId="72D6E1FF" w14:textId="77777777" w:rsidR="00A7124F" w:rsidRPr="005F4E83" w:rsidRDefault="00A7124F" w:rsidP="00D92532">
            <w:pPr>
              <w:jc w:val="both"/>
              <w:rPr>
                <w:sz w:val="20"/>
                <w:szCs w:val="20"/>
              </w:rPr>
            </w:pPr>
            <w:r>
              <w:rPr>
                <w:sz w:val="20"/>
                <w:szCs w:val="20"/>
              </w:rPr>
              <w:t>0,7</w:t>
            </w:r>
          </w:p>
        </w:tc>
      </w:tr>
      <w:tr w:rsidR="00A7124F" w:rsidRPr="005F4E83" w14:paraId="3705B072" w14:textId="77777777" w:rsidTr="00A7124F">
        <w:trPr>
          <w:trHeight w:val="288"/>
        </w:trPr>
        <w:tc>
          <w:tcPr>
            <w:tcW w:w="2678" w:type="dxa"/>
            <w:noWrap/>
            <w:hideMark/>
          </w:tcPr>
          <w:p w14:paraId="4160964D" w14:textId="77777777" w:rsidR="00A7124F" w:rsidRPr="005F4E83" w:rsidRDefault="00A7124F" w:rsidP="00D92532">
            <w:pPr>
              <w:jc w:val="both"/>
              <w:rPr>
                <w:sz w:val="20"/>
                <w:szCs w:val="20"/>
              </w:rPr>
            </w:pPr>
            <w:r w:rsidRPr="005F4E83">
              <w:rPr>
                <w:sz w:val="20"/>
                <w:szCs w:val="20"/>
              </w:rPr>
              <w:t>Offshore supplyskip</w:t>
            </w:r>
          </w:p>
        </w:tc>
        <w:tc>
          <w:tcPr>
            <w:tcW w:w="912" w:type="dxa"/>
          </w:tcPr>
          <w:p w14:paraId="3172F106" w14:textId="77777777" w:rsidR="00A7124F" w:rsidRPr="005F4E83" w:rsidRDefault="00A7124F" w:rsidP="00D92532">
            <w:pPr>
              <w:jc w:val="both"/>
              <w:rPr>
                <w:sz w:val="20"/>
                <w:szCs w:val="20"/>
              </w:rPr>
            </w:pPr>
            <w:r>
              <w:rPr>
                <w:sz w:val="20"/>
                <w:szCs w:val="20"/>
              </w:rPr>
              <w:t>0,7</w:t>
            </w:r>
          </w:p>
        </w:tc>
        <w:tc>
          <w:tcPr>
            <w:tcW w:w="912" w:type="dxa"/>
          </w:tcPr>
          <w:p w14:paraId="21953FFC" w14:textId="77777777" w:rsidR="00A7124F" w:rsidRPr="005F4E83" w:rsidRDefault="00A7124F" w:rsidP="00D92532">
            <w:pPr>
              <w:jc w:val="both"/>
              <w:rPr>
                <w:sz w:val="20"/>
                <w:szCs w:val="20"/>
              </w:rPr>
            </w:pPr>
            <w:r>
              <w:rPr>
                <w:sz w:val="20"/>
                <w:szCs w:val="20"/>
              </w:rPr>
              <w:t>0</w:t>
            </w:r>
            <w:r>
              <w:rPr>
                <w:szCs w:val="20"/>
              </w:rPr>
              <w:t>,8</w:t>
            </w:r>
          </w:p>
        </w:tc>
        <w:tc>
          <w:tcPr>
            <w:tcW w:w="912" w:type="dxa"/>
          </w:tcPr>
          <w:p w14:paraId="75C460FD" w14:textId="77777777" w:rsidR="00A7124F" w:rsidRPr="005F4E83" w:rsidRDefault="00A7124F" w:rsidP="00D92532">
            <w:pPr>
              <w:jc w:val="both"/>
              <w:rPr>
                <w:sz w:val="20"/>
                <w:szCs w:val="20"/>
              </w:rPr>
            </w:pPr>
            <w:r>
              <w:rPr>
                <w:sz w:val="20"/>
                <w:szCs w:val="20"/>
              </w:rPr>
              <w:t>0</w:t>
            </w:r>
            <w:r>
              <w:rPr>
                <w:szCs w:val="20"/>
              </w:rPr>
              <w:t>,8</w:t>
            </w:r>
          </w:p>
        </w:tc>
        <w:tc>
          <w:tcPr>
            <w:tcW w:w="912" w:type="dxa"/>
          </w:tcPr>
          <w:p w14:paraId="09C9BDD4" w14:textId="77777777" w:rsidR="00A7124F" w:rsidRPr="005F4E83" w:rsidRDefault="00A7124F" w:rsidP="00D92532">
            <w:pPr>
              <w:jc w:val="both"/>
              <w:rPr>
                <w:sz w:val="20"/>
                <w:szCs w:val="20"/>
              </w:rPr>
            </w:pPr>
            <w:r>
              <w:rPr>
                <w:sz w:val="20"/>
                <w:szCs w:val="20"/>
              </w:rPr>
              <w:t>0</w:t>
            </w:r>
            <w:r>
              <w:rPr>
                <w:szCs w:val="20"/>
              </w:rPr>
              <w:t>,8</w:t>
            </w:r>
          </w:p>
        </w:tc>
        <w:tc>
          <w:tcPr>
            <w:tcW w:w="912" w:type="dxa"/>
          </w:tcPr>
          <w:p w14:paraId="1B84217E" w14:textId="77777777" w:rsidR="00A7124F" w:rsidRPr="005F4E83" w:rsidRDefault="00A7124F" w:rsidP="00D92532">
            <w:pPr>
              <w:jc w:val="both"/>
              <w:rPr>
                <w:sz w:val="20"/>
                <w:szCs w:val="20"/>
              </w:rPr>
            </w:pPr>
            <w:r>
              <w:rPr>
                <w:sz w:val="20"/>
                <w:szCs w:val="20"/>
              </w:rPr>
              <w:t>0</w:t>
            </w:r>
            <w:r>
              <w:rPr>
                <w:szCs w:val="20"/>
              </w:rPr>
              <w:t>,8</w:t>
            </w:r>
          </w:p>
        </w:tc>
      </w:tr>
      <w:tr w:rsidR="00A7124F" w:rsidRPr="005F4E83" w14:paraId="7BC0F872" w14:textId="77777777" w:rsidTr="00A7124F">
        <w:trPr>
          <w:trHeight w:val="288"/>
        </w:trPr>
        <w:tc>
          <w:tcPr>
            <w:tcW w:w="2678" w:type="dxa"/>
            <w:noWrap/>
            <w:hideMark/>
          </w:tcPr>
          <w:p w14:paraId="704EDECD" w14:textId="77777777" w:rsidR="00A7124F" w:rsidRPr="005F4E83" w:rsidRDefault="00A7124F" w:rsidP="00D92532">
            <w:pPr>
              <w:jc w:val="both"/>
              <w:rPr>
                <w:sz w:val="20"/>
                <w:szCs w:val="20"/>
              </w:rPr>
            </w:pPr>
            <w:r w:rsidRPr="005F4E83">
              <w:rPr>
                <w:sz w:val="20"/>
                <w:szCs w:val="20"/>
              </w:rPr>
              <w:t>Andre offshore</w:t>
            </w:r>
          </w:p>
        </w:tc>
        <w:tc>
          <w:tcPr>
            <w:tcW w:w="912" w:type="dxa"/>
          </w:tcPr>
          <w:p w14:paraId="1CC65310" w14:textId="77777777" w:rsidR="00A7124F" w:rsidRPr="005F4E83" w:rsidRDefault="00A7124F" w:rsidP="00D92532">
            <w:pPr>
              <w:jc w:val="both"/>
              <w:rPr>
                <w:sz w:val="20"/>
                <w:szCs w:val="20"/>
              </w:rPr>
            </w:pPr>
            <w:r>
              <w:rPr>
                <w:sz w:val="20"/>
                <w:szCs w:val="20"/>
              </w:rPr>
              <w:t>0,7</w:t>
            </w:r>
          </w:p>
        </w:tc>
        <w:tc>
          <w:tcPr>
            <w:tcW w:w="912" w:type="dxa"/>
          </w:tcPr>
          <w:p w14:paraId="7F6D5890" w14:textId="77777777" w:rsidR="00A7124F" w:rsidRPr="005F4E83" w:rsidRDefault="00A7124F" w:rsidP="00D92532">
            <w:pPr>
              <w:jc w:val="both"/>
              <w:rPr>
                <w:sz w:val="20"/>
                <w:szCs w:val="20"/>
              </w:rPr>
            </w:pPr>
            <w:r>
              <w:rPr>
                <w:sz w:val="20"/>
                <w:szCs w:val="20"/>
              </w:rPr>
              <w:t>0</w:t>
            </w:r>
            <w:r>
              <w:rPr>
                <w:szCs w:val="20"/>
              </w:rPr>
              <w:t>,8</w:t>
            </w:r>
          </w:p>
        </w:tc>
        <w:tc>
          <w:tcPr>
            <w:tcW w:w="912" w:type="dxa"/>
          </w:tcPr>
          <w:p w14:paraId="20EB7EA8" w14:textId="77777777" w:rsidR="00A7124F" w:rsidRPr="005F4E83" w:rsidRDefault="00A7124F" w:rsidP="00D92532">
            <w:pPr>
              <w:jc w:val="both"/>
              <w:rPr>
                <w:sz w:val="20"/>
                <w:szCs w:val="20"/>
              </w:rPr>
            </w:pPr>
            <w:r>
              <w:rPr>
                <w:sz w:val="20"/>
                <w:szCs w:val="20"/>
              </w:rPr>
              <w:t>0</w:t>
            </w:r>
            <w:r>
              <w:rPr>
                <w:szCs w:val="20"/>
              </w:rPr>
              <w:t>,8</w:t>
            </w:r>
          </w:p>
        </w:tc>
        <w:tc>
          <w:tcPr>
            <w:tcW w:w="912" w:type="dxa"/>
          </w:tcPr>
          <w:p w14:paraId="0566ADB4" w14:textId="77777777" w:rsidR="00A7124F" w:rsidRPr="005F4E83" w:rsidRDefault="00A7124F" w:rsidP="00D92532">
            <w:pPr>
              <w:jc w:val="both"/>
              <w:rPr>
                <w:sz w:val="20"/>
                <w:szCs w:val="20"/>
              </w:rPr>
            </w:pPr>
            <w:r>
              <w:rPr>
                <w:sz w:val="20"/>
                <w:szCs w:val="20"/>
              </w:rPr>
              <w:t>0</w:t>
            </w:r>
            <w:r>
              <w:rPr>
                <w:szCs w:val="20"/>
              </w:rPr>
              <w:t>,8</w:t>
            </w:r>
          </w:p>
        </w:tc>
        <w:tc>
          <w:tcPr>
            <w:tcW w:w="912" w:type="dxa"/>
          </w:tcPr>
          <w:p w14:paraId="4F228E7C" w14:textId="77777777" w:rsidR="00A7124F" w:rsidRPr="005F4E83" w:rsidRDefault="00A7124F" w:rsidP="00D92532">
            <w:pPr>
              <w:jc w:val="both"/>
              <w:rPr>
                <w:sz w:val="20"/>
                <w:szCs w:val="20"/>
              </w:rPr>
            </w:pPr>
            <w:r>
              <w:rPr>
                <w:sz w:val="20"/>
                <w:szCs w:val="20"/>
              </w:rPr>
              <w:t>0</w:t>
            </w:r>
            <w:r>
              <w:rPr>
                <w:szCs w:val="20"/>
              </w:rPr>
              <w:t>,8</w:t>
            </w:r>
          </w:p>
        </w:tc>
      </w:tr>
      <w:tr w:rsidR="00A7124F" w:rsidRPr="005F4E83" w14:paraId="319D7FCB" w14:textId="77777777" w:rsidTr="00A7124F">
        <w:trPr>
          <w:trHeight w:val="288"/>
        </w:trPr>
        <w:tc>
          <w:tcPr>
            <w:tcW w:w="2678" w:type="dxa"/>
            <w:noWrap/>
            <w:hideMark/>
          </w:tcPr>
          <w:p w14:paraId="35081F9B" w14:textId="77777777" w:rsidR="00A7124F" w:rsidRPr="005F4E83" w:rsidRDefault="00A7124F" w:rsidP="00D92532">
            <w:pPr>
              <w:jc w:val="both"/>
              <w:rPr>
                <w:sz w:val="20"/>
                <w:szCs w:val="20"/>
              </w:rPr>
            </w:pPr>
            <w:r w:rsidRPr="005F4E83">
              <w:rPr>
                <w:sz w:val="20"/>
                <w:szCs w:val="20"/>
              </w:rPr>
              <w:t>Andre aktiviteter</w:t>
            </w:r>
          </w:p>
        </w:tc>
        <w:tc>
          <w:tcPr>
            <w:tcW w:w="912" w:type="dxa"/>
          </w:tcPr>
          <w:p w14:paraId="13B15042" w14:textId="77777777" w:rsidR="00A7124F" w:rsidRPr="005F4E83" w:rsidRDefault="00A7124F" w:rsidP="00D92532">
            <w:pPr>
              <w:jc w:val="both"/>
              <w:rPr>
                <w:sz w:val="20"/>
                <w:szCs w:val="20"/>
              </w:rPr>
            </w:pPr>
            <w:r>
              <w:rPr>
                <w:sz w:val="20"/>
                <w:szCs w:val="20"/>
              </w:rPr>
              <w:t>0,7</w:t>
            </w:r>
          </w:p>
        </w:tc>
        <w:tc>
          <w:tcPr>
            <w:tcW w:w="912" w:type="dxa"/>
          </w:tcPr>
          <w:p w14:paraId="1460AA61" w14:textId="77777777" w:rsidR="00A7124F" w:rsidRPr="005F4E83" w:rsidRDefault="00A7124F" w:rsidP="00D92532">
            <w:pPr>
              <w:jc w:val="both"/>
              <w:rPr>
                <w:sz w:val="20"/>
                <w:szCs w:val="20"/>
              </w:rPr>
            </w:pPr>
            <w:r>
              <w:rPr>
                <w:sz w:val="20"/>
                <w:szCs w:val="20"/>
              </w:rPr>
              <w:t>0,7</w:t>
            </w:r>
          </w:p>
        </w:tc>
        <w:tc>
          <w:tcPr>
            <w:tcW w:w="912" w:type="dxa"/>
          </w:tcPr>
          <w:p w14:paraId="5B74F9C4" w14:textId="77777777" w:rsidR="00A7124F" w:rsidRPr="005F4E83" w:rsidRDefault="00A7124F" w:rsidP="00D92532">
            <w:pPr>
              <w:jc w:val="both"/>
              <w:rPr>
                <w:sz w:val="20"/>
                <w:szCs w:val="20"/>
              </w:rPr>
            </w:pPr>
            <w:r>
              <w:rPr>
                <w:sz w:val="20"/>
                <w:szCs w:val="20"/>
              </w:rPr>
              <w:t>0</w:t>
            </w:r>
            <w:r>
              <w:rPr>
                <w:szCs w:val="20"/>
              </w:rPr>
              <w:t>,8</w:t>
            </w:r>
          </w:p>
        </w:tc>
        <w:tc>
          <w:tcPr>
            <w:tcW w:w="912" w:type="dxa"/>
          </w:tcPr>
          <w:p w14:paraId="319ECCB0" w14:textId="77777777" w:rsidR="00A7124F" w:rsidRPr="005F4E83" w:rsidRDefault="00A7124F" w:rsidP="00D92532">
            <w:pPr>
              <w:jc w:val="both"/>
              <w:rPr>
                <w:sz w:val="20"/>
                <w:szCs w:val="20"/>
              </w:rPr>
            </w:pPr>
            <w:r>
              <w:rPr>
                <w:sz w:val="20"/>
                <w:szCs w:val="20"/>
              </w:rPr>
              <w:t>0</w:t>
            </w:r>
            <w:r>
              <w:rPr>
                <w:szCs w:val="20"/>
              </w:rPr>
              <w:t>,8</w:t>
            </w:r>
          </w:p>
        </w:tc>
        <w:tc>
          <w:tcPr>
            <w:tcW w:w="912" w:type="dxa"/>
          </w:tcPr>
          <w:p w14:paraId="341F58C6" w14:textId="77777777" w:rsidR="00A7124F" w:rsidRPr="005F4E83" w:rsidRDefault="00A7124F" w:rsidP="00D92532">
            <w:pPr>
              <w:jc w:val="both"/>
              <w:rPr>
                <w:sz w:val="20"/>
                <w:szCs w:val="20"/>
              </w:rPr>
            </w:pPr>
            <w:r>
              <w:rPr>
                <w:sz w:val="20"/>
                <w:szCs w:val="20"/>
              </w:rPr>
              <w:t>0</w:t>
            </w:r>
            <w:r>
              <w:rPr>
                <w:szCs w:val="20"/>
              </w:rPr>
              <w:t>,8</w:t>
            </w:r>
          </w:p>
        </w:tc>
      </w:tr>
      <w:tr w:rsidR="00A7124F" w:rsidRPr="005F4E83" w14:paraId="5456B4BD" w14:textId="77777777" w:rsidTr="00A7124F">
        <w:trPr>
          <w:trHeight w:val="288"/>
        </w:trPr>
        <w:tc>
          <w:tcPr>
            <w:tcW w:w="2678" w:type="dxa"/>
            <w:noWrap/>
            <w:hideMark/>
          </w:tcPr>
          <w:p w14:paraId="023C5CC0" w14:textId="77777777" w:rsidR="00A7124F" w:rsidRPr="005F4E83" w:rsidRDefault="00A7124F" w:rsidP="00D92532">
            <w:pPr>
              <w:jc w:val="both"/>
              <w:rPr>
                <w:sz w:val="20"/>
                <w:szCs w:val="20"/>
              </w:rPr>
            </w:pPr>
            <w:r w:rsidRPr="005F4E83">
              <w:rPr>
                <w:sz w:val="20"/>
                <w:szCs w:val="20"/>
              </w:rPr>
              <w:t>Fiske</w:t>
            </w:r>
            <w:r>
              <w:rPr>
                <w:sz w:val="20"/>
                <w:szCs w:val="20"/>
              </w:rPr>
              <w:t>fartøy</w:t>
            </w:r>
          </w:p>
        </w:tc>
        <w:tc>
          <w:tcPr>
            <w:tcW w:w="912" w:type="dxa"/>
          </w:tcPr>
          <w:p w14:paraId="60BEE899" w14:textId="77777777" w:rsidR="00A7124F" w:rsidRPr="005F4E83" w:rsidRDefault="00A7124F" w:rsidP="00D92532">
            <w:pPr>
              <w:jc w:val="both"/>
              <w:rPr>
                <w:sz w:val="20"/>
                <w:szCs w:val="20"/>
              </w:rPr>
            </w:pPr>
            <w:r>
              <w:rPr>
                <w:sz w:val="20"/>
                <w:szCs w:val="20"/>
              </w:rPr>
              <w:t>0,7</w:t>
            </w:r>
          </w:p>
        </w:tc>
        <w:tc>
          <w:tcPr>
            <w:tcW w:w="912" w:type="dxa"/>
          </w:tcPr>
          <w:p w14:paraId="16EE0DED" w14:textId="77777777" w:rsidR="00A7124F" w:rsidRPr="005F4E83" w:rsidRDefault="00A7124F" w:rsidP="00D92532">
            <w:pPr>
              <w:jc w:val="both"/>
              <w:rPr>
                <w:sz w:val="20"/>
                <w:szCs w:val="20"/>
              </w:rPr>
            </w:pPr>
            <w:r>
              <w:rPr>
                <w:sz w:val="20"/>
                <w:szCs w:val="20"/>
              </w:rPr>
              <w:t>0,7</w:t>
            </w:r>
          </w:p>
        </w:tc>
        <w:tc>
          <w:tcPr>
            <w:tcW w:w="912" w:type="dxa"/>
          </w:tcPr>
          <w:p w14:paraId="45990D7F" w14:textId="77777777" w:rsidR="00A7124F" w:rsidRPr="005F4E83" w:rsidRDefault="00A7124F" w:rsidP="00D92532">
            <w:pPr>
              <w:jc w:val="both"/>
              <w:rPr>
                <w:sz w:val="20"/>
                <w:szCs w:val="20"/>
              </w:rPr>
            </w:pPr>
            <w:r>
              <w:rPr>
                <w:sz w:val="20"/>
                <w:szCs w:val="20"/>
              </w:rPr>
              <w:t>0,7</w:t>
            </w:r>
          </w:p>
        </w:tc>
        <w:tc>
          <w:tcPr>
            <w:tcW w:w="912" w:type="dxa"/>
          </w:tcPr>
          <w:p w14:paraId="1BA79728" w14:textId="77777777" w:rsidR="00A7124F" w:rsidRPr="005F4E83" w:rsidRDefault="00A7124F" w:rsidP="00D92532">
            <w:pPr>
              <w:jc w:val="both"/>
              <w:rPr>
                <w:sz w:val="20"/>
                <w:szCs w:val="20"/>
              </w:rPr>
            </w:pPr>
            <w:r>
              <w:rPr>
                <w:sz w:val="20"/>
                <w:szCs w:val="20"/>
              </w:rPr>
              <w:t>0,7</w:t>
            </w:r>
          </w:p>
        </w:tc>
        <w:tc>
          <w:tcPr>
            <w:tcW w:w="912" w:type="dxa"/>
          </w:tcPr>
          <w:p w14:paraId="075EA117" w14:textId="77777777" w:rsidR="00A7124F" w:rsidRPr="005F4E83" w:rsidRDefault="00A7124F" w:rsidP="00D92532">
            <w:pPr>
              <w:jc w:val="both"/>
              <w:rPr>
                <w:sz w:val="20"/>
                <w:szCs w:val="20"/>
              </w:rPr>
            </w:pPr>
            <w:r>
              <w:rPr>
                <w:sz w:val="20"/>
                <w:szCs w:val="20"/>
              </w:rPr>
              <w:t>0</w:t>
            </w:r>
            <w:r>
              <w:rPr>
                <w:szCs w:val="20"/>
              </w:rPr>
              <w:t>,8</w:t>
            </w:r>
          </w:p>
        </w:tc>
      </w:tr>
    </w:tbl>
    <w:p w14:paraId="1D609825" w14:textId="77777777" w:rsidR="00A7124F" w:rsidRPr="00D92532" w:rsidRDefault="00A7124F" w:rsidP="00D92532">
      <w:pPr>
        <w:jc w:val="both"/>
        <w:rPr>
          <w:szCs w:val="22"/>
          <w:lang w:eastAsia="en-US"/>
        </w:rPr>
      </w:pPr>
    </w:p>
    <w:p w14:paraId="1DB982FC" w14:textId="63CFFC2E" w:rsidR="00802BDD" w:rsidRDefault="00802BDD" w:rsidP="00D92532">
      <w:pPr>
        <w:pStyle w:val="Bildetekst"/>
        <w:ind w:left="1418"/>
        <w:jc w:val="both"/>
      </w:pPr>
      <w:bookmarkStart w:id="662" w:name="_Ref501541315"/>
      <w:bookmarkStart w:id="663" w:name="_Toc500750264"/>
      <w:bookmarkStart w:id="664" w:name="_Toc500752080"/>
      <w:bookmarkStart w:id="665" w:name="_Toc500760237"/>
      <w:bookmarkStart w:id="666" w:name="_Toc500772717"/>
      <w:bookmarkStart w:id="667" w:name="_Toc500960793"/>
      <w:bookmarkStart w:id="668" w:name="_Toc501639276"/>
      <w:r>
        <w:t xml:space="preserve">Tabell </w:t>
      </w:r>
      <w:r w:rsidR="00547952">
        <w:fldChar w:fldCharType="begin"/>
      </w:r>
      <w:r w:rsidR="00547952">
        <w:instrText xml:space="preserve"> STYLEREF 1 \s </w:instrText>
      </w:r>
      <w:r w:rsidR="00547952">
        <w:fldChar w:fldCharType="separate"/>
      </w:r>
      <w:r w:rsidR="00DC248F">
        <w:rPr>
          <w:noProof/>
        </w:rPr>
        <w:t>7</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3</w:t>
      </w:r>
      <w:r w:rsidR="00547952">
        <w:rPr>
          <w:noProof/>
        </w:rPr>
        <w:fldChar w:fldCharType="end"/>
      </w:r>
      <w:bookmarkEnd w:id="662"/>
      <w:r>
        <w:t>: Formel for fartstap som skal benyttes basert på skipets blokkoeffisient (</w:t>
      </w:r>
      <w:r w:rsidR="00A7124F">
        <w:t>skrogform</w:t>
      </w:r>
      <w:r>
        <w:t>)</w:t>
      </w:r>
      <w:bookmarkEnd w:id="663"/>
      <w:bookmarkEnd w:id="664"/>
      <w:bookmarkEnd w:id="665"/>
      <w:bookmarkEnd w:id="666"/>
      <w:bookmarkEnd w:id="667"/>
      <w:r w:rsidR="008C6764">
        <w:t>. Kilde: Propel (2015)</w:t>
      </w:r>
      <w:bookmarkEnd w:id="668"/>
    </w:p>
    <w:tbl>
      <w:tblPr>
        <w:tblW w:w="0" w:type="auto"/>
        <w:tblInd w:w="1413" w:type="dxa"/>
        <w:tblLook w:val="04A0" w:firstRow="1" w:lastRow="0" w:firstColumn="1" w:lastColumn="0" w:noHBand="0" w:noVBand="1"/>
      </w:tblPr>
      <w:tblGrid>
        <w:gridCol w:w="2088"/>
        <w:gridCol w:w="3231"/>
      </w:tblGrid>
      <w:tr w:rsidR="00802BDD" w:rsidRPr="00BF2B85" w14:paraId="09A423B5" w14:textId="77777777" w:rsidTr="00802BDD">
        <w:tc>
          <w:tcPr>
            <w:tcW w:w="2088" w:type="dxa"/>
            <w:tcBorders>
              <w:top w:val="single" w:sz="4" w:space="0" w:color="auto"/>
              <w:left w:val="single" w:sz="4" w:space="0" w:color="auto"/>
              <w:bottom w:val="single" w:sz="4" w:space="0" w:color="auto"/>
              <w:right w:val="single" w:sz="4" w:space="0" w:color="auto"/>
            </w:tcBorders>
            <w:shd w:val="clear" w:color="auto" w:fill="305496" w:themeFill="background2"/>
            <w:hideMark/>
          </w:tcPr>
          <w:p w14:paraId="70E2B238" w14:textId="77777777" w:rsidR="00802BDD" w:rsidRDefault="00802BDD" w:rsidP="00D92532">
            <w:pPr>
              <w:jc w:val="both"/>
              <w:rPr>
                <w:rStyle w:val="Sterk"/>
                <w:rFonts w:eastAsiaTheme="majorEastAsia"/>
                <w:b/>
                <w:color w:val="FFFFFF" w:themeColor="background1"/>
                <w:sz w:val="20"/>
              </w:rPr>
            </w:pPr>
            <w:r>
              <w:rPr>
                <w:rStyle w:val="Sterk"/>
                <w:rFonts w:eastAsiaTheme="majorEastAsia"/>
                <w:b/>
                <w:color w:val="FFFFFF" w:themeColor="background1"/>
                <w:sz w:val="20"/>
              </w:rPr>
              <w:t>Skipets Blokkoeffisient</w:t>
            </w:r>
          </w:p>
          <w:p w14:paraId="43DC02C8" w14:textId="58001B5B" w:rsidR="00802BDD" w:rsidRPr="00BF2B85" w:rsidRDefault="00802BDD" w:rsidP="00D92532">
            <w:pPr>
              <w:jc w:val="both"/>
              <w:rPr>
                <w:rStyle w:val="Sterk"/>
                <w:b/>
                <w:color w:val="FFFFFF" w:themeColor="background1"/>
                <w:sz w:val="20"/>
              </w:rPr>
            </w:pPr>
            <w:r>
              <w:rPr>
                <w:rStyle w:val="Sterk"/>
                <w:b/>
                <w:color w:val="FFFFFF" w:themeColor="background1"/>
                <w:sz w:val="20"/>
              </w:rPr>
              <w:t>(</w:t>
            </w:r>
            <w:r w:rsidRPr="00DB44C9">
              <w:rPr>
                <w:rStyle w:val="Sterk"/>
                <w:b/>
                <w:color w:val="FFFFFF" w:themeColor="background1"/>
                <w:sz w:val="20"/>
              </w:rPr>
              <w:t xml:space="preserve">leses fra </w:t>
            </w:r>
            <w:r w:rsidR="00DB44C9" w:rsidRPr="00DB44C9">
              <w:rPr>
                <w:rStyle w:val="Sterk"/>
                <w:b/>
                <w:color w:val="FFFFFF" w:themeColor="background1"/>
                <w:sz w:val="20"/>
              </w:rPr>
              <w:fldChar w:fldCharType="begin"/>
            </w:r>
            <w:r w:rsidR="00DB44C9" w:rsidRPr="00DB44C9">
              <w:rPr>
                <w:rStyle w:val="Sterk"/>
                <w:b/>
                <w:color w:val="FFFFFF" w:themeColor="background1"/>
                <w:sz w:val="20"/>
              </w:rPr>
              <w:instrText xml:space="preserve"> REF _Ref500678437 \h  \* MERGEFORMAT </w:instrText>
            </w:r>
            <w:r w:rsidR="00DB44C9" w:rsidRPr="00DB44C9">
              <w:rPr>
                <w:rStyle w:val="Sterk"/>
                <w:b/>
                <w:color w:val="FFFFFF" w:themeColor="background1"/>
                <w:sz w:val="20"/>
              </w:rPr>
            </w:r>
            <w:r w:rsidR="00DB44C9" w:rsidRPr="00DB44C9">
              <w:rPr>
                <w:rStyle w:val="Sterk"/>
                <w:b/>
                <w:color w:val="FFFFFF" w:themeColor="background1"/>
                <w:sz w:val="20"/>
              </w:rPr>
              <w:fldChar w:fldCharType="separate"/>
            </w:r>
            <w:r w:rsidR="00DC248F" w:rsidRPr="00DC248F">
              <w:rPr>
                <w:b/>
                <w:color w:val="FFFFFF" w:themeColor="background1"/>
              </w:rPr>
              <w:t xml:space="preserve">Tabell </w:t>
            </w:r>
            <w:r w:rsidR="00DC248F" w:rsidRPr="00DC248F">
              <w:rPr>
                <w:b/>
                <w:noProof/>
                <w:color w:val="FFFFFF" w:themeColor="background1"/>
              </w:rPr>
              <w:t>7</w:t>
            </w:r>
            <w:r w:rsidR="00DC248F" w:rsidRPr="00DC248F">
              <w:rPr>
                <w:b/>
                <w:noProof/>
                <w:color w:val="FFFFFF" w:themeColor="background1"/>
              </w:rPr>
              <w:noBreakHyphen/>
              <w:t>2</w:t>
            </w:r>
            <w:r w:rsidR="00DB44C9" w:rsidRPr="00DB44C9">
              <w:rPr>
                <w:rStyle w:val="Sterk"/>
                <w:b/>
                <w:color w:val="FFFFFF" w:themeColor="background1"/>
                <w:sz w:val="20"/>
              </w:rPr>
              <w:fldChar w:fldCharType="end"/>
            </w:r>
            <w:r w:rsidR="00DB44C9" w:rsidRPr="00DB44C9">
              <w:rPr>
                <w:rStyle w:val="Sterk"/>
                <w:b/>
                <w:color w:val="FFFFFF" w:themeColor="background1"/>
                <w:sz w:val="20"/>
              </w:rPr>
              <w:t>)</w:t>
            </w:r>
          </w:p>
        </w:tc>
        <w:tc>
          <w:tcPr>
            <w:tcW w:w="3231" w:type="dxa"/>
            <w:tcBorders>
              <w:top w:val="single" w:sz="4" w:space="0" w:color="auto"/>
              <w:left w:val="single" w:sz="4" w:space="0" w:color="auto"/>
              <w:bottom w:val="single" w:sz="4" w:space="0" w:color="auto"/>
              <w:right w:val="single" w:sz="4" w:space="0" w:color="auto"/>
            </w:tcBorders>
            <w:shd w:val="clear" w:color="auto" w:fill="305496" w:themeFill="background2"/>
            <w:hideMark/>
          </w:tcPr>
          <w:p w14:paraId="6A6396FC" w14:textId="77777777" w:rsidR="00802BDD" w:rsidRPr="00BF2B85" w:rsidRDefault="00A7124F" w:rsidP="00D92532">
            <w:pPr>
              <w:jc w:val="both"/>
              <w:rPr>
                <w:rStyle w:val="Sterk"/>
                <w:b/>
                <w:color w:val="FFFFFF" w:themeColor="background1"/>
                <w:sz w:val="20"/>
              </w:rPr>
            </w:pPr>
            <w:r>
              <w:rPr>
                <w:rStyle w:val="Sterk"/>
                <w:rFonts w:eastAsiaTheme="majorEastAsia"/>
                <w:b/>
                <w:color w:val="FFFFFF" w:themeColor="background1"/>
                <w:sz w:val="20"/>
              </w:rPr>
              <w:t>F</w:t>
            </w:r>
            <w:r>
              <w:rPr>
                <w:rStyle w:val="Sterk"/>
                <w:rFonts w:eastAsiaTheme="majorEastAsia"/>
                <w:b/>
                <w:color w:val="FFFFFF" w:themeColor="background1"/>
              </w:rPr>
              <w:t>ormel for f</w:t>
            </w:r>
            <w:r w:rsidR="00802BDD">
              <w:rPr>
                <w:rStyle w:val="Sterk"/>
                <w:rFonts w:eastAsiaTheme="majorEastAsia"/>
                <w:b/>
                <w:color w:val="FFFFFF" w:themeColor="background1"/>
                <w:sz w:val="20"/>
              </w:rPr>
              <w:t>artstap i bølger oppgitt i prosent</w:t>
            </w:r>
          </w:p>
        </w:tc>
      </w:tr>
      <w:tr w:rsidR="00802BDD" w:rsidRPr="00BF2B85" w14:paraId="6076E30A" w14:textId="77777777" w:rsidTr="00802BDD">
        <w:tc>
          <w:tcPr>
            <w:tcW w:w="20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FA8847" w14:textId="77777777" w:rsidR="00802BDD" w:rsidRPr="00802BDD" w:rsidRDefault="00802BDD" w:rsidP="00D92532">
            <w:pPr>
              <w:jc w:val="both"/>
              <w:rPr>
                <w:rStyle w:val="Sterk"/>
                <w:bCs w:val="0"/>
                <w:color w:val="000000" w:themeColor="text1"/>
                <w:sz w:val="20"/>
              </w:rPr>
            </w:pPr>
            <w:r>
              <w:rPr>
                <w:rStyle w:val="Sterk"/>
                <w:bCs w:val="0"/>
                <w:color w:val="000000" w:themeColor="text1"/>
                <w:sz w:val="20"/>
              </w:rPr>
              <w:t>0,6</w:t>
            </w:r>
          </w:p>
        </w:tc>
        <w:tc>
          <w:tcPr>
            <w:tcW w:w="3231" w:type="dxa"/>
            <w:tcBorders>
              <w:top w:val="single" w:sz="4" w:space="0" w:color="auto"/>
              <w:left w:val="single" w:sz="4" w:space="0" w:color="auto"/>
              <w:bottom w:val="single" w:sz="4" w:space="0" w:color="auto"/>
              <w:right w:val="single" w:sz="4" w:space="0" w:color="auto"/>
            </w:tcBorders>
            <w:vAlign w:val="center"/>
            <w:hideMark/>
          </w:tcPr>
          <w:p w14:paraId="3E4B0E78" w14:textId="77777777" w:rsidR="00802BDD" w:rsidRPr="00802BDD" w:rsidRDefault="00140C38" w:rsidP="00D92532">
            <w:pPr>
              <w:jc w:val="both"/>
              <w:rPr>
                <w:rStyle w:val="Sterk"/>
                <w:b/>
                <w:bCs w:val="0"/>
                <w:sz w:val="20"/>
              </w:rPr>
            </w:pPr>
            <m:oMathPara>
              <m:oMathParaPr>
                <m:jc m:val="left"/>
              </m:oMathParaPr>
              <m:oMath>
                <m:r>
                  <w:rPr>
                    <w:rFonts w:ascii="Cambria Math" w:eastAsiaTheme="minorHAnsi" w:hAnsi="Cambria Math" w:cs="Calibri"/>
                    <w:sz w:val="20"/>
                    <w:szCs w:val="20"/>
                    <w:lang w:eastAsia="en-US"/>
                  </w:rPr>
                  <m:t>z =13,8*</m:t>
                </m:r>
                <m:d>
                  <m:dPr>
                    <m:ctrlPr>
                      <w:rPr>
                        <w:rFonts w:ascii="Cambria Math" w:eastAsiaTheme="minorHAnsi" w:hAnsi="Cambria Math" w:cs="Calibri"/>
                        <w:i/>
                        <w:sz w:val="20"/>
                        <w:szCs w:val="20"/>
                        <w:lang w:eastAsia="en-US"/>
                      </w:rPr>
                    </m:ctrlPr>
                  </m:dPr>
                  <m:e>
                    <m:f>
                      <m:fPr>
                        <m:ctrlPr>
                          <w:rPr>
                            <w:rFonts w:ascii="Cambria Math" w:eastAsiaTheme="minorHAnsi" w:hAnsi="Cambria Math" w:cs="Calibri"/>
                            <w:i/>
                            <w:sz w:val="20"/>
                            <w:szCs w:val="20"/>
                            <w:lang w:eastAsia="en-US"/>
                          </w:rPr>
                        </m:ctrlPr>
                      </m:fPr>
                      <m:num>
                        <m:r>
                          <w:rPr>
                            <w:rFonts w:ascii="Cambria Math" w:eastAsiaTheme="minorHAnsi" w:hAnsi="Cambria Math" w:cs="Calibri"/>
                            <w:sz w:val="20"/>
                            <w:szCs w:val="20"/>
                            <w:lang w:eastAsia="en-US"/>
                          </w:rPr>
                          <m:t>hs</m:t>
                        </m:r>
                      </m:num>
                      <m:den>
                        <m:r>
                          <w:rPr>
                            <w:rFonts w:ascii="Cambria Math" w:eastAsiaTheme="minorHAnsi" w:hAnsi="Cambria Math" w:cs="Calibri"/>
                            <w:sz w:val="20"/>
                            <w:szCs w:val="20"/>
                            <w:lang w:eastAsia="en-US"/>
                          </w:rPr>
                          <m:t>l</m:t>
                        </m:r>
                      </m:den>
                    </m:f>
                  </m:e>
                </m:d>
                <m:r>
                  <w:rPr>
                    <w:rFonts w:ascii="Cambria Math" w:hAnsi="Cambria Math"/>
                    <w:sz w:val="20"/>
                    <w:szCs w:val="20"/>
                    <w:lang w:eastAsia="en-US"/>
                  </w:rPr>
                  <m:t>-0,23</m:t>
                </m:r>
              </m:oMath>
            </m:oMathPara>
          </w:p>
        </w:tc>
      </w:tr>
      <w:tr w:rsidR="00802BDD" w:rsidRPr="00BF2B85" w14:paraId="6F88760E" w14:textId="77777777" w:rsidTr="00802BDD">
        <w:tc>
          <w:tcPr>
            <w:tcW w:w="20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F0E17B" w14:textId="77777777" w:rsidR="00802BDD" w:rsidRPr="00802BDD" w:rsidRDefault="00802BDD" w:rsidP="00D92532">
            <w:pPr>
              <w:jc w:val="both"/>
              <w:rPr>
                <w:rStyle w:val="Sterk"/>
                <w:bCs w:val="0"/>
                <w:color w:val="000000" w:themeColor="text1"/>
                <w:sz w:val="20"/>
              </w:rPr>
            </w:pPr>
            <w:r w:rsidRPr="00802BDD">
              <w:rPr>
                <w:rStyle w:val="Sterk"/>
                <w:bCs w:val="0"/>
                <w:color w:val="000000" w:themeColor="text1"/>
                <w:sz w:val="20"/>
              </w:rPr>
              <w:t>0,7</w:t>
            </w:r>
          </w:p>
        </w:tc>
        <w:tc>
          <w:tcPr>
            <w:tcW w:w="3231" w:type="dxa"/>
            <w:tcBorders>
              <w:top w:val="single" w:sz="4" w:space="0" w:color="auto"/>
              <w:left w:val="single" w:sz="4" w:space="0" w:color="auto"/>
              <w:bottom w:val="single" w:sz="4" w:space="0" w:color="auto"/>
              <w:right w:val="single" w:sz="4" w:space="0" w:color="auto"/>
            </w:tcBorders>
            <w:vAlign w:val="center"/>
            <w:hideMark/>
          </w:tcPr>
          <w:p w14:paraId="73070645" w14:textId="77777777" w:rsidR="00802BDD" w:rsidRPr="00802BDD" w:rsidRDefault="00140C38" w:rsidP="00D92532">
            <w:pPr>
              <w:jc w:val="both"/>
              <w:rPr>
                <w:rStyle w:val="Sterk"/>
                <w:b/>
                <w:bCs w:val="0"/>
                <w:sz w:val="20"/>
              </w:rPr>
            </w:pPr>
            <m:oMathPara>
              <m:oMathParaPr>
                <m:jc m:val="left"/>
              </m:oMathParaPr>
              <m:oMath>
                <m:r>
                  <w:rPr>
                    <w:rFonts w:ascii="Cambria Math" w:eastAsiaTheme="minorHAnsi" w:hAnsi="Cambria Math" w:cs="Calibri"/>
                    <w:sz w:val="20"/>
                    <w:szCs w:val="20"/>
                    <w:lang w:eastAsia="en-US"/>
                  </w:rPr>
                  <m:t>z=22,1*</m:t>
                </m:r>
                <m:d>
                  <m:dPr>
                    <m:ctrlPr>
                      <w:rPr>
                        <w:rFonts w:ascii="Cambria Math" w:eastAsiaTheme="minorHAnsi" w:hAnsi="Cambria Math" w:cs="Calibri"/>
                        <w:i/>
                        <w:sz w:val="20"/>
                        <w:szCs w:val="20"/>
                        <w:lang w:eastAsia="en-US"/>
                      </w:rPr>
                    </m:ctrlPr>
                  </m:dPr>
                  <m:e>
                    <m:f>
                      <m:fPr>
                        <m:ctrlPr>
                          <w:rPr>
                            <w:rFonts w:ascii="Cambria Math" w:eastAsiaTheme="minorHAnsi" w:hAnsi="Cambria Math" w:cs="Calibri"/>
                            <w:i/>
                            <w:sz w:val="20"/>
                            <w:szCs w:val="20"/>
                            <w:lang w:eastAsia="en-US"/>
                          </w:rPr>
                        </m:ctrlPr>
                      </m:fPr>
                      <m:num>
                        <m:r>
                          <w:rPr>
                            <w:rFonts w:ascii="Cambria Math" w:eastAsiaTheme="minorHAnsi" w:hAnsi="Cambria Math" w:cs="Calibri"/>
                            <w:sz w:val="20"/>
                            <w:szCs w:val="20"/>
                            <w:lang w:eastAsia="en-US"/>
                          </w:rPr>
                          <m:t>hs</m:t>
                        </m:r>
                      </m:num>
                      <m:den>
                        <m:r>
                          <w:rPr>
                            <w:rFonts w:ascii="Cambria Math" w:eastAsiaTheme="minorHAnsi" w:hAnsi="Cambria Math" w:cs="Calibri"/>
                            <w:sz w:val="20"/>
                            <w:szCs w:val="20"/>
                            <w:lang w:eastAsia="en-US"/>
                          </w:rPr>
                          <m:t>l</m:t>
                        </m:r>
                      </m:den>
                    </m:f>
                  </m:e>
                </m:d>
                <m:r>
                  <w:rPr>
                    <w:rFonts w:ascii="Cambria Math" w:hAnsi="Cambria Math"/>
                    <w:sz w:val="20"/>
                    <w:szCs w:val="20"/>
                    <w:lang w:eastAsia="en-US"/>
                  </w:rPr>
                  <m:t>-0,38</m:t>
                </m:r>
              </m:oMath>
            </m:oMathPara>
          </w:p>
        </w:tc>
      </w:tr>
      <w:tr w:rsidR="00802BDD" w:rsidRPr="00BF2B85" w14:paraId="225404A9" w14:textId="77777777" w:rsidTr="00802BDD">
        <w:tc>
          <w:tcPr>
            <w:tcW w:w="20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25F3FD" w14:textId="77777777" w:rsidR="00802BDD" w:rsidRPr="00802BDD" w:rsidRDefault="00802BDD" w:rsidP="00D92532">
            <w:pPr>
              <w:jc w:val="both"/>
              <w:rPr>
                <w:rStyle w:val="Sterk"/>
                <w:bCs w:val="0"/>
                <w:color w:val="000000" w:themeColor="text1"/>
                <w:sz w:val="20"/>
              </w:rPr>
            </w:pPr>
            <w:r w:rsidRPr="00802BDD">
              <w:rPr>
                <w:rStyle w:val="Sterk"/>
                <w:bCs w:val="0"/>
                <w:color w:val="000000" w:themeColor="text1"/>
                <w:sz w:val="20"/>
              </w:rPr>
              <w:t>0,8</w:t>
            </w:r>
          </w:p>
        </w:tc>
        <w:tc>
          <w:tcPr>
            <w:tcW w:w="3231" w:type="dxa"/>
            <w:tcBorders>
              <w:top w:val="single" w:sz="4" w:space="0" w:color="auto"/>
              <w:left w:val="single" w:sz="4" w:space="0" w:color="auto"/>
              <w:bottom w:val="single" w:sz="4" w:space="0" w:color="auto"/>
              <w:right w:val="single" w:sz="4" w:space="0" w:color="auto"/>
            </w:tcBorders>
            <w:hideMark/>
          </w:tcPr>
          <w:p w14:paraId="080E2953" w14:textId="77777777" w:rsidR="00802BDD" w:rsidRPr="00802BDD" w:rsidRDefault="00140C38" w:rsidP="00D92532">
            <w:pPr>
              <w:jc w:val="both"/>
              <w:rPr>
                <w:rStyle w:val="Sterk"/>
                <w:b/>
                <w:bCs w:val="0"/>
                <w:sz w:val="20"/>
              </w:rPr>
            </w:pPr>
            <m:oMathPara>
              <m:oMathParaPr>
                <m:jc m:val="left"/>
              </m:oMathParaPr>
              <m:oMath>
                <m:r>
                  <w:rPr>
                    <w:rFonts w:ascii="Cambria Math" w:eastAsiaTheme="minorHAnsi" w:hAnsi="Cambria Math" w:cs="Calibri"/>
                    <w:sz w:val="20"/>
                    <w:szCs w:val="20"/>
                    <w:lang w:eastAsia="en-US"/>
                  </w:rPr>
                  <m:t>z=30,3*</m:t>
                </m:r>
                <m:d>
                  <m:dPr>
                    <m:ctrlPr>
                      <w:rPr>
                        <w:rFonts w:ascii="Cambria Math" w:eastAsiaTheme="minorHAnsi" w:hAnsi="Cambria Math" w:cs="Calibri"/>
                        <w:i/>
                        <w:sz w:val="20"/>
                        <w:szCs w:val="20"/>
                        <w:lang w:eastAsia="en-US"/>
                      </w:rPr>
                    </m:ctrlPr>
                  </m:dPr>
                  <m:e>
                    <m:f>
                      <m:fPr>
                        <m:ctrlPr>
                          <w:rPr>
                            <w:rFonts w:ascii="Cambria Math" w:eastAsiaTheme="minorHAnsi" w:hAnsi="Cambria Math" w:cs="Calibri"/>
                            <w:i/>
                            <w:sz w:val="20"/>
                            <w:szCs w:val="20"/>
                            <w:lang w:eastAsia="en-US"/>
                          </w:rPr>
                        </m:ctrlPr>
                      </m:fPr>
                      <m:num>
                        <m:r>
                          <w:rPr>
                            <w:rFonts w:ascii="Cambria Math" w:eastAsiaTheme="minorHAnsi" w:hAnsi="Cambria Math" w:cs="Calibri"/>
                            <w:sz w:val="20"/>
                            <w:szCs w:val="20"/>
                            <w:lang w:eastAsia="en-US"/>
                          </w:rPr>
                          <m:t>hs</m:t>
                        </m:r>
                      </m:num>
                      <m:den>
                        <m:r>
                          <w:rPr>
                            <w:rFonts w:ascii="Cambria Math" w:eastAsiaTheme="minorHAnsi" w:hAnsi="Cambria Math" w:cs="Calibri"/>
                            <w:sz w:val="20"/>
                            <w:szCs w:val="20"/>
                            <w:lang w:eastAsia="en-US"/>
                          </w:rPr>
                          <m:t>l</m:t>
                        </m:r>
                      </m:den>
                    </m:f>
                  </m:e>
                </m:d>
                <m:r>
                  <w:rPr>
                    <w:rFonts w:ascii="Cambria Math" w:hAnsi="Cambria Math"/>
                    <w:sz w:val="20"/>
                    <w:szCs w:val="20"/>
                    <w:lang w:eastAsia="en-US"/>
                  </w:rPr>
                  <m:t>-0,52</m:t>
                </m:r>
              </m:oMath>
            </m:oMathPara>
          </w:p>
        </w:tc>
      </w:tr>
    </w:tbl>
    <w:p w14:paraId="0C438105" w14:textId="77777777" w:rsidR="00802BDD" w:rsidRDefault="00802BDD" w:rsidP="00D92532">
      <w:pPr>
        <w:jc w:val="both"/>
        <w:rPr>
          <w:szCs w:val="22"/>
          <w:lang w:eastAsia="en-US"/>
        </w:rPr>
      </w:pPr>
    </w:p>
    <w:p w14:paraId="14B94415" w14:textId="73AC2553" w:rsidR="007478C5" w:rsidRPr="00AB4D6C" w:rsidRDefault="007478C5" w:rsidP="00D92532">
      <w:pPr>
        <w:ind w:left="709"/>
        <w:jc w:val="both"/>
        <w:rPr>
          <w:rStyle w:val="Sterk"/>
          <w:rFonts w:eastAsiaTheme="majorEastAsia"/>
        </w:rPr>
      </w:pPr>
      <w:r w:rsidRPr="00AB4D6C">
        <w:rPr>
          <w:rStyle w:val="Sterk"/>
          <w:rFonts w:eastAsiaTheme="majorEastAsia"/>
        </w:rPr>
        <w:t>Lastfaktoren er bare gyldig</w:t>
      </w:r>
      <w:r w:rsidRPr="00AB4D6C">
        <w:rPr>
          <w:b/>
          <w:bCs/>
        </w:rPr>
        <w:t xml:space="preserve"> </w:t>
      </w:r>
      <w:r w:rsidRPr="00AB4D6C">
        <w:rPr>
          <w:rStyle w:val="Sterk"/>
          <w:rFonts w:eastAsiaTheme="majorEastAsia"/>
        </w:rPr>
        <w:t>fra 0,2 til 0,9</w:t>
      </w:r>
      <w:r w:rsidR="006F451F">
        <w:rPr>
          <w:rStyle w:val="Sterk"/>
          <w:rFonts w:eastAsiaTheme="majorEastAsia"/>
        </w:rPr>
        <w:t>,</w:t>
      </w:r>
      <w:r w:rsidRPr="00AB4D6C">
        <w:rPr>
          <w:rStyle w:val="Sterk"/>
          <w:rFonts w:eastAsiaTheme="majorEastAsia"/>
        </w:rPr>
        <w:t xml:space="preserve"> hvilket betyr at minimum lastfaktor er 20 </w:t>
      </w:r>
      <w:r w:rsidR="00DB1ACB">
        <w:rPr>
          <w:rStyle w:val="Sterk"/>
          <w:rFonts w:eastAsiaTheme="majorEastAsia"/>
        </w:rPr>
        <w:t>prosent</w:t>
      </w:r>
      <w:r w:rsidRPr="00AB4D6C">
        <w:rPr>
          <w:rStyle w:val="Sterk"/>
          <w:rFonts w:eastAsiaTheme="majorEastAsia"/>
        </w:rPr>
        <w:t xml:space="preserve"> (slow steaming) og største lastfaktor </w:t>
      </w:r>
      <w:r w:rsidR="00435BA0">
        <w:rPr>
          <w:rStyle w:val="Sterk"/>
          <w:rFonts w:eastAsiaTheme="majorEastAsia"/>
        </w:rPr>
        <w:t xml:space="preserve">er </w:t>
      </w:r>
      <w:r w:rsidRPr="00AB4D6C">
        <w:rPr>
          <w:rStyle w:val="Sterk"/>
          <w:rFonts w:eastAsiaTheme="majorEastAsia"/>
        </w:rPr>
        <w:t xml:space="preserve">på 90 </w:t>
      </w:r>
      <w:r w:rsidR="00DB1ACB">
        <w:rPr>
          <w:rStyle w:val="Sterk"/>
          <w:rFonts w:eastAsiaTheme="majorEastAsia"/>
        </w:rPr>
        <w:t>prosent</w:t>
      </w:r>
      <w:r w:rsidRPr="00AB4D6C">
        <w:rPr>
          <w:rStyle w:val="Sterk"/>
          <w:rFonts w:eastAsiaTheme="majorEastAsia"/>
        </w:rPr>
        <w:t xml:space="preserve">. Hvis dataene vi har gir </w:t>
      </w:r>
      <m:oMath>
        <m:r>
          <w:rPr>
            <w:rFonts w:ascii="Cambria Math" w:hAnsi="Cambria Math" w:cstheme="minorHAnsi"/>
          </w:rPr>
          <m:t>Lastfaktor</m:t>
        </m:r>
        <m:r>
          <m:rPr>
            <m:sty m:val="p"/>
          </m:rPr>
          <w:rPr>
            <w:rStyle w:val="Sterk"/>
            <w:rFonts w:ascii="Cambria Math" w:eastAsiaTheme="majorEastAsia" w:hAnsi="Cambria Math" w:cstheme="minorHAnsi"/>
          </w:rPr>
          <m:t>&lt;0.2</m:t>
        </m:r>
      </m:oMath>
      <w:r w:rsidRPr="00AB4D6C">
        <w:rPr>
          <w:rStyle w:val="Sterk"/>
          <w:rFonts w:eastAsiaTheme="majorEastAsia"/>
        </w:rPr>
        <w:t xml:space="preserve"> setter vi </w:t>
      </w:r>
      <m:oMath>
        <m:r>
          <w:rPr>
            <w:rFonts w:ascii="Cambria Math" w:hAnsi="Cambria Math" w:cstheme="minorHAnsi"/>
          </w:rPr>
          <m:t>Lastfaktor</m:t>
        </m:r>
        <m:r>
          <m:rPr>
            <m:sty m:val="p"/>
          </m:rPr>
          <w:rPr>
            <w:rStyle w:val="Sterk"/>
            <w:rFonts w:ascii="Cambria Math" w:eastAsiaTheme="majorEastAsia" w:hAnsi="Cambria Math" w:cstheme="minorHAnsi"/>
          </w:rPr>
          <m:t>=0.2</m:t>
        </m:r>
      </m:oMath>
      <w:r w:rsidRPr="00AB4D6C">
        <w:rPr>
          <w:rStyle w:val="Sterk"/>
          <w:rFonts w:eastAsiaTheme="majorEastAsia"/>
        </w:rPr>
        <w:t xml:space="preserve"> og hvis </w:t>
      </w:r>
      <m:oMath>
        <m:r>
          <w:rPr>
            <w:rFonts w:ascii="Cambria Math" w:hAnsi="Cambria Math" w:cstheme="minorHAnsi"/>
          </w:rPr>
          <m:t>Lastfaktor</m:t>
        </m:r>
        <m:r>
          <m:rPr>
            <m:sty m:val="p"/>
          </m:rPr>
          <w:rPr>
            <w:rStyle w:val="Sterk"/>
            <w:rFonts w:ascii="Cambria Math" w:eastAsiaTheme="majorEastAsia" w:hAnsi="Cambria Math" w:cstheme="minorHAnsi"/>
          </w:rPr>
          <m:t>&gt;0.9</m:t>
        </m:r>
      </m:oMath>
      <w:r w:rsidRPr="00AB4D6C">
        <w:rPr>
          <w:rStyle w:val="Sterk"/>
          <w:rFonts w:eastAsiaTheme="majorEastAsia"/>
        </w:rPr>
        <w:t xml:space="preserve"> setter vi </w:t>
      </w:r>
      <m:oMath>
        <m:r>
          <w:rPr>
            <w:rFonts w:ascii="Cambria Math" w:hAnsi="Cambria Math" w:cstheme="minorHAnsi"/>
          </w:rPr>
          <m:t>Lastfaktor</m:t>
        </m:r>
        <m:r>
          <m:rPr>
            <m:sty m:val="p"/>
          </m:rPr>
          <w:rPr>
            <w:rStyle w:val="Sterk"/>
            <w:rFonts w:ascii="Cambria Math" w:eastAsiaTheme="majorEastAsia" w:hAnsi="Cambria Math" w:cstheme="minorHAnsi"/>
          </w:rPr>
          <m:t>=0.9</m:t>
        </m:r>
      </m:oMath>
      <w:r w:rsidRPr="00AB4D6C">
        <w:rPr>
          <w:rStyle w:val="Sterk"/>
          <w:rFonts w:eastAsiaTheme="majorEastAsia"/>
        </w:rPr>
        <w:t xml:space="preserve"> etter anbefaling fra </w:t>
      </w:r>
      <w:r w:rsidRPr="00846AA1">
        <w:rPr>
          <w:rStyle w:val="Sterk"/>
          <w:rFonts w:eastAsiaTheme="majorEastAsia"/>
        </w:rPr>
        <w:t>Propel (2015).</w:t>
      </w:r>
    </w:p>
    <w:p w14:paraId="22759400" w14:textId="77777777" w:rsidR="00B93A56" w:rsidRPr="00AB4D6C" w:rsidRDefault="00B93A56" w:rsidP="00D92532">
      <w:pPr>
        <w:jc w:val="both"/>
        <w:rPr>
          <w:rStyle w:val="Sterk"/>
          <w:rFonts w:eastAsiaTheme="majorEastAsia"/>
        </w:rPr>
      </w:pPr>
    </w:p>
    <w:p w14:paraId="13BB8A96" w14:textId="77777777" w:rsidR="007478C5" w:rsidRPr="00846AA1" w:rsidRDefault="007478C5" w:rsidP="00D92532">
      <w:pPr>
        <w:pStyle w:val="Overskrift50"/>
        <w:jc w:val="both"/>
      </w:pPr>
      <w:r w:rsidRPr="00846AA1">
        <w:t>Drivstofforbruk for hjelpemotor</w:t>
      </w:r>
    </w:p>
    <w:p w14:paraId="1CC05404" w14:textId="77777777" w:rsidR="007478C5" w:rsidRDefault="007478C5" w:rsidP="00D92532">
      <w:pPr>
        <w:jc w:val="both"/>
        <w:rPr>
          <w:rStyle w:val="Sterk"/>
          <w:rFonts w:eastAsiaTheme="majorEastAsia"/>
        </w:rPr>
      </w:pPr>
      <w:r>
        <w:t xml:space="preserve">Foreløpig finnes det ingen etablerte metoder for å beregne drivstofforbruket for hjelpemotorene. </w:t>
      </w:r>
      <w:r>
        <w:rPr>
          <w:rStyle w:val="Sterk"/>
          <w:rFonts w:eastAsiaTheme="majorEastAsia"/>
        </w:rPr>
        <w:t xml:space="preserve">Som et konservativt anslag legger vi til grunn at hjelpemotorer bruker 10 </w:t>
      </w:r>
      <w:r w:rsidR="00DB1ACB">
        <w:rPr>
          <w:rStyle w:val="Sterk"/>
          <w:rFonts w:eastAsiaTheme="majorEastAsia"/>
        </w:rPr>
        <w:t>prosent</w:t>
      </w:r>
      <w:r>
        <w:rPr>
          <w:rStyle w:val="Sterk"/>
          <w:rFonts w:eastAsiaTheme="majorEastAsia"/>
        </w:rPr>
        <w:t xml:space="preserve"> av forbruket til hovedmotor. </w:t>
      </w:r>
    </w:p>
    <w:p w14:paraId="1963E7C9" w14:textId="77777777" w:rsidR="00B95D62" w:rsidRDefault="00B95D62" w:rsidP="00D92532">
      <w:pPr>
        <w:pStyle w:val="Overskrift50"/>
        <w:jc w:val="both"/>
        <w:rPr>
          <w:rStyle w:val="Sterk"/>
          <w:rFonts w:eastAsiaTheme="majorEastAsia"/>
        </w:rPr>
      </w:pPr>
    </w:p>
    <w:p w14:paraId="28BFC4B1" w14:textId="77777777" w:rsidR="00846AA1" w:rsidRDefault="00846AA1" w:rsidP="00D92532">
      <w:pPr>
        <w:pStyle w:val="Overskrift50"/>
        <w:jc w:val="both"/>
        <w:rPr>
          <w:rStyle w:val="Sterk"/>
          <w:rFonts w:eastAsiaTheme="majorEastAsia"/>
        </w:rPr>
      </w:pPr>
      <w:r>
        <w:rPr>
          <w:rStyle w:val="Sterk"/>
          <w:rFonts w:eastAsiaTheme="majorEastAsia"/>
        </w:rPr>
        <w:t>Totalt drivstofforbruk for hoved- og hjelpemotor</w:t>
      </w:r>
    </w:p>
    <w:p w14:paraId="5FE97664" w14:textId="77777777" w:rsidR="005157F2" w:rsidRPr="00D44FD2" w:rsidRDefault="005157F2" w:rsidP="00D92532">
      <w:pPr>
        <w:pStyle w:val="Overskrift50"/>
        <w:jc w:val="both"/>
        <w:rPr>
          <w:rStyle w:val="Sterk"/>
          <w:rFonts w:eastAsiaTheme="majorEastAsia"/>
          <w:i w:val="0"/>
          <w:sz w:val="22"/>
          <w:szCs w:val="22"/>
        </w:rPr>
      </w:pPr>
      <w:r w:rsidRPr="00D44FD2">
        <w:rPr>
          <w:rStyle w:val="Sterk"/>
          <w:rFonts w:eastAsiaTheme="majorEastAsia"/>
          <w:i w:val="0"/>
          <w:sz w:val="22"/>
          <w:szCs w:val="22"/>
        </w:rPr>
        <w:t xml:space="preserve">Ettersom drivstofforbruket settes til 10 </w:t>
      </w:r>
      <w:r w:rsidR="00DB1ACB">
        <w:rPr>
          <w:rStyle w:val="Sterk"/>
          <w:rFonts w:eastAsiaTheme="majorEastAsia"/>
          <w:i w:val="0"/>
          <w:sz w:val="22"/>
          <w:szCs w:val="22"/>
        </w:rPr>
        <w:t>prosent</w:t>
      </w:r>
      <w:r w:rsidRPr="00D44FD2">
        <w:rPr>
          <w:rStyle w:val="Sterk"/>
          <w:rFonts w:eastAsiaTheme="majorEastAsia"/>
          <w:i w:val="0"/>
          <w:sz w:val="22"/>
          <w:szCs w:val="22"/>
        </w:rPr>
        <w:t xml:space="preserve"> av forbruket til hovedmotor innebærer dette at formelen for beregning av totale drivstoffkostnader kan </w:t>
      </w:r>
      <w:r w:rsidR="00980E72" w:rsidRPr="00D44FD2">
        <w:rPr>
          <w:rStyle w:val="Sterk"/>
          <w:rFonts w:eastAsiaTheme="majorEastAsia"/>
          <w:i w:val="0"/>
          <w:sz w:val="22"/>
          <w:szCs w:val="22"/>
        </w:rPr>
        <w:t>forenkle</w:t>
      </w:r>
      <w:r w:rsidR="00435BA0">
        <w:rPr>
          <w:rStyle w:val="Sterk"/>
          <w:rFonts w:eastAsiaTheme="majorEastAsia"/>
          <w:i w:val="0"/>
          <w:sz w:val="22"/>
          <w:szCs w:val="22"/>
        </w:rPr>
        <w:t>s</w:t>
      </w:r>
      <w:r w:rsidRPr="00D44FD2">
        <w:rPr>
          <w:rStyle w:val="Sterk"/>
          <w:rFonts w:eastAsiaTheme="majorEastAsia"/>
          <w:i w:val="0"/>
          <w:sz w:val="22"/>
          <w:szCs w:val="22"/>
        </w:rPr>
        <w:t xml:space="preserve"> til: </w:t>
      </w:r>
    </w:p>
    <w:p w14:paraId="1A6FCE18" w14:textId="77777777" w:rsidR="005157F2" w:rsidRPr="005157F2" w:rsidRDefault="005157F2" w:rsidP="00D92532">
      <w:pPr>
        <w:pStyle w:val="Overskrift50"/>
        <w:jc w:val="both"/>
        <w:rPr>
          <w:rStyle w:val="Sterk"/>
          <w:rFonts w:eastAsiaTheme="majorEastAsia"/>
          <w:i w:val="0"/>
        </w:rPr>
      </w:pPr>
    </w:p>
    <w:tbl>
      <w:tblPr>
        <w:tblStyle w:val="Tabellrutenett"/>
        <w:tblW w:w="91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434"/>
      </w:tblGrid>
      <w:tr w:rsidR="00846AA1" w14:paraId="17B2BE9A" w14:textId="77777777" w:rsidTr="00846AA1">
        <w:tc>
          <w:tcPr>
            <w:tcW w:w="709" w:type="dxa"/>
            <w:vAlign w:val="center"/>
          </w:tcPr>
          <w:p w14:paraId="4E423A8C" w14:textId="77777777" w:rsidR="00846AA1" w:rsidRDefault="00846AA1" w:rsidP="00D92532">
            <w:pPr>
              <w:jc w:val="both"/>
            </w:pPr>
            <w:r>
              <w:t>(</w:t>
            </w:r>
            <w:r w:rsidR="00A93FBF">
              <w:t>30</w:t>
            </w:r>
            <w:r>
              <w:t>)</w:t>
            </w:r>
          </w:p>
        </w:tc>
        <w:tc>
          <w:tcPr>
            <w:tcW w:w="8434" w:type="dxa"/>
            <w:vAlign w:val="center"/>
          </w:tcPr>
          <w:p w14:paraId="5DCCDFCE" w14:textId="77777777" w:rsidR="00846AA1" w:rsidRPr="005157F2" w:rsidRDefault="00547952" w:rsidP="00D92532">
            <w:pPr>
              <w:jc w:val="both"/>
            </w:pPr>
            <m:oMath>
              <m:sSubSup>
                <m:sSubSupPr>
                  <m:ctrlPr>
                    <w:rPr>
                      <w:rFonts w:ascii="Cambria Math" w:hAnsi="Cambria Math"/>
                      <w:b/>
                      <w:i/>
                    </w:rPr>
                  </m:ctrlPr>
                </m:sSubSupPr>
                <m:e>
                  <m:r>
                    <m:rPr>
                      <m:sty m:val="bi"/>
                    </m:rPr>
                    <w:rPr>
                      <w:rFonts w:ascii="Cambria Math" w:hAnsi="Cambria Math"/>
                    </w:rPr>
                    <m:t>FC</m:t>
                  </m:r>
                </m:e>
                <m:sub>
                  <m:r>
                    <m:rPr>
                      <m:sty m:val="bi"/>
                    </m:rPr>
                    <w:rPr>
                      <w:rFonts w:ascii="Cambria Math" w:hAnsi="Cambria Math"/>
                    </w:rPr>
                    <m:t>t</m:t>
                  </m:r>
                </m:sub>
                <m:sup>
                  <m:r>
                    <m:rPr>
                      <m:sty m:val="bi"/>
                    </m:rPr>
                    <w:rPr>
                      <w:rFonts w:ascii="Cambria Math" w:hAnsi="Cambria Math"/>
                    </w:rPr>
                    <m:t>A</m:t>
                  </m:r>
                </m:sup>
              </m:sSubSup>
              <m:r>
                <m:rPr>
                  <m:sty m:val="bi"/>
                </m:rPr>
                <w:rPr>
                  <w:rFonts w:ascii="Cambria Math" w:hAnsi="Cambria Math"/>
                </w:rPr>
                <m:t>=</m:t>
              </m:r>
              <m:r>
                <w:rPr>
                  <w:rFonts w:ascii="Cambria Math" w:hAnsi="Cambria Math"/>
                </w:rPr>
                <m:t xml:space="preserve"> </m:t>
              </m:r>
              <m:sSubSup>
                <m:sSubSupPr>
                  <m:ctrlPr>
                    <w:rPr>
                      <w:rFonts w:ascii="Cambria Math" w:hAnsi="Cambria Math"/>
                      <w:i/>
                    </w:rPr>
                  </m:ctrlPr>
                </m:sSubSupPr>
                <m:e>
                  <m:r>
                    <w:rPr>
                      <w:rFonts w:ascii="Cambria Math" w:hAnsi="Cambria Math"/>
                    </w:rPr>
                    <m:t>1,1*Antall anløp</m:t>
                  </m:r>
                </m:e>
                <m:sub>
                  <m:r>
                    <w:rPr>
                      <w:rFonts w:ascii="Cambria Math" w:hAnsi="Cambria Math"/>
                    </w:rPr>
                    <m:t>il,t</m:t>
                  </m:r>
                </m:sub>
                <m:sup>
                  <m:r>
                    <w:rPr>
                      <w:rFonts w:ascii="Cambria Math" w:hAnsi="Cambria Math"/>
                    </w:rPr>
                    <m:t>A</m:t>
                  </m:r>
                </m:sup>
              </m:sSubSup>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ub>
                <m:sup/>
                <m:e>
                  <m:r>
                    <w:rPr>
                      <w:rFonts w:ascii="Cambria Math" w:hAnsi="Cambria Math"/>
                    </w:rPr>
                    <m:t xml:space="preserve"> </m:t>
                  </m:r>
                </m:e>
              </m:nary>
              <m:nary>
                <m:naryPr>
                  <m:chr m:val="∑"/>
                  <m:limLoc m:val="subSup"/>
                  <m:supHide m:val="1"/>
                  <m:ctrlPr>
                    <w:rPr>
                      <w:rFonts w:ascii="Cambria Math" w:hAnsi="Cambria Math"/>
                      <w:i/>
                    </w:rPr>
                  </m:ctrlPr>
                </m:naryPr>
                <m:sub>
                  <m:r>
                    <w:rPr>
                      <w:rFonts w:ascii="Cambria Math" w:hAnsi="Cambria Math"/>
                    </w:rPr>
                    <m:t>l</m:t>
                  </m:r>
                </m:sub>
                <m:sup/>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Drivstofforbruk hovedmotor</m:t>
                          </m:r>
                          <m:d>
                            <m:dPr>
                              <m:ctrlPr>
                                <w:rPr>
                                  <w:rFonts w:ascii="Cambria Math" w:hAnsi="Cambria Math"/>
                                  <w:i/>
                                </w:rPr>
                              </m:ctrlPr>
                            </m:dPr>
                            <m:e>
                              <m:r>
                                <w:rPr>
                                  <w:rFonts w:ascii="Cambria Math" w:hAnsi="Cambria Math"/>
                                </w:rPr>
                                <m:t>tonn</m:t>
                              </m:r>
                            </m:e>
                          </m:d>
                        </m:e>
                        <m:sub>
                          <m:r>
                            <w:rPr>
                              <w:rFonts w:ascii="Cambria Math" w:hAnsi="Cambria Math"/>
                            </w:rPr>
                            <m:t>ilt</m:t>
                          </m:r>
                        </m:sub>
                        <m:sup>
                          <m:r>
                            <w:rPr>
                              <w:rFonts w:ascii="Cambria Math" w:hAnsi="Cambria Math"/>
                            </w:rPr>
                            <m:t>A</m:t>
                          </m:r>
                        </m:sup>
                      </m:sSubSup>
                    </m:e>
                  </m:d>
                </m:e>
              </m:nary>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ilt</m:t>
                  </m:r>
                </m:sub>
              </m:sSub>
            </m:oMath>
            <w:r w:rsidR="00846AA1">
              <w:t xml:space="preserve"> </w:t>
            </w:r>
            <w:r w:rsidR="00846AA1">
              <w:rPr>
                <w:vanish/>
              </w:rPr>
              <w:cr/>
              <w:t>𝑙𝑡rido𝑓𝑓𝑘𝑜𝑠𝑡𝑛𝑎𝑑𝑒𝑟andene ødt til å kartleal</w:t>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w:r w:rsidR="00846AA1">
              <w:rPr>
                <w:vanish/>
              </w:rPr>
              <w:pgNum/>
            </w:r>
            <m:oMath>
              <m:r>
                <m:rPr>
                  <m:sty m:val="p"/>
                </m:rPr>
                <w:rPr>
                  <w:rFonts w:ascii="Cambria Math" w:hAnsi="Cambria Math"/>
                </w:rPr>
                <w:br/>
              </m:r>
            </m:oMath>
            <m:oMathPara>
              <m:oMath>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r>
    </w:tbl>
    <w:p w14:paraId="3F46C87A" w14:textId="77777777" w:rsidR="00174CA3" w:rsidRDefault="007478C5" w:rsidP="00D92532">
      <w:pPr>
        <w:pStyle w:val="Overskrift40"/>
        <w:jc w:val="both"/>
      </w:pPr>
      <w:r w:rsidRPr="005157F2">
        <w:t>Drivstoffpris</w:t>
      </w:r>
    </w:p>
    <w:p w14:paraId="1985C272" w14:textId="77777777" w:rsidR="007478C5" w:rsidRDefault="007478C5" w:rsidP="00D92532">
      <w:pPr>
        <w:jc w:val="both"/>
      </w:pPr>
      <w:r>
        <w:t xml:space="preserve">Når </w:t>
      </w:r>
      <w:r w:rsidR="002707D8">
        <w:t>du</w:t>
      </w:r>
      <w:r>
        <w:t xml:space="preserve"> har beregnet drivstofforbruket trenger </w:t>
      </w:r>
      <w:r w:rsidR="002707D8">
        <w:t>du</w:t>
      </w:r>
      <w:r>
        <w:t xml:space="preserve"> </w:t>
      </w:r>
      <w:r w:rsidR="00435BA0">
        <w:t>drivstoff</w:t>
      </w:r>
      <w:r>
        <w:t xml:space="preserve">prisen for å beregne </w:t>
      </w:r>
      <w:r w:rsidR="00435BA0">
        <w:t xml:space="preserve">den totale </w:t>
      </w:r>
      <w:r>
        <w:t>kostnaden. En utfordring er at drivstoffpriser er varierende. Det er mange faktorer som påvirker drivstoffpriser, men de mest relevante i denne sammenhengen er:</w:t>
      </w:r>
    </w:p>
    <w:p w14:paraId="3B8145E3" w14:textId="77777777" w:rsidR="007478C5" w:rsidRDefault="007478C5" w:rsidP="00D92532">
      <w:pPr>
        <w:pStyle w:val="Listeavsnitt"/>
        <w:numPr>
          <w:ilvl w:val="0"/>
          <w:numId w:val="45"/>
        </w:numPr>
        <w:jc w:val="both"/>
      </w:pPr>
      <w:r w:rsidRPr="007964BD">
        <w:rPr>
          <w:i/>
        </w:rPr>
        <w:t>Drivstofftype</w:t>
      </w:r>
      <w:r>
        <w:t xml:space="preserve">. Avhengig av type </w:t>
      </w:r>
      <w:r w:rsidR="00536B51">
        <w:t>skip</w:t>
      </w:r>
      <w:r>
        <w:t xml:space="preserve"> og alder på </w:t>
      </w:r>
      <w:r w:rsidR="00536B51">
        <w:t>skip</w:t>
      </w:r>
      <w:r>
        <w:t xml:space="preserve">et vil </w:t>
      </w:r>
      <w:r w:rsidR="00E7645E">
        <w:t>ulike typer drivstoff som igjen har ulik pris benyttes.</w:t>
      </w:r>
    </w:p>
    <w:p w14:paraId="6962F153" w14:textId="77777777" w:rsidR="007478C5" w:rsidRDefault="007478C5" w:rsidP="00D92532">
      <w:pPr>
        <w:pStyle w:val="Listeavsnitt"/>
        <w:numPr>
          <w:ilvl w:val="0"/>
          <w:numId w:val="45"/>
        </w:numPr>
        <w:jc w:val="both"/>
      </w:pPr>
      <w:r w:rsidRPr="007964BD">
        <w:rPr>
          <w:i/>
        </w:rPr>
        <w:lastRenderedPageBreak/>
        <w:t>Bun</w:t>
      </w:r>
      <w:r>
        <w:rPr>
          <w:i/>
        </w:rPr>
        <w:t>k</w:t>
      </w:r>
      <w:r w:rsidRPr="007964BD">
        <w:rPr>
          <w:i/>
        </w:rPr>
        <w:t>ringslokasjon</w:t>
      </w:r>
      <w:r>
        <w:t xml:space="preserve">. Prisen på drivstoff varierer med hvor </w:t>
      </w:r>
      <w:r w:rsidR="00E7645E">
        <w:t>skipene</w:t>
      </w:r>
      <w:r>
        <w:t xml:space="preserve"> bunkrer.</w:t>
      </w:r>
      <w:r w:rsidR="00480536">
        <w:t xml:space="preserve"> Regionale monopoler</w:t>
      </w:r>
      <w:r w:rsidR="00AD0130">
        <w:t>, etterspørs</w:t>
      </w:r>
      <w:r w:rsidR="00DD1101">
        <w:t>e</w:t>
      </w:r>
      <w:r w:rsidR="00AD0130">
        <w:t xml:space="preserve">lsmønstre og </w:t>
      </w:r>
      <w:r w:rsidR="00FE7005">
        <w:t>variasjon i</w:t>
      </w:r>
      <w:r w:rsidR="00AD0130">
        <w:t xml:space="preserve"> transportkostnader er faktorer som påvirker geografisk variasjon i drivstoffprisene.</w:t>
      </w:r>
      <w:r>
        <w:t xml:space="preserve"> </w:t>
      </w:r>
    </w:p>
    <w:p w14:paraId="13D0F185" w14:textId="77777777" w:rsidR="00E9524D" w:rsidRDefault="00E9524D" w:rsidP="00D92532">
      <w:pPr>
        <w:jc w:val="both"/>
      </w:pPr>
      <w:r>
        <w:t xml:space="preserve">For å beregne drivstoffprisene er </w:t>
      </w:r>
      <w:r w:rsidR="00E7645E">
        <w:t>du</w:t>
      </w:r>
      <w:r>
        <w:t xml:space="preserve"> derfor nødt til å kartlegge hvilke drivstofftyper skipene i det aktuelle tiltaksområdet benytter, samt hvor de bunkrer. Dette vil variere fra prosjekt til prosjekt – her må </w:t>
      </w:r>
      <w:r w:rsidR="00E7645E">
        <w:t>du</w:t>
      </w:r>
      <w:r>
        <w:t xml:space="preserve"> derfor samle inn informasjon fra aktørene</w:t>
      </w:r>
      <w:r w:rsidR="006C71B9">
        <w:t xml:space="preserve"> for hvert enkelt prosjekt.</w:t>
      </w:r>
    </w:p>
    <w:p w14:paraId="51CE322A" w14:textId="77777777" w:rsidR="00E71038" w:rsidRDefault="00E71038" w:rsidP="00D92532">
      <w:pPr>
        <w:jc w:val="both"/>
      </w:pPr>
    </w:p>
    <w:p w14:paraId="6E674D99" w14:textId="77777777" w:rsidR="00582C71" w:rsidRDefault="00E71038" w:rsidP="00D92532">
      <w:pPr>
        <w:jc w:val="both"/>
      </w:pPr>
      <w:r>
        <w:t xml:space="preserve">Når </w:t>
      </w:r>
      <w:r w:rsidR="00E7645E">
        <w:t>du</w:t>
      </w:r>
      <w:r>
        <w:t xml:space="preserve"> kjenner drivstofftyper og bunkringslokasjon benyttes enhetsprisene i tabellen nedenfor for å beregne de totale drivstoffkostnad</w:t>
      </w:r>
      <w:r w:rsidR="00DD1101">
        <w:t>e</w:t>
      </w:r>
      <w:r>
        <w:t xml:space="preserve">ne. </w:t>
      </w:r>
    </w:p>
    <w:p w14:paraId="0C18C658" w14:textId="77777777" w:rsidR="00C11242" w:rsidRDefault="00C11242" w:rsidP="00D92532">
      <w:pPr>
        <w:jc w:val="both"/>
      </w:pPr>
    </w:p>
    <w:p w14:paraId="2D7DD6D7" w14:textId="18FD1E5F" w:rsidR="009F28E3" w:rsidRDefault="00C11242" w:rsidP="00D92532">
      <w:pPr>
        <w:jc w:val="both"/>
      </w:pPr>
      <w:r>
        <w:t xml:space="preserve">Prisene i </w:t>
      </w:r>
      <w:r w:rsidR="009F28E3">
        <w:t>tabellen</w:t>
      </w:r>
      <w:r>
        <w:t xml:space="preserve"> er </w:t>
      </w:r>
      <w:r w:rsidRPr="00DC248F">
        <w:t xml:space="preserve">hentet fra </w:t>
      </w:r>
      <w:r w:rsidR="00DC248F">
        <w:t>(dette kommer)</w:t>
      </w:r>
      <w:r w:rsidR="00B87600" w:rsidRPr="00DC248F">
        <w:t>.</w:t>
      </w:r>
      <w:r w:rsidRPr="00DC248F">
        <w:t xml:space="preserve"> </w:t>
      </w:r>
      <w:r w:rsidR="00B87600" w:rsidRPr="00DC248F">
        <w:t>Ettersom drivstoffpriser er utsatt for kraftige sivninger fra år til er prisene regnet som et gjennomsnitt over de siste fem årene for hver drivstofftype.</w:t>
      </w:r>
      <w:r w:rsidR="00252311" w:rsidRPr="00DC248F">
        <w:t xml:space="preserve"> Prisene i tabellen er et gjennomsnitt for perioden </w:t>
      </w:r>
      <w:r w:rsidR="00DC248F">
        <w:t>(dette kommer)</w:t>
      </w:r>
      <w:r w:rsidR="00252311" w:rsidRPr="00DC248F">
        <w:t>.</w:t>
      </w:r>
      <w:r w:rsidR="00B87600">
        <w:t xml:space="preserve"> Drivstoffprisene bør</w:t>
      </w:r>
      <w:r w:rsidR="00252311">
        <w:t xml:space="preserve"> </w:t>
      </w:r>
      <w:r w:rsidR="00B87600">
        <w:t xml:space="preserve">oppdateres </w:t>
      </w:r>
      <w:r w:rsidR="00252311">
        <w:t xml:space="preserve">jevnlig for å sikre at </w:t>
      </w:r>
      <w:r w:rsidR="00E30B41">
        <w:t>du</w:t>
      </w:r>
      <w:r w:rsidR="00252311">
        <w:t xml:space="preserve"> opererer med så virkelighetsnære anslag som mulig.</w:t>
      </w:r>
      <w:r w:rsidR="009F28E3">
        <w:t xml:space="preserve"> De skal i så fall alltid representere et gjennomsnitt av de siste fem årene.</w:t>
      </w:r>
      <w:r w:rsidR="00252311">
        <w:t xml:space="preserve"> </w:t>
      </w:r>
    </w:p>
    <w:p w14:paraId="4FA7CAC6" w14:textId="77777777" w:rsidR="009F28E3" w:rsidRDefault="009F28E3" w:rsidP="00D92532">
      <w:pPr>
        <w:jc w:val="both"/>
      </w:pPr>
    </w:p>
    <w:p w14:paraId="731AF182" w14:textId="77777777" w:rsidR="00B87600" w:rsidRDefault="00252311" w:rsidP="00D92532">
      <w:pPr>
        <w:jc w:val="both"/>
      </w:pPr>
      <w:r>
        <w:t xml:space="preserve">Det er viktig å presisere at </w:t>
      </w:r>
      <w:r w:rsidR="009F28E3">
        <w:t xml:space="preserve">det må være konsistens i bruken av drivstoffpriser på tvers av analyser som skal inn i samme beslutningsgrunnlag til myndighetene – slik som for eksempel KS-ordningen, NTP eller annet. I slike beslutningsgrunnlag er hensynet til konsistens i bruken av enhetspriser viktigere enn å oppdatere prisene. </w:t>
      </w:r>
    </w:p>
    <w:p w14:paraId="6BAFF16C" w14:textId="77777777" w:rsidR="00582C71" w:rsidRDefault="00582C71" w:rsidP="00D92532">
      <w:pPr>
        <w:jc w:val="both"/>
      </w:pPr>
    </w:p>
    <w:p w14:paraId="57CDBD56" w14:textId="5EDDF6C1" w:rsidR="00EF37F9" w:rsidRDefault="00582C71" w:rsidP="00D92532">
      <w:pPr>
        <w:jc w:val="both"/>
      </w:pPr>
      <w:r>
        <w:t xml:space="preserve">Tabellen gir generelle priser for bunkring i hhv. Norge og utlandet. </w:t>
      </w:r>
      <w:r w:rsidR="001C27DD">
        <w:t xml:space="preserve">Hovedregelen er at disse benyttes, men i enkelttilfeller kan det være nødvendig å avvike fra å benytte enhetsprisene i tabellen. Dersom </w:t>
      </w:r>
      <w:r w:rsidR="001F728C">
        <w:t xml:space="preserve">skipene i det aktuelle tiltaksområdet kun </w:t>
      </w:r>
      <w:r w:rsidR="00B521C3">
        <w:t>seiler</w:t>
      </w:r>
      <w:r w:rsidR="001F728C">
        <w:t xml:space="preserve"> i et område/</w:t>
      </w:r>
      <w:r w:rsidR="006F451F">
        <w:t xml:space="preserve">en </w:t>
      </w:r>
      <w:r w:rsidR="001F728C">
        <w:t xml:space="preserve">region der drivstoffprisene avviker vesentlig fra </w:t>
      </w:r>
      <w:r w:rsidR="0005343E">
        <w:t>prisene i tabellen</w:t>
      </w:r>
      <w:r w:rsidR="006F451F">
        <w:t>,</w:t>
      </w:r>
      <w:r w:rsidR="0005343E">
        <w:t xml:space="preserve"> er det naturlig å justere prisene deretter. Slike avvik fra enhetsprisene i tabellen må i så fall </w:t>
      </w:r>
      <w:r w:rsidR="00AA5D57">
        <w:t xml:space="preserve">begrunnes. </w:t>
      </w:r>
    </w:p>
    <w:p w14:paraId="0AE564E3" w14:textId="77777777" w:rsidR="00EF37F9" w:rsidRDefault="00EF37F9" w:rsidP="00D92532">
      <w:pPr>
        <w:ind w:left="360"/>
        <w:jc w:val="both"/>
      </w:pPr>
    </w:p>
    <w:p w14:paraId="1D5C075F" w14:textId="3A835D37" w:rsidR="00771A36" w:rsidRDefault="00771A36" w:rsidP="00D92532">
      <w:pPr>
        <w:pStyle w:val="Bildetekst"/>
        <w:jc w:val="both"/>
      </w:pPr>
      <w:bookmarkStart w:id="669" w:name="_Toc500416077"/>
      <w:bookmarkStart w:id="670" w:name="_Toc500428398"/>
      <w:bookmarkStart w:id="671" w:name="_Toc500750265"/>
      <w:bookmarkStart w:id="672" w:name="_Toc500752081"/>
      <w:bookmarkStart w:id="673" w:name="_Toc500760238"/>
      <w:bookmarkStart w:id="674" w:name="_Toc500772718"/>
      <w:bookmarkStart w:id="675" w:name="_Toc500960794"/>
      <w:bookmarkStart w:id="676" w:name="_Toc501639277"/>
      <w:r>
        <w:t xml:space="preserve">Tabell </w:t>
      </w:r>
      <w:r w:rsidR="00547952">
        <w:fldChar w:fldCharType="begin"/>
      </w:r>
      <w:r w:rsidR="00547952">
        <w:instrText xml:space="preserve"> STYLEREF 1 \s </w:instrText>
      </w:r>
      <w:r w:rsidR="00547952">
        <w:fldChar w:fldCharType="separate"/>
      </w:r>
      <w:r w:rsidR="00DC248F">
        <w:rPr>
          <w:noProof/>
        </w:rPr>
        <w:t>7</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4</w:t>
      </w:r>
      <w:r w:rsidR="00547952">
        <w:rPr>
          <w:noProof/>
        </w:rPr>
        <w:fldChar w:fldCharType="end"/>
      </w:r>
      <w:r>
        <w:t xml:space="preserve">: </w:t>
      </w:r>
      <w:r w:rsidR="00DD1101">
        <w:t>D</w:t>
      </w:r>
      <w:r>
        <w:t>rivstoffpriser</w:t>
      </w:r>
      <w:r w:rsidR="00C173C9">
        <w:t xml:space="preserve"> etter drivstofftype og bunkringslokasjon.</w:t>
      </w:r>
      <w:bookmarkEnd w:id="669"/>
      <w:bookmarkEnd w:id="670"/>
      <w:bookmarkEnd w:id="671"/>
      <w:bookmarkEnd w:id="672"/>
      <w:bookmarkEnd w:id="673"/>
      <w:bookmarkEnd w:id="674"/>
      <w:bookmarkEnd w:id="675"/>
      <w:bookmarkEnd w:id="676"/>
    </w:p>
    <w:tbl>
      <w:tblPr>
        <w:tblStyle w:val="Listetabell3uthevingsfarg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EF37F9" w14:paraId="1B94B3F2" w14:textId="77777777" w:rsidTr="00B95D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0" w:type="dxa"/>
            <w:tcBorders>
              <w:bottom w:val="none" w:sz="0" w:space="0" w:color="auto"/>
              <w:right w:val="none" w:sz="0" w:space="0" w:color="auto"/>
            </w:tcBorders>
            <w:shd w:val="clear" w:color="auto" w:fill="305496" w:themeFill="background2"/>
          </w:tcPr>
          <w:p w14:paraId="6E93961C" w14:textId="77777777" w:rsidR="00EF37F9" w:rsidRPr="00B95D62" w:rsidRDefault="00EF37F9" w:rsidP="00D92532">
            <w:pPr>
              <w:jc w:val="both"/>
            </w:pPr>
            <w:r w:rsidRPr="00B95D62">
              <w:t>Drivstofftype</w:t>
            </w:r>
          </w:p>
        </w:tc>
        <w:tc>
          <w:tcPr>
            <w:tcW w:w="3021" w:type="dxa"/>
            <w:shd w:val="clear" w:color="auto" w:fill="305496" w:themeFill="background2"/>
          </w:tcPr>
          <w:p w14:paraId="2EF29EC4" w14:textId="77777777" w:rsidR="00EF37F9" w:rsidRPr="00B95D62" w:rsidRDefault="00EF37F9" w:rsidP="00D92532">
            <w:pPr>
              <w:jc w:val="both"/>
              <w:cnfStyle w:val="100000000000" w:firstRow="1" w:lastRow="0" w:firstColumn="0" w:lastColumn="0" w:oddVBand="0" w:evenVBand="0" w:oddHBand="0" w:evenHBand="0" w:firstRowFirstColumn="0" w:firstRowLastColumn="0" w:lastRowFirstColumn="0" w:lastRowLastColumn="0"/>
            </w:pPr>
            <w:r w:rsidRPr="00B95D62">
              <w:t>Bunkring i Norge</w:t>
            </w:r>
          </w:p>
        </w:tc>
        <w:tc>
          <w:tcPr>
            <w:tcW w:w="3021" w:type="dxa"/>
            <w:shd w:val="clear" w:color="auto" w:fill="305496" w:themeFill="background2"/>
          </w:tcPr>
          <w:p w14:paraId="2CC1A2F1" w14:textId="77777777" w:rsidR="00EF37F9" w:rsidRPr="00B95D62" w:rsidRDefault="00EF37F9" w:rsidP="00D92532">
            <w:pPr>
              <w:jc w:val="both"/>
              <w:cnfStyle w:val="100000000000" w:firstRow="1" w:lastRow="0" w:firstColumn="0" w:lastColumn="0" w:oddVBand="0" w:evenVBand="0" w:oddHBand="0" w:evenHBand="0" w:firstRowFirstColumn="0" w:firstRowLastColumn="0" w:lastRowFirstColumn="0" w:lastRowLastColumn="0"/>
            </w:pPr>
            <w:r w:rsidRPr="00B95D62">
              <w:t>Bunkring i Utlandet</w:t>
            </w:r>
          </w:p>
        </w:tc>
      </w:tr>
      <w:tr w:rsidR="00EF37F9" w14:paraId="16A7DD53" w14:textId="77777777" w:rsidTr="00F5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one" w:sz="0" w:space="0" w:color="auto"/>
              <w:bottom w:val="none" w:sz="0" w:space="0" w:color="auto"/>
              <w:right w:val="none" w:sz="0" w:space="0" w:color="auto"/>
            </w:tcBorders>
          </w:tcPr>
          <w:p w14:paraId="32C80DD3" w14:textId="77777777" w:rsidR="00EF37F9" w:rsidRPr="00B95D62" w:rsidRDefault="00EF37F9" w:rsidP="00D92532">
            <w:pPr>
              <w:jc w:val="both"/>
              <w:rPr>
                <w:b w:val="0"/>
                <w:i/>
              </w:rPr>
            </w:pPr>
            <w:r w:rsidRPr="00B95D62">
              <w:rPr>
                <w:b w:val="0"/>
                <w:i/>
                <w:color w:val="000000" w:themeColor="text1"/>
              </w:rPr>
              <w:t>Marin gassolje/diesel</w:t>
            </w:r>
          </w:p>
        </w:tc>
        <w:tc>
          <w:tcPr>
            <w:tcW w:w="3021" w:type="dxa"/>
            <w:tcBorders>
              <w:top w:val="none" w:sz="0" w:space="0" w:color="auto"/>
              <w:bottom w:val="none" w:sz="0" w:space="0" w:color="auto"/>
            </w:tcBorders>
          </w:tcPr>
          <w:p w14:paraId="3FC7395C" w14:textId="77777777" w:rsidR="00EF37F9" w:rsidRDefault="00F543A9" w:rsidP="00D92532">
            <w:pPr>
              <w:jc w:val="both"/>
              <w:cnfStyle w:val="000000100000" w:firstRow="0" w:lastRow="0" w:firstColumn="0" w:lastColumn="0" w:oddVBand="0" w:evenVBand="0" w:oddHBand="1" w:evenHBand="0" w:firstRowFirstColumn="0" w:firstRowLastColumn="0" w:lastRowFirstColumn="0" w:lastRowLastColumn="0"/>
            </w:pPr>
            <w:r>
              <w:t>N/A</w:t>
            </w:r>
          </w:p>
        </w:tc>
        <w:tc>
          <w:tcPr>
            <w:tcW w:w="3021" w:type="dxa"/>
            <w:tcBorders>
              <w:top w:val="none" w:sz="0" w:space="0" w:color="auto"/>
              <w:bottom w:val="none" w:sz="0" w:space="0" w:color="auto"/>
            </w:tcBorders>
          </w:tcPr>
          <w:p w14:paraId="58F052DD" w14:textId="77777777" w:rsidR="00EF37F9" w:rsidRDefault="00F543A9" w:rsidP="00D92532">
            <w:pPr>
              <w:jc w:val="both"/>
              <w:cnfStyle w:val="000000100000" w:firstRow="0" w:lastRow="0" w:firstColumn="0" w:lastColumn="0" w:oddVBand="0" w:evenVBand="0" w:oddHBand="1" w:evenHBand="0" w:firstRowFirstColumn="0" w:firstRowLastColumn="0" w:lastRowFirstColumn="0" w:lastRowLastColumn="0"/>
            </w:pPr>
            <w:r>
              <w:t>N/A</w:t>
            </w:r>
          </w:p>
        </w:tc>
      </w:tr>
      <w:tr w:rsidR="00F543A9" w14:paraId="58760DC4" w14:textId="77777777" w:rsidTr="00F543A9">
        <w:tc>
          <w:tcPr>
            <w:cnfStyle w:val="001000000000" w:firstRow="0" w:lastRow="0" w:firstColumn="1" w:lastColumn="0" w:oddVBand="0" w:evenVBand="0" w:oddHBand="0" w:evenHBand="0" w:firstRowFirstColumn="0" w:firstRowLastColumn="0" w:lastRowFirstColumn="0" w:lastRowLastColumn="0"/>
            <w:tcW w:w="3020" w:type="dxa"/>
            <w:tcBorders>
              <w:right w:val="none" w:sz="0" w:space="0" w:color="auto"/>
            </w:tcBorders>
          </w:tcPr>
          <w:p w14:paraId="40E2885A" w14:textId="77777777" w:rsidR="00F543A9" w:rsidRPr="00B95D62" w:rsidRDefault="00F543A9" w:rsidP="00D92532">
            <w:pPr>
              <w:jc w:val="both"/>
              <w:rPr>
                <w:b w:val="0"/>
                <w:i/>
              </w:rPr>
            </w:pPr>
            <w:r w:rsidRPr="00B95D62">
              <w:rPr>
                <w:b w:val="0"/>
                <w:i/>
                <w:color w:val="000000" w:themeColor="text1"/>
              </w:rPr>
              <w:t>Lettolje</w:t>
            </w:r>
          </w:p>
        </w:tc>
        <w:tc>
          <w:tcPr>
            <w:tcW w:w="3021" w:type="dxa"/>
          </w:tcPr>
          <w:p w14:paraId="4D95BE4F" w14:textId="77777777" w:rsidR="00F543A9" w:rsidRDefault="00F543A9" w:rsidP="00D92532">
            <w:pPr>
              <w:jc w:val="both"/>
              <w:cnfStyle w:val="000000000000" w:firstRow="0" w:lastRow="0" w:firstColumn="0" w:lastColumn="0" w:oddVBand="0" w:evenVBand="0" w:oddHBand="0" w:evenHBand="0" w:firstRowFirstColumn="0" w:firstRowLastColumn="0" w:lastRowFirstColumn="0" w:lastRowLastColumn="0"/>
            </w:pPr>
            <w:r>
              <w:t>N/A</w:t>
            </w:r>
          </w:p>
        </w:tc>
        <w:tc>
          <w:tcPr>
            <w:tcW w:w="3021" w:type="dxa"/>
          </w:tcPr>
          <w:p w14:paraId="04B2BFD5" w14:textId="77777777" w:rsidR="00F543A9" w:rsidRDefault="00F543A9" w:rsidP="00D92532">
            <w:pPr>
              <w:jc w:val="both"/>
              <w:cnfStyle w:val="000000000000" w:firstRow="0" w:lastRow="0" w:firstColumn="0" w:lastColumn="0" w:oddVBand="0" w:evenVBand="0" w:oddHBand="0" w:evenHBand="0" w:firstRowFirstColumn="0" w:firstRowLastColumn="0" w:lastRowFirstColumn="0" w:lastRowLastColumn="0"/>
            </w:pPr>
            <w:r>
              <w:t>N/A</w:t>
            </w:r>
          </w:p>
        </w:tc>
      </w:tr>
      <w:tr w:rsidR="00F543A9" w14:paraId="2230B32A" w14:textId="77777777" w:rsidTr="00F5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one" w:sz="0" w:space="0" w:color="auto"/>
              <w:bottom w:val="none" w:sz="0" w:space="0" w:color="auto"/>
              <w:right w:val="none" w:sz="0" w:space="0" w:color="auto"/>
            </w:tcBorders>
          </w:tcPr>
          <w:p w14:paraId="43FB0BAB" w14:textId="77777777" w:rsidR="00F543A9" w:rsidRPr="00B95D62" w:rsidRDefault="00F543A9" w:rsidP="00D92532">
            <w:pPr>
              <w:jc w:val="both"/>
              <w:rPr>
                <w:b w:val="0"/>
                <w:i/>
              </w:rPr>
            </w:pPr>
            <w:r w:rsidRPr="00B95D62">
              <w:rPr>
                <w:b w:val="0"/>
                <w:i/>
                <w:color w:val="000000" w:themeColor="text1"/>
              </w:rPr>
              <w:t xml:space="preserve">Tunge </w:t>
            </w:r>
            <w:r w:rsidR="00F97954" w:rsidRPr="00B95D62">
              <w:rPr>
                <w:b w:val="0"/>
                <w:i/>
                <w:color w:val="000000" w:themeColor="text1"/>
              </w:rPr>
              <w:t>destillater</w:t>
            </w:r>
          </w:p>
        </w:tc>
        <w:tc>
          <w:tcPr>
            <w:tcW w:w="3021" w:type="dxa"/>
            <w:tcBorders>
              <w:top w:val="none" w:sz="0" w:space="0" w:color="auto"/>
              <w:bottom w:val="none" w:sz="0" w:space="0" w:color="auto"/>
            </w:tcBorders>
          </w:tcPr>
          <w:p w14:paraId="10FB7571" w14:textId="77777777" w:rsidR="00F543A9" w:rsidRDefault="00F543A9" w:rsidP="00D92532">
            <w:pPr>
              <w:jc w:val="both"/>
              <w:cnfStyle w:val="000000100000" w:firstRow="0" w:lastRow="0" w:firstColumn="0" w:lastColumn="0" w:oddVBand="0" w:evenVBand="0" w:oddHBand="1" w:evenHBand="0" w:firstRowFirstColumn="0" w:firstRowLastColumn="0" w:lastRowFirstColumn="0" w:lastRowLastColumn="0"/>
            </w:pPr>
            <w:r>
              <w:t>N/A</w:t>
            </w:r>
          </w:p>
        </w:tc>
        <w:tc>
          <w:tcPr>
            <w:tcW w:w="3021" w:type="dxa"/>
            <w:tcBorders>
              <w:top w:val="none" w:sz="0" w:space="0" w:color="auto"/>
              <w:bottom w:val="none" w:sz="0" w:space="0" w:color="auto"/>
            </w:tcBorders>
          </w:tcPr>
          <w:p w14:paraId="19D52D1F" w14:textId="77777777" w:rsidR="00F543A9" w:rsidRDefault="00F543A9" w:rsidP="00D92532">
            <w:pPr>
              <w:jc w:val="both"/>
              <w:cnfStyle w:val="000000100000" w:firstRow="0" w:lastRow="0" w:firstColumn="0" w:lastColumn="0" w:oddVBand="0" w:evenVBand="0" w:oddHBand="1" w:evenHBand="0" w:firstRowFirstColumn="0" w:firstRowLastColumn="0" w:lastRowFirstColumn="0" w:lastRowLastColumn="0"/>
            </w:pPr>
            <w:r>
              <w:t>N/A</w:t>
            </w:r>
          </w:p>
        </w:tc>
      </w:tr>
      <w:tr w:rsidR="00F543A9" w14:paraId="6DA87102" w14:textId="77777777" w:rsidTr="00F543A9">
        <w:tc>
          <w:tcPr>
            <w:cnfStyle w:val="001000000000" w:firstRow="0" w:lastRow="0" w:firstColumn="1" w:lastColumn="0" w:oddVBand="0" w:evenVBand="0" w:oddHBand="0" w:evenHBand="0" w:firstRowFirstColumn="0" w:firstRowLastColumn="0" w:lastRowFirstColumn="0" w:lastRowLastColumn="0"/>
            <w:tcW w:w="3020" w:type="dxa"/>
            <w:tcBorders>
              <w:right w:val="none" w:sz="0" w:space="0" w:color="auto"/>
            </w:tcBorders>
          </w:tcPr>
          <w:p w14:paraId="41560EE0" w14:textId="77777777" w:rsidR="00F543A9" w:rsidRPr="00B95D62" w:rsidRDefault="00F543A9" w:rsidP="00D92532">
            <w:pPr>
              <w:jc w:val="both"/>
              <w:rPr>
                <w:b w:val="0"/>
                <w:i/>
              </w:rPr>
            </w:pPr>
            <w:r w:rsidRPr="00B95D62">
              <w:rPr>
                <w:b w:val="0"/>
                <w:i/>
                <w:color w:val="000000" w:themeColor="text1"/>
              </w:rPr>
              <w:t>Tungolje</w:t>
            </w:r>
          </w:p>
        </w:tc>
        <w:tc>
          <w:tcPr>
            <w:tcW w:w="3021" w:type="dxa"/>
          </w:tcPr>
          <w:p w14:paraId="1D857F32" w14:textId="77777777" w:rsidR="00F543A9" w:rsidRDefault="00F543A9" w:rsidP="00D92532">
            <w:pPr>
              <w:jc w:val="both"/>
              <w:cnfStyle w:val="000000000000" w:firstRow="0" w:lastRow="0" w:firstColumn="0" w:lastColumn="0" w:oddVBand="0" w:evenVBand="0" w:oddHBand="0" w:evenHBand="0" w:firstRowFirstColumn="0" w:firstRowLastColumn="0" w:lastRowFirstColumn="0" w:lastRowLastColumn="0"/>
            </w:pPr>
            <w:r>
              <w:t>N/A</w:t>
            </w:r>
          </w:p>
        </w:tc>
        <w:tc>
          <w:tcPr>
            <w:tcW w:w="3021" w:type="dxa"/>
          </w:tcPr>
          <w:p w14:paraId="256D5025" w14:textId="77777777" w:rsidR="00F543A9" w:rsidRDefault="00F543A9" w:rsidP="00D92532">
            <w:pPr>
              <w:jc w:val="both"/>
              <w:cnfStyle w:val="000000000000" w:firstRow="0" w:lastRow="0" w:firstColumn="0" w:lastColumn="0" w:oddVBand="0" w:evenVBand="0" w:oddHBand="0" w:evenHBand="0" w:firstRowFirstColumn="0" w:firstRowLastColumn="0" w:lastRowFirstColumn="0" w:lastRowLastColumn="0"/>
            </w:pPr>
            <w:r>
              <w:t>N/A</w:t>
            </w:r>
          </w:p>
        </w:tc>
      </w:tr>
      <w:tr w:rsidR="00F543A9" w14:paraId="6F855C34" w14:textId="77777777" w:rsidTr="00F5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one" w:sz="0" w:space="0" w:color="auto"/>
              <w:bottom w:val="none" w:sz="0" w:space="0" w:color="auto"/>
              <w:right w:val="none" w:sz="0" w:space="0" w:color="auto"/>
            </w:tcBorders>
          </w:tcPr>
          <w:p w14:paraId="72044432" w14:textId="77777777" w:rsidR="00F543A9" w:rsidRPr="00B95D62" w:rsidRDefault="00F543A9" w:rsidP="00D92532">
            <w:pPr>
              <w:jc w:val="both"/>
              <w:rPr>
                <w:b w:val="0"/>
                <w:i/>
              </w:rPr>
            </w:pPr>
            <w:r w:rsidRPr="00B95D62">
              <w:rPr>
                <w:b w:val="0"/>
                <w:i/>
                <w:color w:val="000000" w:themeColor="text1"/>
              </w:rPr>
              <w:t>LNG</w:t>
            </w:r>
          </w:p>
        </w:tc>
        <w:tc>
          <w:tcPr>
            <w:tcW w:w="3021" w:type="dxa"/>
            <w:tcBorders>
              <w:top w:val="none" w:sz="0" w:space="0" w:color="auto"/>
              <w:bottom w:val="none" w:sz="0" w:space="0" w:color="auto"/>
            </w:tcBorders>
          </w:tcPr>
          <w:p w14:paraId="28B936B7" w14:textId="77777777" w:rsidR="00F543A9" w:rsidRDefault="00F543A9" w:rsidP="00D92532">
            <w:pPr>
              <w:jc w:val="both"/>
              <w:cnfStyle w:val="000000100000" w:firstRow="0" w:lastRow="0" w:firstColumn="0" w:lastColumn="0" w:oddVBand="0" w:evenVBand="0" w:oddHBand="1" w:evenHBand="0" w:firstRowFirstColumn="0" w:firstRowLastColumn="0" w:lastRowFirstColumn="0" w:lastRowLastColumn="0"/>
            </w:pPr>
            <w:r>
              <w:t>N/A</w:t>
            </w:r>
          </w:p>
        </w:tc>
        <w:tc>
          <w:tcPr>
            <w:tcW w:w="3021" w:type="dxa"/>
            <w:tcBorders>
              <w:top w:val="none" w:sz="0" w:space="0" w:color="auto"/>
              <w:bottom w:val="none" w:sz="0" w:space="0" w:color="auto"/>
            </w:tcBorders>
          </w:tcPr>
          <w:p w14:paraId="6474CA64" w14:textId="77777777" w:rsidR="00F543A9" w:rsidRDefault="00F543A9" w:rsidP="00D92532">
            <w:pPr>
              <w:jc w:val="both"/>
              <w:cnfStyle w:val="000000100000" w:firstRow="0" w:lastRow="0" w:firstColumn="0" w:lastColumn="0" w:oddVBand="0" w:evenVBand="0" w:oddHBand="1" w:evenHBand="0" w:firstRowFirstColumn="0" w:firstRowLastColumn="0" w:lastRowFirstColumn="0" w:lastRowLastColumn="0"/>
            </w:pPr>
            <w:r>
              <w:t>N/A</w:t>
            </w:r>
          </w:p>
        </w:tc>
      </w:tr>
    </w:tbl>
    <w:p w14:paraId="6A2F3D16" w14:textId="77777777" w:rsidR="00EF37F9" w:rsidRDefault="00EF37F9" w:rsidP="00D92532">
      <w:pPr>
        <w:jc w:val="both"/>
      </w:pPr>
    </w:p>
    <w:p w14:paraId="31475B1F" w14:textId="77777777" w:rsidR="007478C5" w:rsidRDefault="007478C5" w:rsidP="00D92532">
      <w:pPr>
        <w:pStyle w:val="Overskrift50"/>
        <w:jc w:val="both"/>
      </w:pPr>
      <w:r>
        <w:t>Tiltaket kan påvirke drivstoffkostnaden som følge av endring i flåtesammensetning</w:t>
      </w:r>
    </w:p>
    <w:p w14:paraId="197F7DD8" w14:textId="4C66A03E" w:rsidR="005E1CED" w:rsidRDefault="007478C5" w:rsidP="00D92532">
      <w:pPr>
        <w:jc w:val="both"/>
      </w:pPr>
      <w:r>
        <w:t xml:space="preserve">Dersom det er forventet at tiltaket vil endre flåtesammensetningen – for eksempel ved en overgang til større </w:t>
      </w:r>
      <w:r w:rsidR="00536B51">
        <w:t>skip</w:t>
      </w:r>
      <w:r>
        <w:t xml:space="preserve"> – vil dette kunne påvirke driv</w:t>
      </w:r>
      <w:r w:rsidR="004E7D3F">
        <w:t>stoff</w:t>
      </w:r>
      <w:r>
        <w:t xml:space="preserve">kostnaden ettersom ulike </w:t>
      </w:r>
      <w:r w:rsidR="00536B51">
        <w:t>skip</w:t>
      </w:r>
      <w:r>
        <w:t xml:space="preserve"> vil stå ove</w:t>
      </w:r>
      <w:r w:rsidR="006F451F">
        <w:t>r</w:t>
      </w:r>
      <w:r>
        <w:t xml:space="preserve">for ulike drivstoffpriser. Det er derfor viktig å vurdere hvorvidt endret flåtesammensetning vil påvirke hvor aktørene bunkrer og om det vil føre til at </w:t>
      </w:r>
      <w:r w:rsidR="00E30B41">
        <w:t>aktørene</w:t>
      </w:r>
      <w:r>
        <w:t xml:space="preserve"> vil benytte andre typer </w:t>
      </w:r>
      <w:r w:rsidR="00536B51">
        <w:t>skip</w:t>
      </w:r>
      <w:r>
        <w:t xml:space="preserve"> med andre typer drivstoff. I så fall innebærer dette at </w:t>
      </w:r>
      <w:r w:rsidR="00E30B41">
        <w:t>du</w:t>
      </w:r>
      <w:r>
        <w:t xml:space="preserve"> må legge andre priser til grunn i tiltaksbanen</w:t>
      </w:r>
      <w:r w:rsidR="00C56566">
        <w:t>(e) relativt til nullalternativet</w:t>
      </w:r>
      <w:r>
        <w:t xml:space="preserve">. </w:t>
      </w:r>
      <w:bookmarkStart w:id="677" w:name="_Hlk497770983"/>
      <w:bookmarkEnd w:id="637"/>
    </w:p>
    <w:p w14:paraId="4B0B892E" w14:textId="77777777" w:rsidR="00AB4D6C" w:rsidRPr="00D44FD2" w:rsidRDefault="0015318A" w:rsidP="00D92532">
      <w:pPr>
        <w:pStyle w:val="Overskrift2"/>
        <w:jc w:val="both"/>
      </w:pPr>
      <w:bookmarkStart w:id="678" w:name="_Ref500930940"/>
      <w:bookmarkStart w:id="679" w:name="_Toc500954201"/>
      <w:bookmarkStart w:id="680" w:name="_Toc500960908"/>
      <w:bookmarkStart w:id="681" w:name="_Toc501714430"/>
      <w:bookmarkStart w:id="682" w:name="_Toc495663987"/>
      <w:bookmarkStart w:id="683" w:name="_Toc495664104"/>
      <w:r w:rsidRPr="00D44FD2">
        <w:t>Kostnader ved bruk av infrastruktur</w:t>
      </w:r>
      <w:r w:rsidR="00666F62">
        <w:t xml:space="preserve"> og los</w:t>
      </w:r>
      <w:r w:rsidRPr="00D44FD2">
        <w:t xml:space="preserve"> i havn og farleder</w:t>
      </w:r>
      <w:bookmarkEnd w:id="678"/>
      <w:bookmarkEnd w:id="679"/>
      <w:bookmarkEnd w:id="680"/>
      <w:bookmarkEnd w:id="681"/>
    </w:p>
    <w:p w14:paraId="149A8F04" w14:textId="430F422B" w:rsidR="007478C5" w:rsidRDefault="007478C5" w:rsidP="00D92532">
      <w:pPr>
        <w:jc w:val="both"/>
      </w:pPr>
      <w:r>
        <w:t>I tillegg til de distanseavhengige og tidsavhengige kostnadene står trafikantene ove</w:t>
      </w:r>
      <w:r w:rsidR="006F451F">
        <w:t>r</w:t>
      </w:r>
      <w:r>
        <w:t>for en rekke andre kostnader forbundet</w:t>
      </w:r>
      <w:r w:rsidR="003D467E">
        <w:t xml:space="preserve"> med seiling i n</w:t>
      </w:r>
      <w:r>
        <w:t>orske farvann. Enkelte av disse må betales av alle trafikanter</w:t>
      </w:r>
      <w:r w:rsidR="006F451F">
        <w:t>,</w:t>
      </w:r>
      <w:r>
        <w:t xml:space="preserve"> mens andre er spesifikke for et gitt område eller varier</w:t>
      </w:r>
      <w:r w:rsidR="003D467E">
        <w:t>er</w:t>
      </w:r>
      <w:r>
        <w:t xml:space="preserve"> i omfang avhengig av hvilket område </w:t>
      </w:r>
      <w:r w:rsidR="00E30B41">
        <w:t>du</w:t>
      </w:r>
      <w:r>
        <w:t xml:space="preserve"> analyserer. </w:t>
      </w:r>
      <w:r>
        <w:lastRenderedPageBreak/>
        <w:t>I dette kapit</w:t>
      </w:r>
      <w:r w:rsidR="0076438E">
        <w:t>t</w:t>
      </w:r>
      <w:r>
        <w:t xml:space="preserve">elet tar vi for oss disse kostnadene, beskriver hvordan </w:t>
      </w:r>
      <w:r w:rsidR="00E30B41">
        <w:t>du</w:t>
      </w:r>
      <w:r>
        <w:t xml:space="preserve"> skal gå fr</w:t>
      </w:r>
      <w:r w:rsidR="006F451F">
        <w:t>e</w:t>
      </w:r>
      <w:r>
        <w:t xml:space="preserve">m for å innhente informasjon om dem og hvordan </w:t>
      </w:r>
      <w:r w:rsidR="00E30B41">
        <w:t>du</w:t>
      </w:r>
      <w:r>
        <w:t xml:space="preserve"> skal beregne endringer i kostnadene som følge av eventuelle tiltak.</w:t>
      </w:r>
      <w:r w:rsidR="00933BC6">
        <w:t xml:space="preserve"> </w:t>
      </w:r>
    </w:p>
    <w:p w14:paraId="086D561D" w14:textId="77777777" w:rsidR="007478C5" w:rsidRPr="004F1029" w:rsidRDefault="007478C5" w:rsidP="00D92532">
      <w:pPr>
        <w:jc w:val="both"/>
      </w:pPr>
    </w:p>
    <w:p w14:paraId="658D38DA" w14:textId="77777777" w:rsidR="007478C5" w:rsidRDefault="007478C5" w:rsidP="00D92532">
      <w:pPr>
        <w:pStyle w:val="Overskrift3"/>
        <w:jc w:val="both"/>
      </w:pPr>
      <w:bookmarkStart w:id="684" w:name="_Toc499904302"/>
      <w:bookmarkStart w:id="685" w:name="_Toc500416183"/>
      <w:bookmarkStart w:id="686" w:name="_Toc500428506"/>
      <w:bookmarkStart w:id="687" w:name="_Toc500496193"/>
      <w:bookmarkStart w:id="688" w:name="_Toc500750376"/>
      <w:bookmarkStart w:id="689" w:name="_Toc500752192"/>
      <w:bookmarkStart w:id="690" w:name="_Toc500760350"/>
      <w:bookmarkStart w:id="691" w:name="_Toc500772830"/>
      <w:bookmarkStart w:id="692" w:name="_Toc500954202"/>
      <w:bookmarkStart w:id="693" w:name="_Toc500960909"/>
      <w:r>
        <w:t>Kostnader knyttet til bruk av los</w:t>
      </w:r>
      <w:bookmarkEnd w:id="684"/>
      <w:bookmarkEnd w:id="685"/>
      <w:bookmarkEnd w:id="686"/>
      <w:bookmarkEnd w:id="687"/>
      <w:bookmarkEnd w:id="688"/>
      <w:bookmarkEnd w:id="689"/>
      <w:bookmarkEnd w:id="690"/>
      <w:bookmarkEnd w:id="691"/>
      <w:bookmarkEnd w:id="692"/>
      <w:bookmarkEnd w:id="693"/>
    </w:p>
    <w:p w14:paraId="75CAE460" w14:textId="7D234A62" w:rsidR="007478C5" w:rsidRDefault="007478C5" w:rsidP="00D92532">
      <w:pPr>
        <w:jc w:val="both"/>
      </w:pPr>
      <w:r>
        <w:t>Lokale forhold og seilingsbegrens</w:t>
      </w:r>
      <w:r w:rsidR="006F451F">
        <w:t>n</w:t>
      </w:r>
      <w:r>
        <w:t>inger innebærer ofte krav til bruk av los (statslos). Bruk av los medfører kostnader for trafikantene i form av avgifter til offentlige myndigheter</w:t>
      </w:r>
      <w:r w:rsidR="00C513AF">
        <w:t xml:space="preserve">. Nærmere bestemt må trafikantene betale </w:t>
      </w:r>
      <w:r w:rsidR="00533FA0">
        <w:t>avgifter</w:t>
      </w:r>
      <w:r w:rsidR="00C513AF">
        <w:t xml:space="preserve"> til Kystverket som opererer lostjenestene. Losavgiftene</w:t>
      </w:r>
      <w:r>
        <w:t xml:space="preserve"> tilfaller derfor trafikantene som en kostnad. Samtidig tilfaller avgiftene offentlige myndigheter</w:t>
      </w:r>
      <w:r w:rsidR="00C513AF">
        <w:t xml:space="preserve"> (Kystverket)</w:t>
      </w:r>
      <w:r>
        <w:t xml:space="preserve"> som en </w:t>
      </w:r>
      <w:r w:rsidR="00F97D0B">
        <w:t>inntekt</w:t>
      </w:r>
      <w:r w:rsidR="00FE5366">
        <w:t xml:space="preserve"> ment å dekke deres kostnader forbundet med tjenesteproduksjonen</w:t>
      </w:r>
      <w:r>
        <w:t>.</w:t>
      </w:r>
      <w:r w:rsidR="00933BC6">
        <w:t xml:space="preserve"> </w:t>
      </w:r>
      <w:r w:rsidR="00DC029F">
        <w:t>D</w:t>
      </w:r>
      <w:r>
        <w:t>e samfunns</w:t>
      </w:r>
      <w:r w:rsidR="006F451F">
        <w:t>-</w:t>
      </w:r>
      <w:r>
        <w:t>økonomiske virkningene for det offentlige</w:t>
      </w:r>
      <w:r w:rsidR="00DC029F">
        <w:t xml:space="preserve"> redegjør vi for i kapittel</w:t>
      </w:r>
      <w:r w:rsidR="00D14303">
        <w:t xml:space="preserve"> </w:t>
      </w:r>
      <w:r w:rsidR="00D14303">
        <w:rPr>
          <w:highlight w:val="yellow"/>
        </w:rPr>
        <w:fldChar w:fldCharType="begin"/>
      </w:r>
      <w:r w:rsidR="00D14303">
        <w:instrText xml:space="preserve"> REF _Ref501640705 \r \h </w:instrText>
      </w:r>
      <w:r w:rsidR="00D14303">
        <w:rPr>
          <w:highlight w:val="yellow"/>
        </w:rPr>
      </w:r>
      <w:r w:rsidR="00D14303">
        <w:rPr>
          <w:highlight w:val="yellow"/>
        </w:rPr>
        <w:fldChar w:fldCharType="separate"/>
      </w:r>
      <w:r w:rsidR="00D14303">
        <w:t>9</w:t>
      </w:r>
      <w:r w:rsidR="00D14303">
        <w:rPr>
          <w:highlight w:val="yellow"/>
        </w:rPr>
        <w:fldChar w:fldCharType="end"/>
      </w:r>
      <w:r>
        <w:t xml:space="preserve">. </w:t>
      </w:r>
    </w:p>
    <w:p w14:paraId="03A82745" w14:textId="77777777" w:rsidR="007478C5" w:rsidRDefault="007478C5" w:rsidP="00D92532">
      <w:pPr>
        <w:jc w:val="both"/>
      </w:pPr>
    </w:p>
    <w:p w14:paraId="64F74739" w14:textId="77777777" w:rsidR="007478C5" w:rsidRDefault="007478C5" w:rsidP="00D92532">
      <w:pPr>
        <w:jc w:val="both"/>
      </w:pPr>
      <w:r>
        <w:t>Det er tre typer avgifter som tilfaller trafikantene forbundet med bruk av los</w:t>
      </w:r>
      <w:r w:rsidR="00C513AF">
        <w:t>:</w:t>
      </w:r>
    </w:p>
    <w:p w14:paraId="7D7448A5" w14:textId="77777777" w:rsidR="007478C5" w:rsidRDefault="007478C5" w:rsidP="00D92532">
      <w:pPr>
        <w:pStyle w:val="Listeavsnitt"/>
        <w:numPr>
          <w:ilvl w:val="0"/>
          <w:numId w:val="47"/>
        </w:numPr>
        <w:jc w:val="both"/>
      </w:pPr>
      <w:r w:rsidRPr="00BF1B1E">
        <w:rPr>
          <w:b/>
        </w:rPr>
        <w:t xml:space="preserve">Losberedskapsavgift. </w:t>
      </w:r>
      <w:r>
        <w:t xml:space="preserve">Denne avgiften er en generell avgift som betales av alle </w:t>
      </w:r>
      <w:r w:rsidR="00536B51">
        <w:t>skip</w:t>
      </w:r>
      <w:r>
        <w:t xml:space="preserve"> som seiler innenfor grunnlinjen i norske farvann. Betalingsplikten inntrer i det øyeblikk </w:t>
      </w:r>
      <w:r w:rsidR="00536B51">
        <w:t>skip</w:t>
      </w:r>
      <w:r>
        <w:t xml:space="preserve">et passerer grunnlinjen og dermed befinner seg i avgiftsbelagt farvann. Betalingsplikten inntrer også dersom et </w:t>
      </w:r>
      <w:r w:rsidR="00536B51">
        <w:t>skip</w:t>
      </w:r>
      <w:r>
        <w:t xml:space="preserve"> tar los ombord utenfor avgiftsbelagt farvann. Avgiftssatsen for Losberedskapsavgift</w:t>
      </w:r>
      <w:r w:rsidR="00533821">
        <w:t>e</w:t>
      </w:r>
      <w:r w:rsidR="00DC029F">
        <w:t>n</w:t>
      </w:r>
      <w:r>
        <w:t xml:space="preserve"> settes årlig. Satsen øker med </w:t>
      </w:r>
      <w:r w:rsidR="00536B51">
        <w:t>skip</w:t>
      </w:r>
      <w:r>
        <w:t>enes størrelse målt i bruttotonn. For en oversikt over satsene og hvordan de beregnes se Kystverkets nettsider</w:t>
      </w:r>
      <w:r>
        <w:rPr>
          <w:rStyle w:val="Fotnotereferanse"/>
        </w:rPr>
        <w:footnoteReference w:id="38"/>
      </w:r>
      <w:r>
        <w:t>.</w:t>
      </w:r>
    </w:p>
    <w:p w14:paraId="7113D434" w14:textId="77777777" w:rsidR="007478C5" w:rsidRDefault="007478C5" w:rsidP="00D92532">
      <w:pPr>
        <w:pStyle w:val="Listeavsnitt"/>
        <w:jc w:val="both"/>
      </w:pPr>
    </w:p>
    <w:p w14:paraId="20C0CF3F" w14:textId="6B8CA7C3" w:rsidR="007478C5" w:rsidRDefault="007478C5" w:rsidP="00D92532">
      <w:pPr>
        <w:pStyle w:val="Listeavsnitt"/>
        <w:numPr>
          <w:ilvl w:val="0"/>
          <w:numId w:val="47"/>
        </w:numPr>
        <w:jc w:val="both"/>
      </w:pPr>
      <w:r w:rsidRPr="003E0847">
        <w:rPr>
          <w:b/>
        </w:rPr>
        <w:t>Losingsavgi</w:t>
      </w:r>
      <w:r>
        <w:rPr>
          <w:b/>
        </w:rPr>
        <w:t>ft</w:t>
      </w:r>
      <w:r w:rsidRPr="003E0847">
        <w:rPr>
          <w:b/>
        </w:rPr>
        <w:t>.</w:t>
      </w:r>
      <w:r>
        <w:t xml:space="preserve"> Denne avgiften kommer i tillegg til </w:t>
      </w:r>
      <w:r w:rsidR="002C20FB">
        <w:t>l</w:t>
      </w:r>
      <w:r>
        <w:t xml:space="preserve">osberedskapsavgiften og betales av alle </w:t>
      </w:r>
      <w:r w:rsidR="00536B51">
        <w:t>skip</w:t>
      </w:r>
      <w:r>
        <w:t xml:space="preserve"> som benytter los. Avgiftsbeløpet betales i form av timesatser basert </w:t>
      </w:r>
      <w:r w:rsidR="00AE6113">
        <w:t xml:space="preserve">på </w:t>
      </w:r>
      <w:r>
        <w:t>hvor lenge l</w:t>
      </w:r>
      <w:r w:rsidR="00077946">
        <w:t>osen er ombord</w:t>
      </w:r>
      <w:r w:rsidR="00533821">
        <w:t>.</w:t>
      </w:r>
      <w:r w:rsidR="00077946">
        <w:t xml:space="preserve"> </w:t>
      </w:r>
      <w:r w:rsidR="00E30B41">
        <w:t>Skipene</w:t>
      </w:r>
      <w:r>
        <w:t xml:space="preserve"> avgiftsbelegges for minimum tre timer, deretter påløper ekstra timeavgifter per påbegynte time. Timesatsen avhenger av </w:t>
      </w:r>
      <w:r w:rsidR="00536B51">
        <w:t>skip</w:t>
      </w:r>
      <w:r>
        <w:t xml:space="preserve">ets størrelse målt i tonnasje – jo større </w:t>
      </w:r>
      <w:r w:rsidR="00536B51">
        <w:t>skip</w:t>
      </w:r>
      <w:r>
        <w:t>, jo høyere sats. For en oversikt over timesatsene se Kystverkets nettsider</w:t>
      </w:r>
      <w:r>
        <w:rPr>
          <w:rStyle w:val="Fotnotereferanse"/>
        </w:rPr>
        <w:footnoteReference w:id="39"/>
      </w:r>
      <w:r>
        <w:t>.</w:t>
      </w:r>
      <w:r w:rsidR="00933BC6">
        <w:t xml:space="preserve"> </w:t>
      </w:r>
    </w:p>
    <w:p w14:paraId="1FDB5D36" w14:textId="77777777" w:rsidR="007478C5" w:rsidRDefault="007478C5" w:rsidP="00D92532">
      <w:pPr>
        <w:pStyle w:val="Listeavsnitt"/>
        <w:jc w:val="both"/>
      </w:pPr>
    </w:p>
    <w:p w14:paraId="3D93925F" w14:textId="06F78876" w:rsidR="007478C5" w:rsidRPr="00AA3B49" w:rsidRDefault="007478C5" w:rsidP="00D92532">
      <w:pPr>
        <w:pStyle w:val="Listeavsnitt"/>
        <w:numPr>
          <w:ilvl w:val="0"/>
          <w:numId w:val="47"/>
        </w:numPr>
        <w:jc w:val="both"/>
      </w:pPr>
      <w:r>
        <w:rPr>
          <w:b/>
        </w:rPr>
        <w:t>Farledsbevis.</w:t>
      </w:r>
      <w:r>
        <w:t xml:space="preserve"> Lospliktige trafikanter kan alternativt ivareta losplikten med gyldig farledsbevis. Dersom </w:t>
      </w:r>
      <w:r w:rsidR="00E30B41">
        <w:t>fører av skipet</w:t>
      </w:r>
      <w:r>
        <w:t xml:space="preserve"> har farledsbevis trenger </w:t>
      </w:r>
      <w:r w:rsidR="00E30B41">
        <w:t>d</w:t>
      </w:r>
      <w:r w:rsidR="00402299">
        <w:t>e</w:t>
      </w:r>
      <w:r>
        <w:t xml:space="preserve"> ikke benytte seg av </w:t>
      </w:r>
      <w:r w:rsidR="00402299">
        <w:t xml:space="preserve">los og </w:t>
      </w:r>
      <w:r>
        <w:t>unngår</w:t>
      </w:r>
      <w:r w:rsidR="00402299">
        <w:t xml:space="preserve"> derfor</w:t>
      </w:r>
      <w:r>
        <w:t xml:space="preserve"> å betale losingsavgift. Det er kostnader for trafikantene forbundet med å anskaffe farledsbevis. Satsene for farledsbevisavgiften finnes på Kystverkets nettsider</w:t>
      </w:r>
      <w:r>
        <w:rPr>
          <w:rStyle w:val="Fotnotereferanse"/>
        </w:rPr>
        <w:footnoteReference w:id="40"/>
      </w:r>
      <w:r>
        <w:t>. I tillegg er det kostnader for trafikantene knyttet til forberedelser for å kunne ta prøven for farleds</w:t>
      </w:r>
      <w:r w:rsidR="006F451F">
        <w:t>bev</w:t>
      </w:r>
      <w:r>
        <w:t xml:space="preserve">is. Losberedskapsavgiften må betales selv om </w:t>
      </w:r>
      <w:r w:rsidR="0017651A">
        <w:t>trafikantene</w:t>
      </w:r>
      <w:r>
        <w:t xml:space="preserve"> har farledsbevis. </w:t>
      </w:r>
    </w:p>
    <w:p w14:paraId="6163115D" w14:textId="77777777" w:rsidR="00A0546A" w:rsidRDefault="00E0124A" w:rsidP="00D92532">
      <w:pPr>
        <w:pStyle w:val="Overskrift40"/>
        <w:jc w:val="both"/>
      </w:pPr>
      <w:r>
        <w:t xml:space="preserve">Endring i </w:t>
      </w:r>
      <w:r w:rsidR="00533FA0">
        <w:t>utgifter</w:t>
      </w:r>
      <w:r>
        <w:t xml:space="preserve"> til losavgifter som følge av tiltak</w:t>
      </w:r>
    </w:p>
    <w:p w14:paraId="309E083C" w14:textId="613ADA27" w:rsidR="007478C5" w:rsidRDefault="007478C5" w:rsidP="00D92532">
      <w:pPr>
        <w:jc w:val="both"/>
      </w:pPr>
      <w:r>
        <w:t xml:space="preserve">Enkelte tiltak innenfor </w:t>
      </w:r>
      <w:r w:rsidR="00B27A6F">
        <w:t xml:space="preserve">vårt </w:t>
      </w:r>
      <w:r>
        <w:t>virkeområde vil påvirke kravene for bruk av los i tiltaksområdet. Ettersom enkelte av avgiftene for trafikantene avhenger av bruken av los vil dette derfor også bety endringer i kostnadsbildet for trafikanter og transportbruker</w:t>
      </w:r>
      <w:r w:rsidR="003D467E">
        <w:t xml:space="preserve">e. Dette gjelder spesielt </w:t>
      </w:r>
      <w:r w:rsidR="002C20FB">
        <w:t>l</w:t>
      </w:r>
      <w:r w:rsidR="003D467E">
        <w:t>os</w:t>
      </w:r>
      <w:r>
        <w:t xml:space="preserve">avgiften som er direkte knyttet opp mot antall timer losen er om bord. Derfor er det viktig at </w:t>
      </w:r>
      <w:r w:rsidR="0017651A">
        <w:t>du</w:t>
      </w:r>
      <w:r>
        <w:t xml:space="preserve"> vurderer tiltakets innvirkning på krav til bruk av lostjenester og igjen hvordan dette slår ut kostnadsmessig for trafikantene. Beregningen av endrede kostnader som følge av los består av følgende </w:t>
      </w:r>
      <w:r w:rsidRPr="00FE043F">
        <w:t>tre</w:t>
      </w:r>
      <w:r>
        <w:t xml:space="preserve"> trinn: </w:t>
      </w:r>
    </w:p>
    <w:p w14:paraId="39AEAB68" w14:textId="77777777" w:rsidR="007478C5" w:rsidRPr="00734F36" w:rsidRDefault="007478C5" w:rsidP="00D92532">
      <w:pPr>
        <w:pStyle w:val="Listeavsnitt"/>
        <w:numPr>
          <w:ilvl w:val="0"/>
          <w:numId w:val="48"/>
        </w:numPr>
        <w:jc w:val="both"/>
        <w:rPr>
          <w:i/>
        </w:rPr>
      </w:pPr>
      <w:r w:rsidRPr="00734F36">
        <w:rPr>
          <w:i/>
        </w:rPr>
        <w:t xml:space="preserve">Kartlegge krav til bruk av los i tiltaksområdet. </w:t>
      </w:r>
    </w:p>
    <w:p w14:paraId="7CF284CD" w14:textId="1DD4DFEC" w:rsidR="007478C5" w:rsidRDefault="007478C5" w:rsidP="00D92532">
      <w:pPr>
        <w:pStyle w:val="Listeavsnitt"/>
        <w:jc w:val="both"/>
      </w:pPr>
      <w:r>
        <w:t xml:space="preserve">Kravene for bruk av los vil variere avhengig av hvilket område </w:t>
      </w:r>
      <w:r w:rsidR="0017651A">
        <w:t>du</w:t>
      </w:r>
      <w:r>
        <w:t xml:space="preserve"> analyserer. </w:t>
      </w:r>
      <w:r w:rsidR="0017651A">
        <w:t>Du</w:t>
      </w:r>
      <w:r>
        <w:t xml:space="preserve"> er derfor nødt til å kartlegge de lokale retningslinjene for krav til bruk av los for hvert enkelt prosjekt. Denne informasjonen får </w:t>
      </w:r>
      <w:r w:rsidR="0017651A">
        <w:t>du</w:t>
      </w:r>
      <w:r>
        <w:t xml:space="preserve"> fra de lokale losene som arbeider i området. Kontaktinformasjon til losoldermannskapene finnes på Kystverket nettsider</w:t>
      </w:r>
      <w:r>
        <w:rPr>
          <w:rStyle w:val="Fotnotereferanse"/>
        </w:rPr>
        <w:footnoteReference w:id="41"/>
      </w:r>
      <w:r>
        <w:t>.</w:t>
      </w:r>
      <w:r w:rsidR="00933BC6">
        <w:t xml:space="preserve"> </w:t>
      </w:r>
    </w:p>
    <w:p w14:paraId="7EDDAC5F" w14:textId="77777777" w:rsidR="007478C5" w:rsidRDefault="007478C5" w:rsidP="00D92532">
      <w:pPr>
        <w:pStyle w:val="Listeavsnitt"/>
        <w:jc w:val="both"/>
      </w:pPr>
    </w:p>
    <w:p w14:paraId="192ABB1D" w14:textId="77777777" w:rsidR="007478C5" w:rsidRPr="00734F36" w:rsidRDefault="007478C5" w:rsidP="00D92532">
      <w:pPr>
        <w:pStyle w:val="Listeavsnitt"/>
        <w:numPr>
          <w:ilvl w:val="0"/>
          <w:numId w:val="48"/>
        </w:numPr>
        <w:jc w:val="both"/>
        <w:rPr>
          <w:i/>
        </w:rPr>
      </w:pPr>
      <w:r w:rsidRPr="00734F36">
        <w:rPr>
          <w:i/>
        </w:rPr>
        <w:t>Kartlegge hvordan reglene for bruk av los påvirker trafikantene</w:t>
      </w:r>
      <w:r>
        <w:rPr>
          <w:i/>
        </w:rPr>
        <w:t xml:space="preserve"> og beregne</w:t>
      </w:r>
      <w:r w:rsidRPr="00734F36">
        <w:rPr>
          <w:i/>
        </w:rPr>
        <w:t xml:space="preserve"> kostnader. </w:t>
      </w:r>
    </w:p>
    <w:p w14:paraId="17591217" w14:textId="77777777" w:rsidR="007478C5" w:rsidRDefault="007478C5" w:rsidP="00D92532">
      <w:pPr>
        <w:pStyle w:val="Listeavsnitt"/>
        <w:jc w:val="both"/>
      </w:pPr>
      <w:r>
        <w:t xml:space="preserve">Dette må ses i forhold til </w:t>
      </w:r>
      <w:r w:rsidR="00536B51">
        <w:t>skip</w:t>
      </w:r>
      <w:r>
        <w:t xml:space="preserve">strafikken i området. Påvirkes alle aktørene av loskravene, eller bare enkelte? </w:t>
      </w:r>
      <w:r w:rsidR="0017651A">
        <w:t>Du</w:t>
      </w:r>
      <w:r>
        <w:t xml:space="preserve"> må samle inn informasjon fra trafikantene direkte og etterspørre tall for hvor store utgifter de har til losingsavgift. Dette kan gjøres ved å etterspørre kostnader direkte, eller ved å samle inn tall for hvor mange lostimer de bruker per anløp/passering og benytte timesatsene for losingsavgift for å beregne dette (se over).</w:t>
      </w:r>
    </w:p>
    <w:p w14:paraId="4F17CBEE" w14:textId="77777777" w:rsidR="007478C5" w:rsidRDefault="007478C5" w:rsidP="00D92532">
      <w:pPr>
        <w:pStyle w:val="Listeavsnitt"/>
        <w:jc w:val="both"/>
      </w:pPr>
    </w:p>
    <w:p w14:paraId="5EF73F8D" w14:textId="77777777" w:rsidR="007478C5" w:rsidRDefault="007478C5" w:rsidP="00D92532">
      <w:pPr>
        <w:pStyle w:val="Listeavsnitt"/>
        <w:jc w:val="both"/>
      </w:pPr>
      <w:r>
        <w:t xml:space="preserve">Det er også viktig at </w:t>
      </w:r>
      <w:r w:rsidR="0017651A">
        <w:t>du</w:t>
      </w:r>
      <w:r>
        <w:t xml:space="preserve"> kartlegger hvorvidt trafikantene benytter los på vanlig måte, og betaler losingsavgift, eller </w:t>
      </w:r>
      <w:r w:rsidR="00E614DC">
        <w:t xml:space="preserve">om </w:t>
      </w:r>
      <w:r w:rsidR="0017651A">
        <w:t>de har</w:t>
      </w:r>
      <w:r>
        <w:t xml:space="preserve"> anskaffet farledsbevis. Ofte vil det kunne være tilfeller </w:t>
      </w:r>
      <w:r w:rsidR="00E614DC">
        <w:t>der</w:t>
      </w:r>
      <w:r>
        <w:t xml:space="preserve"> noen aktører har anskaffet farledsbevis, mens andre benytter los. </w:t>
      </w:r>
    </w:p>
    <w:p w14:paraId="4E4DF91C" w14:textId="77777777" w:rsidR="007478C5" w:rsidRDefault="007478C5" w:rsidP="00D92532">
      <w:pPr>
        <w:pStyle w:val="Listeavsnitt"/>
        <w:jc w:val="both"/>
      </w:pPr>
    </w:p>
    <w:p w14:paraId="205A8ECD" w14:textId="77777777" w:rsidR="007478C5" w:rsidRDefault="0017651A" w:rsidP="00D92532">
      <w:pPr>
        <w:pStyle w:val="Listeavsnitt"/>
        <w:jc w:val="both"/>
      </w:pPr>
      <w:r>
        <w:t>Du</w:t>
      </w:r>
      <w:r w:rsidR="007478C5">
        <w:t xml:space="preserve"> må også kartlegge hvor mye som betales i losberedskapsavgift. Dette kan </w:t>
      </w:r>
      <w:r>
        <w:t>du</w:t>
      </w:r>
      <w:r w:rsidR="007478C5">
        <w:t xml:space="preserve"> gjøre ved å benytte data om </w:t>
      </w:r>
      <w:r w:rsidR="00536B51">
        <w:t>skip</w:t>
      </w:r>
      <w:r w:rsidR="007478C5">
        <w:t xml:space="preserve">strafikken i området og informasjon om </w:t>
      </w:r>
      <w:r w:rsidR="00536B51">
        <w:t>skip</w:t>
      </w:r>
      <w:r w:rsidR="007478C5">
        <w:t xml:space="preserve">enes tonnasje fra </w:t>
      </w:r>
      <w:r w:rsidR="00F97954">
        <w:t>skipsregistre</w:t>
      </w:r>
      <w:r w:rsidR="007478C5">
        <w:t xml:space="preserve"> og beregne dette basert på de gjeldende avgiftene (se over). </w:t>
      </w:r>
    </w:p>
    <w:p w14:paraId="4D2509F7" w14:textId="77777777" w:rsidR="007478C5" w:rsidRDefault="002C20FB" w:rsidP="00D92532">
      <w:pPr>
        <w:pStyle w:val="Listeavsnitt"/>
        <w:jc w:val="both"/>
      </w:pPr>
      <w:r>
        <w:tab/>
      </w:r>
    </w:p>
    <w:p w14:paraId="20FC2B1D" w14:textId="77777777" w:rsidR="007478C5" w:rsidRDefault="007478C5" w:rsidP="00D92532">
      <w:pPr>
        <w:pStyle w:val="Listeavsnitt"/>
        <w:numPr>
          <w:ilvl w:val="0"/>
          <w:numId w:val="48"/>
        </w:numPr>
        <w:jc w:val="both"/>
        <w:rPr>
          <w:i/>
        </w:rPr>
      </w:pPr>
      <w:r w:rsidRPr="00734F36">
        <w:rPr>
          <w:i/>
        </w:rPr>
        <w:t>Kartlegge hvordan bruk av los påvirkes av</w:t>
      </w:r>
      <w:r>
        <w:rPr>
          <w:i/>
        </w:rPr>
        <w:t xml:space="preserve"> tiltakene og beregne kostnadsendringer</w:t>
      </w:r>
    </w:p>
    <w:p w14:paraId="050EBDF9" w14:textId="77777777" w:rsidR="007478C5" w:rsidRDefault="007478C5" w:rsidP="00D92532">
      <w:pPr>
        <w:pStyle w:val="Listeavsnitt"/>
        <w:jc w:val="both"/>
      </w:pPr>
      <w:r>
        <w:t>Et tiltak kan påvirke bruk av los på to måter:</w:t>
      </w:r>
    </w:p>
    <w:p w14:paraId="219AA30B" w14:textId="77777777" w:rsidR="007478C5" w:rsidRDefault="007478C5" w:rsidP="00D92532">
      <w:pPr>
        <w:pStyle w:val="Listeavsnitt"/>
        <w:numPr>
          <w:ilvl w:val="1"/>
          <w:numId w:val="48"/>
        </w:numPr>
        <w:jc w:val="both"/>
      </w:pPr>
      <w:r>
        <w:t xml:space="preserve">Ved at tiltaket påvirker seilingsforholdene i farleden. Dersom tiltaket endrer nødvendig seilingsdistanse, eller legger til rette for </w:t>
      </w:r>
      <w:r w:rsidR="0017651A">
        <w:t>å</w:t>
      </w:r>
      <w:r>
        <w:t xml:space="preserve"> øke farten i tiltaksområdet vil dette innebære at los vil tilbringe kortere tid om </w:t>
      </w:r>
      <w:r w:rsidR="00C56566">
        <w:t>bord relativt til nullalternativet</w:t>
      </w:r>
      <w:r>
        <w:t>. Dersom dette medfører tidsbesparelser for los om bord på én time eller mer vil dette innebære besparelser i form av redusert losingsavgift. Det er viktig å huske at dette ikke gjelder dersom antall timer</w:t>
      </w:r>
      <w:r w:rsidR="00C56566">
        <w:t xml:space="preserve"> med los om bord i nullalternativet</w:t>
      </w:r>
      <w:r>
        <w:t xml:space="preserve"> er tre timer eller mindre ettersom det kreves losingsavgift for minimum tre timer (se over).</w:t>
      </w:r>
    </w:p>
    <w:p w14:paraId="446DAF91" w14:textId="77777777" w:rsidR="007478C5" w:rsidRDefault="007478C5" w:rsidP="00D92532">
      <w:pPr>
        <w:pStyle w:val="Listeavsnitt"/>
        <w:ind w:left="1440"/>
        <w:jc w:val="both"/>
      </w:pPr>
    </w:p>
    <w:p w14:paraId="3EF52DF6" w14:textId="77777777" w:rsidR="007478C5" w:rsidRDefault="007478C5" w:rsidP="00D92532">
      <w:pPr>
        <w:pStyle w:val="Listeavsnitt"/>
        <w:ind w:left="1440"/>
        <w:jc w:val="both"/>
      </w:pPr>
      <w:r w:rsidRPr="00580EAA">
        <w:t xml:space="preserve">Dersom en aktør har anskaffet farledsbevis – og dermed ikke betaler losingsavgift – vil aktøren ikke påvirkes av tiltak som påvirker tiden losen vil være om bord. I slike tilfeller bør </w:t>
      </w:r>
      <w:r w:rsidR="0017651A">
        <w:t>du</w:t>
      </w:r>
      <w:r w:rsidRPr="00580EAA">
        <w:t xml:space="preserve"> vurdere om tiltaket som er foreslått vil påvirke trafikantens motivasjon for a</w:t>
      </w:r>
      <w:r w:rsidR="00F2217B">
        <w:t xml:space="preserve">nskaffelse av farledsbevis </w:t>
      </w:r>
      <w:r w:rsidR="00C56566">
        <w:t>relativt til nullalternativet</w:t>
      </w:r>
      <w:r w:rsidRPr="00580EAA">
        <w:t>.</w:t>
      </w:r>
    </w:p>
    <w:p w14:paraId="5EF0F980" w14:textId="77777777" w:rsidR="007478C5" w:rsidRDefault="007478C5" w:rsidP="00D92532">
      <w:pPr>
        <w:pStyle w:val="Listeavsnitt"/>
        <w:ind w:left="1440"/>
        <w:jc w:val="both"/>
      </w:pPr>
    </w:p>
    <w:p w14:paraId="5DA09A1C" w14:textId="77777777" w:rsidR="007478C5" w:rsidRDefault="007478C5" w:rsidP="00D92532">
      <w:pPr>
        <w:pStyle w:val="Listeavsnitt"/>
        <w:numPr>
          <w:ilvl w:val="1"/>
          <w:numId w:val="48"/>
        </w:numPr>
        <w:jc w:val="both"/>
      </w:pPr>
      <w:r>
        <w:t xml:space="preserve">Tiltaket kan endre kravene for bruk av los i området. Ofte er kravene til bruk av los begrunnet ved at området er risikoutsatt. Dersom tiltaket innebærer utdyping, fjerning av grunner etc. kan dette innebære at området vil anses som mindre risikoutsatt, og det vil danne grunnlag for å justere eller fjerne kravene for bruk av los for enkelte eller alle </w:t>
      </w:r>
      <w:r w:rsidR="00536B51">
        <w:t>skip</w:t>
      </w:r>
      <w:r>
        <w:t>styper. Eventuelle kostnader til losingsavgift for trafikantene og tr</w:t>
      </w:r>
      <w:r w:rsidR="00C56566">
        <w:t>ansportbrukerne i nullalternativet</w:t>
      </w:r>
      <w:r>
        <w:t xml:space="preserve"> vil i så fall opphøre</w:t>
      </w:r>
      <w:r w:rsidR="006C1D95">
        <w:t xml:space="preserve"> i tiltaket</w:t>
      </w:r>
      <w:r>
        <w:t xml:space="preserve">. </w:t>
      </w:r>
    </w:p>
    <w:p w14:paraId="7545129D" w14:textId="77777777" w:rsidR="007478C5" w:rsidRDefault="007478C5" w:rsidP="00D92532">
      <w:pPr>
        <w:pStyle w:val="Listeavsnitt"/>
        <w:ind w:left="1440"/>
        <w:jc w:val="both"/>
      </w:pPr>
    </w:p>
    <w:p w14:paraId="75E80732" w14:textId="77777777" w:rsidR="007478C5" w:rsidRDefault="007478C5" w:rsidP="00D92532">
      <w:pPr>
        <w:pStyle w:val="Listeavsnitt"/>
        <w:jc w:val="both"/>
      </w:pPr>
      <w:r>
        <w:t xml:space="preserve">Ofte vil kostnadsvirkningen av et tiltak påvirke bruk av los gjennom en kombinasjon av a og b. Det kan for eksempel være at tiltaket medfører at kravene til bruk av los opphører for </w:t>
      </w:r>
      <w:r w:rsidR="00536B51">
        <w:t>skip</w:t>
      </w:r>
      <w:r>
        <w:t xml:space="preserve"> </w:t>
      </w:r>
      <w:r w:rsidR="006C1D95">
        <w:t xml:space="preserve">på </w:t>
      </w:r>
      <w:r>
        <w:t xml:space="preserve">under 70 meter, men beholdes for større </w:t>
      </w:r>
      <w:r w:rsidR="00536B51">
        <w:t>skip</w:t>
      </w:r>
      <w:r>
        <w:t xml:space="preserve">. For disse </w:t>
      </w:r>
      <w:r w:rsidR="00536B51">
        <w:t>skip</w:t>
      </w:r>
      <w:r>
        <w:t>ene kan det være tilfellet at de kan redusere kost</w:t>
      </w:r>
      <w:r w:rsidR="00522056">
        <w:t>n</w:t>
      </w:r>
      <w:r>
        <w:t xml:space="preserve">adene dersom tiltaket muliggjør redusert distanse eller økt fart slik at losens tid om bord reduseres. </w:t>
      </w:r>
    </w:p>
    <w:p w14:paraId="6168F43C" w14:textId="77777777" w:rsidR="007478C5" w:rsidRDefault="007478C5" w:rsidP="00D92532">
      <w:pPr>
        <w:pStyle w:val="Overskrift50"/>
        <w:jc w:val="both"/>
      </w:pPr>
      <w:r>
        <w:t>Endringer i kostnader forbundet med losberedskapsavgiften</w:t>
      </w:r>
    </w:p>
    <w:p w14:paraId="126E915E" w14:textId="77777777" w:rsidR="007478C5" w:rsidRDefault="007478C5" w:rsidP="00D92532">
      <w:pPr>
        <w:jc w:val="both"/>
      </w:pPr>
      <w:r>
        <w:t xml:space="preserve">Som nevnt over skal losberedskapsavgiften betales av alle </w:t>
      </w:r>
      <w:r w:rsidR="00536B51">
        <w:t>skip</w:t>
      </w:r>
      <w:r>
        <w:t xml:space="preserve"> som seiler innenfor grunnlinjen i norske farvann. Det betyr at trafikantenes kostnader forbundet med denne avgiften ikke vil endres så lenge </w:t>
      </w:r>
      <w:r w:rsidR="00536B51">
        <w:t>skip</w:t>
      </w:r>
      <w:r>
        <w:t xml:space="preserve">ene som betaler avgiften fortsatt må bevege seg innenfor grunnlinjen – dermed vil </w:t>
      </w:r>
      <w:r w:rsidR="0017651A">
        <w:t>trafikantene</w:t>
      </w:r>
      <w:r>
        <w:t xml:space="preserve"> i de aller fleste tilfeller fortsatt være pliktig til å betale losberedskapsavgiften. </w:t>
      </w:r>
    </w:p>
    <w:p w14:paraId="36CB8862" w14:textId="77777777" w:rsidR="007478C5" w:rsidRDefault="007478C5" w:rsidP="00D92532">
      <w:pPr>
        <w:jc w:val="both"/>
      </w:pPr>
    </w:p>
    <w:p w14:paraId="393BEB26" w14:textId="4C4F83DE" w:rsidR="007478C5" w:rsidRDefault="007478C5" w:rsidP="00D92532">
      <w:pPr>
        <w:jc w:val="both"/>
      </w:pPr>
      <w:r>
        <w:t xml:space="preserve">Dette betyr ikke at et tiltak aldri vil påvirke </w:t>
      </w:r>
      <w:r w:rsidRPr="000F1F90">
        <w:rPr>
          <w:i/>
        </w:rPr>
        <w:t>samlede</w:t>
      </w:r>
      <w:r>
        <w:t xml:space="preserve"> utgifter til losberedskapsavgiften for trafikantene i området. Dersom tiltaket fører til en annen flåtesammensetning i tiltaksområdet – for eksempel ved </w:t>
      </w:r>
      <w:r>
        <w:lastRenderedPageBreak/>
        <w:t xml:space="preserve">at det fører til at </w:t>
      </w:r>
      <w:r w:rsidR="0017651A">
        <w:t>aktørene</w:t>
      </w:r>
      <w:r>
        <w:t xml:space="preserve"> benytter større </w:t>
      </w:r>
      <w:r w:rsidR="00536B51">
        <w:t>skip</w:t>
      </w:r>
      <w:r>
        <w:t>, men at antall anløp/passeringer reduseres – vil trafikantenes samlede utgifter til losberedskapsavgiften kunne reduseres</w:t>
      </w:r>
      <w:r w:rsidR="002B5E7B">
        <w:t xml:space="preserve"> fordi det er færre skip som trafikkerer området innenfor grunnlinjen</w:t>
      </w:r>
      <w:r>
        <w:t xml:space="preserve">. Det er derfor viktig at </w:t>
      </w:r>
      <w:r w:rsidR="0017651A">
        <w:t>du</w:t>
      </w:r>
      <w:r>
        <w:t xml:space="preserve"> også beregner kostnader til</w:t>
      </w:r>
      <w:r w:rsidR="00C56566">
        <w:t xml:space="preserve"> losberedskapsavgift i null- og tiltaksalternativene</w:t>
      </w:r>
      <w:r>
        <w:t xml:space="preserve">. </w:t>
      </w:r>
    </w:p>
    <w:p w14:paraId="4AB8D896" w14:textId="77777777" w:rsidR="007478C5" w:rsidRDefault="007478C5" w:rsidP="00D92532">
      <w:pPr>
        <w:jc w:val="both"/>
      </w:pPr>
    </w:p>
    <w:p w14:paraId="3059CCC8" w14:textId="77777777" w:rsidR="00C513AF" w:rsidRPr="0022358A" w:rsidRDefault="00C513AF" w:rsidP="00D92532">
      <w:pPr>
        <w:pStyle w:val="Overskrift3"/>
        <w:jc w:val="both"/>
      </w:pPr>
      <w:bookmarkStart w:id="694" w:name="_Toc499904303"/>
      <w:bookmarkStart w:id="695" w:name="_Toc500416184"/>
      <w:bookmarkStart w:id="696" w:name="_Toc500428507"/>
      <w:bookmarkStart w:id="697" w:name="_Toc500496194"/>
      <w:bookmarkStart w:id="698" w:name="_Toc500750377"/>
      <w:bookmarkStart w:id="699" w:name="_Toc500752193"/>
      <w:bookmarkStart w:id="700" w:name="_Toc500760351"/>
      <w:bookmarkStart w:id="701" w:name="_Toc500772831"/>
      <w:bookmarkStart w:id="702" w:name="_Toc500954203"/>
      <w:bookmarkStart w:id="703" w:name="_Toc500960910"/>
      <w:r w:rsidRPr="0022358A">
        <w:t>Sikkerhetsavgift</w:t>
      </w:r>
      <w:bookmarkEnd w:id="694"/>
      <w:bookmarkEnd w:id="695"/>
      <w:bookmarkEnd w:id="696"/>
      <w:bookmarkEnd w:id="697"/>
      <w:bookmarkEnd w:id="698"/>
      <w:bookmarkEnd w:id="699"/>
      <w:bookmarkEnd w:id="700"/>
      <w:bookmarkEnd w:id="701"/>
      <w:bookmarkEnd w:id="702"/>
      <w:bookmarkEnd w:id="703"/>
    </w:p>
    <w:p w14:paraId="0011E9C7" w14:textId="77777777" w:rsidR="00C513AF" w:rsidRDefault="00C513AF" w:rsidP="00D92532">
      <w:pPr>
        <w:jc w:val="both"/>
      </w:pPr>
      <w:r>
        <w:t xml:space="preserve">I tillegg til </w:t>
      </w:r>
      <w:r w:rsidR="00935ACC">
        <w:t>l</w:t>
      </w:r>
      <w:r>
        <w:t>osavgiftene beskrevet over må trafikantene bet</w:t>
      </w:r>
      <w:r w:rsidR="00DD1101">
        <w:t>a</w:t>
      </w:r>
      <w:r>
        <w:t xml:space="preserve">le sikkerhetsavgift for seiling innenfor visse geografiske områder. I </w:t>
      </w:r>
      <w:r w:rsidR="002C1B4C">
        <w:t>likhet med</w:t>
      </w:r>
      <w:r>
        <w:t xml:space="preserve"> losavgiftene </w:t>
      </w:r>
      <w:r w:rsidR="002C1B4C">
        <w:t xml:space="preserve">betales sikkerhetsavgiften til </w:t>
      </w:r>
      <w:r w:rsidR="00E614DC">
        <w:t>K</w:t>
      </w:r>
      <w:r w:rsidR="002C1B4C">
        <w:t xml:space="preserve">ystverket. Sammen utgjør los- og sikkerhetsavgiftene om lag en tredjedel av Kystverkets driftsinntekter. </w:t>
      </w:r>
    </w:p>
    <w:p w14:paraId="4A4237F5" w14:textId="77777777" w:rsidR="00C513AF" w:rsidRDefault="00C513AF" w:rsidP="00D92532">
      <w:pPr>
        <w:jc w:val="both"/>
      </w:pPr>
    </w:p>
    <w:p w14:paraId="6969827A" w14:textId="77777777" w:rsidR="00C513AF" w:rsidRDefault="002C1B4C" w:rsidP="00D92532">
      <w:pPr>
        <w:jc w:val="both"/>
      </w:pPr>
      <w:r>
        <w:t>Sikkerhetsavgift er som nevnt kun relevan</w:t>
      </w:r>
      <w:r w:rsidR="0053478E">
        <w:t>t</w:t>
      </w:r>
      <w:r>
        <w:t xml:space="preserve"> for enkelte geografiske områder.</w:t>
      </w:r>
      <w:r w:rsidR="0053478E">
        <w:t xml:space="preserve"> </w:t>
      </w:r>
      <w:r w:rsidR="00533FA0">
        <w:t>A</w:t>
      </w:r>
      <w:r w:rsidR="0053478E">
        <w:t xml:space="preserve">vgiften </w:t>
      </w:r>
      <w:r w:rsidR="00533FA0">
        <w:t xml:space="preserve">er </w:t>
      </w:r>
      <w:r w:rsidR="0053478E">
        <w:t>ofte avgrenset til spesifikke skipstyper eller skipstørrelser.</w:t>
      </w:r>
      <w:r>
        <w:t xml:space="preserve"> På </w:t>
      </w:r>
      <w:r w:rsidR="008C4B5D">
        <w:t>K</w:t>
      </w:r>
      <w:r>
        <w:t>ystverkets nettsider finnes det spesifikk informasjon om hvilke områder dette gjelder</w:t>
      </w:r>
      <w:r w:rsidR="0053478E">
        <w:t>, hvilke skipstyper/størrelser som må betale sikkerhetsavgift</w:t>
      </w:r>
      <w:r>
        <w:t xml:space="preserve"> og hvilke avgiftssatser som er gjeldende</w:t>
      </w:r>
      <w:r>
        <w:rPr>
          <w:rStyle w:val="Fotnotereferanse"/>
        </w:rPr>
        <w:footnoteReference w:id="42"/>
      </w:r>
      <w:r>
        <w:t>.</w:t>
      </w:r>
    </w:p>
    <w:p w14:paraId="0FBF6CF2" w14:textId="77777777" w:rsidR="002C1B4C" w:rsidRDefault="002C1B4C" w:rsidP="00D92532">
      <w:pPr>
        <w:jc w:val="both"/>
      </w:pPr>
    </w:p>
    <w:p w14:paraId="3DC34599" w14:textId="4D5CEFE5" w:rsidR="00581101" w:rsidRDefault="00CD3FB3" w:rsidP="00D92532">
      <w:pPr>
        <w:jc w:val="both"/>
      </w:pPr>
      <w:r>
        <w:t xml:space="preserve">Sikkerhetsavgiften betales </w:t>
      </w:r>
      <w:r>
        <w:rPr>
          <w:i/>
        </w:rPr>
        <w:t>per anløp</w:t>
      </w:r>
      <w:r w:rsidR="009B0865">
        <w:t xml:space="preserve"> i det relevante området. </w:t>
      </w:r>
      <w:r w:rsidR="00581101">
        <w:t>Dette innebærer at trafikantenes samlede utgifter til sikkerhetsavgift avhenger av antall anløp i området. Dermed vil tiltak i områdene der sikkerhetsavgiften gjelder også kunne påvirke utgiftene til trafikantene</w:t>
      </w:r>
      <w:r w:rsidR="00A963DC">
        <w:t>. Dette kan skje på to måter</w:t>
      </w:r>
      <w:r w:rsidR="008D5280">
        <w:t>.</w:t>
      </w:r>
      <w:r w:rsidR="00A963DC">
        <w:t xml:space="preserve"> </w:t>
      </w:r>
      <w:r w:rsidR="008D5280">
        <w:t>For det første</w:t>
      </w:r>
      <w:r w:rsidR="00A963DC">
        <w:t xml:space="preserve"> ved at tiltaket påvirker flåtesammensetningen i farleden</w:t>
      </w:r>
      <w:r w:rsidR="008D5280">
        <w:t xml:space="preserve">. Dersom tiltaket for eksempel medfører en dreining mot større og færre skip for uendret gods- og/eller passasjermengde i området vil dette redusere antall anløp og dermed redusere den samlede sikkerhetsavgiften som trafikantene må betale. </w:t>
      </w:r>
      <w:r w:rsidR="00B2290B">
        <w:t>E</w:t>
      </w:r>
      <w:r w:rsidR="008D5280">
        <w:t xml:space="preserve">n dreining mot større skip </w:t>
      </w:r>
      <w:r w:rsidR="006F451F">
        <w:t>kan også</w:t>
      </w:r>
      <w:r w:rsidR="008D5280">
        <w:t xml:space="preserve"> medføre at flere trafikanter blir underlagt krav om å betale sikkerhetsavgift</w:t>
      </w:r>
      <w:r w:rsidR="00B2290B">
        <w:t>,</w:t>
      </w:r>
      <w:r w:rsidR="008D5280">
        <w:t xml:space="preserve"> ettersom sikkerhetsavgiften kan være størrelsesavhengig. Dette vil isolert sett trekke de samlede utgiftene til sikkerhetsavgift opp.</w:t>
      </w:r>
    </w:p>
    <w:p w14:paraId="0751D594" w14:textId="77777777" w:rsidR="008D5280" w:rsidRDefault="008D5280" w:rsidP="00D92532">
      <w:pPr>
        <w:jc w:val="both"/>
      </w:pPr>
    </w:p>
    <w:p w14:paraId="697B3DD2" w14:textId="181650DE" w:rsidR="008D5280" w:rsidRDefault="008D5280" w:rsidP="00D92532">
      <w:pPr>
        <w:jc w:val="both"/>
      </w:pPr>
      <w:r>
        <w:t xml:space="preserve">For det andre vil tiltaket kunne påvirke trafikantenes samlede utgifter til sikkerhetsavgift dersom tiltaket medfører trafikale endringer. </w:t>
      </w:r>
      <w:r w:rsidR="008530A7">
        <w:t>Dette kan primært skje på to måter: via overført trafikk fra andre havner/områder der det er andre regler for sikkerhetsavgift</w:t>
      </w:r>
      <w:r w:rsidR="006F451F">
        <w:t>,</w:t>
      </w:r>
      <w:r w:rsidR="008530A7">
        <w:t xml:space="preserve"> eller ved nyskapt trafikk som øker trafikkvolumet. For mer om trafikale endringer, </w:t>
      </w:r>
      <w:r w:rsidR="008530A7" w:rsidRPr="00DB4811">
        <w:t xml:space="preserve">se kapittel </w:t>
      </w:r>
      <w:r w:rsidR="00DB4811" w:rsidRPr="00DB4811">
        <w:fldChar w:fldCharType="begin"/>
      </w:r>
      <w:r w:rsidR="00DB4811" w:rsidRPr="00DB4811">
        <w:instrText xml:space="preserve"> REF _Ref500930663 \r \h </w:instrText>
      </w:r>
      <w:r w:rsidR="00DB4811">
        <w:instrText xml:space="preserve"> \* MERGEFORMAT </w:instrText>
      </w:r>
      <w:r w:rsidR="00DB4811" w:rsidRPr="00DB4811">
        <w:fldChar w:fldCharType="separate"/>
      </w:r>
      <w:r w:rsidR="00DC248F">
        <w:t>6</w:t>
      </w:r>
      <w:r w:rsidR="00DB4811" w:rsidRPr="00DB4811">
        <w:fldChar w:fldCharType="end"/>
      </w:r>
      <w:r w:rsidR="00DB4811" w:rsidRPr="00DB4811">
        <w:t>.</w:t>
      </w:r>
    </w:p>
    <w:p w14:paraId="37FF7DD4" w14:textId="77777777" w:rsidR="00A963DC" w:rsidRDefault="00A963DC" w:rsidP="00D92532">
      <w:pPr>
        <w:jc w:val="both"/>
      </w:pPr>
    </w:p>
    <w:p w14:paraId="5F8AEE01" w14:textId="3457055F" w:rsidR="00A963DC" w:rsidRDefault="001F686C" w:rsidP="00D92532">
      <w:pPr>
        <w:jc w:val="both"/>
      </w:pPr>
      <w:r>
        <w:t xml:space="preserve">Oppsummert må </w:t>
      </w:r>
      <w:r w:rsidR="0017651A">
        <w:t>du</w:t>
      </w:r>
      <w:r>
        <w:t xml:space="preserve"> ta stilling til følgende to spørsmål når </w:t>
      </w:r>
      <w:r w:rsidR="0017651A">
        <w:t>du</w:t>
      </w:r>
      <w:r>
        <w:t xml:space="preserve"> skal vurdere endringer i </w:t>
      </w:r>
      <w:r w:rsidR="00DD1101">
        <w:t>trafikanten</w:t>
      </w:r>
      <w:r w:rsidR="006F451F">
        <w:t>e</w:t>
      </w:r>
      <w:r w:rsidR="00DD1101">
        <w:t>s</w:t>
      </w:r>
      <w:r>
        <w:t xml:space="preserve"> utgifter til sikkerhetsavgift i området:</w:t>
      </w:r>
    </w:p>
    <w:p w14:paraId="6FD97AD8" w14:textId="77777777" w:rsidR="009B0865" w:rsidRDefault="009B0865" w:rsidP="00D92532">
      <w:pPr>
        <w:pStyle w:val="Listeavsnitt"/>
        <w:numPr>
          <w:ilvl w:val="0"/>
          <w:numId w:val="58"/>
        </w:numPr>
        <w:jc w:val="both"/>
      </w:pPr>
      <w:r>
        <w:t>Er tiltaksområdet et område der det må betales sikkerhetsavgift?</w:t>
      </w:r>
    </w:p>
    <w:p w14:paraId="054AB28C" w14:textId="77777777" w:rsidR="00C513AF" w:rsidRPr="005C21F7" w:rsidRDefault="009B0865" w:rsidP="00D92532">
      <w:pPr>
        <w:pStyle w:val="Listeavsnitt"/>
        <w:numPr>
          <w:ilvl w:val="0"/>
          <w:numId w:val="58"/>
        </w:numPr>
        <w:jc w:val="both"/>
      </w:pPr>
      <w:r>
        <w:t>Vil tiltaket påvirke antall anløp i området</w:t>
      </w:r>
      <w:r w:rsidR="001F686C">
        <w:t xml:space="preserve"> for skip som er omfattet av reglementet for sikkerhetsavgift</w:t>
      </w:r>
      <w:r>
        <w:t>?</w:t>
      </w:r>
    </w:p>
    <w:p w14:paraId="1DB064ED" w14:textId="77777777" w:rsidR="007478C5" w:rsidRPr="00353A6D" w:rsidRDefault="007478C5" w:rsidP="00D92532">
      <w:pPr>
        <w:pStyle w:val="Overskrift3"/>
        <w:jc w:val="both"/>
      </w:pPr>
      <w:bookmarkStart w:id="704" w:name="_Toc499904304"/>
      <w:bookmarkStart w:id="705" w:name="_Toc500416185"/>
      <w:bookmarkStart w:id="706" w:name="_Toc500428508"/>
      <w:bookmarkStart w:id="707" w:name="_Toc500496195"/>
      <w:bookmarkStart w:id="708" w:name="_Toc500750378"/>
      <w:bookmarkStart w:id="709" w:name="_Toc500752194"/>
      <w:bookmarkStart w:id="710" w:name="_Toc500760352"/>
      <w:bookmarkStart w:id="711" w:name="_Toc500772832"/>
      <w:bookmarkStart w:id="712" w:name="_Toc500954204"/>
      <w:bookmarkStart w:id="713" w:name="_Toc500960911"/>
      <w:r>
        <w:t>Havnekostnader</w:t>
      </w:r>
      <w:bookmarkEnd w:id="704"/>
      <w:bookmarkEnd w:id="705"/>
      <w:bookmarkEnd w:id="706"/>
      <w:bookmarkEnd w:id="707"/>
      <w:bookmarkEnd w:id="708"/>
      <w:bookmarkEnd w:id="709"/>
      <w:bookmarkEnd w:id="710"/>
      <w:bookmarkEnd w:id="711"/>
      <w:bookmarkEnd w:id="712"/>
      <w:bookmarkEnd w:id="713"/>
    </w:p>
    <w:p w14:paraId="131C9731" w14:textId="51029A43" w:rsidR="007478C5" w:rsidRDefault="007478C5" w:rsidP="00D92532">
      <w:pPr>
        <w:jc w:val="both"/>
      </w:pPr>
      <w:r>
        <w:t>Trafikantene og transportbrukerne stilles ove</w:t>
      </w:r>
      <w:r w:rsidR="006F451F">
        <w:t>r</w:t>
      </w:r>
      <w:r>
        <w:t xml:space="preserve">for en rekke kostnader knyttet til bruk av havn og kaianlegg. Dette gjelder alt fra avgifter og vederlag til havneeierne, </w:t>
      </w:r>
      <w:r w:rsidR="00B2290B">
        <w:t xml:space="preserve">til </w:t>
      </w:r>
      <w:r>
        <w:t xml:space="preserve">godtgjørelse for bruk av logistikk som </w:t>
      </w:r>
      <w:r w:rsidR="00120FF6">
        <w:t>slepefartøy</w:t>
      </w:r>
      <w:r>
        <w:t xml:space="preserve">, kraner etc. Tiltak som påvirker trafikken rundt havneanlegg vil derfor også påvirke disse kostnadene. </w:t>
      </w:r>
    </w:p>
    <w:p w14:paraId="4AE0E407" w14:textId="77777777" w:rsidR="007478C5" w:rsidRDefault="007478C5" w:rsidP="00D92532">
      <w:pPr>
        <w:jc w:val="both"/>
      </w:pPr>
    </w:p>
    <w:p w14:paraId="3098C759" w14:textId="618CDEC2" w:rsidR="007478C5" w:rsidRDefault="00ED21EA" w:rsidP="00D92532">
      <w:pPr>
        <w:jc w:val="both"/>
      </w:pPr>
      <w:r>
        <w:t>H</w:t>
      </w:r>
      <w:r w:rsidR="007478C5">
        <w:t xml:space="preserve">avnekostnadene medfører kostnader for trafikantene i form av avgifter og vederlag til havneeierne (operatørene). Dette tilfaller derfor trafikantene som en kostnad. Samtidig tilfaller avgiftene offentlige havneeierne som en </w:t>
      </w:r>
      <w:r>
        <w:t>inntekt</w:t>
      </w:r>
      <w:r w:rsidR="007478C5">
        <w:t xml:space="preserve">. Dette diskuteres i kapittel </w:t>
      </w:r>
      <w:r w:rsidR="00D14303">
        <w:rPr>
          <w:highlight w:val="yellow"/>
        </w:rPr>
        <w:fldChar w:fldCharType="begin"/>
      </w:r>
      <w:r w:rsidR="00D14303">
        <w:instrText xml:space="preserve"> REF _Ref500951050 \r \h </w:instrText>
      </w:r>
      <w:r w:rsidR="00D14303">
        <w:rPr>
          <w:highlight w:val="yellow"/>
        </w:rPr>
      </w:r>
      <w:r w:rsidR="00D14303">
        <w:rPr>
          <w:highlight w:val="yellow"/>
        </w:rPr>
        <w:fldChar w:fldCharType="separate"/>
      </w:r>
      <w:r w:rsidR="00D14303">
        <w:t>8</w:t>
      </w:r>
      <w:r w:rsidR="00D14303">
        <w:rPr>
          <w:highlight w:val="yellow"/>
        </w:rPr>
        <w:fldChar w:fldCharType="end"/>
      </w:r>
      <w:r w:rsidR="007478C5">
        <w:t xml:space="preserve"> der vi redegjør for virkningene for operatørene. </w:t>
      </w:r>
    </w:p>
    <w:p w14:paraId="70245CE6" w14:textId="77777777" w:rsidR="007478C5" w:rsidRDefault="007478C5" w:rsidP="00D92532">
      <w:pPr>
        <w:jc w:val="both"/>
      </w:pPr>
    </w:p>
    <w:p w14:paraId="3E0CCCE8" w14:textId="77777777" w:rsidR="007478C5" w:rsidRDefault="007478C5" w:rsidP="00D92532">
      <w:pPr>
        <w:jc w:val="both"/>
      </w:pPr>
      <w:r>
        <w:t>Vi skiller mellom to hovedkategorier av havnekostnader:</w:t>
      </w:r>
    </w:p>
    <w:p w14:paraId="0C1DA2BF" w14:textId="77777777" w:rsidR="007478C5" w:rsidRDefault="007478C5" w:rsidP="00D92532">
      <w:pPr>
        <w:pStyle w:val="Listeavsnitt"/>
        <w:numPr>
          <w:ilvl w:val="0"/>
          <w:numId w:val="50"/>
        </w:numPr>
        <w:jc w:val="both"/>
      </w:pPr>
      <w:r>
        <w:t>Vederlag som betales ved bruk av havn, herunder</w:t>
      </w:r>
    </w:p>
    <w:p w14:paraId="67F93148" w14:textId="77777777" w:rsidR="007478C5" w:rsidRPr="00AF0B44" w:rsidRDefault="007478C5" w:rsidP="00D92532">
      <w:pPr>
        <w:pStyle w:val="Listeavsnitt"/>
        <w:numPr>
          <w:ilvl w:val="1"/>
          <w:numId w:val="50"/>
        </w:numPr>
        <w:jc w:val="both"/>
      </w:pPr>
      <w:r w:rsidRPr="00AF0B44">
        <w:t>Anløpsavgift</w:t>
      </w:r>
    </w:p>
    <w:p w14:paraId="5DE48453" w14:textId="77777777" w:rsidR="007478C5" w:rsidRDefault="007478C5" w:rsidP="00D92532">
      <w:pPr>
        <w:pStyle w:val="Listeavsnitt"/>
        <w:numPr>
          <w:ilvl w:val="1"/>
          <w:numId w:val="50"/>
        </w:numPr>
        <w:jc w:val="both"/>
      </w:pPr>
      <w:r>
        <w:t>Kaivederlag</w:t>
      </w:r>
    </w:p>
    <w:p w14:paraId="22B556F2" w14:textId="77777777" w:rsidR="003D467E" w:rsidRDefault="007478C5" w:rsidP="00D92532">
      <w:pPr>
        <w:pStyle w:val="Listeavsnitt"/>
        <w:numPr>
          <w:ilvl w:val="1"/>
          <w:numId w:val="50"/>
        </w:numPr>
        <w:jc w:val="both"/>
      </w:pPr>
      <w:r>
        <w:t>Varevederlag</w:t>
      </w:r>
    </w:p>
    <w:p w14:paraId="21D53FE2" w14:textId="77777777" w:rsidR="007478C5" w:rsidRDefault="007478C5" w:rsidP="00D92532">
      <w:pPr>
        <w:pStyle w:val="Listeavsnitt"/>
        <w:numPr>
          <w:ilvl w:val="1"/>
          <w:numId w:val="50"/>
        </w:numPr>
        <w:jc w:val="both"/>
      </w:pPr>
      <w:r>
        <w:t>Passasjervederlag</w:t>
      </w:r>
    </w:p>
    <w:p w14:paraId="0D007CE6" w14:textId="77777777" w:rsidR="007478C5" w:rsidRDefault="007478C5" w:rsidP="00D92532">
      <w:pPr>
        <w:pStyle w:val="Listeavsnitt"/>
        <w:numPr>
          <w:ilvl w:val="1"/>
          <w:numId w:val="50"/>
        </w:numPr>
        <w:jc w:val="both"/>
      </w:pPr>
      <w:r>
        <w:t>Andre terminalkostnader</w:t>
      </w:r>
    </w:p>
    <w:p w14:paraId="66C43515" w14:textId="77777777" w:rsidR="00A45CF1" w:rsidRDefault="00A45CF1" w:rsidP="00D92532">
      <w:pPr>
        <w:pStyle w:val="Listeavsnitt"/>
        <w:numPr>
          <w:ilvl w:val="1"/>
          <w:numId w:val="50"/>
        </w:numPr>
        <w:jc w:val="both"/>
      </w:pPr>
      <w:r>
        <w:t>ISPS-gebyr</w:t>
      </w:r>
    </w:p>
    <w:p w14:paraId="103542F2" w14:textId="77777777" w:rsidR="007478C5" w:rsidRDefault="007478C5" w:rsidP="00D92532">
      <w:pPr>
        <w:pStyle w:val="Listeavsnitt"/>
        <w:numPr>
          <w:ilvl w:val="0"/>
          <w:numId w:val="50"/>
        </w:numPr>
        <w:jc w:val="both"/>
      </w:pPr>
      <w:r>
        <w:t xml:space="preserve">Kostnader ved bruk av </w:t>
      </w:r>
      <w:r w:rsidR="00C243E5">
        <w:t>slepefartøy</w:t>
      </w:r>
    </w:p>
    <w:p w14:paraId="6655E8FF" w14:textId="77777777" w:rsidR="007478C5" w:rsidRDefault="007478C5" w:rsidP="00D92532">
      <w:pPr>
        <w:jc w:val="both"/>
      </w:pPr>
      <w:r>
        <w:t>Nedenfor tar</w:t>
      </w:r>
      <w:r w:rsidR="007F1C28">
        <w:t xml:space="preserve"> vi for oss disse etter tur. Fra</w:t>
      </w:r>
      <w:r>
        <w:t>mgangsmåten for å beregne kost</w:t>
      </w:r>
      <w:r w:rsidR="00064BDA">
        <w:t>n</w:t>
      </w:r>
      <w:r>
        <w:t xml:space="preserve">adene avhenger av hvilke spesifikke kostnader </w:t>
      </w:r>
      <w:r w:rsidR="0017651A">
        <w:t>du</w:t>
      </w:r>
      <w:r>
        <w:t xml:space="preserve"> vurderer. </w:t>
      </w:r>
      <w:r w:rsidR="00B2290B">
        <w:t>D</w:t>
      </w:r>
      <w:r>
        <w:t>en overordnede metodikken for å beregne alle typer havnekostnader</w:t>
      </w:r>
      <w:r w:rsidR="008C4B5D">
        <w:t xml:space="preserve"> </w:t>
      </w:r>
      <w:r w:rsidR="00B2290B">
        <w:t xml:space="preserve">er: </w:t>
      </w:r>
    </w:p>
    <w:p w14:paraId="08D8697D" w14:textId="77777777" w:rsidR="007478C5" w:rsidRPr="00524AD4" w:rsidRDefault="007478C5" w:rsidP="00D92532">
      <w:pPr>
        <w:pStyle w:val="Listeavsnitt"/>
        <w:numPr>
          <w:ilvl w:val="0"/>
          <w:numId w:val="49"/>
        </w:numPr>
        <w:jc w:val="both"/>
        <w:rPr>
          <w:i/>
        </w:rPr>
      </w:pPr>
      <w:r>
        <w:t xml:space="preserve">Kartlegge hvordan den aktuelle havnekostnaden håndheves for den aktuelle havn. </w:t>
      </w:r>
    </w:p>
    <w:p w14:paraId="715394A2" w14:textId="77777777" w:rsidR="007478C5" w:rsidRPr="00077946" w:rsidRDefault="007478C5" w:rsidP="00D92532">
      <w:pPr>
        <w:pStyle w:val="Listeavsnitt"/>
        <w:numPr>
          <w:ilvl w:val="1"/>
          <w:numId w:val="33"/>
        </w:numPr>
        <w:jc w:val="both"/>
        <w:rPr>
          <w:i/>
        </w:rPr>
      </w:pPr>
      <w:r>
        <w:t>Kartlegg hvem som betaler og hvordan prisen beregnes</w:t>
      </w:r>
    </w:p>
    <w:p w14:paraId="2E79FBD8" w14:textId="77777777" w:rsidR="007478C5" w:rsidRPr="006973CB" w:rsidRDefault="007478C5" w:rsidP="00D92532">
      <w:pPr>
        <w:pStyle w:val="Listeavsnitt"/>
        <w:numPr>
          <w:ilvl w:val="0"/>
          <w:numId w:val="49"/>
        </w:numPr>
        <w:jc w:val="both"/>
        <w:rPr>
          <w:i/>
        </w:rPr>
      </w:pPr>
      <w:r>
        <w:t xml:space="preserve">Beregne totale </w:t>
      </w:r>
      <w:r w:rsidR="00153823">
        <w:t>havne</w:t>
      </w:r>
      <w:r>
        <w:t xml:space="preserve">kostnader i </w:t>
      </w:r>
      <w:r w:rsidR="00C56566">
        <w:t>nullalternativet</w:t>
      </w:r>
    </w:p>
    <w:p w14:paraId="18BF6403" w14:textId="77777777" w:rsidR="007478C5" w:rsidRPr="007E2185" w:rsidRDefault="007478C5" w:rsidP="00D92532">
      <w:pPr>
        <w:pStyle w:val="Listeavsnitt"/>
        <w:numPr>
          <w:ilvl w:val="0"/>
          <w:numId w:val="49"/>
        </w:numPr>
        <w:jc w:val="both"/>
        <w:rPr>
          <w:i/>
        </w:rPr>
      </w:pPr>
      <w:r>
        <w:t>Anslå hvordan det vil endre seg dersom tiltak(ene) gjennomføres</w:t>
      </w:r>
    </w:p>
    <w:p w14:paraId="016C9911" w14:textId="77777777" w:rsidR="007478C5" w:rsidRPr="00844414" w:rsidRDefault="007478C5" w:rsidP="00D92532">
      <w:pPr>
        <w:pStyle w:val="Listeavsnitt"/>
        <w:numPr>
          <w:ilvl w:val="0"/>
          <w:numId w:val="49"/>
        </w:numPr>
        <w:jc w:val="both"/>
        <w:rPr>
          <w:i/>
        </w:rPr>
      </w:pPr>
      <w:r>
        <w:t>Beregne kostnader for tiltaksbane(r)</w:t>
      </w:r>
    </w:p>
    <w:p w14:paraId="3E38C9B6" w14:textId="77777777" w:rsidR="007478C5" w:rsidRDefault="007478C5" w:rsidP="00D92532">
      <w:pPr>
        <w:pStyle w:val="Overskrift40"/>
        <w:jc w:val="both"/>
      </w:pPr>
      <w:r>
        <w:t>Vederlag som betales ved bruk av havn</w:t>
      </w:r>
    </w:p>
    <w:p w14:paraId="239F2F3A" w14:textId="77777777" w:rsidR="007478C5" w:rsidRDefault="007478C5" w:rsidP="00D92532">
      <w:pPr>
        <w:jc w:val="both"/>
      </w:pPr>
      <w:r>
        <w:t xml:space="preserve">Dette er avgifter som kreves for </w:t>
      </w:r>
      <w:r w:rsidR="00536B51">
        <w:t>skip</w:t>
      </w:r>
      <w:r>
        <w:t xml:space="preserve">, varer og passasjerer som ankommer en gitt havn. Hvilke avgifter som er gjeldende, samt avgiftssatser bestemmes av hver enkelt havn. </w:t>
      </w:r>
      <w:r w:rsidR="0017651A">
        <w:t>Du</w:t>
      </w:r>
      <w:r>
        <w:t xml:space="preserve"> er derfor nødt til å starte med en kartlegging av hvilke havneavgifter som må betales og hvilke satser som gjelder. Denne informasjonen finnes i havneregulativene til den enkelte havn. Som oftest ligger havneregulativene tilgjengelige på den enkelte havns nettsider. Dersom dette ikke er tilfelle må </w:t>
      </w:r>
      <w:r w:rsidR="00CD5B8A">
        <w:t>du</w:t>
      </w:r>
      <w:r>
        <w:t xml:space="preserve"> ta kontakt med havnene direkte for å få tilgang til havneregulativene. </w:t>
      </w:r>
    </w:p>
    <w:p w14:paraId="2CE3766C" w14:textId="77777777" w:rsidR="007478C5" w:rsidRDefault="007478C5" w:rsidP="00D92532">
      <w:pPr>
        <w:jc w:val="both"/>
      </w:pPr>
    </w:p>
    <w:p w14:paraId="2D42E979" w14:textId="77777777" w:rsidR="00F21886" w:rsidRDefault="007478C5" w:rsidP="00D92532">
      <w:pPr>
        <w:pStyle w:val="Overskrift50"/>
        <w:jc w:val="both"/>
      </w:pPr>
      <w:r w:rsidRPr="00F21886">
        <w:t>Anløpsavgift</w:t>
      </w:r>
    </w:p>
    <w:p w14:paraId="7B03916F" w14:textId="77777777" w:rsidR="00180A7D" w:rsidRDefault="00C73E83" w:rsidP="00D92532">
      <w:pPr>
        <w:jc w:val="both"/>
      </w:pPr>
      <w:r>
        <w:t xml:space="preserve">Anløpsavgift er en avgift som pålegges alle trafikanter som benytter seg av det aktuelle havneanlegget. Anløpsavgiften </w:t>
      </w:r>
      <w:r w:rsidR="003B4878">
        <w:t xml:space="preserve">settes av hver enkelt havn og </w:t>
      </w:r>
      <w:r w:rsidR="00A169C4">
        <w:t>du</w:t>
      </w:r>
      <w:r w:rsidR="003B4878">
        <w:t xml:space="preserve"> er derfor nødt til å </w:t>
      </w:r>
      <w:r w:rsidR="000120E9">
        <w:t>innhente</w:t>
      </w:r>
      <w:r w:rsidR="003B4878">
        <w:t xml:space="preserve"> informasjon </w:t>
      </w:r>
      <w:r w:rsidR="009466ED">
        <w:t>om dette for de(n)</w:t>
      </w:r>
      <w:r w:rsidR="00FF2FD9">
        <w:t xml:space="preserve"> </w:t>
      </w:r>
      <w:r w:rsidR="009466ED">
        <w:t>aktuelle</w:t>
      </w:r>
      <w:r w:rsidR="00FF2FD9">
        <w:t xml:space="preserve"> havn</w:t>
      </w:r>
      <w:r w:rsidR="009466ED">
        <w:t>(ene) i prosjektet</w:t>
      </w:r>
      <w:r w:rsidR="00FF2FD9">
        <w:t xml:space="preserve">. </w:t>
      </w:r>
    </w:p>
    <w:p w14:paraId="52EF3E4B" w14:textId="77777777" w:rsidR="00180A7D" w:rsidRDefault="00180A7D" w:rsidP="00D92532">
      <w:pPr>
        <w:jc w:val="both"/>
      </w:pPr>
    </w:p>
    <w:p w14:paraId="3F359D89" w14:textId="77777777" w:rsidR="005C2ED9" w:rsidRDefault="00180A7D" w:rsidP="00D92532">
      <w:pPr>
        <w:jc w:val="both"/>
      </w:pPr>
      <w:r>
        <w:t xml:space="preserve">Det er vanlig at anløpsavgiften </w:t>
      </w:r>
      <w:r w:rsidR="005C2ED9">
        <w:t xml:space="preserve">beregnes på bakgrunn av </w:t>
      </w:r>
      <w:r w:rsidR="00536B51">
        <w:t>skip</w:t>
      </w:r>
      <w:r w:rsidR="005C2ED9">
        <w:t>enes bruttotonnasje</w:t>
      </w:r>
      <w:r w:rsidR="003601FC">
        <w:t xml:space="preserve">, mens satsene gjerne varierer avhengig av skipstype. I tillegg settes det ofte også en minstepris som må betales dersom den relevante </w:t>
      </w:r>
      <w:r w:rsidR="000120E9">
        <w:t>avgiftssatsen</w:t>
      </w:r>
      <w:r w:rsidR="003601FC">
        <w:t xml:space="preserve"> multiplisert med </w:t>
      </w:r>
      <w:r w:rsidR="000120E9">
        <w:t>bruttotonnasjen</w:t>
      </w:r>
      <w:r w:rsidR="003601FC">
        <w:t xml:space="preserve"> blir lavere enn denne. </w:t>
      </w:r>
      <w:r w:rsidR="009466ED">
        <w:t>Satsene for anløpsavgiften, med tilhørende betingelser, står vanligvis spesifisert i havnere</w:t>
      </w:r>
      <w:r w:rsidR="000120E9">
        <w:t>g</w:t>
      </w:r>
      <w:r w:rsidR="009466ED">
        <w:t>ulativet</w:t>
      </w:r>
      <w:r w:rsidR="008C4B5D">
        <w:t>.</w:t>
      </w:r>
      <w:r w:rsidR="009466ED">
        <w:t xml:space="preserve"> </w:t>
      </w:r>
    </w:p>
    <w:p w14:paraId="06E965E4" w14:textId="77777777" w:rsidR="00464100" w:rsidRDefault="00464100" w:rsidP="00D92532">
      <w:pPr>
        <w:jc w:val="both"/>
      </w:pPr>
    </w:p>
    <w:p w14:paraId="42F69C7E" w14:textId="77777777" w:rsidR="00AF0B44" w:rsidRDefault="00A45F6E" w:rsidP="00D92532">
      <w:pPr>
        <w:jc w:val="both"/>
      </w:pPr>
      <w:r>
        <w:t xml:space="preserve">Anløpsavgiften må betales av alle trafikanter som befinner seg i havneområdet, uavhengig av </w:t>
      </w:r>
      <w:r w:rsidR="00BA56CF">
        <w:t>hvorvidt eller i hvilken grad de benytter seg av tjenestene i havna.</w:t>
      </w:r>
      <w:r w:rsidR="00AF0B44">
        <w:t xml:space="preserve"> Derfor kan a</w:t>
      </w:r>
      <w:r w:rsidR="00E36AF7">
        <w:t>nløp</w:t>
      </w:r>
      <w:r w:rsidR="00AF0B44">
        <w:t xml:space="preserve">savgiften kun </w:t>
      </w:r>
      <w:r w:rsidR="00E36AF7">
        <w:t>påvirkes av tiltak</w:t>
      </w:r>
      <w:r w:rsidR="00AF0B44">
        <w:t xml:space="preserve"> som på en eller anne</w:t>
      </w:r>
      <w:r w:rsidR="000120E9">
        <w:t>n</w:t>
      </w:r>
      <w:r w:rsidR="00AF0B44">
        <w:t xml:space="preserve"> måte endrer trafikkbildet i </w:t>
      </w:r>
      <w:r w:rsidR="000120E9">
        <w:t>området</w:t>
      </w:r>
      <w:r w:rsidR="008D7AD9">
        <w:t>.</w:t>
      </w:r>
    </w:p>
    <w:p w14:paraId="09DE5E40" w14:textId="77777777" w:rsidR="00DD1101" w:rsidRDefault="00DD1101" w:rsidP="00D92532">
      <w:pPr>
        <w:jc w:val="both"/>
      </w:pPr>
    </w:p>
    <w:p w14:paraId="32D273E0" w14:textId="1CE5EF5C" w:rsidR="00814276" w:rsidRDefault="00814276" w:rsidP="00D92532">
      <w:pPr>
        <w:jc w:val="both"/>
      </w:pPr>
      <w:r>
        <w:t>Anløpsav</w:t>
      </w:r>
      <w:r w:rsidR="00CD4435">
        <w:t xml:space="preserve">giften kreves inn av havna for å dekke kostnader forbundet med generell drift. </w:t>
      </w:r>
      <w:r w:rsidR="00823331">
        <w:t>Avgiften settes til selvkost – det vil si at havnene ikke har lov til å sette en anløpsavgift som gir profitt for</w:t>
      </w:r>
      <w:r w:rsidR="009971F7">
        <w:t xml:space="preserve"> havna.</w:t>
      </w:r>
      <w:r w:rsidR="001E15A3">
        <w:t xml:space="preserve"> Avgiften settes derfor basert på havnas forvent</w:t>
      </w:r>
      <w:r w:rsidR="006F451F">
        <w:t>n</w:t>
      </w:r>
      <w:r w:rsidR="001E15A3">
        <w:t xml:space="preserve">inger om kostnadsutviklingen </w:t>
      </w:r>
      <w:r w:rsidR="007F1C28">
        <w:t>fra</w:t>
      </w:r>
      <w:r w:rsidR="00645C66">
        <w:t xml:space="preserve">mover, fordelt på forventet antall </w:t>
      </w:r>
      <w:r w:rsidR="00536B51">
        <w:t>skip</w:t>
      </w:r>
      <w:r w:rsidR="00645C66">
        <w:t xml:space="preserve"> (gitt størrelse) i havna. </w:t>
      </w:r>
    </w:p>
    <w:p w14:paraId="4EB41BCF" w14:textId="77777777" w:rsidR="00DE74C0" w:rsidRDefault="00DE74C0" w:rsidP="00D92532">
      <w:pPr>
        <w:jc w:val="both"/>
      </w:pPr>
    </w:p>
    <w:p w14:paraId="6E9BC051" w14:textId="77777777" w:rsidR="00B870A9" w:rsidRDefault="00DE74C0" w:rsidP="00D92532">
      <w:pPr>
        <w:jc w:val="both"/>
      </w:pPr>
      <w:r>
        <w:t>Dersom et tiltak medfører reduserte</w:t>
      </w:r>
      <w:r w:rsidR="007659E8">
        <w:t xml:space="preserve"> (økte)</w:t>
      </w:r>
      <w:r>
        <w:t xml:space="preserve"> totale inntekter til havna gjennom anløpsavgiften, er det derfor naturlig at havna vil respondere med å øke</w:t>
      </w:r>
      <w:r w:rsidR="007659E8">
        <w:t xml:space="preserve"> (redusere)</w:t>
      </w:r>
      <w:r>
        <w:t xml:space="preserve"> </w:t>
      </w:r>
      <w:r w:rsidR="000120E9">
        <w:t>satsene</w:t>
      </w:r>
      <w:r>
        <w:t xml:space="preserve"> på sikt for å sikre at </w:t>
      </w:r>
      <w:r>
        <w:lastRenderedPageBreak/>
        <w:t>driftskostnadene dekkes. Dermed kan det være at</w:t>
      </w:r>
      <w:r w:rsidR="00486C62">
        <w:t xml:space="preserve"> </w:t>
      </w:r>
      <w:r w:rsidR="00DA5F6F">
        <w:t>du</w:t>
      </w:r>
      <w:r w:rsidR="00486C62">
        <w:t xml:space="preserve"> er nødt til å justere eventuell </w:t>
      </w:r>
      <w:r w:rsidR="00F33D33">
        <w:t>nytte</w:t>
      </w:r>
      <w:r w:rsidR="007659E8">
        <w:t xml:space="preserve"> (tap) for trafikantene. </w:t>
      </w:r>
    </w:p>
    <w:p w14:paraId="682DE7BF" w14:textId="77777777" w:rsidR="007478C5" w:rsidRDefault="007478C5" w:rsidP="00D92532">
      <w:pPr>
        <w:jc w:val="both"/>
      </w:pPr>
    </w:p>
    <w:p w14:paraId="44208232" w14:textId="77777777" w:rsidR="007478C5" w:rsidRDefault="007478C5" w:rsidP="00D92532">
      <w:pPr>
        <w:pStyle w:val="Overskrift50"/>
        <w:jc w:val="both"/>
      </w:pPr>
      <w:r>
        <w:t>Kaivederlag</w:t>
      </w:r>
    </w:p>
    <w:p w14:paraId="2E2FA303" w14:textId="77777777" w:rsidR="007478C5" w:rsidRDefault="007478C5" w:rsidP="00D92532">
      <w:pPr>
        <w:jc w:val="both"/>
      </w:pPr>
      <w:r>
        <w:t xml:space="preserve">Dette er </w:t>
      </w:r>
      <w:r w:rsidR="00B2290B">
        <w:t xml:space="preserve">også </w:t>
      </w:r>
      <w:r>
        <w:t xml:space="preserve">en avgift </w:t>
      </w:r>
      <w:r w:rsidR="00DA5F6F">
        <w:t>aktørene</w:t>
      </w:r>
      <w:r>
        <w:t xml:space="preserve"> betaler per </w:t>
      </w:r>
      <w:r w:rsidR="00536B51">
        <w:t>skip</w:t>
      </w:r>
      <w:r>
        <w:t xml:space="preserve"> som anløper ved en kai ved havna. Kaivederlaget avhenger både av størrelsen på </w:t>
      </w:r>
      <w:r w:rsidR="00536B51">
        <w:t>skip</w:t>
      </w:r>
      <w:r>
        <w:t xml:space="preserve">et og hvor lenge </w:t>
      </w:r>
      <w:r w:rsidR="00536B51">
        <w:t>skip</w:t>
      </w:r>
      <w:r>
        <w:t xml:space="preserve">et ligger ved kai. </w:t>
      </w:r>
    </w:p>
    <w:p w14:paraId="748D84AD" w14:textId="77777777" w:rsidR="007478C5" w:rsidRDefault="007478C5" w:rsidP="00D92532">
      <w:pPr>
        <w:jc w:val="both"/>
      </w:pPr>
    </w:p>
    <w:p w14:paraId="7427D1D6" w14:textId="77777777" w:rsidR="007478C5" w:rsidRDefault="007478C5" w:rsidP="00D92532">
      <w:pPr>
        <w:jc w:val="both"/>
      </w:pPr>
      <w:r>
        <w:t>Satsene for</w:t>
      </w:r>
      <w:r w:rsidRPr="00264CDD">
        <w:t xml:space="preserve"> </w:t>
      </w:r>
      <w:r w:rsidR="00B2290B">
        <w:t>kaivederlaget</w:t>
      </w:r>
      <w:r w:rsidR="00B2290B" w:rsidRPr="00264CDD">
        <w:t xml:space="preserve"> </w:t>
      </w:r>
      <w:r w:rsidRPr="00264CDD">
        <w:t xml:space="preserve">vil </w:t>
      </w:r>
      <w:r>
        <w:t xml:space="preserve">vanligvis </w:t>
      </w:r>
      <w:r w:rsidRPr="00264CDD">
        <w:t xml:space="preserve">avhenge av </w:t>
      </w:r>
      <w:r w:rsidR="00536B51">
        <w:t>skip</w:t>
      </w:r>
      <w:r w:rsidRPr="00264CDD">
        <w:t xml:space="preserve">enes </w:t>
      </w:r>
      <w:r>
        <w:t xml:space="preserve">størrelse, som oftest målt som </w:t>
      </w:r>
      <w:r w:rsidRPr="00264CDD">
        <w:t>bruttotonnasje.</w:t>
      </w:r>
      <w:r>
        <w:t xml:space="preserve"> I tillegg er det vanlig med en minstepris som er gjeldende dersom </w:t>
      </w:r>
      <w:r w:rsidR="00536B51">
        <w:t>skip</w:t>
      </w:r>
      <w:r>
        <w:t xml:space="preserve">ets bruttotonn multiplisert med den gjeldende vederlagssatsen er lavere enn minsteprisen. Kaivederlaget betales av trafikantene per påbegynte døgn </w:t>
      </w:r>
      <w:r w:rsidR="00536B51">
        <w:t>skip</w:t>
      </w:r>
      <w:r>
        <w:t xml:space="preserve">et ligger ved kai. </w:t>
      </w:r>
    </w:p>
    <w:p w14:paraId="36A9FBA6" w14:textId="77777777" w:rsidR="007478C5" w:rsidRDefault="007478C5" w:rsidP="00D92532">
      <w:pPr>
        <w:jc w:val="both"/>
      </w:pPr>
    </w:p>
    <w:p w14:paraId="3227E15A" w14:textId="77777777" w:rsidR="007478C5" w:rsidRDefault="007478C5" w:rsidP="00D92532">
      <w:pPr>
        <w:jc w:val="both"/>
      </w:pPr>
      <w:r>
        <w:t xml:space="preserve">Informasjon om satser og minstepriser, samt gjeldende regler for hvordan kaivederlaget avhenger av liggetiden finnes i havneregulativene. Alternativt kan </w:t>
      </w:r>
      <w:r w:rsidR="00DA5F6F">
        <w:t>du</w:t>
      </w:r>
      <w:r>
        <w:t xml:space="preserve"> kontakte havna og etterspørre denne informasjonen. </w:t>
      </w:r>
    </w:p>
    <w:p w14:paraId="3EFD0F90" w14:textId="77777777" w:rsidR="007478C5" w:rsidRDefault="007478C5" w:rsidP="00D92532">
      <w:pPr>
        <w:jc w:val="both"/>
      </w:pPr>
    </w:p>
    <w:p w14:paraId="0D4AE74D" w14:textId="77777777" w:rsidR="007478C5" w:rsidRDefault="007478C5" w:rsidP="00D92532">
      <w:pPr>
        <w:jc w:val="both"/>
      </w:pPr>
      <w:r>
        <w:t xml:space="preserve">Ved hjelp av trafikkdata og informasjon om </w:t>
      </w:r>
      <w:r w:rsidR="00536B51">
        <w:t>skip</w:t>
      </w:r>
      <w:r>
        <w:t xml:space="preserve">enes størrelse fra </w:t>
      </w:r>
      <w:r w:rsidR="00980E72">
        <w:t>skipsregisteret</w:t>
      </w:r>
      <w:r>
        <w:t xml:space="preserve"> kan </w:t>
      </w:r>
      <w:r w:rsidR="00DA5F6F">
        <w:t>du</w:t>
      </w:r>
      <w:r>
        <w:t xml:space="preserve"> dermed beregne de totale </w:t>
      </w:r>
      <w:r w:rsidR="00567B50">
        <w:t>kostna</w:t>
      </w:r>
      <w:r>
        <w:t xml:space="preserve">dene til kaivederlag for trafikantene. </w:t>
      </w:r>
    </w:p>
    <w:p w14:paraId="0D981C3D" w14:textId="77777777" w:rsidR="007478C5" w:rsidRDefault="007478C5" w:rsidP="00D92532">
      <w:pPr>
        <w:jc w:val="both"/>
      </w:pPr>
    </w:p>
    <w:p w14:paraId="1F800A88" w14:textId="77777777" w:rsidR="007478C5" w:rsidRDefault="007478C5" w:rsidP="00D92532">
      <w:pPr>
        <w:jc w:val="both"/>
      </w:pPr>
      <w:r>
        <w:t xml:space="preserve">Kostnadene til kaivederlag kan endres som følge av tiltak i havna. Dette forekommer hovedsakelig på </w:t>
      </w:r>
      <w:r w:rsidR="00DD1101">
        <w:t>to</w:t>
      </w:r>
      <w:r>
        <w:t xml:space="preserve"> måter:</w:t>
      </w:r>
    </w:p>
    <w:p w14:paraId="0E20C9FE" w14:textId="77777777" w:rsidR="007478C5" w:rsidRDefault="007478C5" w:rsidP="00D92532">
      <w:pPr>
        <w:pStyle w:val="Listeavsnitt"/>
        <w:numPr>
          <w:ilvl w:val="0"/>
          <w:numId w:val="51"/>
        </w:numPr>
        <w:jc w:val="both"/>
      </w:pPr>
      <w:r w:rsidRPr="002E5907">
        <w:rPr>
          <w:b/>
        </w:rPr>
        <w:t xml:space="preserve">Endringer i liggetid. </w:t>
      </w:r>
      <w:r>
        <w:t xml:space="preserve">Enkelte tiltak vil kunne påvirke hvor lenge </w:t>
      </w:r>
      <w:r w:rsidR="00536B51">
        <w:t>skip</w:t>
      </w:r>
      <w:r>
        <w:t xml:space="preserve">ene må ligge ved kai for å losse/laste. Effektiviseringstiltak i havna, eller utbygging av kaiområdet kan være eksempler på slike tiltak. Dersom effektiviteten øker tilstrekkelig til at dette reduserer liggetiden såpass at </w:t>
      </w:r>
      <w:r w:rsidR="00536B51">
        <w:t>skip</w:t>
      </w:r>
      <w:r>
        <w:t xml:space="preserve">ene kan unngå ett eller flere døgn ved kai vil dette redusere kaivederlaget. </w:t>
      </w:r>
    </w:p>
    <w:p w14:paraId="1AF1CCCC" w14:textId="77777777" w:rsidR="00832C33" w:rsidRDefault="00DD1101" w:rsidP="00D92532">
      <w:pPr>
        <w:pStyle w:val="Listeavsnitt"/>
        <w:numPr>
          <w:ilvl w:val="0"/>
          <w:numId w:val="51"/>
        </w:numPr>
        <w:jc w:val="both"/>
      </w:pPr>
      <w:r>
        <w:rPr>
          <w:b/>
        </w:rPr>
        <w:t>Endringer i trafikkbildet.</w:t>
      </w:r>
      <w:r>
        <w:t xml:space="preserve"> Dersom tiltaket fører til endringer i trafikkbildet vil dette kunne påvirke kaivederlaget. </w:t>
      </w:r>
      <w:r w:rsidR="002635A8">
        <w:t xml:space="preserve">Trafikale endringer kan være endringer i flåtesammensetningen, overført transport fra andre havner/farleder eller transportformer og nyskapt trafikk. </w:t>
      </w:r>
    </w:p>
    <w:p w14:paraId="494A7870" w14:textId="77777777" w:rsidR="009E687F" w:rsidRDefault="007478C5" w:rsidP="00D92532">
      <w:pPr>
        <w:pStyle w:val="Overskrift50"/>
        <w:jc w:val="both"/>
      </w:pPr>
      <w:r>
        <w:t>Varevederlag</w:t>
      </w:r>
    </w:p>
    <w:p w14:paraId="48FB41B8" w14:textId="77777777" w:rsidR="007478C5" w:rsidRDefault="007478C5" w:rsidP="00D92532">
      <w:pPr>
        <w:jc w:val="both"/>
      </w:pPr>
      <w:r>
        <w:t>Varevederlag betales av trafikantene til havna basert på mengden varer/gods som losses eller lastes ved kaianlegget</w:t>
      </w:r>
      <w:r>
        <w:rPr>
          <w:rStyle w:val="Fotnotereferanse"/>
        </w:rPr>
        <w:footnoteReference w:id="43"/>
      </w:r>
      <w:r>
        <w:t xml:space="preserve">. </w:t>
      </w:r>
      <w:r w:rsidR="0015318A">
        <w:t>Kostnaden tilknyttet v</w:t>
      </w:r>
      <w:r>
        <w:t xml:space="preserve">arevederlaget for inngående varer </w:t>
      </w:r>
      <w:r w:rsidR="002B5E7B">
        <w:t>betales av</w:t>
      </w:r>
      <w:r>
        <w:t xml:space="preserve"> varemottaker, og for utgående varer </w:t>
      </w:r>
      <w:r w:rsidR="002B5E7B">
        <w:t>betales</w:t>
      </w:r>
      <w:r>
        <w:t xml:space="preserve"> varevederlaget </w:t>
      </w:r>
      <w:r w:rsidR="002B5E7B">
        <w:t xml:space="preserve">av </w:t>
      </w:r>
      <w:r>
        <w:t>vareavsender.</w:t>
      </w:r>
    </w:p>
    <w:p w14:paraId="6A15124C" w14:textId="77777777" w:rsidR="007478C5" w:rsidRDefault="007478C5" w:rsidP="00D92532">
      <w:pPr>
        <w:jc w:val="both"/>
      </w:pPr>
    </w:p>
    <w:p w14:paraId="456BE160" w14:textId="77777777" w:rsidR="007478C5" w:rsidRDefault="007478C5" w:rsidP="00D92532">
      <w:pPr>
        <w:jc w:val="both"/>
      </w:pPr>
      <w:r>
        <w:t xml:space="preserve">Varevederlaget betales gjerne per tonn av brutto vekt som losses. Det er ulike satser avhengig av hvilke typer varer det gjelder. For enkelte varer kan det være at </w:t>
      </w:r>
      <w:r w:rsidR="00990E39">
        <w:t>havnene</w:t>
      </w:r>
      <w:r>
        <w:t xml:space="preserve"> tar stykkpris – enten som et tillegg til tonnasjevederlag, eller istedenfor. Hvilke satser som gjelder beskrives i havneregulativet for den enkelte havn.</w:t>
      </w:r>
    </w:p>
    <w:p w14:paraId="56B1EBB4" w14:textId="77777777" w:rsidR="007478C5" w:rsidRDefault="007478C5" w:rsidP="00D92532">
      <w:pPr>
        <w:jc w:val="both"/>
      </w:pPr>
    </w:p>
    <w:p w14:paraId="02AC2B57" w14:textId="77777777" w:rsidR="007478C5" w:rsidRDefault="007478C5" w:rsidP="00D92532">
      <w:pPr>
        <w:jc w:val="both"/>
      </w:pPr>
      <w:r>
        <w:t xml:space="preserve">Varevederlaget pålegges varemengden. Endringer i totale varevederlagskostnader som følge av tiltak i havna forekommer derfor kun dersom tiltaket endrer mengden varer som losses ved kaia. </w:t>
      </w:r>
    </w:p>
    <w:p w14:paraId="22075F01" w14:textId="77777777" w:rsidR="00770509" w:rsidRDefault="00770509" w:rsidP="00D92532">
      <w:pPr>
        <w:jc w:val="both"/>
      </w:pPr>
    </w:p>
    <w:p w14:paraId="0FD47E43" w14:textId="77777777" w:rsidR="007478C5" w:rsidRDefault="007478C5" w:rsidP="00D92532">
      <w:pPr>
        <w:pStyle w:val="Overskrift50"/>
        <w:jc w:val="both"/>
      </w:pPr>
      <w:r>
        <w:t>Passasjervederlag</w:t>
      </w:r>
    </w:p>
    <w:p w14:paraId="65FC9319" w14:textId="77777777" w:rsidR="007478C5" w:rsidRDefault="007478C5" w:rsidP="00D92532">
      <w:pPr>
        <w:jc w:val="both"/>
      </w:pPr>
      <w:r>
        <w:t xml:space="preserve">I likhet med varevederlaget er det også vanlig at trafikantene som opererer innen passasjertrafikk må betale vederlag per passasjer som ankommer havna. Endringer i totale passasjervederlagskostnader </w:t>
      </w:r>
      <w:r>
        <w:lastRenderedPageBreak/>
        <w:t xml:space="preserve">som følge av tiltak i havna forekommer derfor kun dersom tiltaket endrer antall passasjer som ankommer havna. </w:t>
      </w:r>
    </w:p>
    <w:p w14:paraId="25A42038" w14:textId="77777777" w:rsidR="00A45CF1" w:rsidRDefault="00A45CF1" w:rsidP="00D92532">
      <w:pPr>
        <w:jc w:val="both"/>
      </w:pPr>
    </w:p>
    <w:p w14:paraId="2474BAAB" w14:textId="77777777" w:rsidR="00A45CF1" w:rsidRDefault="00A45CF1" w:rsidP="00D92532">
      <w:pPr>
        <w:pStyle w:val="Overskrift50"/>
        <w:jc w:val="both"/>
      </w:pPr>
      <w:r>
        <w:t>ISPS-gebyr</w:t>
      </w:r>
    </w:p>
    <w:p w14:paraId="2D2A000C" w14:textId="77777777" w:rsidR="00A45CF1" w:rsidRDefault="00A45CF1" w:rsidP="00D92532">
      <w:pPr>
        <w:jc w:val="both"/>
      </w:pPr>
      <w:r>
        <w:t xml:space="preserve">ISPS-koden (The International Ship and Port Facility Security Code) er utarbeidet av FNs sjøfartsorganisasjon IMO, og ble vedtatt 12. desember 2002. Formålet med reglene er å beskytte fartøyer, herunder besetning og passasjerer, i internasjonal </w:t>
      </w:r>
      <w:r w:rsidR="00DC12C3">
        <w:t>sjø</w:t>
      </w:r>
      <w:r>
        <w:t>fart.</w:t>
      </w:r>
    </w:p>
    <w:p w14:paraId="3F50A29A" w14:textId="77777777" w:rsidR="00A45CF1" w:rsidRDefault="00A45CF1" w:rsidP="00D92532">
      <w:pPr>
        <w:jc w:val="both"/>
      </w:pPr>
    </w:p>
    <w:p w14:paraId="137ACA69" w14:textId="77777777" w:rsidR="00A45CF1" w:rsidRDefault="00A45CF1" w:rsidP="00D92532">
      <w:pPr>
        <w:jc w:val="both"/>
      </w:pPr>
      <w:r>
        <w:t>ISPS-gebyret er fartøyets betaling for dekning av kostnader til investeringer og drift av sikkerhetstiltak og beredskap. Alle skip som anløper en ISPS-godkjent havneterminal skal betale ISPS-gebyr.</w:t>
      </w:r>
    </w:p>
    <w:p w14:paraId="68B3D72A" w14:textId="77777777" w:rsidR="00A45CF1" w:rsidRDefault="00A45CF1" w:rsidP="00D92532">
      <w:pPr>
        <w:jc w:val="both"/>
      </w:pPr>
    </w:p>
    <w:p w14:paraId="565248DD" w14:textId="77777777" w:rsidR="00A45CF1" w:rsidRDefault="004A0705" w:rsidP="00D92532">
      <w:pPr>
        <w:jc w:val="both"/>
      </w:pPr>
      <w:r>
        <w:t xml:space="preserve">Praksis for innbetaling av ISPS-gebyr varierer noe fra havn til havn. Enkelte krever betaling basert på hva som losses og lastes ved kaiene i havneanlegget, mens andre krever inn gebyret som et påslag på havneavgiften. </w:t>
      </w:r>
      <w:r w:rsidR="00EC6E4F">
        <w:t xml:space="preserve">For å beregne kostnadene tilknyttet ISPS-gebyr, og eventuelle kostnadsendringer som følge av et tiltak, er </w:t>
      </w:r>
      <w:r w:rsidR="00990E39">
        <w:t xml:space="preserve">du </w:t>
      </w:r>
      <w:r w:rsidR="00EC6E4F">
        <w:t xml:space="preserve">derfor nødt til å kartlegge hvordan avgiftene kreves inn for den enkelte havn. Informasjon om dette får </w:t>
      </w:r>
      <w:r w:rsidR="00990E39">
        <w:t>du</w:t>
      </w:r>
      <w:r w:rsidR="00EC6E4F">
        <w:t xml:space="preserve"> fra havneregulativene eller direkte fra havna.</w:t>
      </w:r>
    </w:p>
    <w:p w14:paraId="2DC221A0" w14:textId="77777777" w:rsidR="0022358A" w:rsidRDefault="0022358A" w:rsidP="00D92532">
      <w:pPr>
        <w:pStyle w:val="Overskrift50"/>
        <w:jc w:val="both"/>
      </w:pPr>
    </w:p>
    <w:p w14:paraId="0B90BAB7" w14:textId="77777777" w:rsidR="007478C5" w:rsidRDefault="007478C5" w:rsidP="00D92532">
      <w:pPr>
        <w:pStyle w:val="Overskrift50"/>
        <w:jc w:val="both"/>
      </w:pPr>
      <w:r>
        <w:t>Andre terminalkostnader</w:t>
      </w:r>
    </w:p>
    <w:p w14:paraId="4A57ABD0" w14:textId="471BAA32" w:rsidR="007478C5" w:rsidRDefault="007478C5" w:rsidP="00D92532">
      <w:pPr>
        <w:jc w:val="both"/>
      </w:pPr>
      <w:r>
        <w:t>I tillegg til de ulike vederlagene over finnes det en rekke andre vederlag og/eller kostnader som trafikantene kan stilles ove</w:t>
      </w:r>
      <w:r w:rsidR="006F451F">
        <w:t>r</w:t>
      </w:r>
      <w:r>
        <w:t>for ved bruk av havna. Hvilke som gjelder avhenger imidlertid i stor grad av hvilke havner som er omfattet av tiltaksområdet. Eksempler på slike terminalkostnader kan være:</w:t>
      </w:r>
    </w:p>
    <w:p w14:paraId="20672048" w14:textId="77777777" w:rsidR="007478C5" w:rsidRDefault="007478C5" w:rsidP="00D92532">
      <w:pPr>
        <w:pStyle w:val="Listeavsnitt"/>
        <w:numPr>
          <w:ilvl w:val="0"/>
          <w:numId w:val="52"/>
        </w:numPr>
        <w:jc w:val="both"/>
      </w:pPr>
      <w:r>
        <w:t>Bruk av kran- og maskintjenester</w:t>
      </w:r>
    </w:p>
    <w:p w14:paraId="2F4E3C34" w14:textId="77777777" w:rsidR="007478C5" w:rsidRDefault="007478C5" w:rsidP="00D92532">
      <w:pPr>
        <w:pStyle w:val="Listeavsnitt"/>
        <w:numPr>
          <w:ilvl w:val="0"/>
          <w:numId w:val="52"/>
        </w:numPr>
        <w:jc w:val="both"/>
      </w:pPr>
      <w:r>
        <w:t>Fortøyingstjenester</w:t>
      </w:r>
    </w:p>
    <w:p w14:paraId="67686CC2" w14:textId="77777777" w:rsidR="007478C5" w:rsidRDefault="007478C5" w:rsidP="00D92532">
      <w:pPr>
        <w:pStyle w:val="Listeavsnitt"/>
        <w:numPr>
          <w:ilvl w:val="0"/>
          <w:numId w:val="52"/>
        </w:numPr>
        <w:jc w:val="both"/>
      </w:pPr>
      <w:r>
        <w:t>Levering av avfall og lasterester</w:t>
      </w:r>
    </w:p>
    <w:p w14:paraId="2C212E76" w14:textId="77777777" w:rsidR="007478C5" w:rsidRDefault="007478C5" w:rsidP="00D92532">
      <w:pPr>
        <w:pStyle w:val="Listeavsnitt"/>
        <w:numPr>
          <w:ilvl w:val="0"/>
          <w:numId w:val="52"/>
        </w:numPr>
        <w:jc w:val="both"/>
      </w:pPr>
      <w:r>
        <w:t>Strøm og vann</w:t>
      </w:r>
    </w:p>
    <w:p w14:paraId="1000327F" w14:textId="77777777" w:rsidR="007478C5" w:rsidRDefault="007478C5" w:rsidP="00D92532">
      <w:pPr>
        <w:jc w:val="both"/>
      </w:pPr>
      <w:r>
        <w:t xml:space="preserve">Det er viktig at </w:t>
      </w:r>
      <w:r w:rsidR="00990E39">
        <w:t>du</w:t>
      </w:r>
      <w:r>
        <w:t xml:space="preserve"> skaffer en grundig oversikt over hvilke utgifter trafikantene har ved bruk av havna for hvert enkelt prosjekt. Deretter må </w:t>
      </w:r>
      <w:r w:rsidR="00990E39">
        <w:t>du</w:t>
      </w:r>
      <w:r>
        <w:t xml:space="preserve"> vurdere i hvilken grad </w:t>
      </w:r>
      <w:r w:rsidR="00990E39">
        <w:t>du</w:t>
      </w:r>
      <w:r>
        <w:t xml:space="preserve"> kan forvente at de samlede kostnadene forbundet med disse utgiftene vil påvirkes dersom de foreslåtte tiltakene gjennomføres. </w:t>
      </w:r>
    </w:p>
    <w:p w14:paraId="729DEC81" w14:textId="77777777" w:rsidR="00C513AF" w:rsidRDefault="00C513AF" w:rsidP="00D92532">
      <w:pPr>
        <w:jc w:val="both"/>
      </w:pPr>
    </w:p>
    <w:p w14:paraId="2F86FDCF" w14:textId="77777777" w:rsidR="001F686C" w:rsidRDefault="001F686C" w:rsidP="00D92532">
      <w:pPr>
        <w:pStyle w:val="Overskrift40"/>
        <w:jc w:val="both"/>
      </w:pPr>
      <w:r>
        <w:t xml:space="preserve">Kostnader ved bruk av slepefartøy </w:t>
      </w:r>
    </w:p>
    <w:p w14:paraId="68C3CC3B" w14:textId="1888700A" w:rsidR="001F686C" w:rsidRDefault="001F686C" w:rsidP="00D92532">
      <w:pPr>
        <w:jc w:val="both"/>
      </w:pPr>
      <w:r>
        <w:t>Mange havner ligger vanskelig til</w:t>
      </w:r>
      <w:r w:rsidR="006F451F">
        <w:t>,</w:t>
      </w:r>
      <w:r>
        <w:t xml:space="preserve"> slik at det kan være svært utfordrende å manøvrere skip. Derfor innføres det ofte bruk av slepefartøy. Kostnaden for bruk av slepefartøy påføres trafikantene. Samtidig vil det kunne være </w:t>
      </w:r>
      <w:r w:rsidR="007C3767">
        <w:t>eksempler på</w:t>
      </w:r>
      <w:r>
        <w:t xml:space="preserve"> tiltak </w:t>
      </w:r>
      <w:r w:rsidR="007C3767">
        <w:t xml:space="preserve">som </w:t>
      </w:r>
      <w:r>
        <w:t>påvirke</w:t>
      </w:r>
      <w:r w:rsidR="007C3767">
        <w:t>r</w:t>
      </w:r>
      <w:r>
        <w:t xml:space="preserve"> kravene for bruk av slepefartøy i området – og dermed påvirke</w:t>
      </w:r>
      <w:r w:rsidR="007C3767">
        <w:t>s</w:t>
      </w:r>
      <w:r>
        <w:t xml:space="preserve"> kostnadene for trafikantene. Å beregne endring i kostnader som følge av tiltak består av tre trinn:</w:t>
      </w:r>
    </w:p>
    <w:p w14:paraId="3A7EF210" w14:textId="77777777" w:rsidR="001F686C" w:rsidRDefault="001F686C" w:rsidP="00D92532">
      <w:pPr>
        <w:pStyle w:val="Listeavsnitt"/>
        <w:numPr>
          <w:ilvl w:val="0"/>
          <w:numId w:val="39"/>
        </w:numPr>
        <w:jc w:val="both"/>
      </w:pPr>
      <w:r>
        <w:t>Samle inn informasjon om krav/praksis for bruk av slepefartøy.</w:t>
      </w:r>
    </w:p>
    <w:p w14:paraId="3319289B" w14:textId="77777777" w:rsidR="001F686C" w:rsidRDefault="001F686C" w:rsidP="00D92532">
      <w:pPr>
        <w:pStyle w:val="Listeavsnitt"/>
        <w:numPr>
          <w:ilvl w:val="0"/>
          <w:numId w:val="39"/>
        </w:numPr>
        <w:jc w:val="both"/>
      </w:pPr>
      <w:r>
        <w:t xml:space="preserve">Samle inn informasjon om kostnader knyttet til disse kravene. </w:t>
      </w:r>
    </w:p>
    <w:p w14:paraId="67377F26" w14:textId="77777777" w:rsidR="001F686C" w:rsidRDefault="001F686C" w:rsidP="00D92532">
      <w:pPr>
        <w:pStyle w:val="Listeavsnitt"/>
        <w:numPr>
          <w:ilvl w:val="0"/>
          <w:numId w:val="39"/>
        </w:numPr>
        <w:jc w:val="both"/>
      </w:pPr>
      <w:r>
        <w:t>Vurdere hvordan bruk av slepefartøy påvirkes av tiltaket</w:t>
      </w:r>
    </w:p>
    <w:p w14:paraId="5715C186" w14:textId="77777777" w:rsidR="001F686C" w:rsidRDefault="001F686C" w:rsidP="00D92532">
      <w:pPr>
        <w:pStyle w:val="Listeavsnitt"/>
        <w:numPr>
          <w:ilvl w:val="0"/>
          <w:numId w:val="39"/>
        </w:numPr>
        <w:jc w:val="both"/>
      </w:pPr>
      <w:r>
        <w:t>Beregne kostnadsendring</w:t>
      </w:r>
    </w:p>
    <w:p w14:paraId="78AE2105" w14:textId="77777777" w:rsidR="001F686C" w:rsidRDefault="001F686C" w:rsidP="00D92532">
      <w:pPr>
        <w:jc w:val="both"/>
      </w:pPr>
      <w:r>
        <w:t xml:space="preserve">Kravene til bruk av slepefartøy vil naturligvis variere fra havn til havn. Det første </w:t>
      </w:r>
      <w:r w:rsidR="00990E39">
        <w:t>du</w:t>
      </w:r>
      <w:r>
        <w:t xml:space="preserve"> må gjøre er dermed å få en oversikt over hvilke krav som gjelder. Denne informasjonen får </w:t>
      </w:r>
      <w:r w:rsidR="00990E39">
        <w:t>du</w:t>
      </w:r>
      <w:r>
        <w:t xml:space="preserve"> fra havna eller fra losen som opererer i området. Disse vil også ha oversikt over kostnadene knyttet til bruk av slepefartøy. Denne informasjonen bør kryssjekkes med trafikantene slik at </w:t>
      </w:r>
      <w:r w:rsidR="00990E39">
        <w:t>du</w:t>
      </w:r>
      <w:r>
        <w:t xml:space="preserve"> får et riktig bilde av hva som driver kostnadene. Det kan for eksempel være at </w:t>
      </w:r>
      <w:r w:rsidR="007C7CE6">
        <w:t>det betales</w:t>
      </w:r>
      <w:r>
        <w:t xml:space="preserve"> et fast beløp for bruk av slepefartøy, eller det </w:t>
      </w:r>
      <w:r>
        <w:lastRenderedPageBreak/>
        <w:t>kan være timesatser som gjelder. Denne informasjonen er relevant ved en eventuell gjennomføring av tiltak.</w:t>
      </w:r>
    </w:p>
    <w:p w14:paraId="4B35B9DF" w14:textId="77777777" w:rsidR="001F686C" w:rsidRDefault="001F686C" w:rsidP="00D92532">
      <w:pPr>
        <w:jc w:val="both"/>
      </w:pPr>
    </w:p>
    <w:p w14:paraId="67287FFE" w14:textId="77777777" w:rsidR="001F686C" w:rsidRDefault="001F686C" w:rsidP="00D92532">
      <w:pPr>
        <w:jc w:val="both"/>
      </w:pPr>
      <w:r>
        <w:t xml:space="preserve">I tillegg til å samle informasjon om krav til bruk og kostnader er det viktig å vurdere hvordan bruk av slepefartøy </w:t>
      </w:r>
      <w:r w:rsidR="007C3767">
        <w:t xml:space="preserve">blir </w:t>
      </w:r>
      <w:r>
        <w:t>påvirke</w:t>
      </w:r>
      <w:r w:rsidR="007C3767">
        <w:t>t</w:t>
      </w:r>
      <w:r>
        <w:t xml:space="preserve"> av tiltaket. Det er to måter et tiltak kan redusere kostnader til slepefartøy for trafikantene:</w:t>
      </w:r>
    </w:p>
    <w:p w14:paraId="17C32744" w14:textId="77777777" w:rsidR="001F686C" w:rsidRPr="00791FA3" w:rsidRDefault="001F686C" w:rsidP="00D92532">
      <w:pPr>
        <w:pStyle w:val="Listeavsnitt"/>
        <w:numPr>
          <w:ilvl w:val="0"/>
          <w:numId w:val="53"/>
        </w:numPr>
        <w:jc w:val="both"/>
        <w:rPr>
          <w:i/>
        </w:rPr>
      </w:pPr>
      <w:r w:rsidRPr="00791FA3">
        <w:rPr>
          <w:i/>
        </w:rPr>
        <w:t xml:space="preserve">Tiltaket gjør at kravene for bruk av </w:t>
      </w:r>
      <w:r>
        <w:rPr>
          <w:i/>
        </w:rPr>
        <w:t>slepefartøy</w:t>
      </w:r>
      <w:r w:rsidRPr="00791FA3">
        <w:rPr>
          <w:i/>
        </w:rPr>
        <w:t xml:space="preserve"> reduseres/opphører. </w:t>
      </w:r>
    </w:p>
    <w:p w14:paraId="34C61613" w14:textId="77777777" w:rsidR="001F686C" w:rsidRDefault="001F686C" w:rsidP="00D92532">
      <w:pPr>
        <w:pStyle w:val="Listeavsnitt"/>
        <w:jc w:val="both"/>
      </w:pPr>
      <w:r>
        <w:t>Dersom tiltaket gjør innseilingen til havneområdet mindre utfordrende, eller på andre måter reduserer/eliminerer årsaken til kravene til bruk av slepefartøy</w:t>
      </w:r>
      <w:r w:rsidR="007C3767">
        <w:t>,</w:t>
      </w:r>
      <w:r>
        <w:t xml:space="preserve"> vil de trafikantene som rammes av denne endringen </w:t>
      </w:r>
      <w:r w:rsidR="007C3767">
        <w:t>redusere/</w:t>
      </w:r>
      <w:r>
        <w:t>unngå kostnader tilknyttet bruk av slepefartøy.</w:t>
      </w:r>
    </w:p>
    <w:p w14:paraId="2E499D7C" w14:textId="77777777" w:rsidR="001F686C" w:rsidRDefault="001F686C" w:rsidP="00D92532">
      <w:pPr>
        <w:pStyle w:val="Listeavsnitt"/>
        <w:numPr>
          <w:ilvl w:val="0"/>
          <w:numId w:val="53"/>
        </w:numPr>
        <w:jc w:val="both"/>
      </w:pPr>
      <w:r w:rsidRPr="00791FA3">
        <w:rPr>
          <w:i/>
        </w:rPr>
        <w:t>Endret flåtesammensetning gjør at de totale kostnadene reduseres.</w:t>
      </w:r>
    </w:p>
    <w:p w14:paraId="592B7BEE" w14:textId="77777777" w:rsidR="001F686C" w:rsidRDefault="001F686C" w:rsidP="00D92532">
      <w:pPr>
        <w:pStyle w:val="Listeavsnitt"/>
        <w:jc w:val="both"/>
      </w:pPr>
      <w:r>
        <w:t xml:space="preserve">Dersom tiltaket medfører en endring i flåtesammensetning i området – for eksempel ved at </w:t>
      </w:r>
      <w:r w:rsidR="00FA235F">
        <w:t>det blir</w:t>
      </w:r>
      <w:r>
        <w:t xml:space="preserve"> mulig til å ta inn større skip slik lik mengde varer/passasjerer</w:t>
      </w:r>
      <w:r w:rsidR="00FA235F">
        <w:t xml:space="preserve"> kan tas inn</w:t>
      </w:r>
      <w:r>
        <w:t xml:space="preserve"> over færre </w:t>
      </w:r>
      <w:r w:rsidR="007C7CE6">
        <w:t>skip</w:t>
      </w:r>
      <w:r>
        <w:t xml:space="preserve"> – vil dette kunne redusere de totale slepefartøykostnadene for trafikantene.</w:t>
      </w:r>
      <w:r w:rsidR="00533FA0">
        <w:t xml:space="preserve"> </w:t>
      </w:r>
    </w:p>
    <w:p w14:paraId="743E4A26" w14:textId="77777777" w:rsidR="001F686C" w:rsidRDefault="001F686C" w:rsidP="00D92532">
      <w:pPr>
        <w:jc w:val="both"/>
      </w:pPr>
      <w:r>
        <w:t xml:space="preserve">For å kunne beregne den totale endringen i slepefartøykostnadene er vi altså nødt til å både vite noe om hvordan tiltaket vil påvirke kravene til bruk av slepefartøy og hvordan trafikken i farleden vil påvirkes – altså hvordan antall anløp/passeringer, skipstørrelser og -typer påvirkes. </w:t>
      </w:r>
    </w:p>
    <w:p w14:paraId="14AF9B34" w14:textId="77777777" w:rsidR="001F686C" w:rsidRDefault="001F686C" w:rsidP="00D92532">
      <w:pPr>
        <w:jc w:val="both"/>
      </w:pPr>
    </w:p>
    <w:p w14:paraId="2FE1D60F" w14:textId="77777777" w:rsidR="009A1C1E" w:rsidRDefault="009A1C1E" w:rsidP="00D92532">
      <w:pPr>
        <w:pStyle w:val="Overskrift50"/>
        <w:jc w:val="both"/>
      </w:pPr>
      <w:bookmarkStart w:id="714" w:name="_Hlk499388134"/>
      <w:r>
        <w:t>Fortøyingsassistanse</w:t>
      </w:r>
    </w:p>
    <w:p w14:paraId="05DDD1D3" w14:textId="77777777" w:rsidR="00190A39" w:rsidRDefault="009A1C1E" w:rsidP="00D92532">
      <w:pPr>
        <w:jc w:val="both"/>
      </w:pPr>
      <w:r>
        <w:t xml:space="preserve">I enkelte </w:t>
      </w:r>
      <w:r w:rsidR="00190A39">
        <w:t>havner</w:t>
      </w:r>
      <w:r>
        <w:t xml:space="preserve"> er </w:t>
      </w:r>
      <w:r w:rsidR="00FA235F">
        <w:t>skipene</w:t>
      </w:r>
      <w:r>
        <w:t xml:space="preserve"> avhengige av fortøyingsassi</w:t>
      </w:r>
      <w:r w:rsidR="00533FA0">
        <w:t>s</w:t>
      </w:r>
      <w:r>
        <w:t xml:space="preserve">tanse. Dette kan for eksempel være i form av at </w:t>
      </w:r>
      <w:r w:rsidR="00FA235F">
        <w:t>skipene</w:t>
      </w:r>
      <w:r>
        <w:t xml:space="preserve"> er avhengige av spesialfartøy for å frakte </w:t>
      </w:r>
      <w:r w:rsidR="00311AE5">
        <w:t>trosser</w:t>
      </w:r>
      <w:r>
        <w:t xml:space="preserve"> fra skip til kai. </w:t>
      </w:r>
      <w:r w:rsidR="00311AE5">
        <w:t>I likhet med krav til bruk av slepebåt er det naturlig at behov for bruk av slike fartøy, og eventuelt andre behov for fort</w:t>
      </w:r>
      <w:r w:rsidR="00533FA0">
        <w:t>ø</w:t>
      </w:r>
      <w:r w:rsidR="00311AE5">
        <w:t>yingsassistanse, vil variere fra havn til havn.</w:t>
      </w:r>
      <w:r w:rsidR="005E567C">
        <w:t xml:space="preserve"> Det er derfor viktig å kartlegge om det </w:t>
      </w:r>
      <w:r w:rsidR="00105B23">
        <w:t xml:space="preserve">er </w:t>
      </w:r>
      <w:r w:rsidR="005E567C">
        <w:t xml:space="preserve">slike behov i det aktuelle området og årsaken </w:t>
      </w:r>
      <w:r w:rsidR="00105B23">
        <w:t>til</w:t>
      </w:r>
      <w:r w:rsidR="005E567C">
        <w:t xml:space="preserve"> behovet. Deretter må </w:t>
      </w:r>
      <w:r w:rsidR="00FA235F">
        <w:t>du</w:t>
      </w:r>
      <w:r w:rsidR="005E567C">
        <w:t xml:space="preserve"> vurdere i hvilken grad </w:t>
      </w:r>
      <w:r w:rsidR="00115ADB">
        <w:t xml:space="preserve">det aktuelle tiltaket vil påvirke </w:t>
      </w:r>
      <w:r w:rsidR="00A9475C">
        <w:t>behovet for s</w:t>
      </w:r>
      <w:r w:rsidR="00190A39">
        <w:t xml:space="preserve">like tjenester. </w:t>
      </w:r>
    </w:p>
    <w:p w14:paraId="29C72CFF" w14:textId="77777777" w:rsidR="00190A39" w:rsidRDefault="00190A39" w:rsidP="00D92532">
      <w:pPr>
        <w:jc w:val="both"/>
      </w:pPr>
    </w:p>
    <w:p w14:paraId="591605F5" w14:textId="136CD214" w:rsidR="009A1C1E" w:rsidRPr="009A1C1E" w:rsidRDefault="00190A39" w:rsidP="00D92532">
      <w:pPr>
        <w:jc w:val="both"/>
      </w:pPr>
      <w:r>
        <w:t xml:space="preserve">I beregningen av kostnadene for slike tjenester og hvordan disse endres som følge av et eventuelt tiltak i området </w:t>
      </w:r>
      <w:r w:rsidR="00FA235F">
        <w:t>du</w:t>
      </w:r>
      <w:r>
        <w:t xml:space="preserve"> </w:t>
      </w:r>
      <w:r w:rsidR="00533FA0">
        <w:t>analyserer</w:t>
      </w:r>
      <w:r>
        <w:t xml:space="preserve"> benyttes samme metodikk som for slepefartøy slik dette er beskrevet over.</w:t>
      </w:r>
      <w:r w:rsidR="00933BC6">
        <w:t xml:space="preserve"> </w:t>
      </w:r>
    </w:p>
    <w:bookmarkEnd w:id="714"/>
    <w:p w14:paraId="3CEF613E" w14:textId="77777777" w:rsidR="001F686C" w:rsidRDefault="001F686C" w:rsidP="00D92532">
      <w:pPr>
        <w:jc w:val="both"/>
      </w:pPr>
    </w:p>
    <w:p w14:paraId="46726E2D" w14:textId="77777777" w:rsidR="00B946B8" w:rsidRDefault="00765B68" w:rsidP="00D92532">
      <w:pPr>
        <w:pStyle w:val="Overskrift2"/>
        <w:jc w:val="both"/>
        <w:rPr>
          <w:rStyle w:val="Overskrift3Tegn"/>
          <w:kern w:val="0"/>
        </w:rPr>
      </w:pPr>
      <w:bookmarkStart w:id="715" w:name="_Toc499904309"/>
      <w:bookmarkStart w:id="716" w:name="_Toc500416189"/>
      <w:bookmarkStart w:id="717" w:name="_Toc500428512"/>
      <w:bookmarkStart w:id="718" w:name="_Toc500496199"/>
      <w:bookmarkStart w:id="719" w:name="_Ref500678251"/>
      <w:bookmarkStart w:id="720" w:name="_Ref500678303"/>
      <w:bookmarkStart w:id="721" w:name="_Toc500752198"/>
      <w:bookmarkStart w:id="722" w:name="_Toc500760356"/>
      <w:bookmarkStart w:id="723" w:name="_Toc500772836"/>
      <w:bookmarkStart w:id="724" w:name="_Ref500949668"/>
      <w:bookmarkStart w:id="725" w:name="_Toc500954205"/>
      <w:bookmarkStart w:id="726" w:name="_Toc500960912"/>
      <w:bookmarkStart w:id="727" w:name="_Toc501714431"/>
      <w:bookmarkStart w:id="728" w:name="_Toc500750382"/>
      <w:r>
        <w:rPr>
          <w:rStyle w:val="Overskrift3Tegn"/>
        </w:rPr>
        <w:t>P</w:t>
      </w:r>
      <w:r w:rsidR="00B946B8" w:rsidRPr="00C12DF3">
        <w:rPr>
          <w:rStyle w:val="Overskrift3Tegn"/>
        </w:rPr>
        <w:t>ålitelighet</w:t>
      </w:r>
      <w:bookmarkEnd w:id="715"/>
      <w:bookmarkEnd w:id="716"/>
      <w:bookmarkEnd w:id="717"/>
      <w:bookmarkEnd w:id="718"/>
      <w:bookmarkEnd w:id="719"/>
      <w:bookmarkEnd w:id="720"/>
      <w:bookmarkEnd w:id="721"/>
      <w:bookmarkEnd w:id="722"/>
      <w:bookmarkEnd w:id="723"/>
      <w:bookmarkEnd w:id="724"/>
      <w:bookmarkEnd w:id="725"/>
      <w:bookmarkEnd w:id="726"/>
      <w:bookmarkEnd w:id="727"/>
    </w:p>
    <w:bookmarkEnd w:id="728"/>
    <w:p w14:paraId="2EF98858" w14:textId="77777777" w:rsidR="0080444A" w:rsidRDefault="0033007D" w:rsidP="00D92532">
      <w:pPr>
        <w:autoSpaceDE w:val="0"/>
        <w:autoSpaceDN w:val="0"/>
        <w:adjustRightInd w:val="0"/>
        <w:jc w:val="both"/>
        <w:rPr>
          <w:rFonts w:ascii="Calibri" w:hAnsi="Calibri" w:cs="Calibri"/>
          <w:color w:val="000000"/>
          <w:szCs w:val="22"/>
        </w:rPr>
      </w:pPr>
      <w:r>
        <w:t xml:space="preserve">All form for transport har en risiko for forsinkelser. Høy risiko for forsinkelser reduserer påliteligheten for transporten. </w:t>
      </w:r>
      <w:r>
        <w:rPr>
          <w:rFonts w:ascii="Calibri" w:hAnsi="Calibri" w:cs="Calibri"/>
          <w:color w:val="000000"/>
          <w:szCs w:val="22"/>
        </w:rPr>
        <w:t>Halse et al. (2010)</w:t>
      </w:r>
      <w:r>
        <w:rPr>
          <w:rStyle w:val="Fotnotereferanse"/>
          <w:rFonts w:ascii="Calibri" w:hAnsi="Calibri" w:cs="Calibri"/>
          <w:color w:val="000000"/>
          <w:szCs w:val="22"/>
        </w:rPr>
        <w:footnoteReference w:id="44"/>
      </w:r>
      <w:r>
        <w:rPr>
          <w:rFonts w:ascii="Calibri" w:hAnsi="Calibri" w:cs="Calibri"/>
          <w:color w:val="000000"/>
          <w:szCs w:val="22"/>
        </w:rPr>
        <w:t xml:space="preserve"> har vist at </w:t>
      </w:r>
      <w:r w:rsidR="0017251F">
        <w:rPr>
          <w:rFonts w:ascii="Calibri" w:hAnsi="Calibri" w:cs="Calibri"/>
          <w:color w:val="000000"/>
          <w:szCs w:val="22"/>
        </w:rPr>
        <w:t>v</w:t>
      </w:r>
      <w:r>
        <w:rPr>
          <w:rFonts w:ascii="Calibri" w:hAnsi="Calibri" w:cs="Calibri"/>
          <w:color w:val="000000"/>
          <w:szCs w:val="22"/>
        </w:rPr>
        <w:t xml:space="preserve">areeiere (og transportbedrifter) </w:t>
      </w:r>
      <w:r w:rsidR="00C20E61">
        <w:rPr>
          <w:rFonts w:ascii="Calibri" w:hAnsi="Calibri" w:cs="Calibri"/>
          <w:color w:val="000000"/>
          <w:szCs w:val="22"/>
        </w:rPr>
        <w:t xml:space="preserve">kan ha en betydelig </w:t>
      </w:r>
      <w:r>
        <w:rPr>
          <w:rFonts w:ascii="Calibri" w:hAnsi="Calibri" w:cs="Calibri"/>
          <w:color w:val="000000"/>
          <w:szCs w:val="22"/>
        </w:rPr>
        <w:t xml:space="preserve">betalingsvilje for raskere og mer pålitelig godstransport. </w:t>
      </w:r>
    </w:p>
    <w:p w14:paraId="35F06333" w14:textId="77777777" w:rsidR="0080444A" w:rsidRDefault="0080444A" w:rsidP="00D92532">
      <w:pPr>
        <w:autoSpaceDE w:val="0"/>
        <w:autoSpaceDN w:val="0"/>
        <w:adjustRightInd w:val="0"/>
        <w:jc w:val="both"/>
        <w:rPr>
          <w:rFonts w:ascii="Calibri" w:hAnsi="Calibri" w:cs="Calibri"/>
          <w:color w:val="000000"/>
          <w:szCs w:val="22"/>
        </w:rPr>
      </w:pPr>
    </w:p>
    <w:p w14:paraId="621A5D16" w14:textId="77777777" w:rsidR="0080444A" w:rsidRDefault="00AF792C" w:rsidP="00D92532">
      <w:pPr>
        <w:autoSpaceDE w:val="0"/>
        <w:autoSpaceDN w:val="0"/>
        <w:adjustRightInd w:val="0"/>
        <w:jc w:val="both"/>
        <w:rPr>
          <w:rFonts w:ascii="Calibri" w:hAnsi="Calibri" w:cs="Calibri"/>
          <w:color w:val="000000"/>
          <w:szCs w:val="22"/>
        </w:rPr>
      </w:pPr>
      <w:r>
        <w:rPr>
          <w:rFonts w:ascii="Calibri" w:hAnsi="Calibri" w:cs="Calibri"/>
          <w:color w:val="000000"/>
          <w:szCs w:val="22"/>
        </w:rPr>
        <w:t>Manglende pålitelighet påfører aktørene kostnader</w:t>
      </w:r>
      <w:r w:rsidR="001F7D17">
        <w:rPr>
          <w:rFonts w:ascii="Calibri" w:hAnsi="Calibri" w:cs="Calibri"/>
          <w:color w:val="000000"/>
          <w:szCs w:val="22"/>
        </w:rPr>
        <w:t xml:space="preserve"> på ulike måter:</w:t>
      </w:r>
    </w:p>
    <w:p w14:paraId="287212B9" w14:textId="77777777" w:rsidR="0080444A" w:rsidRPr="0080444A" w:rsidRDefault="0080444A" w:rsidP="00D92532">
      <w:pPr>
        <w:pStyle w:val="Listeavsnitt"/>
        <w:numPr>
          <w:ilvl w:val="0"/>
          <w:numId w:val="60"/>
        </w:numPr>
        <w:autoSpaceDE w:val="0"/>
        <w:autoSpaceDN w:val="0"/>
        <w:adjustRightInd w:val="0"/>
        <w:jc w:val="both"/>
        <w:rPr>
          <w:rFonts w:ascii="Calibri" w:hAnsi="Calibri" w:cs="Calibri"/>
          <w:color w:val="000000"/>
          <w:szCs w:val="22"/>
        </w:rPr>
      </w:pPr>
      <w:r w:rsidRPr="00B358B1">
        <w:rPr>
          <w:rFonts w:ascii="Calibri" w:hAnsi="Calibri" w:cs="Calibri"/>
          <w:b/>
          <w:color w:val="000000"/>
          <w:szCs w:val="22"/>
        </w:rPr>
        <w:t>Ekstra beredskap.</w:t>
      </w:r>
      <w:r>
        <w:rPr>
          <w:rFonts w:ascii="Calibri" w:hAnsi="Calibri" w:cs="Calibri"/>
          <w:color w:val="000000"/>
          <w:szCs w:val="22"/>
        </w:rPr>
        <w:t xml:space="preserve"> For enkelte bedrifter er transportens punktlighet spesielt viktig. Dersom et område </w:t>
      </w:r>
      <w:r w:rsidR="005F3CBA">
        <w:rPr>
          <w:rFonts w:ascii="Calibri" w:hAnsi="Calibri" w:cs="Calibri"/>
          <w:color w:val="000000"/>
          <w:szCs w:val="22"/>
        </w:rPr>
        <w:t>har</w:t>
      </w:r>
      <w:r>
        <w:rPr>
          <w:rFonts w:ascii="Calibri" w:hAnsi="Calibri" w:cs="Calibri"/>
          <w:color w:val="000000"/>
          <w:szCs w:val="22"/>
        </w:rPr>
        <w:t xml:space="preserve"> mangelfull pålitelighet kan dette medføre at vareeierne velger å øke sin beredskap</w:t>
      </w:r>
      <w:r w:rsidR="00B358B1">
        <w:rPr>
          <w:rFonts w:ascii="Calibri" w:hAnsi="Calibri" w:cs="Calibri"/>
          <w:color w:val="000000"/>
          <w:szCs w:val="22"/>
        </w:rPr>
        <w:t>. Dette kan</w:t>
      </w:r>
      <w:r>
        <w:rPr>
          <w:rFonts w:ascii="Calibri" w:hAnsi="Calibri" w:cs="Calibri"/>
          <w:color w:val="000000"/>
          <w:szCs w:val="22"/>
        </w:rPr>
        <w:t xml:space="preserve"> for eksempel </w:t>
      </w:r>
      <w:r w:rsidR="00B358B1">
        <w:rPr>
          <w:rFonts w:ascii="Calibri" w:hAnsi="Calibri" w:cs="Calibri"/>
          <w:color w:val="000000"/>
          <w:szCs w:val="22"/>
        </w:rPr>
        <w:t>være nødvendig for en eksportbedrift som er avhengig av punktlighet i sine forsendelser. V</w:t>
      </w:r>
      <w:r>
        <w:rPr>
          <w:rFonts w:ascii="Calibri" w:hAnsi="Calibri" w:cs="Calibri"/>
          <w:color w:val="000000"/>
          <w:szCs w:val="22"/>
        </w:rPr>
        <w:t xml:space="preserve">ed å ha et eller flere skip </w:t>
      </w:r>
      <w:r w:rsidR="00B358B1">
        <w:rPr>
          <w:rFonts w:ascii="Calibri" w:hAnsi="Calibri" w:cs="Calibri"/>
          <w:color w:val="000000"/>
          <w:szCs w:val="22"/>
        </w:rPr>
        <w:t>tilgjengelige i havn til enhver tid kan</w:t>
      </w:r>
      <w:r w:rsidR="005F3CBA">
        <w:rPr>
          <w:rFonts w:ascii="Calibri" w:hAnsi="Calibri" w:cs="Calibri"/>
          <w:color w:val="000000"/>
          <w:szCs w:val="22"/>
        </w:rPr>
        <w:t xml:space="preserve"> forsinkede</w:t>
      </w:r>
      <w:r w:rsidR="00B358B1">
        <w:rPr>
          <w:rFonts w:ascii="Calibri" w:hAnsi="Calibri" w:cs="Calibri"/>
          <w:color w:val="000000"/>
          <w:szCs w:val="22"/>
        </w:rPr>
        <w:t xml:space="preserve"> forsendelser </w:t>
      </w:r>
      <w:r w:rsidR="005F3CBA">
        <w:rPr>
          <w:rFonts w:ascii="Calibri" w:hAnsi="Calibri" w:cs="Calibri"/>
          <w:color w:val="000000"/>
          <w:szCs w:val="22"/>
        </w:rPr>
        <w:t xml:space="preserve">unngås </w:t>
      </w:r>
      <w:r w:rsidR="00B358B1">
        <w:rPr>
          <w:rFonts w:ascii="Calibri" w:hAnsi="Calibri" w:cs="Calibri"/>
          <w:color w:val="000000"/>
          <w:szCs w:val="22"/>
        </w:rPr>
        <w:t xml:space="preserve">dersom innkommende skip blir forsinket. </w:t>
      </w:r>
    </w:p>
    <w:p w14:paraId="3B45151B" w14:textId="77777777" w:rsidR="0080444A" w:rsidRPr="0080444A" w:rsidRDefault="00D53353" w:rsidP="00D92532">
      <w:pPr>
        <w:pStyle w:val="Listeavsnitt"/>
        <w:numPr>
          <w:ilvl w:val="0"/>
          <w:numId w:val="60"/>
        </w:numPr>
        <w:autoSpaceDE w:val="0"/>
        <w:autoSpaceDN w:val="0"/>
        <w:adjustRightInd w:val="0"/>
        <w:jc w:val="both"/>
        <w:rPr>
          <w:rFonts w:ascii="Calibri" w:hAnsi="Calibri" w:cs="Calibri"/>
          <w:color w:val="000000"/>
          <w:szCs w:val="22"/>
        </w:rPr>
      </w:pPr>
      <w:r>
        <w:rPr>
          <w:rFonts w:ascii="Calibri" w:hAnsi="Calibri" w:cs="Calibri"/>
          <w:b/>
          <w:color w:val="000000"/>
          <w:szCs w:val="22"/>
        </w:rPr>
        <w:t>Ekstra</w:t>
      </w:r>
      <w:r w:rsidR="002F4D80">
        <w:rPr>
          <w:rFonts w:ascii="Calibri" w:hAnsi="Calibri" w:cs="Calibri"/>
          <w:b/>
          <w:color w:val="000000"/>
          <w:szCs w:val="22"/>
        </w:rPr>
        <w:t xml:space="preserve"> </w:t>
      </w:r>
      <w:r w:rsidR="00B24E8F">
        <w:rPr>
          <w:rFonts w:ascii="Calibri" w:hAnsi="Calibri" w:cs="Calibri"/>
          <w:b/>
          <w:color w:val="000000"/>
          <w:szCs w:val="22"/>
        </w:rPr>
        <w:t>sikkerhetsmarginer</w:t>
      </w:r>
      <w:r w:rsidR="0080444A">
        <w:rPr>
          <w:rFonts w:ascii="Calibri" w:hAnsi="Calibri" w:cs="Calibri"/>
          <w:color w:val="000000"/>
          <w:szCs w:val="22"/>
        </w:rPr>
        <w:t xml:space="preserve">. </w:t>
      </w:r>
      <w:r w:rsidR="00B358B1">
        <w:rPr>
          <w:rFonts w:ascii="Calibri" w:hAnsi="Calibri" w:cs="Calibri"/>
          <w:color w:val="000000"/>
          <w:szCs w:val="22"/>
        </w:rPr>
        <w:t xml:space="preserve">Dersom trafikantene legger inn </w:t>
      </w:r>
      <w:r w:rsidR="00B24E8F">
        <w:rPr>
          <w:rFonts w:ascii="Calibri" w:hAnsi="Calibri" w:cs="Calibri"/>
          <w:color w:val="000000"/>
          <w:szCs w:val="22"/>
        </w:rPr>
        <w:t>sikkerhetsmarginer</w:t>
      </w:r>
      <w:r w:rsidR="00B358B1">
        <w:rPr>
          <w:rFonts w:ascii="Calibri" w:hAnsi="Calibri" w:cs="Calibri"/>
          <w:color w:val="000000"/>
          <w:szCs w:val="22"/>
        </w:rPr>
        <w:t xml:space="preserve"> for å ta høyde for risiko for forsinkelse vil dette </w:t>
      </w:r>
      <w:r w:rsidR="00B24E8F">
        <w:rPr>
          <w:rFonts w:ascii="Calibri" w:hAnsi="Calibri" w:cs="Calibri"/>
          <w:color w:val="000000"/>
          <w:szCs w:val="22"/>
        </w:rPr>
        <w:t xml:space="preserve">kunne </w:t>
      </w:r>
      <w:r w:rsidR="00B358B1">
        <w:rPr>
          <w:rFonts w:ascii="Calibri" w:hAnsi="Calibri" w:cs="Calibri"/>
          <w:color w:val="000000"/>
          <w:szCs w:val="22"/>
        </w:rPr>
        <w:t>medføre økte kostnader</w:t>
      </w:r>
      <w:r w:rsidR="002F4D80">
        <w:rPr>
          <w:rFonts w:ascii="Calibri" w:hAnsi="Calibri" w:cs="Calibri"/>
          <w:color w:val="000000"/>
          <w:szCs w:val="22"/>
        </w:rPr>
        <w:t xml:space="preserve"> fordi det beslaglegger tid </w:t>
      </w:r>
      <w:r w:rsidR="002F4D80">
        <w:rPr>
          <w:rFonts w:ascii="Calibri" w:hAnsi="Calibri" w:cs="Calibri"/>
          <w:color w:val="000000"/>
          <w:szCs w:val="22"/>
        </w:rPr>
        <w:lastRenderedPageBreak/>
        <w:t>rederiene kunne benyttet på andre oppdrag</w:t>
      </w:r>
      <w:r w:rsidR="00B358B1">
        <w:rPr>
          <w:rFonts w:ascii="Calibri" w:hAnsi="Calibri" w:cs="Calibri"/>
          <w:color w:val="000000"/>
          <w:szCs w:val="22"/>
        </w:rPr>
        <w:t xml:space="preserve">. </w:t>
      </w:r>
      <w:r w:rsidR="002F4D80">
        <w:rPr>
          <w:rFonts w:ascii="Calibri" w:hAnsi="Calibri" w:cs="Calibri"/>
          <w:color w:val="000000"/>
          <w:szCs w:val="22"/>
        </w:rPr>
        <w:t>Det kan medføre et risikopåslag i prisen på transporttjenesten som tilbys.</w:t>
      </w:r>
      <w:r w:rsidR="00B358B1">
        <w:rPr>
          <w:rFonts w:ascii="Calibri" w:hAnsi="Calibri" w:cs="Calibri"/>
          <w:color w:val="000000"/>
          <w:szCs w:val="22"/>
        </w:rPr>
        <w:t xml:space="preserve"> </w:t>
      </w:r>
    </w:p>
    <w:p w14:paraId="644774BD" w14:textId="77777777" w:rsidR="0080444A" w:rsidRPr="00B24E8F" w:rsidRDefault="0080444A" w:rsidP="00D92532">
      <w:pPr>
        <w:pStyle w:val="Listeavsnitt"/>
        <w:numPr>
          <w:ilvl w:val="0"/>
          <w:numId w:val="60"/>
        </w:numPr>
        <w:autoSpaceDE w:val="0"/>
        <w:autoSpaceDN w:val="0"/>
        <w:adjustRightInd w:val="0"/>
        <w:jc w:val="both"/>
        <w:rPr>
          <w:rFonts w:ascii="Calibri" w:hAnsi="Calibri" w:cs="Calibri"/>
          <w:b/>
          <w:color w:val="000000"/>
          <w:szCs w:val="22"/>
        </w:rPr>
      </w:pPr>
      <w:r w:rsidRPr="00B24E8F">
        <w:rPr>
          <w:rFonts w:ascii="Calibri" w:hAnsi="Calibri" w:cs="Calibri"/>
          <w:b/>
          <w:color w:val="000000"/>
          <w:szCs w:val="22"/>
        </w:rPr>
        <w:t xml:space="preserve">Økte </w:t>
      </w:r>
      <w:r w:rsidR="00B24E8F" w:rsidRPr="00B24E8F">
        <w:rPr>
          <w:rFonts w:ascii="Calibri" w:hAnsi="Calibri" w:cs="Calibri"/>
          <w:b/>
          <w:color w:val="000000"/>
          <w:szCs w:val="22"/>
        </w:rPr>
        <w:t>kostnader</w:t>
      </w:r>
      <w:r w:rsidRPr="00B24E8F">
        <w:rPr>
          <w:rFonts w:ascii="Calibri" w:hAnsi="Calibri" w:cs="Calibri"/>
          <w:b/>
          <w:color w:val="000000"/>
          <w:szCs w:val="22"/>
        </w:rPr>
        <w:t xml:space="preserve"> </w:t>
      </w:r>
      <w:r w:rsidR="00B24E8F" w:rsidRPr="00B24E8F">
        <w:rPr>
          <w:rFonts w:ascii="Calibri" w:hAnsi="Calibri" w:cs="Calibri"/>
          <w:b/>
          <w:color w:val="000000"/>
          <w:szCs w:val="22"/>
        </w:rPr>
        <w:t>oppover</w:t>
      </w:r>
      <w:r w:rsidRPr="00B24E8F">
        <w:rPr>
          <w:rFonts w:ascii="Calibri" w:hAnsi="Calibri" w:cs="Calibri"/>
          <w:b/>
          <w:color w:val="000000"/>
          <w:szCs w:val="22"/>
        </w:rPr>
        <w:t xml:space="preserve"> logistikkjeden og/eller produksjonskjeden</w:t>
      </w:r>
      <w:r w:rsidR="00B24E8F" w:rsidRPr="00B24E8F">
        <w:rPr>
          <w:rFonts w:ascii="Calibri" w:hAnsi="Calibri" w:cs="Calibri"/>
          <w:b/>
          <w:color w:val="000000"/>
          <w:szCs w:val="22"/>
        </w:rPr>
        <w:t xml:space="preserve">. </w:t>
      </w:r>
      <w:r w:rsidR="00CE0901">
        <w:rPr>
          <w:rFonts w:ascii="Calibri" w:hAnsi="Calibri" w:cs="Calibri"/>
          <w:color w:val="000000"/>
          <w:szCs w:val="22"/>
        </w:rPr>
        <w:t xml:space="preserve">Forsinkelser, eller sikkerhetsmarginer som innføres for å ta høyde for forsinkelser, kan medføre kostnader </w:t>
      </w:r>
      <w:r w:rsidR="001E6B6F">
        <w:rPr>
          <w:rFonts w:ascii="Calibri" w:hAnsi="Calibri" w:cs="Calibri"/>
          <w:color w:val="000000"/>
          <w:szCs w:val="22"/>
        </w:rPr>
        <w:t>ved at forsinkelsene forplanter seg</w:t>
      </w:r>
      <w:r w:rsidR="00CE0901">
        <w:rPr>
          <w:rFonts w:ascii="Calibri" w:hAnsi="Calibri" w:cs="Calibri"/>
          <w:color w:val="000000"/>
          <w:szCs w:val="22"/>
        </w:rPr>
        <w:t xml:space="preserve"> videre</w:t>
      </w:r>
      <w:r w:rsidR="001E6B6F">
        <w:rPr>
          <w:rFonts w:ascii="Calibri" w:hAnsi="Calibri" w:cs="Calibri"/>
          <w:color w:val="000000"/>
          <w:szCs w:val="22"/>
        </w:rPr>
        <w:t xml:space="preserve"> i produksjon-</w:t>
      </w:r>
      <w:r w:rsidR="00CE0901">
        <w:rPr>
          <w:rFonts w:ascii="Calibri" w:hAnsi="Calibri" w:cs="Calibri"/>
          <w:color w:val="000000"/>
          <w:szCs w:val="22"/>
        </w:rPr>
        <w:t xml:space="preserve"> og</w:t>
      </w:r>
      <w:r w:rsidR="001E6B6F">
        <w:rPr>
          <w:rFonts w:ascii="Calibri" w:hAnsi="Calibri" w:cs="Calibri"/>
          <w:color w:val="000000"/>
          <w:szCs w:val="22"/>
        </w:rPr>
        <w:t>/eller logistikkjeden</w:t>
      </w:r>
      <w:r w:rsidR="002F4D80">
        <w:rPr>
          <w:rFonts w:ascii="Calibri" w:hAnsi="Calibri" w:cs="Calibri"/>
          <w:color w:val="000000"/>
          <w:szCs w:val="22"/>
        </w:rPr>
        <w:t xml:space="preserve">. Det gir en økning i de samlede transportkostnadene. </w:t>
      </w:r>
    </w:p>
    <w:p w14:paraId="24565EE3" w14:textId="77777777" w:rsidR="0080444A" w:rsidRPr="001E6B6F" w:rsidRDefault="0080444A" w:rsidP="00D92532">
      <w:pPr>
        <w:pStyle w:val="Listeavsnitt"/>
        <w:numPr>
          <w:ilvl w:val="0"/>
          <w:numId w:val="60"/>
        </w:numPr>
        <w:autoSpaceDE w:val="0"/>
        <w:autoSpaceDN w:val="0"/>
        <w:adjustRightInd w:val="0"/>
        <w:jc w:val="both"/>
        <w:rPr>
          <w:rFonts w:ascii="Calibri" w:hAnsi="Calibri" w:cs="Calibri"/>
          <w:b/>
          <w:color w:val="000000"/>
          <w:szCs w:val="22"/>
        </w:rPr>
      </w:pPr>
      <w:r w:rsidRPr="001E6B6F">
        <w:rPr>
          <w:rFonts w:ascii="Calibri" w:hAnsi="Calibri" w:cs="Calibri"/>
          <w:b/>
          <w:color w:val="000000"/>
          <w:szCs w:val="22"/>
        </w:rPr>
        <w:t>Forringelse av varen som transporteres</w:t>
      </w:r>
      <w:r w:rsidR="001E6B6F">
        <w:rPr>
          <w:rFonts w:ascii="Calibri" w:hAnsi="Calibri" w:cs="Calibri"/>
          <w:b/>
          <w:color w:val="000000"/>
          <w:szCs w:val="22"/>
        </w:rPr>
        <w:t xml:space="preserve">. </w:t>
      </w:r>
      <w:r w:rsidR="001E6B6F">
        <w:rPr>
          <w:rFonts w:ascii="Calibri" w:hAnsi="Calibri" w:cs="Calibri"/>
          <w:color w:val="000000"/>
          <w:szCs w:val="22"/>
        </w:rPr>
        <w:t>Forsinkede leveranse</w:t>
      </w:r>
      <w:r w:rsidR="00B1711F">
        <w:rPr>
          <w:rFonts w:ascii="Calibri" w:hAnsi="Calibri" w:cs="Calibri"/>
          <w:color w:val="000000"/>
          <w:szCs w:val="22"/>
        </w:rPr>
        <w:t>r</w:t>
      </w:r>
      <w:r w:rsidR="001E6B6F">
        <w:rPr>
          <w:rFonts w:ascii="Calibri" w:hAnsi="Calibri" w:cs="Calibri"/>
          <w:color w:val="000000"/>
          <w:szCs w:val="22"/>
        </w:rPr>
        <w:t xml:space="preserve"> kan påføre leverandører en kostnad i form av redusert kvalitet på varen dersom den </w:t>
      </w:r>
      <w:r w:rsidR="00723EB0">
        <w:rPr>
          <w:rFonts w:ascii="Calibri" w:hAnsi="Calibri" w:cs="Calibri"/>
          <w:color w:val="000000"/>
          <w:szCs w:val="22"/>
        </w:rPr>
        <w:t>forringes</w:t>
      </w:r>
      <w:r w:rsidR="001E6B6F">
        <w:rPr>
          <w:rFonts w:ascii="Calibri" w:hAnsi="Calibri" w:cs="Calibri"/>
          <w:color w:val="000000"/>
          <w:szCs w:val="22"/>
        </w:rPr>
        <w:t xml:space="preserve"> over tid. Dette gjelder spesielt ferskvarer der verdien av sluttproduktet faller kraftig med tid. Slike varer er svært sårbare for forsinkelser. </w:t>
      </w:r>
    </w:p>
    <w:p w14:paraId="2082F758" w14:textId="098D3928" w:rsidR="007E5A32" w:rsidRDefault="0080444A" w:rsidP="00D92532">
      <w:pPr>
        <w:pStyle w:val="Listeavsnitt"/>
        <w:numPr>
          <w:ilvl w:val="0"/>
          <w:numId w:val="60"/>
        </w:numPr>
        <w:autoSpaceDE w:val="0"/>
        <w:autoSpaceDN w:val="0"/>
        <w:adjustRightInd w:val="0"/>
        <w:jc w:val="both"/>
        <w:rPr>
          <w:rFonts w:ascii="Calibri" w:hAnsi="Calibri" w:cs="Calibri"/>
          <w:color w:val="000000"/>
          <w:szCs w:val="22"/>
        </w:rPr>
      </w:pPr>
      <w:r w:rsidRPr="001E6B6F">
        <w:rPr>
          <w:rFonts w:ascii="Calibri" w:hAnsi="Calibri" w:cs="Calibri"/>
          <w:b/>
          <w:color w:val="000000"/>
          <w:szCs w:val="22"/>
        </w:rPr>
        <w:t xml:space="preserve">Redusert </w:t>
      </w:r>
      <w:r w:rsidR="002B7210">
        <w:rPr>
          <w:rFonts w:ascii="Calibri" w:hAnsi="Calibri" w:cs="Calibri"/>
          <w:b/>
          <w:color w:val="000000"/>
          <w:szCs w:val="22"/>
        </w:rPr>
        <w:t>regularitet</w:t>
      </w:r>
      <w:r w:rsidRPr="001E6B6F">
        <w:rPr>
          <w:rFonts w:ascii="Calibri" w:hAnsi="Calibri" w:cs="Calibri"/>
          <w:b/>
          <w:color w:val="000000"/>
          <w:szCs w:val="22"/>
        </w:rPr>
        <w:t>.</w:t>
      </w:r>
      <w:r w:rsidRPr="0080444A">
        <w:rPr>
          <w:rFonts w:ascii="Calibri" w:hAnsi="Calibri" w:cs="Calibri"/>
          <w:color w:val="000000"/>
          <w:szCs w:val="22"/>
        </w:rPr>
        <w:t xml:space="preserve"> </w:t>
      </w:r>
      <w:r w:rsidR="007E5A32">
        <w:rPr>
          <w:rFonts w:ascii="Calibri" w:hAnsi="Calibri" w:cs="Calibri"/>
          <w:color w:val="000000"/>
          <w:szCs w:val="22"/>
        </w:rPr>
        <w:t xml:space="preserve">I enkelte tilfeller kan manglende pålitelighet medføre at forsendelser </w:t>
      </w:r>
      <w:r w:rsidR="001F7D17">
        <w:rPr>
          <w:rFonts w:ascii="Calibri" w:hAnsi="Calibri" w:cs="Calibri"/>
          <w:color w:val="000000"/>
          <w:szCs w:val="22"/>
        </w:rPr>
        <w:t xml:space="preserve">eller avganger </w:t>
      </w:r>
      <w:r w:rsidR="007E5A32">
        <w:rPr>
          <w:rFonts w:ascii="Calibri" w:hAnsi="Calibri" w:cs="Calibri"/>
          <w:color w:val="000000"/>
          <w:szCs w:val="22"/>
        </w:rPr>
        <w:t>blir kansellert. Dermed er pålitelighet spesielt viktig for den typen transport der regularitet er vesentlig. Dette er spesielt viktig når det gjelder persontransport der kanselleringer kan påføre trafikantene store kostnader.</w:t>
      </w:r>
      <w:r w:rsidR="00933BC6">
        <w:rPr>
          <w:rFonts w:ascii="Calibri" w:hAnsi="Calibri" w:cs="Calibri"/>
          <w:color w:val="000000"/>
          <w:szCs w:val="22"/>
        </w:rPr>
        <w:t xml:space="preserve"> </w:t>
      </w:r>
    </w:p>
    <w:p w14:paraId="5B57AC61" w14:textId="1517082D" w:rsidR="000E6E5A" w:rsidRDefault="001F7D17" w:rsidP="00D92532">
      <w:pPr>
        <w:autoSpaceDE w:val="0"/>
        <w:autoSpaceDN w:val="0"/>
        <w:adjustRightInd w:val="0"/>
        <w:jc w:val="both"/>
        <w:rPr>
          <w:rFonts w:ascii="Calibri" w:hAnsi="Calibri" w:cs="Calibri"/>
          <w:color w:val="000000"/>
          <w:szCs w:val="22"/>
        </w:rPr>
      </w:pPr>
      <w:r>
        <w:rPr>
          <w:rFonts w:ascii="Calibri" w:hAnsi="Calibri" w:cs="Calibri"/>
          <w:color w:val="000000"/>
          <w:szCs w:val="22"/>
        </w:rPr>
        <w:t xml:space="preserve">Ofte vil pålitelighetskostnadene slå ut som </w:t>
      </w:r>
      <w:r w:rsidR="00AC0733">
        <w:rPr>
          <w:rFonts w:ascii="Calibri" w:hAnsi="Calibri" w:cs="Calibri"/>
          <w:color w:val="000000"/>
          <w:szCs w:val="22"/>
        </w:rPr>
        <w:t xml:space="preserve">en </w:t>
      </w:r>
      <w:r>
        <w:rPr>
          <w:rFonts w:ascii="Calibri" w:hAnsi="Calibri" w:cs="Calibri"/>
          <w:color w:val="000000"/>
          <w:szCs w:val="22"/>
        </w:rPr>
        <w:t>kombinasjon</w:t>
      </w:r>
      <w:r w:rsidR="004160A4">
        <w:rPr>
          <w:rFonts w:ascii="Calibri" w:hAnsi="Calibri" w:cs="Calibri"/>
          <w:color w:val="000000"/>
          <w:szCs w:val="22"/>
        </w:rPr>
        <w:t xml:space="preserve"> av </w:t>
      </w:r>
      <w:r>
        <w:rPr>
          <w:rFonts w:ascii="Calibri" w:hAnsi="Calibri" w:cs="Calibri"/>
          <w:color w:val="000000"/>
          <w:szCs w:val="22"/>
        </w:rPr>
        <w:t>faktorene</w:t>
      </w:r>
      <w:r w:rsidR="00D47107">
        <w:rPr>
          <w:rFonts w:ascii="Calibri" w:hAnsi="Calibri" w:cs="Calibri"/>
          <w:color w:val="000000"/>
          <w:szCs w:val="22"/>
        </w:rPr>
        <w:t xml:space="preserve"> over</w:t>
      </w:r>
      <w:r>
        <w:rPr>
          <w:rFonts w:ascii="Calibri" w:hAnsi="Calibri" w:cs="Calibri"/>
          <w:color w:val="000000"/>
          <w:szCs w:val="22"/>
        </w:rPr>
        <w:t>.</w:t>
      </w:r>
      <w:r w:rsidR="00D47107">
        <w:rPr>
          <w:rFonts w:ascii="Calibri" w:hAnsi="Calibri" w:cs="Calibri"/>
          <w:color w:val="000000"/>
          <w:szCs w:val="22"/>
        </w:rPr>
        <w:t xml:space="preserve"> </w:t>
      </w:r>
      <w:r w:rsidR="002B37FD">
        <w:rPr>
          <w:rFonts w:ascii="Calibri" w:hAnsi="Calibri" w:cs="Calibri"/>
          <w:color w:val="000000"/>
          <w:szCs w:val="22"/>
        </w:rPr>
        <w:t>Dersom kost</w:t>
      </w:r>
      <w:r w:rsidR="008E4E17">
        <w:rPr>
          <w:rFonts w:ascii="Calibri" w:hAnsi="Calibri" w:cs="Calibri"/>
          <w:color w:val="000000"/>
          <w:szCs w:val="22"/>
        </w:rPr>
        <w:t>n</w:t>
      </w:r>
      <w:r w:rsidR="002B37FD">
        <w:rPr>
          <w:rFonts w:ascii="Calibri" w:hAnsi="Calibri" w:cs="Calibri"/>
          <w:color w:val="000000"/>
          <w:szCs w:val="22"/>
        </w:rPr>
        <w:t>adene ved manglen</w:t>
      </w:r>
      <w:r w:rsidR="006F451F">
        <w:rPr>
          <w:rFonts w:ascii="Calibri" w:hAnsi="Calibri" w:cs="Calibri"/>
          <w:color w:val="000000"/>
          <w:szCs w:val="22"/>
        </w:rPr>
        <w:t>d</w:t>
      </w:r>
      <w:r w:rsidR="002B37FD">
        <w:rPr>
          <w:rFonts w:ascii="Calibri" w:hAnsi="Calibri" w:cs="Calibri"/>
          <w:color w:val="000000"/>
          <w:szCs w:val="22"/>
        </w:rPr>
        <w:t>e pålitelighet er store nok</w:t>
      </w:r>
      <w:r w:rsidR="006F451F">
        <w:rPr>
          <w:rFonts w:ascii="Calibri" w:hAnsi="Calibri" w:cs="Calibri"/>
          <w:color w:val="000000"/>
          <w:szCs w:val="22"/>
        </w:rPr>
        <w:t>,</w:t>
      </w:r>
      <w:r w:rsidR="002B37FD">
        <w:rPr>
          <w:rFonts w:ascii="Calibri" w:hAnsi="Calibri" w:cs="Calibri"/>
          <w:color w:val="000000"/>
          <w:szCs w:val="22"/>
        </w:rPr>
        <w:t xml:space="preserve"> kan det</w:t>
      </w:r>
      <w:r>
        <w:rPr>
          <w:rFonts w:ascii="Calibri" w:hAnsi="Calibri" w:cs="Calibri"/>
          <w:color w:val="000000"/>
          <w:szCs w:val="22"/>
        </w:rPr>
        <w:t>te</w:t>
      </w:r>
      <w:r w:rsidR="008E4E17">
        <w:rPr>
          <w:rFonts w:ascii="Calibri" w:hAnsi="Calibri" w:cs="Calibri"/>
          <w:color w:val="000000"/>
          <w:szCs w:val="22"/>
        </w:rPr>
        <w:t xml:space="preserve"> </w:t>
      </w:r>
      <w:r w:rsidR="002B37FD">
        <w:rPr>
          <w:rFonts w:ascii="Calibri" w:hAnsi="Calibri" w:cs="Calibri"/>
          <w:color w:val="000000"/>
          <w:szCs w:val="22"/>
        </w:rPr>
        <w:t>føre til at var</w:t>
      </w:r>
      <w:r w:rsidR="008E4E17">
        <w:rPr>
          <w:rFonts w:ascii="Calibri" w:hAnsi="Calibri" w:cs="Calibri"/>
          <w:color w:val="000000"/>
          <w:szCs w:val="22"/>
        </w:rPr>
        <w:t>e</w:t>
      </w:r>
      <w:r w:rsidR="002B37FD">
        <w:rPr>
          <w:rFonts w:ascii="Calibri" w:hAnsi="Calibri" w:cs="Calibri"/>
          <w:color w:val="000000"/>
          <w:szCs w:val="22"/>
        </w:rPr>
        <w:t xml:space="preserve">eier velger transportløsninger som har en høyere forventet kostnad, men </w:t>
      </w:r>
      <w:r w:rsidR="00021F00">
        <w:rPr>
          <w:rFonts w:ascii="Calibri" w:hAnsi="Calibri" w:cs="Calibri"/>
          <w:color w:val="000000"/>
          <w:szCs w:val="22"/>
        </w:rPr>
        <w:t>mindre variasjon i leveransetiden</w:t>
      </w:r>
      <w:r w:rsidR="002B37FD">
        <w:rPr>
          <w:rFonts w:ascii="Calibri" w:hAnsi="Calibri" w:cs="Calibri"/>
          <w:color w:val="000000"/>
          <w:szCs w:val="22"/>
        </w:rPr>
        <w:t xml:space="preserve">. </w:t>
      </w:r>
      <w:r>
        <w:rPr>
          <w:rFonts w:ascii="Calibri" w:hAnsi="Calibri" w:cs="Calibri"/>
          <w:color w:val="000000"/>
          <w:szCs w:val="22"/>
        </w:rPr>
        <w:t xml:space="preserve">Dette er for eksempel tilfellet for transport av fersk fisk som er svært avhengig av punktlighet. </w:t>
      </w:r>
      <w:r w:rsidR="00012A47">
        <w:rPr>
          <w:rFonts w:ascii="Calibri" w:hAnsi="Calibri" w:cs="Calibri"/>
          <w:color w:val="000000"/>
          <w:szCs w:val="22"/>
        </w:rPr>
        <w:t xml:space="preserve">Se </w:t>
      </w:r>
      <w:r w:rsidR="00DB44C9">
        <w:rPr>
          <w:rFonts w:ascii="Calibri" w:hAnsi="Calibri" w:cs="Calibri"/>
          <w:color w:val="000000"/>
          <w:szCs w:val="22"/>
        </w:rPr>
        <w:fldChar w:fldCharType="begin"/>
      </w:r>
      <w:r w:rsidR="00DB44C9">
        <w:rPr>
          <w:rFonts w:ascii="Calibri" w:hAnsi="Calibri" w:cs="Calibri"/>
          <w:color w:val="000000"/>
          <w:szCs w:val="22"/>
        </w:rPr>
        <w:instrText xml:space="preserve"> REF _Ref500678645 \h </w:instrText>
      </w:r>
      <w:r w:rsidR="00AD02BE">
        <w:rPr>
          <w:rFonts w:ascii="Calibri" w:hAnsi="Calibri" w:cs="Calibri"/>
          <w:color w:val="000000"/>
          <w:szCs w:val="22"/>
        </w:rPr>
        <w:instrText xml:space="preserve"> \* MERGEFORMAT </w:instrText>
      </w:r>
      <w:r w:rsidR="00DB44C9">
        <w:rPr>
          <w:rFonts w:ascii="Calibri" w:hAnsi="Calibri" w:cs="Calibri"/>
          <w:color w:val="000000"/>
          <w:szCs w:val="22"/>
        </w:rPr>
      </w:r>
      <w:r w:rsidR="00DB44C9">
        <w:rPr>
          <w:rFonts w:ascii="Calibri" w:hAnsi="Calibri" w:cs="Calibri"/>
          <w:color w:val="000000"/>
          <w:szCs w:val="22"/>
        </w:rPr>
        <w:fldChar w:fldCharType="separate"/>
      </w:r>
      <w:r w:rsidR="00DC248F">
        <w:t xml:space="preserve">Boks </w:t>
      </w:r>
      <w:r w:rsidR="00DC248F">
        <w:rPr>
          <w:noProof/>
        </w:rPr>
        <w:t>7</w:t>
      </w:r>
      <w:r w:rsidR="00DC248F">
        <w:rPr>
          <w:noProof/>
        </w:rPr>
        <w:noBreakHyphen/>
        <w:t>2</w:t>
      </w:r>
      <w:r w:rsidR="00DB44C9">
        <w:rPr>
          <w:rFonts w:ascii="Calibri" w:hAnsi="Calibri" w:cs="Calibri"/>
          <w:color w:val="000000"/>
          <w:szCs w:val="22"/>
        </w:rPr>
        <w:fldChar w:fldCharType="end"/>
      </w:r>
      <w:r w:rsidR="00DB44C9">
        <w:rPr>
          <w:rFonts w:ascii="Calibri" w:hAnsi="Calibri" w:cs="Calibri"/>
          <w:color w:val="000000"/>
          <w:szCs w:val="22"/>
        </w:rPr>
        <w:t xml:space="preserve"> </w:t>
      </w:r>
      <w:r w:rsidR="00012A47">
        <w:rPr>
          <w:rFonts w:ascii="Calibri" w:hAnsi="Calibri" w:cs="Calibri"/>
          <w:color w:val="000000"/>
          <w:szCs w:val="22"/>
        </w:rPr>
        <w:t xml:space="preserve">for mer om godsets tidsverdi. </w:t>
      </w:r>
    </w:p>
    <w:p w14:paraId="4D7CF508" w14:textId="77777777" w:rsidR="0033007D" w:rsidRDefault="0033007D" w:rsidP="00D92532">
      <w:pPr>
        <w:autoSpaceDE w:val="0"/>
        <w:autoSpaceDN w:val="0"/>
        <w:adjustRightInd w:val="0"/>
        <w:jc w:val="both"/>
        <w:rPr>
          <w:rFonts w:ascii="Calibri" w:hAnsi="Calibri" w:cs="Calibri"/>
          <w:color w:val="000000"/>
          <w:szCs w:val="22"/>
        </w:rPr>
      </w:pPr>
    </w:p>
    <w:p w14:paraId="4DD10E0B" w14:textId="2333C77C" w:rsidR="00206C20" w:rsidRDefault="00206C20" w:rsidP="00D92532">
      <w:pPr>
        <w:pStyle w:val="Bildetekst"/>
        <w:jc w:val="both"/>
      </w:pPr>
      <w:bookmarkStart w:id="729" w:name="_Ref500678645"/>
      <w:r>
        <w:t xml:space="preserve">Boks </w:t>
      </w:r>
      <w:r w:rsidR="00547952">
        <w:fldChar w:fldCharType="begin"/>
      </w:r>
      <w:r w:rsidR="00547952">
        <w:instrText xml:space="preserve"> STYLEREF 1 \s </w:instrText>
      </w:r>
      <w:r w:rsidR="00547952">
        <w:fldChar w:fldCharType="separate"/>
      </w:r>
      <w:r w:rsidR="00DC248F">
        <w:rPr>
          <w:noProof/>
        </w:rPr>
        <w:t>7</w:t>
      </w:r>
      <w:r w:rsidR="00547952">
        <w:rPr>
          <w:noProof/>
        </w:rPr>
        <w:fldChar w:fldCharType="end"/>
      </w:r>
      <w:r w:rsidR="000108E7">
        <w:noBreakHyphen/>
      </w:r>
      <w:r w:rsidR="00547952">
        <w:fldChar w:fldCharType="begin"/>
      </w:r>
      <w:r w:rsidR="00547952">
        <w:instrText xml:space="preserve"> SEQ Boks \* ARABIC \s 1 </w:instrText>
      </w:r>
      <w:r w:rsidR="00547952">
        <w:fldChar w:fldCharType="separate"/>
      </w:r>
      <w:r w:rsidR="00DC248F">
        <w:rPr>
          <w:noProof/>
        </w:rPr>
        <w:t>2</w:t>
      </w:r>
      <w:r w:rsidR="00547952">
        <w:rPr>
          <w:noProof/>
        </w:rPr>
        <w:fldChar w:fldCharType="end"/>
      </w:r>
      <w:bookmarkEnd w:id="729"/>
      <w:r>
        <w:t xml:space="preserve">: </w:t>
      </w:r>
      <w:r w:rsidRPr="002039AF">
        <w:t>Tidsverdier for godset</w:t>
      </w:r>
    </w:p>
    <w:p w14:paraId="6814A98A" w14:textId="77777777" w:rsidR="00206C20" w:rsidRPr="00C12DF3" w:rsidRDefault="00206C20" w:rsidP="00D92532">
      <w:pPr>
        <w:jc w:val="both"/>
      </w:pPr>
      <w:r w:rsidRPr="00B03F98">
        <w:rPr>
          <w:rFonts w:ascii="Calibri" w:eastAsia="Calibri" w:hAnsi="Calibri"/>
          <w:noProof/>
          <w:szCs w:val="22"/>
        </w:rPr>
        <mc:AlternateContent>
          <mc:Choice Requires="wps">
            <w:drawing>
              <wp:inline distT="0" distB="0" distL="0" distR="0" wp14:anchorId="62B7ED28" wp14:editId="451206A6">
                <wp:extent cx="5760720" cy="1783760"/>
                <wp:effectExtent l="0" t="0" r="11430" b="26670"/>
                <wp:docPr id="27"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783760"/>
                        </a:xfrm>
                        <a:prstGeom prst="rect">
                          <a:avLst/>
                        </a:prstGeom>
                        <a:solidFill>
                          <a:schemeClr val="accent3"/>
                        </a:solidFill>
                        <a:ln w="9525">
                          <a:solidFill>
                            <a:srgbClr val="000000"/>
                          </a:solidFill>
                          <a:miter lim="800000"/>
                          <a:headEnd/>
                          <a:tailEnd/>
                        </a:ln>
                      </wps:spPr>
                      <wps:txbx>
                        <w:txbxContent>
                          <w:p w14:paraId="16DC90A8" w14:textId="77777777" w:rsidR="00716FC0" w:rsidRPr="00C26BA7" w:rsidRDefault="00716FC0" w:rsidP="00206C20">
                            <w:pPr>
                              <w:rPr>
                                <w:b/>
                                <w:sz w:val="20"/>
                                <w:szCs w:val="20"/>
                              </w:rPr>
                            </w:pPr>
                            <w:r w:rsidRPr="00C26BA7">
                              <w:rPr>
                                <w:b/>
                              </w:rPr>
                              <w:t>Tidsverdier for godset</w:t>
                            </w:r>
                          </w:p>
                          <w:p w14:paraId="26A6286B" w14:textId="1DDE7B80" w:rsidR="00716FC0" w:rsidRDefault="00716FC0" w:rsidP="00206C20">
                            <w:pPr>
                              <w:rPr>
                                <w:sz w:val="20"/>
                                <w:szCs w:val="20"/>
                              </w:rPr>
                            </w:pPr>
                            <w:r w:rsidRPr="00D7329F">
                              <w:rPr>
                                <w:sz w:val="20"/>
                                <w:szCs w:val="20"/>
                              </w:rPr>
                              <w:t>I samfunnsøkonomiske analyser verdsetter vi spart reisetid med estimater for besparelser for skipet som følge av spart tid for mannskap og kapital. For godstransport vil i tillegg godset som fraktes med skipet ha en tidsverdi. Dette kommer av</w:t>
                            </w:r>
                            <w:r>
                              <w:rPr>
                                <w:sz w:val="20"/>
                                <w:szCs w:val="20"/>
                              </w:rPr>
                              <w:t xml:space="preserve"> at</w:t>
                            </w:r>
                            <w:r w:rsidRPr="00D7329F">
                              <w:rPr>
                                <w:sz w:val="20"/>
                                <w:szCs w:val="20"/>
                              </w:rPr>
                              <w:t xml:space="preserve"> vareeier for de fleste typer gods har en viss betalingsvilje for </w:t>
                            </w:r>
                            <w:r>
                              <w:rPr>
                                <w:sz w:val="20"/>
                                <w:szCs w:val="20"/>
                              </w:rPr>
                              <w:t xml:space="preserve">at godset kommer så raskt som mulig til leveringssted. Tidsverdien for godset kan bestå av flere deler, og vil variere mellom ulike typer gods. Grovt sett kan vi dele godsets tidsverdi inn i to deler: </w:t>
                            </w:r>
                          </w:p>
                          <w:p w14:paraId="4F694ADD" w14:textId="77777777" w:rsidR="00716FC0" w:rsidRPr="00D7329F" w:rsidRDefault="00716FC0" w:rsidP="005717D7">
                            <w:pPr>
                              <w:pStyle w:val="Listeavsnitt"/>
                              <w:numPr>
                                <w:ilvl w:val="0"/>
                                <w:numId w:val="57"/>
                              </w:numPr>
                              <w:rPr>
                                <w:sz w:val="20"/>
                                <w:szCs w:val="20"/>
                              </w:rPr>
                            </w:pPr>
                            <w:r w:rsidRPr="00D7329F">
                              <w:rPr>
                                <w:sz w:val="20"/>
                                <w:szCs w:val="20"/>
                              </w:rPr>
                              <w:t>Den tidsavhengige verdiforringelsen</w:t>
                            </w:r>
                            <w:r>
                              <w:rPr>
                                <w:sz w:val="20"/>
                                <w:szCs w:val="20"/>
                              </w:rPr>
                              <w:t xml:space="preserve"> – det kan for eksempel være tapt verdi på fersk fisk ettersom fisken har høyere verdi jo nærmere slaktedato.</w:t>
                            </w:r>
                          </w:p>
                          <w:p w14:paraId="1569F0C1" w14:textId="77777777" w:rsidR="00716FC0" w:rsidRDefault="00716FC0" w:rsidP="005717D7">
                            <w:pPr>
                              <w:pStyle w:val="Listeavsnitt"/>
                              <w:numPr>
                                <w:ilvl w:val="0"/>
                                <w:numId w:val="57"/>
                              </w:numPr>
                              <w:rPr>
                                <w:sz w:val="20"/>
                                <w:szCs w:val="20"/>
                              </w:rPr>
                            </w:pPr>
                            <w:r w:rsidRPr="00D7329F">
                              <w:rPr>
                                <w:sz w:val="20"/>
                                <w:szCs w:val="20"/>
                              </w:rPr>
                              <w:t>Usikkerhetskostnadene</w:t>
                            </w:r>
                            <w:r>
                              <w:rPr>
                                <w:sz w:val="20"/>
                                <w:szCs w:val="20"/>
                              </w:rPr>
                              <w:t xml:space="preserve"> – dette kan være kostnader til sikkerhetslager og kostnaden av å ikke kunne levere i tide.</w:t>
                            </w:r>
                          </w:p>
                          <w:p w14:paraId="1C45E83E" w14:textId="3023ACDE" w:rsidR="00716FC0" w:rsidRPr="003E489B" w:rsidRDefault="00716FC0" w:rsidP="00206C20">
                            <w:pPr>
                              <w:rPr>
                                <w:sz w:val="20"/>
                                <w:szCs w:val="20"/>
                              </w:rPr>
                            </w:pPr>
                            <w:r>
                              <w:rPr>
                                <w:sz w:val="20"/>
                                <w:szCs w:val="20"/>
                              </w:rPr>
                              <w:t xml:space="preserve">Per i dag er det ikke etablert egne verdsettingsfaktorer for godsets tidskostnader i vår beregningsmetodikk. I de analysene der dette kan være en vesentlig virkning bør det gjøres egne vurderinger av dette, eller det kan eventuelt omtales som en ikke-prissatt virkning. </w:t>
                            </w:r>
                          </w:p>
                        </w:txbxContent>
                      </wps:txbx>
                      <wps:bodyPr rot="0" vert="horz" wrap="square" lIns="91440" tIns="45720" rIns="91440" bIns="45720" anchor="t" anchorCtr="0">
                        <a:spAutoFit/>
                      </wps:bodyPr>
                    </wps:wsp>
                  </a:graphicData>
                </a:graphic>
              </wp:inline>
            </w:drawing>
          </mc:Choice>
          <mc:Fallback>
            <w:pict>
              <v:shape w14:anchorId="62B7ED28" id="_x0000_s1033" type="#_x0000_t202" style="width:453.6pt;height:14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" fillcolor="#d9e2f3 [3206]">
                <v:textbox style="mso-fit-shape-to-text:t">
                  <w:txbxContent>
                    <w:p w14:paraId="16DC90A8" w14:textId="77777777" w:rsidR="00716FC0" w:rsidRPr="00C26BA7" w:rsidRDefault="00716FC0" w:rsidP="00206C20">
                      <w:pPr>
                        <w:rPr>
                          <w:b/>
                          <w:sz w:val="20"/>
                          <w:szCs w:val="20"/>
                        </w:rPr>
                      </w:pPr>
                      <w:r w:rsidRPr="00C26BA7">
                        <w:rPr>
                          <w:b/>
                        </w:rPr>
                        <w:t>Tidsverdier for godset</w:t>
                      </w:r>
                    </w:p>
                    <w:p w14:paraId="26A6286B" w14:textId="1DDE7B80" w:rsidR="00716FC0" w:rsidRDefault="00716FC0" w:rsidP="00206C20">
                      <w:pPr>
                        <w:rPr>
                          <w:sz w:val="20"/>
                          <w:szCs w:val="20"/>
                        </w:rPr>
                      </w:pPr>
                      <w:r w:rsidRPr="00D7329F">
                        <w:rPr>
                          <w:sz w:val="20"/>
                          <w:szCs w:val="20"/>
                        </w:rPr>
                        <w:t>I samfunnsøkonomiske analyser verdsetter vi spart reisetid med estimater for besparelser for skipet som følge av spart tid for mannskap og kapital. For godstransport vil i tillegg godset som fraktes med skipet ha en tidsverdi. Dette kommer av</w:t>
                      </w:r>
                      <w:r>
                        <w:rPr>
                          <w:sz w:val="20"/>
                          <w:szCs w:val="20"/>
                        </w:rPr>
                        <w:t xml:space="preserve"> at</w:t>
                      </w:r>
                      <w:r w:rsidRPr="00D7329F">
                        <w:rPr>
                          <w:sz w:val="20"/>
                          <w:szCs w:val="20"/>
                        </w:rPr>
                        <w:t xml:space="preserve"> vareeier for de fleste typer gods har en viss betalingsvilje for </w:t>
                      </w:r>
                      <w:r>
                        <w:rPr>
                          <w:sz w:val="20"/>
                          <w:szCs w:val="20"/>
                        </w:rPr>
                        <w:t xml:space="preserve">at godset kommer så raskt som mulig til leveringssted. Tidsverdien for godset kan bestå av flere deler, og vil variere mellom ulike typer gods. Grovt sett kan vi dele godsets tidsverdi inn i to deler: </w:t>
                      </w:r>
                    </w:p>
                    <w:p w14:paraId="4F694ADD" w14:textId="77777777" w:rsidR="00716FC0" w:rsidRPr="00D7329F" w:rsidRDefault="00716FC0" w:rsidP="005717D7">
                      <w:pPr>
                        <w:pStyle w:val="Listeavsnitt"/>
                        <w:numPr>
                          <w:ilvl w:val="0"/>
                          <w:numId w:val="57"/>
                        </w:numPr>
                        <w:rPr>
                          <w:sz w:val="20"/>
                          <w:szCs w:val="20"/>
                        </w:rPr>
                      </w:pPr>
                      <w:r w:rsidRPr="00D7329F">
                        <w:rPr>
                          <w:sz w:val="20"/>
                          <w:szCs w:val="20"/>
                        </w:rPr>
                        <w:t>Den tidsavhengige verdiforringelsen</w:t>
                      </w:r>
                      <w:r>
                        <w:rPr>
                          <w:sz w:val="20"/>
                          <w:szCs w:val="20"/>
                        </w:rPr>
                        <w:t xml:space="preserve"> – det kan for eksempel være tapt verdi på fersk fisk ettersom fisken har høyere verdi jo nærmere slaktedato.</w:t>
                      </w:r>
                    </w:p>
                    <w:p w14:paraId="1569F0C1" w14:textId="77777777" w:rsidR="00716FC0" w:rsidRDefault="00716FC0" w:rsidP="005717D7">
                      <w:pPr>
                        <w:pStyle w:val="Listeavsnitt"/>
                        <w:numPr>
                          <w:ilvl w:val="0"/>
                          <w:numId w:val="57"/>
                        </w:numPr>
                        <w:rPr>
                          <w:sz w:val="20"/>
                          <w:szCs w:val="20"/>
                        </w:rPr>
                      </w:pPr>
                      <w:r w:rsidRPr="00D7329F">
                        <w:rPr>
                          <w:sz w:val="20"/>
                          <w:szCs w:val="20"/>
                        </w:rPr>
                        <w:t>Usikkerhetskostnadene</w:t>
                      </w:r>
                      <w:r>
                        <w:rPr>
                          <w:sz w:val="20"/>
                          <w:szCs w:val="20"/>
                        </w:rPr>
                        <w:t xml:space="preserve"> – dette kan være kostnader til sikkerhetslager og kostnaden av å ikke kunne levere i tide.</w:t>
                      </w:r>
                    </w:p>
                    <w:p w14:paraId="1C45E83E" w14:textId="3023ACDE" w:rsidR="00716FC0" w:rsidRPr="003E489B" w:rsidRDefault="00716FC0" w:rsidP="00206C20">
                      <w:pPr>
                        <w:rPr>
                          <w:sz w:val="20"/>
                          <w:szCs w:val="20"/>
                        </w:rPr>
                      </w:pPr>
                      <w:r>
                        <w:rPr>
                          <w:sz w:val="20"/>
                          <w:szCs w:val="20"/>
                        </w:rPr>
                        <w:t xml:space="preserve">Per i dag er det ikke etablert egne verdsettingsfaktorer for godsets tidskostnader i vår beregningsmetodikk. I de analysene der dette kan være en vesentlig virkning bør det gjøres egne vurderinger av dette, eller det kan eventuelt omtales som en ikke-prissatt virkning. </w:t>
                      </w:r>
                    </w:p>
                  </w:txbxContent>
                </v:textbox>
                <w10:anchorlock/>
              </v:shape>
            </w:pict>
          </mc:Fallback>
        </mc:AlternateContent>
      </w:r>
    </w:p>
    <w:p w14:paraId="7BB90266" w14:textId="77777777" w:rsidR="00206C20" w:rsidRDefault="00206C20" w:rsidP="00D92532">
      <w:pPr>
        <w:autoSpaceDE w:val="0"/>
        <w:autoSpaceDN w:val="0"/>
        <w:adjustRightInd w:val="0"/>
        <w:jc w:val="both"/>
        <w:rPr>
          <w:rFonts w:ascii="Calibri" w:hAnsi="Calibri" w:cs="Calibri"/>
          <w:color w:val="000000"/>
          <w:szCs w:val="22"/>
        </w:rPr>
      </w:pPr>
    </w:p>
    <w:p w14:paraId="039DF925" w14:textId="77777777" w:rsidR="00012A47" w:rsidRDefault="00012A47" w:rsidP="00D92532">
      <w:pPr>
        <w:pStyle w:val="Overskrift40"/>
        <w:jc w:val="both"/>
      </w:pPr>
      <w:r>
        <w:t xml:space="preserve">Nærmere om vurdering og beregning av pålitelighet </w:t>
      </w:r>
    </w:p>
    <w:p w14:paraId="5E6BBE1B" w14:textId="36494E8E" w:rsidR="00012A47" w:rsidRDefault="00012A47" w:rsidP="00D92532">
      <w:pPr>
        <w:autoSpaceDE w:val="0"/>
        <w:autoSpaceDN w:val="0"/>
        <w:adjustRightInd w:val="0"/>
        <w:jc w:val="both"/>
        <w:rPr>
          <w:rFonts w:ascii="Calibri" w:hAnsi="Calibri" w:cs="Calibri"/>
          <w:color w:val="000000"/>
          <w:szCs w:val="22"/>
        </w:rPr>
      </w:pPr>
      <w:r>
        <w:rPr>
          <w:rFonts w:ascii="Calibri" w:hAnsi="Calibri" w:cs="Calibri"/>
          <w:color w:val="000000"/>
          <w:szCs w:val="22"/>
        </w:rPr>
        <w:t>Dersom et tiltak bidrar til å styrke påliteligheten i en havn</w:t>
      </w:r>
      <w:r w:rsidR="006F451F">
        <w:rPr>
          <w:rFonts w:ascii="Calibri" w:hAnsi="Calibri" w:cs="Calibri"/>
          <w:color w:val="000000"/>
          <w:szCs w:val="22"/>
        </w:rPr>
        <w:t>,</w:t>
      </w:r>
      <w:r>
        <w:rPr>
          <w:rFonts w:ascii="Calibri" w:hAnsi="Calibri" w:cs="Calibri"/>
          <w:color w:val="000000"/>
          <w:szCs w:val="22"/>
        </w:rPr>
        <w:t xml:space="preserve"> innebærer dette potensielt en betydelig nytte. Per i dag finnes det ingen etablert metodikk for å beregne pålitelighet i sjøtransport på en konsistent måte. </w:t>
      </w:r>
      <w:r w:rsidR="00B06015">
        <w:rPr>
          <w:rFonts w:ascii="Calibri" w:hAnsi="Calibri" w:cs="Calibri"/>
          <w:color w:val="000000"/>
          <w:szCs w:val="22"/>
        </w:rPr>
        <w:t>Du</w:t>
      </w:r>
      <w:r>
        <w:rPr>
          <w:rFonts w:ascii="Calibri" w:hAnsi="Calibri" w:cs="Calibri"/>
          <w:color w:val="000000"/>
          <w:szCs w:val="22"/>
        </w:rPr>
        <w:t xml:space="preserve"> er derfor nødt til å vurdere dette for hvert enkelt tiltak. I dette avsnittet drøfter vi kort noen prinsipper som er viktige å vurdere dersom et tiltak har potensiale til å påvirke påliteligheten i et område.</w:t>
      </w:r>
    </w:p>
    <w:p w14:paraId="6668FE74" w14:textId="77777777" w:rsidR="00012A47" w:rsidRDefault="00012A47" w:rsidP="00D92532">
      <w:pPr>
        <w:autoSpaceDE w:val="0"/>
        <w:autoSpaceDN w:val="0"/>
        <w:adjustRightInd w:val="0"/>
        <w:jc w:val="both"/>
        <w:rPr>
          <w:rFonts w:ascii="Calibri" w:hAnsi="Calibri" w:cs="Calibri"/>
          <w:color w:val="000000"/>
          <w:szCs w:val="22"/>
        </w:rPr>
      </w:pPr>
    </w:p>
    <w:p w14:paraId="64F69084" w14:textId="4521DED0" w:rsidR="0033007D" w:rsidRDefault="00012A47" w:rsidP="00D92532">
      <w:pPr>
        <w:autoSpaceDE w:val="0"/>
        <w:autoSpaceDN w:val="0"/>
        <w:adjustRightInd w:val="0"/>
        <w:jc w:val="both"/>
        <w:rPr>
          <w:rFonts w:ascii="Calibri" w:hAnsi="Calibri" w:cs="Calibri"/>
          <w:color w:val="000000"/>
          <w:szCs w:val="22"/>
        </w:rPr>
      </w:pPr>
      <w:r>
        <w:rPr>
          <w:rFonts w:ascii="Calibri" w:hAnsi="Calibri" w:cs="Calibri"/>
          <w:color w:val="000000"/>
          <w:szCs w:val="22"/>
        </w:rPr>
        <w:t xml:space="preserve">I transportanalyser er det vanlig å knytte pålitelighet opp mot </w:t>
      </w:r>
      <w:r>
        <w:rPr>
          <w:rFonts w:ascii="Calibri" w:hAnsi="Calibri" w:cs="Calibri"/>
          <w:i/>
          <w:color w:val="000000"/>
          <w:szCs w:val="22"/>
        </w:rPr>
        <w:t xml:space="preserve">framføringstid. </w:t>
      </w:r>
      <w:r w:rsidR="0033007D" w:rsidRPr="00012A47">
        <w:rPr>
          <w:rFonts w:ascii="Calibri" w:hAnsi="Calibri" w:cs="Calibri"/>
          <w:color w:val="000000"/>
          <w:szCs w:val="22"/>
        </w:rPr>
        <w:t>Framføringstiden</w:t>
      </w:r>
      <w:r w:rsidR="0033007D">
        <w:rPr>
          <w:rFonts w:ascii="Calibri" w:hAnsi="Calibri" w:cs="Calibri"/>
          <w:color w:val="000000"/>
          <w:szCs w:val="22"/>
        </w:rPr>
        <w:t xml:space="preserve"> for en forsendelse er definert som tiden transporten tar under normale forhold. Tidsbruken på en transportetappe er usikker i sin natur</w:t>
      </w:r>
      <w:r w:rsidR="006F451F">
        <w:rPr>
          <w:rFonts w:ascii="Calibri" w:hAnsi="Calibri" w:cs="Calibri"/>
          <w:color w:val="000000"/>
          <w:szCs w:val="22"/>
        </w:rPr>
        <w:t>,</w:t>
      </w:r>
      <w:r w:rsidR="0033007D">
        <w:rPr>
          <w:rFonts w:ascii="Calibri" w:hAnsi="Calibri" w:cs="Calibri"/>
          <w:color w:val="000000"/>
          <w:szCs w:val="22"/>
        </w:rPr>
        <w:t xml:space="preserve"> og </w:t>
      </w:r>
      <w:r w:rsidR="006F451F">
        <w:rPr>
          <w:rFonts w:ascii="Calibri" w:hAnsi="Calibri" w:cs="Calibri"/>
          <w:color w:val="000000"/>
          <w:szCs w:val="22"/>
        </w:rPr>
        <w:t>man</w:t>
      </w:r>
      <w:r w:rsidR="0033007D">
        <w:rPr>
          <w:rFonts w:ascii="Calibri" w:hAnsi="Calibri" w:cs="Calibri"/>
          <w:color w:val="000000"/>
          <w:szCs w:val="22"/>
        </w:rPr>
        <w:t xml:space="preserve"> kan i prinsippet aldri fastslå med sikkerhet hvor lang framføringstiden er. Derfor snakker vi gjerne om </w:t>
      </w:r>
      <w:r w:rsidR="0033007D" w:rsidRPr="00BD3FFB">
        <w:rPr>
          <w:rFonts w:ascii="Calibri" w:hAnsi="Calibri" w:cs="Calibri"/>
          <w:i/>
          <w:color w:val="000000"/>
          <w:szCs w:val="22"/>
        </w:rPr>
        <w:t>forventet framføringstid</w:t>
      </w:r>
      <w:r w:rsidR="0033007D">
        <w:rPr>
          <w:rFonts w:ascii="Calibri" w:hAnsi="Calibri" w:cs="Calibri"/>
          <w:i/>
          <w:color w:val="000000"/>
          <w:szCs w:val="22"/>
        </w:rPr>
        <w:t xml:space="preserve">. </w:t>
      </w:r>
      <w:r w:rsidR="0033007D">
        <w:rPr>
          <w:rFonts w:ascii="Calibri" w:hAnsi="Calibri" w:cs="Calibri"/>
          <w:color w:val="000000"/>
          <w:szCs w:val="22"/>
        </w:rPr>
        <w:t xml:space="preserve">Alle mulige transporttider og deres sannsynlighet for å inntreffe utgjør sannsynlighetsfordelingen for framføringstiden. Forventningsverdien til denne fordelingen utgjør den forventede framføringstiden, mens </w:t>
      </w:r>
      <w:r w:rsidR="0033007D">
        <w:rPr>
          <w:rFonts w:ascii="Calibri" w:hAnsi="Calibri" w:cs="Calibri"/>
          <w:color w:val="000000"/>
          <w:szCs w:val="22"/>
        </w:rPr>
        <w:lastRenderedPageBreak/>
        <w:t>standardavviket kalles for framføringstidens variabilitet (FTV).</w:t>
      </w:r>
      <w:r w:rsidR="00E80D80">
        <w:rPr>
          <w:rFonts w:ascii="Calibri" w:hAnsi="Calibri" w:cs="Calibri"/>
          <w:color w:val="000000"/>
          <w:szCs w:val="22"/>
        </w:rPr>
        <w:t xml:space="preserve"> </w:t>
      </w:r>
      <w:r w:rsidR="00B92FD7">
        <w:rPr>
          <w:rFonts w:ascii="Calibri" w:hAnsi="Calibri" w:cs="Calibri"/>
          <w:color w:val="000000"/>
          <w:szCs w:val="22"/>
        </w:rPr>
        <w:t xml:space="preserve">Både </w:t>
      </w:r>
      <w:r w:rsidR="00407A97">
        <w:rPr>
          <w:rFonts w:ascii="Calibri" w:hAnsi="Calibri" w:cs="Calibri"/>
          <w:color w:val="000000"/>
          <w:szCs w:val="22"/>
        </w:rPr>
        <w:t>forventningsverdien</w:t>
      </w:r>
      <w:r w:rsidR="00B92FD7">
        <w:rPr>
          <w:rFonts w:ascii="Calibri" w:hAnsi="Calibri" w:cs="Calibri"/>
          <w:color w:val="000000"/>
          <w:szCs w:val="22"/>
        </w:rPr>
        <w:t xml:space="preserve"> og standardavviket på fr</w:t>
      </w:r>
      <w:r w:rsidR="006F451F">
        <w:rPr>
          <w:rFonts w:ascii="Calibri" w:hAnsi="Calibri" w:cs="Calibri"/>
          <w:color w:val="000000"/>
          <w:szCs w:val="22"/>
        </w:rPr>
        <w:t>a</w:t>
      </w:r>
      <w:r w:rsidR="00B92FD7">
        <w:rPr>
          <w:rFonts w:ascii="Calibri" w:hAnsi="Calibri" w:cs="Calibri"/>
          <w:color w:val="000000"/>
          <w:szCs w:val="22"/>
        </w:rPr>
        <w:t xml:space="preserve">mføringstiden </w:t>
      </w:r>
      <w:r w:rsidR="00482BC9">
        <w:rPr>
          <w:rFonts w:ascii="Calibri" w:hAnsi="Calibri" w:cs="Calibri"/>
          <w:color w:val="000000"/>
          <w:szCs w:val="22"/>
        </w:rPr>
        <w:t>kan beregnes</w:t>
      </w:r>
      <w:r w:rsidR="00B92FD7">
        <w:rPr>
          <w:rFonts w:ascii="Calibri" w:hAnsi="Calibri" w:cs="Calibri"/>
          <w:color w:val="000000"/>
          <w:szCs w:val="22"/>
        </w:rPr>
        <w:t xml:space="preserve"> for en gitt strekning</w:t>
      </w:r>
      <w:r w:rsidR="00482BC9">
        <w:rPr>
          <w:rFonts w:ascii="Calibri" w:hAnsi="Calibri" w:cs="Calibri"/>
          <w:color w:val="000000"/>
          <w:szCs w:val="22"/>
        </w:rPr>
        <w:t xml:space="preserve"> ved hjelp av AIS-data</w:t>
      </w:r>
      <w:r w:rsidR="00B92FD7">
        <w:rPr>
          <w:rFonts w:ascii="Calibri" w:hAnsi="Calibri" w:cs="Calibri"/>
          <w:color w:val="000000"/>
          <w:szCs w:val="22"/>
        </w:rPr>
        <w:t>.</w:t>
      </w:r>
    </w:p>
    <w:p w14:paraId="6212F2C4" w14:textId="77777777" w:rsidR="0033007D" w:rsidRDefault="0033007D" w:rsidP="00D92532">
      <w:pPr>
        <w:autoSpaceDE w:val="0"/>
        <w:autoSpaceDN w:val="0"/>
        <w:adjustRightInd w:val="0"/>
        <w:jc w:val="both"/>
        <w:rPr>
          <w:rFonts w:ascii="Calibri" w:hAnsi="Calibri" w:cs="Calibri"/>
          <w:color w:val="000000"/>
          <w:szCs w:val="22"/>
        </w:rPr>
      </w:pPr>
    </w:p>
    <w:p w14:paraId="0BF828BD" w14:textId="77777777" w:rsidR="0033007D" w:rsidRDefault="0033007D" w:rsidP="00D92532">
      <w:pPr>
        <w:autoSpaceDE w:val="0"/>
        <w:autoSpaceDN w:val="0"/>
        <w:adjustRightInd w:val="0"/>
        <w:jc w:val="both"/>
        <w:rPr>
          <w:rFonts w:ascii="Calibri" w:hAnsi="Calibri" w:cs="Calibri"/>
          <w:color w:val="000000"/>
          <w:szCs w:val="22"/>
        </w:rPr>
      </w:pPr>
      <w:r>
        <w:rPr>
          <w:rFonts w:ascii="Calibri" w:hAnsi="Calibri" w:cs="Calibri"/>
          <w:color w:val="000000"/>
          <w:szCs w:val="22"/>
        </w:rPr>
        <w:t>Dersom et tiltak reduserer FTV, øker påliteligheten. Spørsmålet om nytte</w:t>
      </w:r>
      <w:r w:rsidR="001821A1">
        <w:rPr>
          <w:rFonts w:ascii="Calibri" w:hAnsi="Calibri" w:cs="Calibri"/>
          <w:color w:val="000000"/>
          <w:szCs w:val="22"/>
        </w:rPr>
        <w:t>virkninger</w:t>
      </w:r>
      <w:r>
        <w:rPr>
          <w:rFonts w:ascii="Calibri" w:hAnsi="Calibri" w:cs="Calibri"/>
          <w:color w:val="000000"/>
          <w:szCs w:val="22"/>
        </w:rPr>
        <w:t xml:space="preserve"> som følge</w:t>
      </w:r>
      <w:r w:rsidR="003E3B09">
        <w:rPr>
          <w:rFonts w:ascii="Calibri" w:hAnsi="Calibri" w:cs="Calibri"/>
          <w:color w:val="000000"/>
          <w:szCs w:val="22"/>
        </w:rPr>
        <w:t>r</w:t>
      </w:r>
      <w:r>
        <w:rPr>
          <w:rFonts w:ascii="Calibri" w:hAnsi="Calibri" w:cs="Calibri"/>
          <w:color w:val="000000"/>
          <w:szCs w:val="22"/>
        </w:rPr>
        <w:t xml:space="preserve"> av endret pålitelighet handler dermed om å kartlegge i hvilken grad ulike tiltak vil påvirke framføringstid</w:t>
      </w:r>
      <w:r w:rsidR="00BB7910">
        <w:rPr>
          <w:rFonts w:ascii="Calibri" w:hAnsi="Calibri" w:cs="Calibri"/>
          <w:color w:val="000000"/>
          <w:szCs w:val="22"/>
        </w:rPr>
        <w:t>en</w:t>
      </w:r>
      <w:r>
        <w:rPr>
          <w:rFonts w:ascii="Calibri" w:hAnsi="Calibri" w:cs="Calibri"/>
          <w:color w:val="000000"/>
          <w:szCs w:val="22"/>
        </w:rPr>
        <w:t>s variabilitet</w:t>
      </w:r>
      <w:r w:rsidR="00012A47">
        <w:rPr>
          <w:rFonts w:ascii="Calibri" w:hAnsi="Calibri" w:cs="Calibri"/>
          <w:color w:val="000000"/>
          <w:szCs w:val="22"/>
        </w:rPr>
        <w:t>,</w:t>
      </w:r>
      <w:r>
        <w:rPr>
          <w:rFonts w:ascii="Calibri" w:hAnsi="Calibri" w:cs="Calibri"/>
          <w:color w:val="000000"/>
          <w:szCs w:val="22"/>
        </w:rPr>
        <w:t xml:space="preserve"> hvilke aktører/type gods som påvirkes</w:t>
      </w:r>
      <w:r w:rsidR="00012A47">
        <w:rPr>
          <w:rFonts w:ascii="Calibri" w:hAnsi="Calibri" w:cs="Calibri"/>
          <w:color w:val="000000"/>
          <w:szCs w:val="22"/>
        </w:rPr>
        <w:t xml:space="preserve"> og på hvilken måte forsinkelsen medfører kostnader for aktørene</w:t>
      </w:r>
      <w:r>
        <w:rPr>
          <w:rFonts w:ascii="Calibri" w:hAnsi="Calibri" w:cs="Calibri"/>
          <w:color w:val="000000"/>
          <w:szCs w:val="22"/>
        </w:rPr>
        <w:t xml:space="preserve">. Mer presist krever beregningen av den samfunnsøkonomiske verdien knyttet til endret pålitelighet at vi har kjennskap til tre faktorer: </w:t>
      </w:r>
    </w:p>
    <w:p w14:paraId="4A3FA4D7" w14:textId="77777777" w:rsidR="0033007D" w:rsidRDefault="0033007D" w:rsidP="00D92532">
      <w:pPr>
        <w:pStyle w:val="Listeavsnitt"/>
        <w:numPr>
          <w:ilvl w:val="0"/>
          <w:numId w:val="62"/>
        </w:numPr>
        <w:spacing w:before="0" w:after="0"/>
        <w:jc w:val="both"/>
      </w:pPr>
      <w:r>
        <w:t>Endring i forventet FTV (pålitelighet) per skip til havn</w:t>
      </w:r>
    </w:p>
    <w:p w14:paraId="06A39F34" w14:textId="77777777" w:rsidR="0033007D" w:rsidRDefault="0033007D" w:rsidP="00D92532">
      <w:pPr>
        <w:pStyle w:val="Listeavsnitt"/>
        <w:numPr>
          <w:ilvl w:val="0"/>
          <w:numId w:val="62"/>
        </w:numPr>
        <w:spacing w:before="0" w:after="0"/>
        <w:jc w:val="both"/>
      </w:pPr>
      <w:r>
        <w:t>Den totale mengden gods, fordelt på type gods, som blir levert til havnen i perioden vi ser på – og dermed hvor stor mengde gods som nå forventes å få endret forventet pålitelighet (FTV)</w:t>
      </w:r>
    </w:p>
    <w:p w14:paraId="4E1F523A" w14:textId="77777777" w:rsidR="003F1010" w:rsidRDefault="003F1010" w:rsidP="00D92532">
      <w:pPr>
        <w:pStyle w:val="Listeavsnitt"/>
        <w:numPr>
          <w:ilvl w:val="0"/>
          <w:numId w:val="62"/>
        </w:numPr>
        <w:spacing w:before="0" w:after="0"/>
        <w:jc w:val="both"/>
      </w:pPr>
      <w:r>
        <w:t>Hvordan manglende pålitelighet slår ut i økte kostnader – og hvem som bærer kostnaden.</w:t>
      </w:r>
    </w:p>
    <w:p w14:paraId="22A247B9" w14:textId="77777777" w:rsidR="0033007D" w:rsidRDefault="0033007D" w:rsidP="00D92532">
      <w:pPr>
        <w:pStyle w:val="Listeavsnitt"/>
        <w:numPr>
          <w:ilvl w:val="0"/>
          <w:numId w:val="62"/>
        </w:numPr>
        <w:spacing w:before="0" w:after="0"/>
        <w:jc w:val="both"/>
      </w:pPr>
      <w:r>
        <w:t>Verdsettingsfaktorer (kalkulasjonspriser) for endret pålitelighet (FTV) for hver godstype</w:t>
      </w:r>
    </w:p>
    <w:p w14:paraId="46A65714" w14:textId="77777777" w:rsidR="0033007D" w:rsidRDefault="0033007D" w:rsidP="00D92532">
      <w:pPr>
        <w:jc w:val="both"/>
      </w:pPr>
    </w:p>
    <w:p w14:paraId="7667700E" w14:textId="52E385E5" w:rsidR="0033007D" w:rsidRDefault="0033007D" w:rsidP="00D92532">
      <w:pPr>
        <w:jc w:val="both"/>
      </w:pPr>
      <w:r>
        <w:t xml:space="preserve">Per dags dato finnes det imidlertid ikke kalkulasjonspriser for pålitelighet. </w:t>
      </w:r>
      <w:r w:rsidR="00F95BAE">
        <w:t xml:space="preserve">Det er allikevel viktig at </w:t>
      </w:r>
      <w:r w:rsidR="00A6295A">
        <w:t>du</w:t>
      </w:r>
      <w:r w:rsidR="00F95BAE">
        <w:t xml:space="preserve"> går så langt som mulig i å kartlegge endringer i pålitelighet knyttet til tiltakene </w:t>
      </w:r>
      <w:r w:rsidR="00A6295A">
        <w:t>du</w:t>
      </w:r>
      <w:r w:rsidR="00F95BAE">
        <w:t xml:space="preserve"> analyserer. Det vil for eksempel være mulig å si noe om både punkt 1</w:t>
      </w:r>
      <w:r w:rsidR="003F1010">
        <w:t xml:space="preserve">, </w:t>
      </w:r>
      <w:r w:rsidR="00F95BAE">
        <w:t xml:space="preserve">2 og </w:t>
      </w:r>
      <w:r w:rsidR="003F1010">
        <w:t>3</w:t>
      </w:r>
      <w:r w:rsidR="00F95BAE">
        <w:t xml:space="preserve">, selv om </w:t>
      </w:r>
      <w:r w:rsidR="00A6295A">
        <w:t>du</w:t>
      </w:r>
      <w:r w:rsidR="00F95BAE">
        <w:t xml:space="preserve"> ikke har de nødvendige kalkulasjonsprisene.</w:t>
      </w:r>
      <w:r w:rsidR="00F95BAE">
        <w:rPr>
          <w:rStyle w:val="Fotnotereferanse"/>
        </w:rPr>
        <w:footnoteReference w:id="45"/>
      </w:r>
      <w:r w:rsidR="00F95BAE">
        <w:t xml:space="preserve"> </w:t>
      </w:r>
      <w:r w:rsidR="00287499">
        <w:t>Dersom virkningen antas å være av stor betydning for tiltakets lønnsomhet</w:t>
      </w:r>
      <w:r w:rsidR="006F451F">
        <w:t>,</w:t>
      </w:r>
      <w:r w:rsidR="00287499">
        <w:t xml:space="preserve"> bør det imidlert</w:t>
      </w:r>
      <w:r w:rsidR="007D2492">
        <w:t>i</w:t>
      </w:r>
      <w:r w:rsidR="00287499">
        <w:t xml:space="preserve">d </w:t>
      </w:r>
      <w:r w:rsidR="00DD71CE">
        <w:t xml:space="preserve">etterstrebes å framskaffe </w:t>
      </w:r>
      <w:r w:rsidR="0028277C">
        <w:t xml:space="preserve">relevante verdier for det aktuelle tiltaket. </w:t>
      </w:r>
      <w:r w:rsidR="00603AA8">
        <w:t>Den enkleste måten å gjøre dette på er å kontakte berørte rederier</w:t>
      </w:r>
      <w:r w:rsidR="006F577E">
        <w:t xml:space="preserve">, </w:t>
      </w:r>
      <w:r w:rsidR="00603AA8">
        <w:t xml:space="preserve">andre logistikkoperatører </w:t>
      </w:r>
      <w:r w:rsidR="006F577E">
        <w:t>eller var</w:t>
      </w:r>
      <w:r w:rsidR="007F0D79">
        <w:t>e</w:t>
      </w:r>
      <w:r w:rsidR="006F577E">
        <w:t xml:space="preserve">eiere </w:t>
      </w:r>
      <w:r w:rsidR="00603AA8">
        <w:t xml:space="preserve">og be </w:t>
      </w:r>
      <w:r w:rsidR="006F577E">
        <w:t xml:space="preserve">de anslå hvor mye kostnadsbesparelser tiltakets innvirkning på </w:t>
      </w:r>
      <w:r w:rsidR="00F95BAE">
        <w:t>påliteligheten vil kunne gi.</w:t>
      </w:r>
      <w:r w:rsidR="00213D5E">
        <w:t xml:space="preserve"> Dersom verdsetting ikk</w:t>
      </w:r>
      <w:r w:rsidR="0010565D">
        <w:t>e</w:t>
      </w:r>
      <w:r w:rsidR="00213D5E">
        <w:t xml:space="preserve"> er mulig</w:t>
      </w:r>
      <w:r w:rsidR="006F451F">
        <w:t>,</w:t>
      </w:r>
      <w:r w:rsidR="00213D5E">
        <w:t xml:space="preserve"> </w:t>
      </w:r>
      <w:r w:rsidR="00010310">
        <w:t xml:space="preserve">må </w:t>
      </w:r>
      <w:r>
        <w:t xml:space="preserve">endringer i pålitelighet behandles som en ikke-prissatt virkning. </w:t>
      </w:r>
    </w:p>
    <w:p w14:paraId="7942C876" w14:textId="77777777" w:rsidR="00B946B8" w:rsidRDefault="00A0031C" w:rsidP="00D92532">
      <w:pPr>
        <w:pStyle w:val="Overskrift2"/>
        <w:jc w:val="both"/>
      </w:pPr>
      <w:bookmarkStart w:id="730" w:name="_Toc500416190"/>
      <w:bookmarkStart w:id="731" w:name="_Toc500428513"/>
      <w:bookmarkStart w:id="732" w:name="_Toc500496200"/>
      <w:bookmarkStart w:id="733" w:name="_Ref500678014"/>
      <w:bookmarkStart w:id="734" w:name="_Toc500750383"/>
      <w:bookmarkStart w:id="735" w:name="_Toc500752199"/>
      <w:bookmarkStart w:id="736" w:name="_Toc500760357"/>
      <w:bookmarkStart w:id="737" w:name="_Toc500772837"/>
      <w:bookmarkStart w:id="738" w:name="_Toc500954206"/>
      <w:bookmarkStart w:id="739" w:name="_Toc500960913"/>
      <w:bookmarkStart w:id="740" w:name="_Toc501714432"/>
      <w:r>
        <w:t>Endring i logistikkostnader</w:t>
      </w:r>
      <w:bookmarkEnd w:id="730"/>
      <w:bookmarkEnd w:id="731"/>
      <w:bookmarkEnd w:id="732"/>
      <w:bookmarkEnd w:id="733"/>
      <w:bookmarkEnd w:id="734"/>
      <w:bookmarkEnd w:id="735"/>
      <w:bookmarkEnd w:id="736"/>
      <w:bookmarkEnd w:id="737"/>
      <w:bookmarkEnd w:id="738"/>
      <w:bookmarkEnd w:id="739"/>
      <w:bookmarkEnd w:id="740"/>
    </w:p>
    <w:p w14:paraId="12114EFB" w14:textId="77777777" w:rsidR="00A34B33" w:rsidRDefault="00A0031C" w:rsidP="00D92532">
      <w:pPr>
        <w:jc w:val="both"/>
      </w:pPr>
      <w:r>
        <w:t xml:space="preserve">Logistikkostnader omfatter transportkostnader og lagerkostnader. </w:t>
      </w:r>
      <w:r w:rsidR="00FB3E2C">
        <w:t>Disse kostnadene er kun relevante dersom tiltaket fører til endring i fartøysammensetning.</w:t>
      </w:r>
    </w:p>
    <w:p w14:paraId="3D0FAD41" w14:textId="77777777" w:rsidR="00A34B33" w:rsidRDefault="00A34B33" w:rsidP="00D92532">
      <w:pPr>
        <w:jc w:val="both"/>
      </w:pPr>
    </w:p>
    <w:p w14:paraId="1D7667B0" w14:textId="77777777" w:rsidR="00A34B33" w:rsidRDefault="00A34B33" w:rsidP="00D92532">
      <w:pPr>
        <w:pStyle w:val="Overskrift40"/>
        <w:jc w:val="both"/>
      </w:pPr>
      <w:r>
        <w:t>Endring i transportkostnader</w:t>
      </w:r>
    </w:p>
    <w:p w14:paraId="627492F1" w14:textId="675C9BF1" w:rsidR="00966C49" w:rsidRDefault="00EB1F1E" w:rsidP="00D92532">
      <w:pPr>
        <w:jc w:val="both"/>
      </w:pPr>
      <w:r>
        <w:t xml:space="preserve">Transportkostnader omfatter reise- og tidsavhengige kostnader for trafikantene. </w:t>
      </w:r>
      <w:r w:rsidR="00966C49">
        <w:t>Endret fartøy</w:t>
      </w:r>
      <w:r w:rsidR="006F451F">
        <w:t>s</w:t>
      </w:r>
      <w:r w:rsidR="00966C49">
        <w:t xml:space="preserve">sammensetning kan føre til endring i transportkostnader som ikke er inkludert i de andre virkningene som er omtalt i dette kapittelet. </w:t>
      </w:r>
    </w:p>
    <w:p w14:paraId="2D3616BF" w14:textId="77777777" w:rsidR="00966C49" w:rsidRDefault="00966C49" w:rsidP="00D92532">
      <w:pPr>
        <w:jc w:val="both"/>
      </w:pPr>
    </w:p>
    <w:p w14:paraId="0F136625" w14:textId="77777777" w:rsidR="00A0031C" w:rsidRDefault="00A0031C" w:rsidP="00D92532">
      <w:pPr>
        <w:jc w:val="both"/>
      </w:pPr>
      <w:r>
        <w:t>For beregning av transportkostnadene skal rammeverket til TØI (2015</w:t>
      </w:r>
      <w:r w:rsidR="00D43FF2">
        <w:t>b</w:t>
      </w:r>
      <w:r>
        <w:t>) benyttes. Metoden består av å beregne kostnadene som en funksjon av en rekke kostnadsfaktorer fordelt mellom tids- og distansekostnader, samt terminalkostnader.</w:t>
      </w:r>
    </w:p>
    <w:p w14:paraId="76425B3A" w14:textId="77777777" w:rsidR="00A0031C" w:rsidRDefault="00A0031C" w:rsidP="00D92532">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363"/>
      </w:tblGrid>
      <w:tr w:rsidR="00A0031C" w14:paraId="51340ACA" w14:textId="77777777" w:rsidTr="00620EB9">
        <w:tc>
          <w:tcPr>
            <w:tcW w:w="709" w:type="dxa"/>
            <w:vAlign w:val="center"/>
          </w:tcPr>
          <w:p w14:paraId="6AB2AC57" w14:textId="77777777" w:rsidR="00A0031C" w:rsidRDefault="00A0031C" w:rsidP="00D92532">
            <w:pPr>
              <w:pStyle w:val="Listeavsnitt"/>
              <w:ind w:left="0"/>
              <w:jc w:val="both"/>
            </w:pPr>
            <w:r w:rsidRPr="00F20632">
              <w:t>(3</w:t>
            </w:r>
            <w:r w:rsidR="003248CF">
              <w:t>1</w:t>
            </w:r>
            <w:r w:rsidRPr="00F20632">
              <w:t>)</w:t>
            </w:r>
          </w:p>
        </w:tc>
        <w:tc>
          <w:tcPr>
            <w:tcW w:w="8363" w:type="dxa"/>
          </w:tcPr>
          <w:p w14:paraId="638A7193" w14:textId="77777777" w:rsidR="00A0031C" w:rsidRDefault="00A0031C" w:rsidP="00D92532">
            <w:pPr>
              <w:pStyle w:val="Listeavsnitt"/>
              <w:ind w:left="0"/>
              <w:jc w:val="both"/>
            </w:pPr>
            <m:oMathPara>
              <m:oMath>
                <m:r>
                  <w:rPr>
                    <w:rFonts w:ascii="Cambria Math" w:hAnsi="Cambria Math"/>
                    <w:sz w:val="18"/>
                  </w:rPr>
                  <m:t xml:space="preserve">Turkostnad= </m:t>
                </m:r>
                <m:d>
                  <m:dPr>
                    <m:begChr m:val="["/>
                    <m:endChr m:val="]"/>
                    <m:ctrlPr>
                      <w:rPr>
                        <w:rFonts w:ascii="Cambria Math" w:hAnsi="Cambria Math"/>
                        <w:i/>
                        <w:sz w:val="18"/>
                      </w:rPr>
                    </m:ctrlPr>
                  </m:dPr>
                  <m:e>
                    <m:r>
                      <w:rPr>
                        <w:rFonts w:ascii="Cambria Math" w:hAnsi="Cambria Math"/>
                        <w:sz w:val="18"/>
                      </w:rPr>
                      <m:t>kr per time*</m:t>
                    </m:r>
                    <m:f>
                      <m:fPr>
                        <m:ctrlPr>
                          <w:rPr>
                            <w:rFonts w:ascii="Cambria Math" w:hAnsi="Cambria Math"/>
                            <w:i/>
                            <w:sz w:val="18"/>
                          </w:rPr>
                        </m:ctrlPr>
                      </m:fPr>
                      <m:num>
                        <m:r>
                          <w:rPr>
                            <w:rFonts w:ascii="Cambria Math" w:hAnsi="Cambria Math"/>
                            <w:sz w:val="18"/>
                          </w:rPr>
                          <m:t>distanse</m:t>
                        </m:r>
                        <m:d>
                          <m:dPr>
                            <m:ctrlPr>
                              <w:rPr>
                                <w:rFonts w:ascii="Cambria Math" w:hAnsi="Cambria Math"/>
                                <w:i/>
                                <w:sz w:val="18"/>
                              </w:rPr>
                            </m:ctrlPr>
                          </m:dPr>
                          <m:e>
                            <m:r>
                              <w:rPr>
                                <w:rFonts w:ascii="Cambria Math" w:hAnsi="Cambria Math"/>
                                <w:sz w:val="18"/>
                              </w:rPr>
                              <m:t>km</m:t>
                            </m:r>
                          </m:e>
                        </m:d>
                      </m:num>
                      <m:den>
                        <m:r>
                          <w:rPr>
                            <w:rFonts w:ascii="Cambria Math" w:hAnsi="Cambria Math"/>
                            <w:sz w:val="18"/>
                          </w:rPr>
                          <m:t>gjennomsnittlig hastighet</m:t>
                        </m:r>
                      </m:den>
                    </m:f>
                  </m:e>
                </m:d>
                <m:r>
                  <w:rPr>
                    <w:rFonts w:ascii="Cambria Math" w:hAnsi="Cambria Math"/>
                    <w:sz w:val="18"/>
                  </w:rPr>
                  <m:t>+drivstoffkostnader*distanse+terminalkostnader lossehavn+terminalkostnader lastehavn</m:t>
                </m:r>
              </m:oMath>
            </m:oMathPara>
          </w:p>
        </w:tc>
      </w:tr>
    </w:tbl>
    <w:p w14:paraId="548EC0EC" w14:textId="77777777" w:rsidR="00A0031C" w:rsidRDefault="00A0031C" w:rsidP="00D92532">
      <w:pPr>
        <w:jc w:val="both"/>
      </w:pPr>
    </w:p>
    <w:p w14:paraId="038BF9E6" w14:textId="41DCF599" w:rsidR="00A0031C" w:rsidRDefault="00A0031C" w:rsidP="00D92532">
      <w:pPr>
        <w:jc w:val="both"/>
      </w:pPr>
      <w:r>
        <w:t xml:space="preserve">For å beregne den totale turkostnaden skal kr per time fra kapittel </w:t>
      </w:r>
      <w:r w:rsidR="00DB44C9">
        <w:rPr>
          <w:highlight w:val="yellow"/>
        </w:rPr>
        <w:fldChar w:fldCharType="begin"/>
      </w:r>
      <w:r w:rsidR="00DB44C9">
        <w:instrText xml:space="preserve"> REF _Ref500678383 \r \h </w:instrText>
      </w:r>
      <w:r w:rsidR="00AD02BE">
        <w:rPr>
          <w:highlight w:val="yellow"/>
        </w:rPr>
        <w:instrText xml:space="preserve"> \* MERGEFORMAT </w:instrText>
      </w:r>
      <w:r w:rsidR="00DB44C9">
        <w:rPr>
          <w:highlight w:val="yellow"/>
        </w:rPr>
      </w:r>
      <w:r w:rsidR="00DB44C9">
        <w:rPr>
          <w:highlight w:val="yellow"/>
        </w:rPr>
        <w:fldChar w:fldCharType="separate"/>
      </w:r>
      <w:r w:rsidR="00DC248F">
        <w:t>7.1</w:t>
      </w:r>
      <w:r w:rsidR="00DB44C9">
        <w:rPr>
          <w:highlight w:val="yellow"/>
        </w:rPr>
        <w:fldChar w:fldCharType="end"/>
      </w:r>
      <w:r>
        <w:t xml:space="preserve"> og drivstoffkostnader fra kapittel </w:t>
      </w:r>
      <w:r w:rsidR="00DB4811">
        <w:rPr>
          <w:highlight w:val="yellow"/>
        </w:rPr>
        <w:fldChar w:fldCharType="begin"/>
      </w:r>
      <w:r w:rsidR="00DB4811">
        <w:instrText xml:space="preserve"> REF _Ref500960460 \r \h </w:instrText>
      </w:r>
      <w:r w:rsidR="00AD02BE">
        <w:rPr>
          <w:highlight w:val="yellow"/>
        </w:rPr>
        <w:instrText xml:space="preserve"> \* MERGEFORMAT </w:instrText>
      </w:r>
      <w:r w:rsidR="00DB4811">
        <w:rPr>
          <w:highlight w:val="yellow"/>
        </w:rPr>
      </w:r>
      <w:r w:rsidR="00DB4811">
        <w:rPr>
          <w:highlight w:val="yellow"/>
        </w:rPr>
        <w:fldChar w:fldCharType="separate"/>
      </w:r>
      <w:r w:rsidR="00DC248F">
        <w:t>7.2.1</w:t>
      </w:r>
      <w:r w:rsidR="00DB4811">
        <w:rPr>
          <w:highlight w:val="yellow"/>
        </w:rPr>
        <w:fldChar w:fldCharType="end"/>
      </w:r>
      <w:r w:rsidR="00DB4811" w:rsidRPr="00DB4811">
        <w:t xml:space="preserve"> </w:t>
      </w:r>
      <w:r w:rsidRPr="00DB4811">
        <w:t>benyttes</w:t>
      </w:r>
      <w:r>
        <w:t>. Når det gjelder terminalkostnader kan disse samles inn for hvert enkelt prosjekt, eller det kan benyttes estimater fra TØI (2015</w:t>
      </w:r>
      <w:r w:rsidR="00D43FF2">
        <w:t>b</w:t>
      </w:r>
      <w:r>
        <w:t xml:space="preserve">). </w:t>
      </w:r>
    </w:p>
    <w:p w14:paraId="2BFEB011" w14:textId="77777777" w:rsidR="00A34B33" w:rsidRDefault="00A34B33" w:rsidP="00D92532">
      <w:pPr>
        <w:jc w:val="both"/>
      </w:pPr>
    </w:p>
    <w:p w14:paraId="64B548E7" w14:textId="684031B3" w:rsidR="00A0031C" w:rsidRDefault="009456CD" w:rsidP="00D92532">
      <w:pPr>
        <w:jc w:val="both"/>
      </w:pPr>
      <w:r>
        <w:lastRenderedPageBreak/>
        <w:t xml:space="preserve">Ved å benytte ligningen over kan </w:t>
      </w:r>
      <w:r w:rsidR="00A6295A">
        <w:t>du</w:t>
      </w:r>
      <w:r>
        <w:t xml:space="preserve"> deretter beregne kr per tonn fraktet</w:t>
      </w:r>
      <w:r w:rsidR="002844E8">
        <w:t xml:space="preserve"> for å vurdere om innspillene om endring </w:t>
      </w:r>
      <w:r w:rsidR="00CA07EB">
        <w:t xml:space="preserve">i </w:t>
      </w:r>
      <w:r w:rsidR="00A34B33">
        <w:t>fartøyssammensetningen er realistiske.</w:t>
      </w:r>
      <w:r w:rsidR="000C5899">
        <w:t xml:space="preserve"> For å beregne dette trenger vi informasjon om lastekapasitet (se vedlegg </w:t>
      </w:r>
      <w:r w:rsidR="00DB44C9" w:rsidRPr="00DB44C9">
        <w:fldChar w:fldCharType="begin"/>
      </w:r>
      <w:r w:rsidR="00DB44C9" w:rsidRPr="00DB44C9">
        <w:instrText xml:space="preserve"> REF _Ref500678744 \r \h </w:instrText>
      </w:r>
      <w:r w:rsidR="00DB44C9">
        <w:instrText xml:space="preserve"> \* MERGEFORMAT </w:instrText>
      </w:r>
      <w:r w:rsidR="00DB44C9" w:rsidRPr="00DB44C9">
        <w:fldChar w:fldCharType="separate"/>
      </w:r>
      <w:r w:rsidR="00DC248F">
        <w:t>0</w:t>
      </w:r>
      <w:r w:rsidR="00DB44C9" w:rsidRPr="00DB44C9">
        <w:fldChar w:fldCharType="end"/>
      </w:r>
      <w:r w:rsidR="00DB44C9" w:rsidRPr="00DB44C9">
        <w:t>)</w:t>
      </w:r>
      <w:r w:rsidR="000C5899">
        <w:t xml:space="preserve"> og utnyttelsesgrad.</w:t>
      </w:r>
      <w:r w:rsidR="00933BC6">
        <w:t xml:space="preserve"> </w:t>
      </w:r>
      <w:r w:rsidR="00A34B33">
        <w:t>For eksempel, dersom tiltaket fører til økte muligheter til å for eksempel ta inn større og mer dyptgående skip, vil aktørene likevel kun endre fartøyssammensetningen om dette lønner seg økonomisk</w:t>
      </w:r>
      <w:r w:rsidR="002844E8">
        <w:t xml:space="preserve">. </w:t>
      </w:r>
    </w:p>
    <w:p w14:paraId="19BA9FC2" w14:textId="77777777" w:rsidR="0014477B" w:rsidRDefault="0014477B" w:rsidP="00D92532">
      <w:pPr>
        <w:jc w:val="both"/>
      </w:pPr>
    </w:p>
    <w:p w14:paraId="278FA726" w14:textId="597C3A29" w:rsidR="00A34B33" w:rsidRDefault="00A34B33" w:rsidP="00D92532">
      <w:pPr>
        <w:jc w:val="both"/>
      </w:pPr>
      <w:r>
        <w:t>Dersom tiltaket fører til endring i fartøyssammensetningen</w:t>
      </w:r>
      <w:r w:rsidR="006F451F">
        <w:t>,</w:t>
      </w:r>
      <w:r>
        <w:t xml:space="preserve"> vil endringen i logistikkostnadene mellom</w:t>
      </w:r>
    </w:p>
    <w:p w14:paraId="4D0C3632" w14:textId="37F581AF" w:rsidR="00A0031C" w:rsidRPr="006028A1" w:rsidRDefault="00A0031C" w:rsidP="00D92532">
      <w:pPr>
        <w:jc w:val="both"/>
      </w:pPr>
      <w:r>
        <w:t xml:space="preserve">nullalternativet og tiltaksalternativet </w:t>
      </w:r>
      <w:r w:rsidR="00A34B33">
        <w:t>da være gitt ved ligningen under.</w:t>
      </w:r>
      <w:r w:rsidR="00933BC6">
        <w:t xml:space="preserve"> </w:t>
      </w:r>
    </w:p>
    <w:p w14:paraId="6887EA63" w14:textId="77777777" w:rsidR="00A0031C" w:rsidRDefault="00A0031C" w:rsidP="00D92532">
      <w:pPr>
        <w:pStyle w:val="Listeavsnitt"/>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363"/>
      </w:tblGrid>
      <w:tr w:rsidR="00A0031C" w14:paraId="008C2653" w14:textId="77777777" w:rsidTr="00620EB9">
        <w:tc>
          <w:tcPr>
            <w:tcW w:w="709" w:type="dxa"/>
            <w:vAlign w:val="center"/>
          </w:tcPr>
          <w:p w14:paraId="4137CA15" w14:textId="77777777" w:rsidR="00A0031C" w:rsidRDefault="00A0031C" w:rsidP="00D92532">
            <w:pPr>
              <w:pStyle w:val="Listeavsnitt"/>
              <w:ind w:left="0"/>
              <w:jc w:val="both"/>
            </w:pPr>
            <w:r w:rsidRPr="00F20632">
              <w:t>(3</w:t>
            </w:r>
            <w:r w:rsidR="003248CF">
              <w:t>2</w:t>
            </w:r>
            <w:r w:rsidRPr="00F20632">
              <w:t>)</w:t>
            </w:r>
          </w:p>
        </w:tc>
        <w:tc>
          <w:tcPr>
            <w:tcW w:w="8363" w:type="dxa"/>
          </w:tcPr>
          <w:p w14:paraId="1450539C" w14:textId="77777777" w:rsidR="00A0031C" w:rsidRDefault="00A0031C" w:rsidP="00D92532">
            <w:pPr>
              <w:pStyle w:val="Listeavsnitt"/>
              <w:ind w:left="0"/>
              <w:jc w:val="both"/>
            </w:pPr>
          </w:p>
          <w:p w14:paraId="68A44230" w14:textId="77777777" w:rsidR="00A0031C" w:rsidRDefault="00A0031C" w:rsidP="00D92532">
            <w:pPr>
              <w:pStyle w:val="Listeavsnitt"/>
              <w:ind w:left="0"/>
              <w:jc w:val="both"/>
            </w:pPr>
            <m:oMathPara>
              <m:oMath>
                <m:r>
                  <w:rPr>
                    <w:rFonts w:ascii="Cambria Math" w:hAnsi="Cambria Math"/>
                  </w:rPr>
                  <m:t>∆fraktrate= Turkostna</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*anlø</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-Turkostna</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*anlø</m:t>
                </m:r>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r>
    </w:tbl>
    <w:p w14:paraId="1BA6ED6F" w14:textId="77777777" w:rsidR="00702999" w:rsidRDefault="00702999" w:rsidP="00D92532">
      <w:pPr>
        <w:pStyle w:val="Overskrift40"/>
        <w:jc w:val="both"/>
      </w:pPr>
    </w:p>
    <w:p w14:paraId="6DEF8667" w14:textId="77777777" w:rsidR="00966C49" w:rsidRDefault="00966C49" w:rsidP="00D92532">
      <w:pPr>
        <w:pStyle w:val="Overskrift40"/>
        <w:jc w:val="both"/>
      </w:pPr>
      <w:r>
        <w:t>Endring i lagerkostnader</w:t>
      </w:r>
    </w:p>
    <w:p w14:paraId="190402E9" w14:textId="77777777" w:rsidR="00A0031C" w:rsidRDefault="00A0031C" w:rsidP="00D92532">
      <w:pPr>
        <w:jc w:val="both"/>
      </w:pPr>
      <w:r>
        <w:t xml:space="preserve">Endret fartøyssammensetning kan også </w:t>
      </w:r>
      <w:r w:rsidRPr="00DB44C9">
        <w:t>føre til endring i lagerkostnadene. For beregning av lagerkostnader skal metodikken i Foss og Virum (2000) benyttes. Den totale lagerkostnaden består av to komponenter: 1) lagerkostnadene under transport</w:t>
      </w:r>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og 2) lagerholds- og lagerdriftskostnadene (</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oMath>
      <w:r>
        <w:t xml:space="preserve">. Totale lagerkostnader er gitt ved </w:t>
      </w: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363"/>
      </w:tblGrid>
      <w:tr w:rsidR="00A0031C" w:rsidRPr="00F20632" w14:paraId="29F203C4" w14:textId="77777777" w:rsidTr="00702999">
        <w:tc>
          <w:tcPr>
            <w:tcW w:w="709" w:type="dxa"/>
          </w:tcPr>
          <w:p w14:paraId="49F06CA6" w14:textId="77777777" w:rsidR="00A0031C" w:rsidRPr="00F20632" w:rsidRDefault="00A0031C" w:rsidP="00D92532">
            <w:pPr>
              <w:pStyle w:val="Listeavsnitt"/>
              <w:ind w:left="0"/>
              <w:jc w:val="both"/>
            </w:pPr>
            <w:r w:rsidRPr="00F20632">
              <w:t>(3</w:t>
            </w:r>
            <w:r w:rsidR="003248CF">
              <w:t>3</w:t>
            </w:r>
            <w:r w:rsidRPr="00F20632">
              <w:t>)</w:t>
            </w:r>
          </w:p>
        </w:tc>
        <w:tc>
          <w:tcPr>
            <w:tcW w:w="8363" w:type="dxa"/>
          </w:tcPr>
          <w:p w14:paraId="27850B80" w14:textId="77777777" w:rsidR="00702999" w:rsidRDefault="00702999" w:rsidP="00D92532">
            <w:pPr>
              <w:pStyle w:val="Listeavsnitt"/>
              <w:ind w:left="0"/>
              <w:jc w:val="both"/>
            </w:pPr>
          </w:p>
          <w:p w14:paraId="3616F642" w14:textId="77777777" w:rsidR="00702999" w:rsidRPr="00F20632" w:rsidRDefault="00A0031C" w:rsidP="00D92532">
            <w:pPr>
              <w:pStyle w:val="Listeavsnitt"/>
              <w:ind w:left="0"/>
              <w:jc w:val="both"/>
            </w:pPr>
            <m:oMathPara>
              <m:oMath>
                <m:r>
                  <w:rPr>
                    <w:rFonts w:ascii="Cambria Math" w:hAnsi="Cambria Math"/>
                  </w:rPr>
                  <m:t>CT=</m:t>
                </m:r>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oMath>
            </m:oMathPara>
          </w:p>
        </w:tc>
      </w:tr>
    </w:tbl>
    <w:p w14:paraId="44873C1C" w14:textId="77777777" w:rsidR="00A0031C" w:rsidRPr="00F20632" w:rsidRDefault="00A0031C" w:rsidP="00D92532">
      <w:pPr>
        <w:jc w:val="both"/>
      </w:pPr>
    </w:p>
    <w:p w14:paraId="1319EA12" w14:textId="77777777" w:rsidR="00A0031C" w:rsidRPr="00F20632" w:rsidRDefault="00A0031C" w:rsidP="00D92532">
      <w:pPr>
        <w:jc w:val="both"/>
      </w:pPr>
      <w:r w:rsidRPr="00F20632">
        <w:t xml:space="preserve">For å beregne endringen i lagerkostnaden må de to elementene beregnes. Lagerkostnadene under transport kan tolkes som kapitalkostnaden for varene under transport, og beregnes ved å ta utgangspunkt i verdien av varene, renten på den alternative investeringen av kapitalen og tiden det tar å transportere varene. Formelen for denne beregningen er gitt under: </w:t>
      </w:r>
    </w:p>
    <w:p w14:paraId="64357D98" w14:textId="77777777" w:rsidR="00A0031C" w:rsidRPr="00F20632" w:rsidRDefault="00A0031C" w:rsidP="00D92532">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363"/>
      </w:tblGrid>
      <w:tr w:rsidR="00A0031C" w14:paraId="25A19E27" w14:textId="77777777" w:rsidTr="00702999">
        <w:tc>
          <w:tcPr>
            <w:tcW w:w="709" w:type="dxa"/>
          </w:tcPr>
          <w:p w14:paraId="73200DE0" w14:textId="77777777" w:rsidR="00A0031C" w:rsidRPr="00F20632" w:rsidRDefault="00A0031C" w:rsidP="00D92532">
            <w:pPr>
              <w:pStyle w:val="Listeavsnitt"/>
              <w:ind w:left="0"/>
              <w:jc w:val="both"/>
            </w:pPr>
            <w:r w:rsidRPr="00F20632">
              <w:t>(3</w:t>
            </w:r>
            <w:r w:rsidR="003248CF">
              <w:t>4</w:t>
            </w:r>
            <w:r w:rsidRPr="00F20632">
              <w:t>)</w:t>
            </w:r>
          </w:p>
        </w:tc>
        <w:tc>
          <w:tcPr>
            <w:tcW w:w="8363" w:type="dxa"/>
          </w:tcPr>
          <w:p w14:paraId="2FC14C87" w14:textId="77777777" w:rsidR="00A0031C" w:rsidRDefault="00547952" w:rsidP="00D92532">
            <w:pPr>
              <w:pStyle w:val="Listeavsnitt"/>
              <w:ind w:left="0"/>
              <w:jc w:val="both"/>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*V*i</m:t>
                    </m:r>
                  </m:num>
                  <m:den>
                    <m:r>
                      <w:rPr>
                        <w:rFonts w:ascii="Cambria Math" w:hAnsi="Cambria Math"/>
                      </w:rPr>
                      <m:t>365*24</m:t>
                    </m:r>
                  </m:den>
                </m:f>
              </m:oMath>
            </m:oMathPara>
          </w:p>
        </w:tc>
      </w:tr>
    </w:tbl>
    <w:p w14:paraId="443D001B" w14:textId="77777777" w:rsidR="00A0031C" w:rsidRDefault="00A0031C" w:rsidP="00D92532">
      <w:pPr>
        <w:jc w:val="both"/>
      </w:pPr>
    </w:p>
    <w:p w14:paraId="7339DFA7" w14:textId="77777777" w:rsidR="00A0031C" w:rsidRDefault="00A0031C" w:rsidP="00D92532">
      <w:pPr>
        <w:jc w:val="both"/>
      </w:pPr>
      <w:r>
        <w:t>Der:</w:t>
      </w:r>
    </w:p>
    <w:p w14:paraId="0E45ED53" w14:textId="77777777" w:rsidR="00A0031C" w:rsidRDefault="00A0031C" w:rsidP="00D92532">
      <w:pPr>
        <w:pStyle w:val="Listeavsnitt"/>
        <w:numPr>
          <w:ilvl w:val="0"/>
          <w:numId w:val="1"/>
        </w:numPr>
        <w:jc w:val="both"/>
      </w:pPr>
      <m:oMath>
        <m:r>
          <w:rPr>
            <w:rFonts w:ascii="Cambria Math" w:hAnsi="Cambria Math"/>
          </w:rPr>
          <m:t>Q</m:t>
        </m:r>
      </m:oMath>
      <w:r>
        <w:t xml:space="preserve"> er total varemengde per år (antall tonn)</w:t>
      </w:r>
    </w:p>
    <w:p w14:paraId="2BAE531C" w14:textId="77777777" w:rsidR="00A0031C" w:rsidRDefault="00547952" w:rsidP="00D92532">
      <w:pPr>
        <w:pStyle w:val="Listeavsnitt"/>
        <w:numPr>
          <w:ilvl w:val="0"/>
          <w:numId w:val="1"/>
        </w:numPr>
        <w:jc w:val="both"/>
      </w:pPr>
      <m:oMath>
        <m:sSub>
          <m:sSubPr>
            <m:ctrlPr>
              <w:rPr>
                <w:rFonts w:ascii="Cambria Math" w:hAnsi="Cambria Math"/>
                <w:i/>
              </w:rPr>
            </m:ctrlPr>
          </m:sSubPr>
          <m:e>
            <m:r>
              <w:rPr>
                <w:rFonts w:ascii="Cambria Math" w:hAnsi="Cambria Math"/>
              </w:rPr>
              <m:t>T</m:t>
            </m:r>
          </m:e>
          <m:sub>
            <m:r>
              <w:rPr>
                <w:rFonts w:ascii="Cambria Math" w:hAnsi="Cambria Math"/>
              </w:rPr>
              <m:t>t</m:t>
            </m:r>
          </m:sub>
        </m:sSub>
      </m:oMath>
      <w:r w:rsidR="00A0031C">
        <w:t xml:space="preserve"> er gjennomsnittlig transporttid per forsendelse (i timer)</w:t>
      </w:r>
    </w:p>
    <w:p w14:paraId="59B7175C" w14:textId="77777777" w:rsidR="00A0031C" w:rsidRDefault="00A0031C" w:rsidP="00D92532">
      <w:pPr>
        <w:pStyle w:val="Listeavsnitt"/>
        <w:numPr>
          <w:ilvl w:val="0"/>
          <w:numId w:val="1"/>
        </w:numPr>
        <w:jc w:val="both"/>
      </w:pPr>
      <w:r>
        <w:t>V er gjennomsnittlig vareverdi per enhet (kr per tonn)</w:t>
      </w:r>
    </w:p>
    <w:p w14:paraId="60081B7B" w14:textId="77777777" w:rsidR="00A0031C" w:rsidRDefault="00A0031C" w:rsidP="00D92532">
      <w:pPr>
        <w:pStyle w:val="Listeavsnitt"/>
        <w:numPr>
          <w:ilvl w:val="0"/>
          <w:numId w:val="1"/>
        </w:numPr>
        <w:jc w:val="both"/>
      </w:pPr>
      <m:oMath>
        <m:r>
          <w:rPr>
            <w:rFonts w:ascii="Cambria Math" w:hAnsi="Cambria Math"/>
          </w:rPr>
          <m:t>i</m:t>
        </m:r>
      </m:oMath>
      <w:r>
        <w:t xml:space="preserve"> er renter på alternativ investering av kapitalen</w:t>
      </w:r>
    </w:p>
    <w:p w14:paraId="32132F93" w14:textId="77777777" w:rsidR="00A0031C" w:rsidRDefault="00A0031C" w:rsidP="00D92532">
      <w:pPr>
        <w:jc w:val="both"/>
      </w:pPr>
    </w:p>
    <w:p w14:paraId="2514F7D7" w14:textId="2B6237EC" w:rsidR="00A0031C" w:rsidRDefault="00A0031C" w:rsidP="00D92532">
      <w:pPr>
        <w:jc w:val="both"/>
      </w:pPr>
      <w:r>
        <w:t xml:space="preserve">I samfunnsøkonomiske analyser settes </w:t>
      </w:r>
      <w:r w:rsidR="003913C2">
        <w:t>renten lik</w:t>
      </w:r>
      <w:r>
        <w:t xml:space="preserve"> 3,5 prosent i tråd med TØI (2015</w:t>
      </w:r>
      <w:r w:rsidR="005D6377">
        <w:t>b</w:t>
      </w:r>
      <w:r>
        <w:t>). Når det gjelder gjennomsnittlig vareverdi per enhet finnes det estimater for ulike varegrupper også i TØI (2015</w:t>
      </w:r>
      <w:r w:rsidR="005D6377">
        <w:t>b</w:t>
      </w:r>
      <w:r>
        <w:t xml:space="preserve">). Total varemengde må innhentes fra relevante aktører for hvert prosjekt, og transporttiden beregnes ved bruk av AIS-data (se kapittel </w:t>
      </w:r>
      <w:r w:rsidR="00DB44C9">
        <w:rPr>
          <w:highlight w:val="yellow"/>
        </w:rPr>
        <w:fldChar w:fldCharType="begin"/>
      </w:r>
      <w:r w:rsidR="00DB44C9">
        <w:instrText xml:space="preserve"> REF _Ref500679379 \r \h </w:instrText>
      </w:r>
      <w:r w:rsidR="00AD02BE">
        <w:rPr>
          <w:highlight w:val="yellow"/>
        </w:rPr>
        <w:instrText xml:space="preserve"> \* MERGEFORMAT </w:instrText>
      </w:r>
      <w:r w:rsidR="00DB44C9">
        <w:rPr>
          <w:highlight w:val="yellow"/>
        </w:rPr>
      </w:r>
      <w:r w:rsidR="00DB44C9">
        <w:rPr>
          <w:highlight w:val="yellow"/>
        </w:rPr>
        <w:fldChar w:fldCharType="separate"/>
      </w:r>
      <w:r w:rsidR="00DC248F">
        <w:t>3.2.1</w:t>
      </w:r>
      <w:r w:rsidR="00DB44C9">
        <w:rPr>
          <w:highlight w:val="yellow"/>
        </w:rPr>
        <w:fldChar w:fldCharType="end"/>
      </w:r>
      <w:r>
        <w:t xml:space="preserve">). Dersom fartøyssammensetningen endres vil ikke tiltaket påvirke kapitalkostnaden av å transportere varene med mindre den gjennomsnittlige transporttiden per forsendelse endres. </w:t>
      </w:r>
    </w:p>
    <w:p w14:paraId="3074B9FD" w14:textId="77777777" w:rsidR="00A0031C" w:rsidRDefault="00A0031C" w:rsidP="00D92532">
      <w:pPr>
        <w:jc w:val="both"/>
      </w:pPr>
    </w:p>
    <w:p w14:paraId="090FF24F" w14:textId="77777777" w:rsidR="00A0031C" w:rsidRDefault="00A0031C" w:rsidP="00D92532">
      <w:pPr>
        <w:jc w:val="both"/>
      </w:pPr>
      <w:r>
        <w:t xml:space="preserve">Det andre elementet er lager- og lagerdriftskostnadene. Denne kostnaden består av både kapitalkostnaden av å ha varer på lager og driftskostnaden av lagerarealene, og beregnes med utgangspunkt i formelen under: </w:t>
      </w:r>
    </w:p>
    <w:p w14:paraId="43CF7A8B" w14:textId="77777777" w:rsidR="00A0031C" w:rsidRDefault="00A0031C" w:rsidP="00D92532">
      <w:pPr>
        <w:ind w:left="708"/>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363"/>
      </w:tblGrid>
      <w:tr w:rsidR="00A0031C" w14:paraId="316B49B7" w14:textId="77777777" w:rsidTr="00620EB9">
        <w:tc>
          <w:tcPr>
            <w:tcW w:w="709" w:type="dxa"/>
            <w:vAlign w:val="center"/>
          </w:tcPr>
          <w:p w14:paraId="099D0908" w14:textId="77777777" w:rsidR="00A0031C" w:rsidRDefault="00A0031C" w:rsidP="00D92532">
            <w:pPr>
              <w:pStyle w:val="Listeavsnitt"/>
              <w:ind w:left="0"/>
              <w:jc w:val="both"/>
            </w:pPr>
            <w:r w:rsidRPr="00F20632">
              <w:t>(3</w:t>
            </w:r>
            <w:r w:rsidR="003248CF">
              <w:t>5</w:t>
            </w:r>
            <w:r w:rsidRPr="00F20632">
              <w:t>)</w:t>
            </w:r>
          </w:p>
        </w:tc>
        <w:tc>
          <w:tcPr>
            <w:tcW w:w="8363" w:type="dxa"/>
            <w:vAlign w:val="center"/>
          </w:tcPr>
          <w:p w14:paraId="687025E9" w14:textId="77777777" w:rsidR="00A0031C" w:rsidRDefault="00547952" w:rsidP="00D92532">
            <w:pPr>
              <w:pStyle w:val="Listeavsnitt"/>
              <w:ind w:left="0"/>
              <w:jc w:val="both"/>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A+S</m:t>
                    </m:r>
                  </m:e>
                </m:d>
                <m:r>
                  <w:rPr>
                    <w:rFonts w:ascii="Cambria Math" w:hAnsi="Cambria Math"/>
                  </w:rPr>
                  <m:t>*</m:t>
                </m:r>
                <m:d>
                  <m:dPr>
                    <m:ctrlPr>
                      <w:rPr>
                        <w:rFonts w:ascii="Cambria Math" w:hAnsi="Cambria Math"/>
                        <w:i/>
                      </w:rPr>
                    </m:ctrlPr>
                  </m:dPr>
                  <m:e>
                    <m:r>
                      <w:rPr>
                        <w:rFonts w:ascii="Cambria Math" w:hAnsi="Cambria Math"/>
                      </w:rPr>
                      <m:t>V*i</m:t>
                    </m:r>
                  </m:e>
                </m:d>
                <m:r>
                  <w:rPr>
                    <w:rFonts w:ascii="Cambria Math" w:hAnsi="Cambria Math"/>
                  </w:rPr>
                  <m:t>+W</m:t>
                </m:r>
              </m:oMath>
            </m:oMathPara>
          </w:p>
        </w:tc>
      </w:tr>
    </w:tbl>
    <w:p w14:paraId="7BF7C4CC" w14:textId="77777777" w:rsidR="00A0031C" w:rsidRDefault="00A0031C" w:rsidP="00D92532">
      <w:pPr>
        <w:jc w:val="both"/>
      </w:pPr>
    </w:p>
    <w:p w14:paraId="6B45C5B6" w14:textId="77777777" w:rsidR="00A0031C" w:rsidRDefault="00A0031C" w:rsidP="00D92532">
      <w:pPr>
        <w:jc w:val="both"/>
      </w:pPr>
      <w:r>
        <w:t>Der:</w:t>
      </w:r>
    </w:p>
    <w:p w14:paraId="6EBEBDD7" w14:textId="3191F191" w:rsidR="00A0031C" w:rsidRDefault="00A0031C" w:rsidP="00D92532">
      <w:pPr>
        <w:pStyle w:val="Listeavsnitt"/>
        <w:numPr>
          <w:ilvl w:val="0"/>
          <w:numId w:val="1"/>
        </w:numPr>
        <w:jc w:val="both"/>
      </w:pPr>
      <m:oMath>
        <m:r>
          <w:rPr>
            <w:rFonts w:ascii="Cambria Math" w:hAnsi="Cambria Math"/>
          </w:rPr>
          <m:t>A</m:t>
        </m:r>
      </m:oMath>
      <w:r>
        <w:t xml:space="preserve"> er gjennomsnittlig godsmengde på lager av hver leveranse gitt ved formelen </w:t>
      </w:r>
      <m:oMath>
        <m:r>
          <w:rPr>
            <w:rFonts w:ascii="Cambria Math" w:hAnsi="Cambria Math"/>
          </w:rPr>
          <m:t>A=</m:t>
        </m:r>
        <m:f>
          <m:fPr>
            <m:ctrlPr>
              <w:rPr>
                <w:rFonts w:ascii="Cambria Math" w:hAnsi="Cambria Math"/>
                <w:i/>
              </w:rPr>
            </m:ctrlPr>
          </m:fPr>
          <m:num>
            <m:r>
              <w:rPr>
                <w:rFonts w:ascii="Cambria Math" w:hAnsi="Cambria Math"/>
              </w:rPr>
              <m:t>Q</m:t>
            </m:r>
          </m:num>
          <m:den>
            <m:r>
              <w:rPr>
                <w:rFonts w:ascii="Cambria Math" w:hAnsi="Cambria Math"/>
              </w:rPr>
              <m:t>2*f</m:t>
            </m:r>
          </m:den>
        </m:f>
      </m:oMath>
      <w:r w:rsidR="00933BC6">
        <w:t xml:space="preserve"> </w:t>
      </w:r>
      <w:r>
        <w:t xml:space="preserve">der </w:t>
      </w:r>
      <m:oMath>
        <m:r>
          <w:rPr>
            <w:rFonts w:ascii="Cambria Math" w:hAnsi="Cambria Math"/>
          </w:rPr>
          <m:t>f</m:t>
        </m:r>
      </m:oMath>
      <w:r>
        <w:t xml:space="preserve"> er frekvens per år</w:t>
      </w:r>
    </w:p>
    <w:p w14:paraId="2685E282" w14:textId="77777777" w:rsidR="00A0031C" w:rsidRDefault="00A0031C" w:rsidP="00D92532">
      <w:pPr>
        <w:pStyle w:val="Listeavsnitt"/>
        <w:numPr>
          <w:ilvl w:val="0"/>
          <w:numId w:val="1"/>
        </w:numPr>
        <w:jc w:val="both"/>
      </w:pPr>
      <m:oMath>
        <m:r>
          <w:rPr>
            <w:rFonts w:ascii="Cambria Math" w:hAnsi="Cambria Math"/>
          </w:rPr>
          <m:t>S</m:t>
        </m:r>
      </m:oMath>
      <w:r>
        <w:t xml:space="preserve"> er sikkerhetslager</w:t>
      </w:r>
    </w:p>
    <w:p w14:paraId="794F6360" w14:textId="77777777" w:rsidR="00A0031C" w:rsidRDefault="00A0031C" w:rsidP="00D92532">
      <w:pPr>
        <w:pStyle w:val="Listeavsnitt"/>
        <w:numPr>
          <w:ilvl w:val="0"/>
          <w:numId w:val="1"/>
        </w:numPr>
        <w:jc w:val="both"/>
      </w:pPr>
      <m:oMath>
        <m:r>
          <w:rPr>
            <w:rFonts w:ascii="Cambria Math" w:hAnsi="Cambria Math"/>
          </w:rPr>
          <m:t>W</m:t>
        </m:r>
      </m:oMath>
      <w:r>
        <w:t xml:space="preserve"> er totale lagerholdskostnader (kostnader ved selve driften av lageret</w:t>
      </w:r>
      <w:r w:rsidR="00E514F2">
        <w:t>)</w:t>
      </w:r>
      <w:r>
        <w:t xml:space="preserve"> </w:t>
      </w:r>
    </w:p>
    <w:p w14:paraId="75A44505" w14:textId="0E5A4299" w:rsidR="00A0031C" w:rsidRDefault="00A0031C" w:rsidP="00D92532">
      <w:pPr>
        <w:jc w:val="both"/>
      </w:pPr>
      <w:r>
        <w:t xml:space="preserve">Ved endring i fartøyssammensetning kan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hovedsakelig endres på to måter, enten ved at frekvensen endres og/eller at </w:t>
      </w:r>
      <m:oMath>
        <m:r>
          <w:rPr>
            <w:rFonts w:ascii="Cambria Math" w:hAnsi="Cambria Math"/>
          </w:rPr>
          <m:t>W</m:t>
        </m:r>
      </m:oMath>
      <w:r>
        <w:t xml:space="preserve"> endres. Informasjon om størrelsen (antall tonn) på sikkerhetslager må innhentes fra relevante aktører i hvert prosjekt. De totale lagerholdskostnadene, og eventuelle endringer i disse må </w:t>
      </w:r>
      <w:r w:rsidR="00E514F2">
        <w:t xml:space="preserve">også </w:t>
      </w:r>
      <w:r>
        <w:t>innhentes for hvert enkelt prosjekt.</w:t>
      </w:r>
      <w:r w:rsidR="00933BC6">
        <w:t xml:space="preserve"> </w:t>
      </w:r>
    </w:p>
    <w:p w14:paraId="39F8C76E" w14:textId="77777777" w:rsidR="00DB44C9" w:rsidRDefault="00DB44C9" w:rsidP="00D92532">
      <w:pPr>
        <w:jc w:val="both"/>
      </w:pPr>
      <w:bookmarkStart w:id="741" w:name="_Toc499904308"/>
      <w:bookmarkStart w:id="742" w:name="_Toc500416191"/>
      <w:bookmarkStart w:id="743" w:name="_Toc500428514"/>
      <w:bookmarkStart w:id="744" w:name="_Toc500496201"/>
      <w:bookmarkStart w:id="745" w:name="_Toc499904310"/>
    </w:p>
    <w:p w14:paraId="18078F1F" w14:textId="77777777" w:rsidR="0067348A" w:rsidRDefault="0067348A" w:rsidP="00D92532">
      <w:pPr>
        <w:pStyle w:val="Overskrift2"/>
        <w:jc w:val="both"/>
      </w:pPr>
      <w:bookmarkStart w:id="746" w:name="_Toc499904305"/>
      <w:bookmarkStart w:id="747" w:name="_Toc500416186"/>
      <w:bookmarkStart w:id="748" w:name="_Toc500428509"/>
      <w:bookmarkStart w:id="749" w:name="_Toc500496196"/>
      <w:bookmarkStart w:id="750" w:name="_Ref500678140"/>
      <w:bookmarkStart w:id="751" w:name="_Ref500678209"/>
      <w:bookmarkStart w:id="752" w:name="_Ref500678225"/>
      <w:bookmarkStart w:id="753" w:name="_Toc500750379"/>
      <w:bookmarkStart w:id="754" w:name="_Toc500752195"/>
      <w:bookmarkStart w:id="755" w:name="_Toc500760353"/>
      <w:bookmarkStart w:id="756" w:name="_Toc500772833"/>
      <w:bookmarkStart w:id="757" w:name="_Toc500954207"/>
      <w:bookmarkStart w:id="758" w:name="_Toc500960914"/>
      <w:bookmarkStart w:id="759" w:name="_Toc501714433"/>
      <w:bookmarkStart w:id="760" w:name="_Toc500416192"/>
      <w:bookmarkStart w:id="761" w:name="_Toc500428515"/>
      <w:bookmarkStart w:id="762" w:name="_Toc500496202"/>
      <w:bookmarkStart w:id="763" w:name="_Ref500678571"/>
      <w:bookmarkStart w:id="764" w:name="_Ref500679426"/>
      <w:bookmarkStart w:id="765" w:name="_Toc500750385"/>
      <w:bookmarkStart w:id="766" w:name="_Toc500752201"/>
      <w:bookmarkStart w:id="767" w:name="_Toc500760359"/>
      <w:bookmarkStart w:id="768" w:name="_Toc500772839"/>
      <w:bookmarkStart w:id="769" w:name="_Ref500834696"/>
      <w:bookmarkStart w:id="770" w:name="_Ref500930675"/>
      <w:bookmarkStart w:id="771" w:name="_Ref500931192"/>
      <w:bookmarkEnd w:id="682"/>
      <w:bookmarkEnd w:id="683"/>
      <w:bookmarkEnd w:id="741"/>
      <w:bookmarkEnd w:id="742"/>
      <w:bookmarkEnd w:id="743"/>
      <w:bookmarkEnd w:id="744"/>
      <w:bookmarkEnd w:id="745"/>
      <w:r>
        <w:t>Virkninger for øvrig næringsliv</w:t>
      </w:r>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p>
    <w:p w14:paraId="750A48AA" w14:textId="1491865E" w:rsidR="0067348A" w:rsidRDefault="0067348A" w:rsidP="00D92532">
      <w:pPr>
        <w:jc w:val="both"/>
      </w:pPr>
      <w:r>
        <w:t xml:space="preserve">Enkelte tiltak kan ha virkninger for næringsliv og andre aktører som ikke nødvendigvis fanges opp i trafikant- og operatørnytten. </w:t>
      </w:r>
    </w:p>
    <w:p w14:paraId="269288A3" w14:textId="77777777" w:rsidR="0067348A" w:rsidRDefault="0067348A" w:rsidP="00D92532">
      <w:pPr>
        <w:jc w:val="both"/>
      </w:pPr>
    </w:p>
    <w:p w14:paraId="5E9097D3" w14:textId="5F3DCFE6" w:rsidR="0067348A" w:rsidRDefault="0067348A" w:rsidP="00D92532">
      <w:pPr>
        <w:jc w:val="both"/>
      </w:pPr>
      <w:r>
        <w:t>Når vi snakker om næringseffekter referer</w:t>
      </w:r>
      <w:r w:rsidR="006F451F">
        <w:t>er</w:t>
      </w:r>
      <w:r>
        <w:t xml:space="preserve"> vi gjerne til virkninger på vare- og/eller tjenesteproduksjonen blant lokale, regionale eller nasjonale næringslivsaktører. For at </w:t>
      </w:r>
      <w:r w:rsidR="00A6295A">
        <w:t>det</w:t>
      </w:r>
      <w:r>
        <w:t xml:space="preserve"> skal </w:t>
      </w:r>
      <w:r w:rsidR="00A6295A">
        <w:t>bli</w:t>
      </w:r>
      <w:r>
        <w:t xml:space="preserve"> økt produksjon som følge av tiltak må</w:t>
      </w:r>
      <w:r w:rsidR="006F451F">
        <w:t xml:space="preserve"> tiltaket</w:t>
      </w:r>
      <w:r>
        <w:t xml:space="preserve"> påvirke de bedriftsøkonomiske produksjonskostnadene i så stor grad at dette gir utslag i økt produksjon av varer og/</w:t>
      </w:r>
      <w:r w:rsidRPr="00DB4811">
        <w:t>eller tjenester. Dette kan i så fall igjen medføre økt (nyskapt) trafikk som følge av tiltaket (se kapittel</w:t>
      </w:r>
      <w:r w:rsidR="00DB4811" w:rsidRPr="00DB4811">
        <w:t xml:space="preserve"> </w:t>
      </w:r>
      <w:r w:rsidR="00DB4811" w:rsidRPr="00DB4811">
        <w:fldChar w:fldCharType="begin"/>
      </w:r>
      <w:r w:rsidR="00DB4811" w:rsidRPr="00DB4811">
        <w:instrText xml:space="preserve"> REF _Ref500930663 \r \h </w:instrText>
      </w:r>
      <w:r w:rsidR="00DB4811">
        <w:instrText xml:space="preserve"> \* MERGEFORMAT </w:instrText>
      </w:r>
      <w:r w:rsidR="00DB4811" w:rsidRPr="00DB4811">
        <w:fldChar w:fldCharType="separate"/>
      </w:r>
      <w:r w:rsidR="00DC248F">
        <w:t>6</w:t>
      </w:r>
      <w:r w:rsidR="00DB4811" w:rsidRPr="00DB4811">
        <w:fldChar w:fldCharType="end"/>
      </w:r>
      <w:r w:rsidRPr="00DB4811">
        <w:t>).</w:t>
      </w:r>
      <w:r>
        <w:t xml:space="preserve"> </w:t>
      </w:r>
    </w:p>
    <w:p w14:paraId="6C1D65D9" w14:textId="77777777" w:rsidR="0067348A" w:rsidRDefault="0067348A" w:rsidP="00D92532">
      <w:pPr>
        <w:jc w:val="both"/>
      </w:pPr>
    </w:p>
    <w:p w14:paraId="3ED91AC3" w14:textId="472F3082" w:rsidR="0067348A" w:rsidRDefault="00A6295A" w:rsidP="00D92532">
      <w:pPr>
        <w:jc w:val="both"/>
      </w:pPr>
      <w:r>
        <w:t>Du kan</w:t>
      </w:r>
      <w:r w:rsidR="0067348A">
        <w:t xml:space="preserve"> typisk forvente næringseffekter der </w:t>
      </w:r>
      <w:r>
        <w:t>du</w:t>
      </w:r>
      <w:r w:rsidR="0067348A">
        <w:t xml:space="preserve"> har et fåtall industriaktører i området der tiltaket skal gjennomføres. Dersom det for eksempel er en lokal hjørnestensbedrift som er avhengig av havna</w:t>
      </w:r>
      <w:r w:rsidR="006F451F">
        <w:t>,</w:t>
      </w:r>
      <w:r w:rsidR="0067348A">
        <w:t xml:space="preserve"> vil det være aktuelt å vurdere om det vil være næringseffekter. Videre </w:t>
      </w:r>
      <w:r>
        <w:t>kan</w:t>
      </w:r>
      <w:r w:rsidR="0067348A">
        <w:t xml:space="preserve"> </w:t>
      </w:r>
      <w:r>
        <w:t>du</w:t>
      </w:r>
      <w:r w:rsidR="0067348A">
        <w:t xml:space="preserve"> typisk kun forvente næringseffekter dersom logistikkostnadene utgjør en relativt viktig andel av bedriftens </w:t>
      </w:r>
      <w:r w:rsidR="00C20214">
        <w:t xml:space="preserve">samlede variable </w:t>
      </w:r>
      <w:r w:rsidR="0067348A">
        <w:t xml:space="preserve">kostnader. Dette kan for eksempel gjelde eksportbedrifter. Dersom tiltaket utføres i en havn eller et område som i liten grad er tilknyttet produksjon </w:t>
      </w:r>
      <w:r w:rsidR="00C20214">
        <w:t>er det lite sannsy</w:t>
      </w:r>
      <w:r w:rsidR="008C6764">
        <w:t>n</w:t>
      </w:r>
      <w:r w:rsidR="00C20214">
        <w:t>lig at det vil oppstå</w:t>
      </w:r>
      <w:r w:rsidR="0067348A">
        <w:t xml:space="preserve"> næringseffekter. Dette gjelder for eksempel containerhavner. </w:t>
      </w:r>
    </w:p>
    <w:p w14:paraId="29E47818" w14:textId="77777777" w:rsidR="0067348A" w:rsidRDefault="0067348A" w:rsidP="00D92532">
      <w:pPr>
        <w:jc w:val="both"/>
      </w:pPr>
    </w:p>
    <w:p w14:paraId="3CDFEE9C" w14:textId="77777777" w:rsidR="0067348A" w:rsidRDefault="0067348A" w:rsidP="00D92532">
      <w:pPr>
        <w:jc w:val="both"/>
      </w:pPr>
      <w:r>
        <w:t xml:space="preserve">Når </w:t>
      </w:r>
      <w:r w:rsidR="00A6295A">
        <w:t>du</w:t>
      </w:r>
      <w:r>
        <w:t xml:space="preserve"> gjennomfører analyser av tiltak bør </w:t>
      </w:r>
      <w:r w:rsidR="00A6295A">
        <w:t>du</w:t>
      </w:r>
      <w:r>
        <w:t xml:space="preserve"> på et tidlig stadium vurdere om det er sannsynlig at tiltaket vil medføre nærings</w:t>
      </w:r>
      <w:r w:rsidR="00CC5C1C">
        <w:t>effekter</w:t>
      </w:r>
      <w:r>
        <w:t>. I vurderingen bør følgende kriterier vurderes:</w:t>
      </w:r>
    </w:p>
    <w:p w14:paraId="75D1B1DB" w14:textId="77777777" w:rsidR="0067348A" w:rsidRDefault="0067348A" w:rsidP="00D92532">
      <w:pPr>
        <w:pStyle w:val="Listeavsnitt"/>
        <w:numPr>
          <w:ilvl w:val="0"/>
          <w:numId w:val="53"/>
        </w:numPr>
        <w:jc w:val="both"/>
      </w:pPr>
      <w:r>
        <w:t>Skal tiltaket gjennomføres i et område med industri eller andre former for produksjon?</w:t>
      </w:r>
    </w:p>
    <w:p w14:paraId="08A120F0" w14:textId="77777777" w:rsidR="0067348A" w:rsidRDefault="0067348A" w:rsidP="00D92532">
      <w:pPr>
        <w:pStyle w:val="Listeavsnitt"/>
        <w:numPr>
          <w:ilvl w:val="0"/>
          <w:numId w:val="53"/>
        </w:numPr>
        <w:jc w:val="both"/>
      </w:pPr>
      <w:r>
        <w:t>Er det mange produksjonsbedrifter i tilknytning til området, eller få?</w:t>
      </w:r>
    </w:p>
    <w:p w14:paraId="28794CC3" w14:textId="77777777" w:rsidR="0067348A" w:rsidRDefault="0067348A" w:rsidP="00D92532">
      <w:pPr>
        <w:pStyle w:val="Listeavsnitt"/>
        <w:numPr>
          <w:ilvl w:val="0"/>
          <w:numId w:val="53"/>
        </w:numPr>
        <w:jc w:val="both"/>
      </w:pPr>
      <w:r>
        <w:t>I hvilken grad utgjør logistikkostnader en viktig del av bedriftens samlede kostnader?</w:t>
      </w:r>
    </w:p>
    <w:p w14:paraId="5082A9CF" w14:textId="7864BA93" w:rsidR="0067348A" w:rsidRDefault="0067348A" w:rsidP="00D92532">
      <w:pPr>
        <w:pStyle w:val="Listeavsnitt"/>
        <w:numPr>
          <w:ilvl w:val="0"/>
          <w:numId w:val="53"/>
        </w:numPr>
        <w:jc w:val="both"/>
      </w:pPr>
      <w:r>
        <w:t xml:space="preserve">Tror </w:t>
      </w:r>
      <w:r w:rsidR="00A6295A">
        <w:t>du</w:t>
      </w:r>
      <w:r>
        <w:t xml:space="preserve"> at logistikkostnadene bedriftene står ove</w:t>
      </w:r>
      <w:r w:rsidR="006F451F">
        <w:t>r</w:t>
      </w:r>
      <w:r>
        <w:t>for vil påvirkes i nevneverdig grad?</w:t>
      </w:r>
    </w:p>
    <w:p w14:paraId="3FB9434A" w14:textId="6041B399" w:rsidR="0067348A" w:rsidRDefault="0067348A" w:rsidP="00D92532">
      <w:pPr>
        <w:jc w:val="both"/>
      </w:pPr>
      <w:r>
        <w:t xml:space="preserve">For å besvare disse spørsmålene kan det være </w:t>
      </w:r>
      <w:r w:rsidR="00A6295A">
        <w:t>du</w:t>
      </w:r>
      <w:r>
        <w:t xml:space="preserve"> bør kontakte de lokale bedriftene og eventuelt andre aktuelle aktører i området. Metoden for å vurdere det siste spørsmålet er presentert i kapittel </w:t>
      </w:r>
      <w:r>
        <w:rPr>
          <w:highlight w:val="yellow"/>
        </w:rPr>
        <w:fldChar w:fldCharType="begin"/>
      </w:r>
      <w:r>
        <w:instrText xml:space="preserve"> REF _Ref500678014 \r \h </w:instrText>
      </w:r>
      <w:r w:rsidR="00AD02BE">
        <w:rPr>
          <w:highlight w:val="yellow"/>
        </w:rPr>
        <w:instrText xml:space="preserve"> \* MERGEFORMAT </w:instrText>
      </w:r>
      <w:r>
        <w:rPr>
          <w:highlight w:val="yellow"/>
        </w:rPr>
      </w:r>
      <w:r>
        <w:rPr>
          <w:highlight w:val="yellow"/>
        </w:rPr>
        <w:fldChar w:fldCharType="separate"/>
      </w:r>
      <w:r w:rsidR="00DC248F">
        <w:t>7.5</w:t>
      </w:r>
      <w:r>
        <w:rPr>
          <w:highlight w:val="yellow"/>
        </w:rPr>
        <w:fldChar w:fldCharType="end"/>
      </w:r>
      <w:r>
        <w:t xml:space="preserve"> om logistikkostnader. </w:t>
      </w:r>
    </w:p>
    <w:p w14:paraId="41574699" w14:textId="77777777" w:rsidR="0067348A" w:rsidRDefault="0067348A" w:rsidP="00D92532">
      <w:pPr>
        <w:jc w:val="both"/>
      </w:pPr>
    </w:p>
    <w:p w14:paraId="4C3C37D1" w14:textId="0FF71F7F" w:rsidR="0067348A" w:rsidRPr="00DB44C9" w:rsidRDefault="0067348A" w:rsidP="00D92532">
      <w:pPr>
        <w:jc w:val="both"/>
        <w:rPr>
          <w:highlight w:val="yellow"/>
        </w:rPr>
      </w:pPr>
      <w:r>
        <w:t xml:space="preserve">Dersom </w:t>
      </w:r>
      <w:r w:rsidR="00A6295A">
        <w:t>du</w:t>
      </w:r>
      <w:r>
        <w:t xml:space="preserve"> konkluderer med at det er grunnlag for å forvente at tiltaket vil medføre næringseffekter</w:t>
      </w:r>
      <w:r w:rsidR="006F451F">
        <w:t>,</w:t>
      </w:r>
      <w:r>
        <w:t xml:space="preserve"> er </w:t>
      </w:r>
      <w:r w:rsidR="00A6295A">
        <w:t>du</w:t>
      </w:r>
      <w:r>
        <w:t xml:space="preserve"> nødt til å gjennomføre en grundigere analyse av dette</w:t>
      </w:r>
      <w:r w:rsidR="0070483D">
        <w:t xml:space="preserve">. I det følgende </w:t>
      </w:r>
      <w:r w:rsidR="000026FA">
        <w:t>presenteres</w:t>
      </w:r>
      <w:r w:rsidR="0070483D">
        <w:t xml:space="preserve"> en sjekkliste som kan benyttes for å beskrive og beregne størrelsen på eventuelle næringseffekter. I </w:t>
      </w:r>
      <w:r w:rsidR="0053533D">
        <w:rPr>
          <w:highlight w:val="yellow"/>
        </w:rPr>
        <w:fldChar w:fldCharType="begin"/>
      </w:r>
      <w:r w:rsidR="0053533D">
        <w:instrText xml:space="preserve"> REF _Ref500949635 \h </w:instrText>
      </w:r>
      <w:r w:rsidR="00AD02BE">
        <w:rPr>
          <w:highlight w:val="yellow"/>
        </w:rPr>
        <w:instrText xml:space="preserve"> \* MERGEFORMAT </w:instrText>
      </w:r>
      <w:r w:rsidR="0053533D">
        <w:rPr>
          <w:highlight w:val="yellow"/>
        </w:rPr>
      </w:r>
      <w:r w:rsidR="0053533D">
        <w:rPr>
          <w:highlight w:val="yellow"/>
        </w:rPr>
        <w:fldChar w:fldCharType="separate"/>
      </w:r>
      <w:r w:rsidR="00DC248F">
        <w:t xml:space="preserve">Boks </w:t>
      </w:r>
      <w:r w:rsidR="00DC248F">
        <w:rPr>
          <w:noProof/>
        </w:rPr>
        <w:t>7</w:t>
      </w:r>
      <w:r w:rsidR="00DC248F">
        <w:rPr>
          <w:noProof/>
        </w:rPr>
        <w:noBreakHyphen/>
        <w:t>3</w:t>
      </w:r>
      <w:r w:rsidR="0053533D">
        <w:rPr>
          <w:highlight w:val="yellow"/>
        </w:rPr>
        <w:fldChar w:fldCharType="end"/>
      </w:r>
      <w:r w:rsidR="0070483D">
        <w:t xml:space="preserve"> gi</w:t>
      </w:r>
      <w:r>
        <w:t xml:space="preserve"> vi </w:t>
      </w:r>
      <w:r>
        <w:lastRenderedPageBreak/>
        <w:t xml:space="preserve">en </w:t>
      </w:r>
      <w:r w:rsidR="0070483D">
        <w:t>mer detaljert</w:t>
      </w:r>
      <w:r>
        <w:t xml:space="preserve"> teoretisk redegjørelse for hvordan næringseffekter oppstår</w:t>
      </w:r>
      <w:r w:rsidR="005301E2">
        <w:t>, basert på m</w:t>
      </w:r>
      <w:r w:rsidR="005301E2" w:rsidRPr="00796F51">
        <w:t>etodikken i Menon</w:t>
      </w:r>
      <w:r w:rsidR="005301E2">
        <w:t xml:space="preserve"> Economics</w:t>
      </w:r>
      <w:r w:rsidR="005301E2" w:rsidRPr="00796F51">
        <w:t xml:space="preserve"> (2016)</w:t>
      </w:r>
      <w:r w:rsidR="005301E2">
        <w:rPr>
          <w:rStyle w:val="Fotnotereferanse"/>
        </w:rPr>
        <w:footnoteReference w:id="46"/>
      </w:r>
      <w:r w:rsidR="005301E2" w:rsidRPr="00796F51">
        <w:t>.</w:t>
      </w:r>
    </w:p>
    <w:p w14:paraId="3D363DC5" w14:textId="77777777" w:rsidR="00556915" w:rsidRDefault="00556915" w:rsidP="00D92532">
      <w:pPr>
        <w:jc w:val="both"/>
      </w:pPr>
    </w:p>
    <w:p w14:paraId="64EC772C" w14:textId="77777777" w:rsidR="0067348A" w:rsidRDefault="0067348A" w:rsidP="00D92532">
      <w:pPr>
        <w:pStyle w:val="Overskrift3"/>
        <w:jc w:val="both"/>
      </w:pPr>
      <w:bookmarkStart w:id="772" w:name="_Toc499904307"/>
      <w:bookmarkStart w:id="773" w:name="_Toc500416188"/>
      <w:bookmarkStart w:id="774" w:name="_Toc500428511"/>
      <w:bookmarkStart w:id="775" w:name="_Toc500496198"/>
      <w:bookmarkStart w:id="776" w:name="_Toc500750381"/>
      <w:bookmarkStart w:id="777" w:name="_Toc500752197"/>
      <w:bookmarkStart w:id="778" w:name="_Toc500760355"/>
      <w:bookmarkStart w:id="779" w:name="_Toc500772835"/>
      <w:bookmarkStart w:id="780" w:name="_Toc500954208"/>
      <w:bookmarkStart w:id="781" w:name="_Toc500960915"/>
      <w:r>
        <w:t>Sjekkliste</w:t>
      </w:r>
      <w:r w:rsidRPr="00F83E95">
        <w:t xml:space="preserve"> for beregning av næringseffekter</w:t>
      </w:r>
      <w:bookmarkEnd w:id="772"/>
      <w:bookmarkEnd w:id="773"/>
      <w:bookmarkEnd w:id="774"/>
      <w:bookmarkEnd w:id="775"/>
      <w:bookmarkEnd w:id="776"/>
      <w:bookmarkEnd w:id="777"/>
      <w:bookmarkEnd w:id="778"/>
      <w:bookmarkEnd w:id="779"/>
      <w:bookmarkEnd w:id="780"/>
      <w:bookmarkEnd w:id="781"/>
    </w:p>
    <w:p w14:paraId="5EA4AD32" w14:textId="5743FFD4" w:rsidR="0067348A" w:rsidRDefault="0067348A" w:rsidP="00D92532">
      <w:pPr>
        <w:tabs>
          <w:tab w:val="left" w:pos="1276"/>
        </w:tabs>
        <w:jc w:val="both"/>
      </w:pPr>
      <w:r>
        <w:t xml:space="preserve">Mye av det som er effekter for </w:t>
      </w:r>
      <w:r w:rsidR="000026FA">
        <w:t>næringslivet er</w:t>
      </w:r>
      <w:r>
        <w:t xml:space="preserve"> allerede inkludert i analysen av de tids- og distanseavhengige kostnadsbesparelsene som følger av et tiltak</w:t>
      </w:r>
      <w:r w:rsidR="00A05D68">
        <w:rPr>
          <w:rStyle w:val="Fotnotereferanse"/>
        </w:rPr>
        <w:footnoteReference w:id="47"/>
      </w:r>
      <w:r>
        <w:t>. For de fleste av</w:t>
      </w:r>
      <w:r w:rsidR="00B27A6F">
        <w:t xml:space="preserve"> </w:t>
      </w:r>
      <w:r>
        <w:t>tiltak</w:t>
      </w:r>
      <w:r w:rsidR="00B27A6F">
        <w:t>ene</w:t>
      </w:r>
      <w:r>
        <w:t xml:space="preserve"> vil det derfor være begrenset hvor mye ytterligere informasjon en utskillelse av næringseffekter vil gi. I hovedsak dreier </w:t>
      </w:r>
      <w:r w:rsidR="00C20214">
        <w:t>vurderin</w:t>
      </w:r>
      <w:r w:rsidR="008C6764">
        <w:t>g</w:t>
      </w:r>
      <w:r w:rsidR="00C20214">
        <w:t xml:space="preserve">en av </w:t>
      </w:r>
      <w:r>
        <w:t xml:space="preserve">næringseffektene seg om </w:t>
      </w:r>
      <w:r w:rsidR="00C20214">
        <w:t xml:space="preserve">å anslå verdien av </w:t>
      </w:r>
      <w:r>
        <w:t xml:space="preserve">økt trafikk (primærmarkedet) </w:t>
      </w:r>
      <w:r w:rsidR="00C20214">
        <w:t xml:space="preserve">ved å beregne verdien av </w:t>
      </w:r>
      <w:r>
        <w:t xml:space="preserve">økt produksjon for bedriftene på land (sekundærmarkedet). </w:t>
      </w:r>
      <w:r w:rsidR="00A05D68">
        <w:t xml:space="preserve">Se </w:t>
      </w:r>
      <w:r w:rsidR="0053533D">
        <w:rPr>
          <w:highlight w:val="yellow"/>
        </w:rPr>
        <w:fldChar w:fldCharType="begin"/>
      </w:r>
      <w:r w:rsidR="0053533D">
        <w:instrText xml:space="preserve"> REF _Ref500949635 \h </w:instrText>
      </w:r>
      <w:r w:rsidR="00AD02BE">
        <w:rPr>
          <w:highlight w:val="yellow"/>
        </w:rPr>
        <w:instrText xml:space="preserve"> \* MERGEFORMAT </w:instrText>
      </w:r>
      <w:r w:rsidR="0053533D">
        <w:rPr>
          <w:highlight w:val="yellow"/>
        </w:rPr>
      </w:r>
      <w:r w:rsidR="0053533D">
        <w:rPr>
          <w:highlight w:val="yellow"/>
        </w:rPr>
        <w:fldChar w:fldCharType="separate"/>
      </w:r>
      <w:r w:rsidR="00DC248F">
        <w:t xml:space="preserve">Boks </w:t>
      </w:r>
      <w:r w:rsidR="00DC248F">
        <w:rPr>
          <w:noProof/>
        </w:rPr>
        <w:t>7</w:t>
      </w:r>
      <w:r w:rsidR="00DC248F">
        <w:rPr>
          <w:noProof/>
        </w:rPr>
        <w:noBreakHyphen/>
        <w:t>3</w:t>
      </w:r>
      <w:r w:rsidR="0053533D">
        <w:rPr>
          <w:highlight w:val="yellow"/>
        </w:rPr>
        <w:fldChar w:fldCharType="end"/>
      </w:r>
      <w:r w:rsidR="00A05D68">
        <w:t xml:space="preserve"> for en illustrasjon og teoretisk forklaring av effekter i primær- og sekundærmarkedene. </w:t>
      </w:r>
      <w:r>
        <w:t xml:space="preserve">Disse effektene må </w:t>
      </w:r>
      <w:r w:rsidR="00A6295A">
        <w:t>du</w:t>
      </w:r>
      <w:r>
        <w:t xml:space="preserve"> ned på bedriftsnivå for å avdekke</w:t>
      </w:r>
      <w:r w:rsidR="00A05D68">
        <w:t>. En slik</w:t>
      </w:r>
      <w:r>
        <w:t xml:space="preserve"> analyse er </w:t>
      </w:r>
      <w:r w:rsidR="00C20214">
        <w:t>relativt</w:t>
      </w:r>
      <w:r>
        <w:t xml:space="preserve"> tidkrevende for effekter som i mange tilfeller vil være små. </w:t>
      </w:r>
      <w:r w:rsidRPr="00F83E95">
        <w:t>For å ikke bruke unødvendig mye ressur</w:t>
      </w:r>
      <w:r>
        <w:t xml:space="preserve">ser på potensielt små effekter er det </w:t>
      </w:r>
      <w:r w:rsidRPr="00F83E95">
        <w:t xml:space="preserve">utarbeidet en sjekkliste over når næringseffektener </w:t>
      </w:r>
      <w:r>
        <w:t xml:space="preserve">kan forventes å være </w:t>
      </w:r>
      <w:r w:rsidRPr="00F83E95">
        <w:t xml:space="preserve">store. </w:t>
      </w:r>
      <w:r>
        <w:t xml:space="preserve">Ved å følge sjekklisten vil </w:t>
      </w:r>
      <w:r w:rsidR="00A6295A">
        <w:t>du</w:t>
      </w:r>
      <w:r>
        <w:t xml:space="preserve"> både kartlegge om det er nyttevirkninger i form av økt produsentoverskudd i sekundærmarkedet knyttet til dagens nivå på produksjonen, og om det vil være virkninger som påvirker nivået på produksjonen (kvantumseffekt). Dersom </w:t>
      </w:r>
      <w:r w:rsidR="00A6295A">
        <w:t>du</w:t>
      </w:r>
      <w:r>
        <w:t xml:space="preserve"> har svart bekreftende på alle trinnene i sjekklisten, så er det verdt å bruke ressurser på å samle inn mer informasjon slik at </w:t>
      </w:r>
      <w:r w:rsidR="00A6295A">
        <w:t>du</w:t>
      </w:r>
      <w:r>
        <w:t xml:space="preserve"> kan regne på effektene. </w:t>
      </w:r>
    </w:p>
    <w:p w14:paraId="6E954BAD" w14:textId="77777777" w:rsidR="0067348A" w:rsidRDefault="0067348A" w:rsidP="00D92532">
      <w:pPr>
        <w:jc w:val="both"/>
      </w:pPr>
    </w:p>
    <w:p w14:paraId="708516FE" w14:textId="560F9E1B" w:rsidR="0067348A" w:rsidRDefault="0067348A" w:rsidP="00D92532">
      <w:pPr>
        <w:pStyle w:val="Bildetekst"/>
      </w:pPr>
      <w:bookmarkStart w:id="782" w:name="_Toc500416078"/>
      <w:bookmarkStart w:id="783" w:name="_Toc500428399"/>
      <w:bookmarkStart w:id="784" w:name="_Toc500750266"/>
      <w:bookmarkStart w:id="785" w:name="_Toc500752082"/>
      <w:bookmarkStart w:id="786" w:name="_Toc500760239"/>
      <w:bookmarkStart w:id="787" w:name="_Toc500772719"/>
      <w:bookmarkStart w:id="788" w:name="_Toc500960795"/>
      <w:bookmarkStart w:id="789" w:name="_Toc501639278"/>
      <w:r>
        <w:t xml:space="preserve">Tabell </w:t>
      </w:r>
      <w:r w:rsidR="00547952">
        <w:fldChar w:fldCharType="begin"/>
      </w:r>
      <w:r w:rsidR="00547952">
        <w:instrText xml:space="preserve"> STYLEREF 1 \s </w:instrText>
      </w:r>
      <w:r w:rsidR="00547952">
        <w:fldChar w:fldCharType="separate"/>
      </w:r>
      <w:r w:rsidR="00DC248F">
        <w:rPr>
          <w:noProof/>
        </w:rPr>
        <w:t>7</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5</w:t>
      </w:r>
      <w:r w:rsidR="00547952">
        <w:rPr>
          <w:noProof/>
        </w:rPr>
        <w:fldChar w:fldCharType="end"/>
      </w:r>
      <w:r w:rsidR="006F451F">
        <w:t>:</w:t>
      </w:r>
      <w:r>
        <w:t xml:space="preserve"> Sjekkliste for identifisering av næringseffekter</w:t>
      </w:r>
      <w:bookmarkEnd w:id="782"/>
      <w:bookmarkEnd w:id="783"/>
      <w:bookmarkEnd w:id="784"/>
      <w:bookmarkEnd w:id="785"/>
      <w:bookmarkEnd w:id="786"/>
      <w:bookmarkEnd w:id="787"/>
      <w:bookmarkEnd w:id="788"/>
      <w:bookmarkEnd w:id="789"/>
    </w:p>
    <w:tbl>
      <w:tblPr>
        <w:tblStyle w:val="Tabellrutenett"/>
        <w:tblW w:w="0" w:type="auto"/>
        <w:tblLook w:val="04A0" w:firstRow="1" w:lastRow="0" w:firstColumn="1" w:lastColumn="0" w:noHBand="0" w:noVBand="1"/>
      </w:tblPr>
      <w:tblGrid>
        <w:gridCol w:w="9062"/>
      </w:tblGrid>
      <w:tr w:rsidR="0067348A" w14:paraId="135840A0" w14:textId="77777777" w:rsidTr="00D83C7B">
        <w:tc>
          <w:tcPr>
            <w:tcW w:w="9062" w:type="dxa"/>
            <w:shd w:val="clear" w:color="auto" w:fill="305496" w:themeFill="background2"/>
          </w:tcPr>
          <w:p w14:paraId="3CD004E3" w14:textId="77777777" w:rsidR="0067348A" w:rsidRPr="00BF2B85" w:rsidRDefault="0067348A" w:rsidP="00D92532">
            <w:pPr>
              <w:jc w:val="both"/>
              <w:rPr>
                <w:color w:val="FFFFFF" w:themeColor="background1"/>
              </w:rPr>
            </w:pPr>
            <w:r w:rsidRPr="00BF2B85">
              <w:rPr>
                <w:color w:val="FFFFFF" w:themeColor="background1"/>
              </w:rPr>
              <w:t>Trinn 1. Er de berørte sekundærmarkedene store?</w:t>
            </w:r>
          </w:p>
        </w:tc>
      </w:tr>
      <w:tr w:rsidR="0067348A" w14:paraId="003923EC" w14:textId="77777777" w:rsidTr="00D83C7B">
        <w:tc>
          <w:tcPr>
            <w:tcW w:w="9062" w:type="dxa"/>
            <w:shd w:val="clear" w:color="auto" w:fill="305496" w:themeFill="background2"/>
          </w:tcPr>
          <w:p w14:paraId="3BB3EA87" w14:textId="77777777" w:rsidR="0067348A" w:rsidRPr="00BF2B85" w:rsidRDefault="0067348A" w:rsidP="00D92532">
            <w:pPr>
              <w:jc w:val="both"/>
              <w:rPr>
                <w:color w:val="FFFFFF" w:themeColor="background1"/>
              </w:rPr>
            </w:pPr>
            <w:r w:rsidRPr="00BF2B85">
              <w:rPr>
                <w:color w:val="FFFFFF" w:themeColor="background1"/>
              </w:rPr>
              <w:t>Trinn 2. Forventes tiltaket å føre til kostnadsreduksjoner i sekundærmarkedet?</w:t>
            </w:r>
          </w:p>
        </w:tc>
      </w:tr>
      <w:tr w:rsidR="0067348A" w14:paraId="1906574C" w14:textId="77777777" w:rsidTr="00D83C7B">
        <w:tc>
          <w:tcPr>
            <w:tcW w:w="9062" w:type="dxa"/>
            <w:shd w:val="clear" w:color="auto" w:fill="auto"/>
          </w:tcPr>
          <w:p w14:paraId="2B23D746" w14:textId="77777777" w:rsidR="0067348A" w:rsidRPr="00BF2B85" w:rsidRDefault="0067348A" w:rsidP="00D92532">
            <w:pPr>
              <w:jc w:val="both"/>
              <w:rPr>
                <w:color w:val="000000" w:themeColor="text1"/>
              </w:rPr>
            </w:pPr>
            <w:r w:rsidRPr="00BF2B85">
              <w:rPr>
                <w:color w:val="000000" w:themeColor="text1"/>
              </w:rPr>
              <w:t>2a) Forventes tiltaket å føre til billigere logistikktjenester?</w:t>
            </w:r>
          </w:p>
        </w:tc>
      </w:tr>
      <w:tr w:rsidR="0067348A" w14:paraId="47DF3495" w14:textId="77777777" w:rsidTr="00D83C7B">
        <w:tc>
          <w:tcPr>
            <w:tcW w:w="9062" w:type="dxa"/>
            <w:shd w:val="clear" w:color="auto" w:fill="auto"/>
          </w:tcPr>
          <w:p w14:paraId="234FCFAF" w14:textId="77777777" w:rsidR="0067348A" w:rsidRPr="00BF2B85" w:rsidRDefault="0067348A" w:rsidP="00D92532">
            <w:pPr>
              <w:jc w:val="both"/>
              <w:rPr>
                <w:color w:val="000000" w:themeColor="text1"/>
              </w:rPr>
            </w:pPr>
            <w:r w:rsidRPr="00BF2B85">
              <w:rPr>
                <w:color w:val="000000" w:themeColor="text1"/>
              </w:rPr>
              <w:t>2b) Forventes tiltaket å føre til bedre logistikktjenester?</w:t>
            </w:r>
          </w:p>
        </w:tc>
      </w:tr>
      <w:tr w:rsidR="0067348A" w14:paraId="30BEA620" w14:textId="77777777" w:rsidTr="00D83C7B">
        <w:tc>
          <w:tcPr>
            <w:tcW w:w="9062" w:type="dxa"/>
            <w:shd w:val="clear" w:color="auto" w:fill="305496" w:themeFill="background2"/>
          </w:tcPr>
          <w:p w14:paraId="58F100F5" w14:textId="77777777" w:rsidR="0067348A" w:rsidRDefault="0067348A" w:rsidP="00D92532">
            <w:pPr>
              <w:jc w:val="both"/>
            </w:pPr>
            <w:r w:rsidRPr="00BF2B85">
              <w:rPr>
                <w:color w:val="FFFFFF" w:themeColor="background1"/>
              </w:rPr>
              <w:t>Trinn 3. Forventes det at kostnadsreduksjoner som følge av tiltaket vil gi økt produksjon i sekundærmarkedet?</w:t>
            </w:r>
          </w:p>
        </w:tc>
      </w:tr>
      <w:tr w:rsidR="0067348A" w14:paraId="6BA9376A" w14:textId="77777777" w:rsidTr="00D83C7B">
        <w:tc>
          <w:tcPr>
            <w:tcW w:w="9062" w:type="dxa"/>
            <w:shd w:val="clear" w:color="auto" w:fill="auto"/>
          </w:tcPr>
          <w:p w14:paraId="1CF7DB6A" w14:textId="77777777" w:rsidR="0067348A" w:rsidRPr="00BF2B85" w:rsidRDefault="0067348A" w:rsidP="00D92532">
            <w:pPr>
              <w:jc w:val="both"/>
            </w:pPr>
            <w:r w:rsidRPr="00BF2B85">
              <w:t xml:space="preserve">3a) Utgjør kostnadsreduksjonen en stor andel av </w:t>
            </w:r>
            <w:r>
              <w:t xml:space="preserve">vareeiers </w:t>
            </w:r>
            <w:r w:rsidRPr="00BF2B85">
              <w:t>samlede variable kostnader?</w:t>
            </w:r>
          </w:p>
        </w:tc>
      </w:tr>
      <w:tr w:rsidR="0067348A" w14:paraId="399E63D6" w14:textId="77777777" w:rsidTr="00D83C7B">
        <w:tc>
          <w:tcPr>
            <w:tcW w:w="9062" w:type="dxa"/>
            <w:shd w:val="clear" w:color="auto" w:fill="auto"/>
          </w:tcPr>
          <w:p w14:paraId="55BFC967" w14:textId="77777777" w:rsidR="0067348A" w:rsidRPr="00BF2B85" w:rsidRDefault="0067348A" w:rsidP="00D92532">
            <w:pPr>
              <w:jc w:val="both"/>
            </w:pPr>
            <w:r>
              <w:t xml:space="preserve">3b) Har produsenten i sekundærmarkedet ledig </w:t>
            </w:r>
            <w:r w:rsidR="00C20214">
              <w:t>produksjons</w:t>
            </w:r>
            <w:r>
              <w:t>kapasitet?</w:t>
            </w:r>
          </w:p>
        </w:tc>
      </w:tr>
      <w:tr w:rsidR="0067348A" w14:paraId="2F5BD935" w14:textId="77777777" w:rsidTr="00D83C7B">
        <w:tc>
          <w:tcPr>
            <w:tcW w:w="9062" w:type="dxa"/>
            <w:shd w:val="clear" w:color="auto" w:fill="auto"/>
          </w:tcPr>
          <w:p w14:paraId="0C68E668" w14:textId="77777777" w:rsidR="0067348A" w:rsidRPr="00BF2B85" w:rsidRDefault="0067348A" w:rsidP="00D92532">
            <w:pPr>
              <w:jc w:val="both"/>
            </w:pPr>
            <w:r w:rsidRPr="00BF2B85">
              <w:t>3b) Er produksjonen i sekundærmarkedet følsom for prisendringer?</w:t>
            </w:r>
          </w:p>
        </w:tc>
      </w:tr>
    </w:tbl>
    <w:p w14:paraId="71A88D49" w14:textId="77777777" w:rsidR="0067348A" w:rsidRDefault="0067348A" w:rsidP="00D92532">
      <w:pPr>
        <w:jc w:val="both"/>
      </w:pPr>
    </w:p>
    <w:p w14:paraId="6A410AD9" w14:textId="77777777" w:rsidR="0067348A" w:rsidRDefault="0067348A" w:rsidP="00AD02BE">
      <w:pPr>
        <w:jc w:val="both"/>
      </w:pPr>
      <w:r>
        <w:t xml:space="preserve">Rekkefølgen på kontrollspørsmålene i sjekklisten ovenfor er sortert slik at dersom svaret på spørsmålet er «ja», så går </w:t>
      </w:r>
      <w:r w:rsidR="00A6295A">
        <w:t>du</w:t>
      </w:r>
      <w:r>
        <w:t xml:space="preserve"> videre til neste trinn. Trinnene følger logisk av hverandre, og fører til at </w:t>
      </w:r>
      <w:r w:rsidR="00A6295A">
        <w:t>du</w:t>
      </w:r>
      <w:r>
        <w:t xml:space="preserve"> gradvis går dypere inn i problemstillingen:</w:t>
      </w:r>
    </w:p>
    <w:p w14:paraId="5C4A253C" w14:textId="77777777" w:rsidR="0067348A" w:rsidRDefault="0067348A" w:rsidP="00AD02BE">
      <w:pPr>
        <w:jc w:val="both"/>
      </w:pPr>
      <w:r>
        <w:t xml:space="preserve"> </w:t>
      </w:r>
    </w:p>
    <w:p w14:paraId="2383590C" w14:textId="77777777" w:rsidR="0067348A" w:rsidRDefault="0067348A" w:rsidP="00AD02BE">
      <w:pPr>
        <w:jc w:val="both"/>
      </w:pPr>
      <w:r w:rsidRPr="00BE1767">
        <w:rPr>
          <w:b/>
        </w:rPr>
        <w:t>Trinn 1.</w:t>
      </w:r>
      <w:r>
        <w:t xml:space="preserve"> I det første trinnet fokuserer </w:t>
      </w:r>
      <w:r w:rsidR="00A6295A">
        <w:t>du</w:t>
      </w:r>
      <w:r>
        <w:t xml:space="preserve"> på størrelsen på markedet (q). For at næringseffektene skal være av en slik størrelse at de kan ha innvirkning på den samfunnsøkonomiske analysen, må produksjonen til de berørte næringsaktørene være av en viss størrelse i utgangspunktet. </w:t>
      </w:r>
      <w:r w:rsidRPr="00BE1767">
        <w:t xml:space="preserve">For å avdekke hvilke bedrifter det er som benytter seg av logistikktjenestene, er det naturlig å ta kontakt med en aktør på tilbydersiden, for eksempel havnevesenet i den påvirkede havnen. Størrelsen på aktørene kan </w:t>
      </w:r>
      <w:r>
        <w:t xml:space="preserve">som regel </w:t>
      </w:r>
      <w:r w:rsidRPr="00BE1767">
        <w:t>hentes fra offentlig tilgjengelig regnskapsregistre.</w:t>
      </w:r>
    </w:p>
    <w:p w14:paraId="00FBEA92" w14:textId="77777777" w:rsidR="0067348A" w:rsidRDefault="0067348A" w:rsidP="00AD02BE">
      <w:pPr>
        <w:jc w:val="both"/>
      </w:pPr>
    </w:p>
    <w:p w14:paraId="5B6281E8" w14:textId="6FEA9D0F" w:rsidR="0067348A" w:rsidRDefault="0067348A" w:rsidP="005A52F4">
      <w:pPr>
        <w:jc w:val="both"/>
      </w:pPr>
      <w:r w:rsidRPr="00BE1767">
        <w:rPr>
          <w:b/>
        </w:rPr>
        <w:t xml:space="preserve">Trinn 2. </w:t>
      </w:r>
      <w:r w:rsidRPr="00BE1767">
        <w:t>For at tiltaket</w:t>
      </w:r>
      <w:r>
        <w:t xml:space="preserve"> skal føre til næringseffekter må det også påvirke næringslivet i sekundærmarkedet. Dette skjer enten gjennom 2a) billigere logistikktjenester i primærmarkedet eller 2b) bedre logistikktjenester i logistikkmarkedet. Med bedre logistikktjenester mener vi primært at </w:t>
      </w:r>
      <w:r>
        <w:lastRenderedPageBreak/>
        <w:t>tiltaket fører til økt pålitelighet</w:t>
      </w:r>
      <w:r w:rsidR="00691DEB">
        <w:t xml:space="preserve"> (se </w:t>
      </w:r>
      <w:r w:rsidR="00691DEB" w:rsidRPr="0053533D">
        <w:t>kapittel</w:t>
      </w:r>
      <w:r w:rsidR="0053533D" w:rsidRPr="0053533D">
        <w:t xml:space="preserve"> </w:t>
      </w:r>
      <w:r w:rsidR="0053533D" w:rsidRPr="0053533D">
        <w:fldChar w:fldCharType="begin"/>
      </w:r>
      <w:r w:rsidR="0053533D" w:rsidRPr="0053533D">
        <w:instrText xml:space="preserve"> REF _Ref500949668 \r \h </w:instrText>
      </w:r>
      <w:r w:rsidR="0053533D">
        <w:instrText xml:space="preserve"> \* MERGEFORMAT </w:instrText>
      </w:r>
      <w:r w:rsidR="0053533D" w:rsidRPr="0053533D">
        <w:fldChar w:fldCharType="separate"/>
      </w:r>
      <w:r w:rsidR="00DC248F">
        <w:t>7.4</w:t>
      </w:r>
      <w:r w:rsidR="0053533D" w:rsidRPr="0053533D">
        <w:fldChar w:fldCharType="end"/>
      </w:r>
      <w:r w:rsidR="00691DEB" w:rsidRPr="0053533D">
        <w:t>)</w:t>
      </w:r>
      <w:r w:rsidR="00C20214">
        <w:t>, men det kan også komme i form av kortere framføringstid for tidskritiske varer</w:t>
      </w:r>
      <w:r w:rsidRPr="0053533D">
        <w:t>. For å besvare</w:t>
      </w:r>
      <w:r>
        <w:t xml:space="preserve"> det første spørsmålet er det naturlig å t</w:t>
      </w:r>
      <w:r w:rsidRPr="00BE1767">
        <w:t>a utgangspunkt i de estimerte besparelsene i tids-</w:t>
      </w:r>
      <w:r>
        <w:t xml:space="preserve"> og distanseavhengige kostnader, men også høre med</w:t>
      </w:r>
      <w:r w:rsidRPr="00BE1767">
        <w:t xml:space="preserve"> </w:t>
      </w:r>
      <w:r>
        <w:t>logistikkplanleggerne hos næringsaktørene</w:t>
      </w:r>
      <w:r w:rsidRPr="00BE1767">
        <w:t xml:space="preserve"> </w:t>
      </w:r>
      <w:r>
        <w:t xml:space="preserve">for å </w:t>
      </w:r>
      <w:r w:rsidRPr="00BE1767">
        <w:t>avdekk</w:t>
      </w:r>
      <w:r>
        <w:t>e</w:t>
      </w:r>
      <w:r w:rsidRPr="00BE1767">
        <w:t xml:space="preserve"> hvor stor del av kostnadsbesparelsene som fører til lavere pris på logistikktjenestene</w:t>
      </w:r>
      <w:r>
        <w:t xml:space="preserve">. Når det gjelder virkningene av høyere kvalitet på logistikktjenestene må </w:t>
      </w:r>
      <w:r w:rsidR="00A6295A">
        <w:t>du</w:t>
      </w:r>
      <w:r>
        <w:t xml:space="preserve"> høre med næringsaktørene som benytter seg av logistikktjenestene og undersøke i hvilken grad de vil spare kostnader på eksempelvis mer pålitelige logistikktjenester.</w:t>
      </w:r>
      <w:r w:rsidR="00933BC6">
        <w:t xml:space="preserve"> </w:t>
      </w:r>
    </w:p>
    <w:p w14:paraId="6D1E9B30" w14:textId="77777777" w:rsidR="0067348A" w:rsidRDefault="0067348A" w:rsidP="00736521">
      <w:pPr>
        <w:jc w:val="both"/>
      </w:pPr>
    </w:p>
    <w:p w14:paraId="4A347A0C" w14:textId="162B2B02" w:rsidR="0067348A" w:rsidRDefault="0067348A" w:rsidP="006F451F">
      <w:pPr>
        <w:jc w:val="both"/>
      </w:pPr>
      <w:r w:rsidRPr="003734F9">
        <w:rPr>
          <w:b/>
        </w:rPr>
        <w:t xml:space="preserve">Trinn 3. </w:t>
      </w:r>
      <w:r>
        <w:t xml:space="preserve">Det siste trinnet i sjekklisten er å undersøke om det er grunn til å forvente noen økning i produsert kvantum hos næringsaktørene som følge av reduserte marginalkostnader. For å avdekke hvorvidt </w:t>
      </w:r>
      <w:r w:rsidR="00A6295A">
        <w:t>du</w:t>
      </w:r>
      <w:r>
        <w:t xml:space="preserve"> kan forvente produksjonsøkning må tre sentrale spørsmål besvares: 3a) er reduksjonen i logistikkostnader stor relativt til andre variable kostnader, 3b)</w:t>
      </w:r>
      <w:r w:rsidRPr="00E17407">
        <w:t xml:space="preserve"> </w:t>
      </w:r>
      <w:r>
        <w:t>har produsenten i sekundærmarkedet ledig kapasitet og 3c) hvor sensitiv er produksjonen til næringsaktøren for reduksjoner i logistikkostnader</w:t>
      </w:r>
      <w:r w:rsidR="006F451F">
        <w:t>?</w:t>
      </w:r>
      <w:r>
        <w:t xml:space="preserve"> For å svare på disse spørsmålene er </w:t>
      </w:r>
      <w:r w:rsidR="00A6295A">
        <w:t>du</w:t>
      </w:r>
      <w:r>
        <w:t xml:space="preserve"> igjen avhengig av å spørre næringsaktørene, som er de som kjenner sitt eget marked, produksjonsteknologi og kostnader best. Selv om de fleste aktører vil svare ærlig, må </w:t>
      </w:r>
      <w:r w:rsidR="00A6295A">
        <w:t>du</w:t>
      </w:r>
      <w:r>
        <w:t xml:space="preserve"> være klar over at aktørene har insentiv til å argumentere for at tiltaket har virkning på produksjonen. Før </w:t>
      </w:r>
      <w:r w:rsidR="00A6295A">
        <w:t>du</w:t>
      </w:r>
      <w:r>
        <w:t xml:space="preserve"> snakker med aktøren kan det derfor være hensiktsmessig å gjennomføre enkle regnestykker basert på rimelige antagelser. På denne måten har </w:t>
      </w:r>
      <w:r w:rsidR="00A6295A">
        <w:t>du</w:t>
      </w:r>
      <w:r>
        <w:t xml:space="preserve"> noen tall å ta utgangspunkt i når </w:t>
      </w:r>
      <w:r w:rsidR="00A6295A">
        <w:t>du</w:t>
      </w:r>
      <w:r>
        <w:t xml:space="preserve"> skal intervjue aktøren, og det vil være lettere å identifisere de kritiske spørsmålene og eventuelle logiske brister i aktørens argumenter.</w:t>
      </w:r>
    </w:p>
    <w:p w14:paraId="5A3AF0B4" w14:textId="77777777" w:rsidR="0067348A" w:rsidRPr="003734F9" w:rsidRDefault="0067348A" w:rsidP="00D92532">
      <w:pPr>
        <w:jc w:val="both"/>
      </w:pPr>
    </w:p>
    <w:p w14:paraId="22311B22" w14:textId="77777777" w:rsidR="0067348A" w:rsidRPr="00B86907" w:rsidRDefault="0067348A" w:rsidP="00D92532">
      <w:pPr>
        <w:pStyle w:val="Overskrift3"/>
        <w:jc w:val="both"/>
      </w:pPr>
      <w:r w:rsidRPr="00B86907">
        <w:t xml:space="preserve">Beregning </w:t>
      </w:r>
      <w:r>
        <w:t xml:space="preserve">av </w:t>
      </w:r>
      <w:r w:rsidRPr="00B86907">
        <w:t xml:space="preserve">samfunnsøkonomisk næringseffekt </w:t>
      </w:r>
    </w:p>
    <w:p w14:paraId="50EAB6DA" w14:textId="77777777" w:rsidR="0067348A" w:rsidRDefault="0067348A" w:rsidP="00AD02BE">
      <w:pPr>
        <w:jc w:val="both"/>
      </w:pPr>
      <w:r>
        <w:t xml:space="preserve">Ved å gå gjennom sjekklisten har </w:t>
      </w:r>
      <w:r w:rsidR="00A6295A">
        <w:t>du</w:t>
      </w:r>
      <w:r>
        <w:t xml:space="preserve"> samlet inn informasjon som kan brukes til å beregne de samfunnsøkonomiske konsekvensene av næringseffektene. Den samlede årlige samfunnsøkonomiske næringseffekten kan formelt beregnes på følgende måte:</w:t>
      </w:r>
    </w:p>
    <w:p w14:paraId="57759852" w14:textId="77777777" w:rsidR="0067348A" w:rsidRDefault="0067348A" w:rsidP="00AD02BE">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933"/>
      </w:tblGrid>
      <w:tr w:rsidR="0067348A" w14:paraId="65BEBA47" w14:textId="77777777" w:rsidTr="00D83C7B">
        <w:tc>
          <w:tcPr>
            <w:tcW w:w="1129" w:type="dxa"/>
            <w:vAlign w:val="center"/>
          </w:tcPr>
          <w:p w14:paraId="5561546F" w14:textId="77777777" w:rsidR="0067348A" w:rsidRDefault="0067348A" w:rsidP="00D92532">
            <w:pPr>
              <w:jc w:val="both"/>
              <w:rPr>
                <w:rFonts w:eastAsiaTheme="minorEastAsia"/>
                <w:szCs w:val="20"/>
              </w:rPr>
            </w:pPr>
            <w:r>
              <w:rPr>
                <w:rFonts w:eastAsiaTheme="minorEastAsia"/>
                <w:szCs w:val="20"/>
              </w:rPr>
              <w:t>(3</w:t>
            </w:r>
            <w:r w:rsidR="003248CF">
              <w:rPr>
                <w:rFonts w:eastAsiaTheme="minorEastAsia"/>
                <w:szCs w:val="20"/>
              </w:rPr>
              <w:t>6</w:t>
            </w:r>
            <w:r>
              <w:rPr>
                <w:rFonts w:eastAsiaTheme="minorEastAsia"/>
                <w:szCs w:val="20"/>
              </w:rPr>
              <w:t>)</w:t>
            </w:r>
          </w:p>
        </w:tc>
        <w:tc>
          <w:tcPr>
            <w:tcW w:w="7933" w:type="dxa"/>
            <w:vAlign w:val="center"/>
          </w:tcPr>
          <w:p w14:paraId="11F10D94" w14:textId="77777777" w:rsidR="0067348A" w:rsidRDefault="00547952" w:rsidP="00D92532">
            <w:pPr>
              <w:jc w:val="both"/>
              <w:rPr>
                <w:b/>
                <w:szCs w:val="20"/>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*∆c+</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*∆c</m:t>
                    </m:r>
                  </m:num>
                  <m:den>
                    <m:r>
                      <w:rPr>
                        <w:rFonts w:ascii="Cambria Math" w:hAnsi="Cambria Math"/>
                      </w:rPr>
                      <m:t>2</m:t>
                    </m:r>
                  </m:den>
                </m:f>
              </m:oMath>
            </m:oMathPara>
          </w:p>
          <w:p w14:paraId="67A2A5C7" w14:textId="77777777" w:rsidR="0067348A" w:rsidRDefault="0067348A" w:rsidP="00D92532">
            <w:pPr>
              <w:jc w:val="both"/>
              <w:rPr>
                <w:rFonts w:eastAsiaTheme="minorEastAsia"/>
                <w:szCs w:val="20"/>
              </w:rPr>
            </w:pPr>
          </w:p>
        </w:tc>
      </w:tr>
    </w:tbl>
    <w:p w14:paraId="60FD20B7" w14:textId="77777777" w:rsidR="0067348A" w:rsidRDefault="0067348A" w:rsidP="00AD02BE">
      <w:pPr>
        <w:jc w:val="both"/>
        <w:rPr>
          <w:rFonts w:eastAsiaTheme="minorEastAsia"/>
          <w:szCs w:val="20"/>
        </w:rPr>
      </w:pPr>
    </w:p>
    <w:p w14:paraId="69DCEE09" w14:textId="4F681004" w:rsidR="0067348A" w:rsidRPr="004150DE" w:rsidRDefault="0067348A" w:rsidP="00AD02BE">
      <w:pPr>
        <w:jc w:val="both"/>
        <w:rPr>
          <w:rFonts w:eastAsiaTheme="minorEastAsia"/>
        </w:rPr>
      </w:pPr>
      <w:r>
        <w:rPr>
          <w:rFonts w:eastAsiaTheme="minorEastAsia"/>
          <w:szCs w:val="20"/>
        </w:rPr>
        <w:t>h</w:t>
      </w:r>
      <w:r w:rsidRPr="00BC4F47">
        <w:rPr>
          <w:rFonts w:eastAsiaTheme="minorEastAsia"/>
          <w:szCs w:val="20"/>
        </w:rPr>
        <w:t xml:space="preserve">vor </w:t>
      </w:r>
      <m:oMath>
        <m:sSub>
          <m:sSubPr>
            <m:ctrlPr>
              <w:rPr>
                <w:rFonts w:ascii="Cambria Math" w:hAnsi="Cambria Math"/>
                <w:b/>
                <w:i/>
                <w:szCs w:val="20"/>
              </w:rPr>
            </m:ctrlPr>
          </m:sSubPr>
          <m:e>
            <m:r>
              <m:rPr>
                <m:sty m:val="bi"/>
              </m:rPr>
              <w:rPr>
                <w:rFonts w:ascii="Cambria Math" w:hAnsi="Cambria Math"/>
                <w:szCs w:val="20"/>
              </w:rPr>
              <m:t>q</m:t>
            </m:r>
          </m:e>
          <m:sub>
            <m:r>
              <m:rPr>
                <m:sty m:val="bi"/>
              </m:rPr>
              <w:rPr>
                <w:rFonts w:ascii="Cambria Math" w:hAnsi="Cambria Math"/>
                <w:szCs w:val="20"/>
              </w:rPr>
              <m:t>s</m:t>
            </m:r>
          </m:sub>
        </m:sSub>
      </m:oMath>
      <w:r>
        <w:rPr>
          <w:rFonts w:eastAsiaTheme="minorEastAsia"/>
          <w:b/>
          <w:szCs w:val="20"/>
        </w:rPr>
        <w:t xml:space="preserve"> </w:t>
      </w:r>
      <w:r>
        <w:rPr>
          <w:rFonts w:eastAsiaTheme="minorEastAsia"/>
          <w:szCs w:val="20"/>
        </w:rPr>
        <w:t>produsert kvantum i sekundærmarkedet før tiltaket,</w:t>
      </w:r>
      <w:r w:rsidR="00933BC6">
        <w:rPr>
          <w:rFonts w:eastAsiaTheme="minorEastAsia"/>
          <w:szCs w:val="20"/>
        </w:rPr>
        <w:t xml:space="preserve"> </w:t>
      </w:r>
      <m:oMath>
        <m:r>
          <m:rPr>
            <m:sty m:val="bi"/>
          </m:rPr>
          <w:rPr>
            <w:rFonts w:ascii="Cambria Math" w:hAnsi="Cambria Math"/>
          </w:rPr>
          <m:t>∆c</m:t>
        </m:r>
      </m:oMath>
      <w:r>
        <w:rPr>
          <w:rFonts w:eastAsiaTheme="minorEastAsia"/>
          <w:b/>
        </w:rPr>
        <w:t xml:space="preserve"> </w:t>
      </w:r>
      <w:r>
        <w:rPr>
          <w:rFonts w:eastAsiaTheme="minorEastAsia"/>
        </w:rPr>
        <w:t xml:space="preserve">er reduksjonen i marginalkostnad som følge av tiltaket og </w:t>
      </w:r>
      <m:oMath>
        <m:sSub>
          <m:sSubPr>
            <m:ctrlPr>
              <w:rPr>
                <w:rFonts w:ascii="Cambria Math" w:hAnsi="Cambria Math"/>
                <w:b/>
                <w:i/>
                <w:szCs w:val="20"/>
              </w:rPr>
            </m:ctrlPr>
          </m:sSubPr>
          <m:e>
            <m:r>
              <m:rPr>
                <m:sty m:val="bi"/>
              </m:rPr>
              <w:rPr>
                <w:rFonts w:ascii="Cambria Math" w:hAnsi="Cambria Math"/>
                <w:szCs w:val="20"/>
              </w:rPr>
              <m:t>∆q</m:t>
            </m:r>
          </m:e>
          <m:sub>
            <m:r>
              <m:rPr>
                <m:sty m:val="bi"/>
              </m:rPr>
              <w:rPr>
                <w:rFonts w:ascii="Cambria Math" w:hAnsi="Cambria Math"/>
                <w:szCs w:val="20"/>
              </w:rPr>
              <m:t>s</m:t>
            </m:r>
          </m:sub>
        </m:sSub>
      </m:oMath>
      <w:r>
        <w:rPr>
          <w:rFonts w:eastAsiaTheme="minorEastAsia"/>
          <w:b/>
          <w:szCs w:val="20"/>
        </w:rPr>
        <w:t xml:space="preserve"> </w:t>
      </w:r>
      <w:r>
        <w:rPr>
          <w:rFonts w:eastAsiaTheme="minorEastAsia"/>
          <w:szCs w:val="20"/>
        </w:rPr>
        <w:t xml:space="preserve">er økning i produsert kvantum som følge av reduserte marginalkostnader. </w:t>
      </w:r>
    </w:p>
    <w:p w14:paraId="5BA4BC24" w14:textId="77777777" w:rsidR="0067348A" w:rsidRDefault="0067348A" w:rsidP="00AD02BE">
      <w:pPr>
        <w:jc w:val="both"/>
      </w:pPr>
      <w:r>
        <w:t xml:space="preserve">Den første delen av utrykket, </w:t>
      </w:r>
      <m:oMath>
        <m:r>
          <m:rPr>
            <m:sty m:val="bi"/>
          </m:rPr>
          <w:rPr>
            <w:rFonts w:ascii="Cambria Math" w:hAnsi="Cambria Math"/>
          </w:rPr>
          <m:t>∆c*</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s</m:t>
            </m:r>
          </m:sub>
        </m:sSub>
      </m:oMath>
      <w:r>
        <w:rPr>
          <w:rFonts w:eastAsiaTheme="minorEastAsia"/>
        </w:rPr>
        <w:t xml:space="preserve">, </w:t>
      </w:r>
      <w:r>
        <w:t>tilsvarer det økte produsentoverskuddet i sekundærmarkedet med uendret produsert kvantum. Av dette er:</w:t>
      </w:r>
    </w:p>
    <w:p w14:paraId="59D287FE" w14:textId="77777777" w:rsidR="0067348A" w:rsidRDefault="0067348A" w:rsidP="00AD02BE">
      <w:pPr>
        <w:jc w:val="both"/>
      </w:pPr>
    </w:p>
    <w:p w14:paraId="7CB81015" w14:textId="77777777" w:rsidR="0067348A" w:rsidRDefault="0067348A" w:rsidP="005A52F4">
      <w:pPr>
        <w:pStyle w:val="Listeavsnitt"/>
        <w:numPr>
          <w:ilvl w:val="0"/>
          <w:numId w:val="61"/>
        </w:numPr>
        <w:spacing w:before="0" w:after="200" w:line="300" w:lineRule="auto"/>
        <w:jc w:val="both"/>
      </w:pPr>
      <w:r>
        <w:t xml:space="preserve">Størrelsen på produsert volum,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s</m:t>
            </m:r>
          </m:sub>
        </m:sSub>
      </m:oMath>
      <w:r>
        <w:t>, kartlagt i trinn 1</w:t>
      </w:r>
    </w:p>
    <w:p w14:paraId="3C4DFCA6" w14:textId="77777777" w:rsidR="000137FE" w:rsidRPr="00E626BC" w:rsidRDefault="0067348A" w:rsidP="00736521">
      <w:pPr>
        <w:pStyle w:val="Listeavsnitt"/>
        <w:numPr>
          <w:ilvl w:val="0"/>
          <w:numId w:val="60"/>
        </w:numPr>
        <w:spacing w:before="0" w:after="200" w:line="300" w:lineRule="auto"/>
        <w:jc w:val="both"/>
      </w:pPr>
      <w:r>
        <w:t xml:space="preserve">Kostnadsvirkningen, </w:t>
      </w:r>
      <m:oMath>
        <m:r>
          <m:rPr>
            <m:sty m:val="bi"/>
          </m:rPr>
          <w:rPr>
            <w:rFonts w:ascii="Cambria Math" w:hAnsi="Cambria Math"/>
          </w:rPr>
          <m:t>∆c</m:t>
        </m:r>
      </m:oMath>
      <w:r>
        <w:rPr>
          <w:rFonts w:eastAsiaTheme="minorEastAsia"/>
          <w:b/>
        </w:rPr>
        <w:t xml:space="preserve">, </w:t>
      </w:r>
      <w:r>
        <w:t>beregnet i trinn 2</w:t>
      </w:r>
      <w:r w:rsidRPr="00C579A5">
        <w:rPr>
          <w:rFonts w:eastAsiaTheme="minorEastAsia"/>
          <w:b/>
        </w:rPr>
        <w:t xml:space="preserve"> </w:t>
      </w:r>
    </w:p>
    <w:p w14:paraId="16E2526F" w14:textId="7B0A9618" w:rsidR="0067348A" w:rsidRDefault="0067348A" w:rsidP="00AD02BE">
      <w:pPr>
        <w:jc w:val="both"/>
        <w:rPr>
          <w:rFonts w:eastAsiaTheme="minorEastAsia"/>
          <w:szCs w:val="20"/>
        </w:rPr>
      </w:pPr>
      <w:r>
        <w:t xml:space="preserve">Den andre delen av uttrykket, </w:t>
      </w:r>
      <m:oMath>
        <m:r>
          <m:rPr>
            <m:sty m:val="bi"/>
          </m:rPr>
          <w:rPr>
            <w:rFonts w:ascii="Cambria Math" w:hAnsi="Cambria Math"/>
            <w:szCs w:val="20"/>
          </w:rPr>
          <m:t>(</m:t>
        </m:r>
        <m:sSub>
          <m:sSubPr>
            <m:ctrlPr>
              <w:rPr>
                <w:rFonts w:ascii="Cambria Math" w:hAnsi="Cambria Math"/>
                <w:b/>
                <w:i/>
                <w:szCs w:val="20"/>
              </w:rPr>
            </m:ctrlPr>
          </m:sSubPr>
          <m:e>
            <m:r>
              <m:rPr>
                <m:sty m:val="bi"/>
              </m:rPr>
              <w:rPr>
                <w:rFonts w:ascii="Cambria Math" w:hAnsi="Cambria Math"/>
                <w:szCs w:val="20"/>
              </w:rPr>
              <m:t>∆q</m:t>
            </m:r>
          </m:e>
          <m:sub>
            <m:r>
              <m:rPr>
                <m:sty m:val="bi"/>
              </m:rPr>
              <w:rPr>
                <w:rFonts w:ascii="Cambria Math" w:hAnsi="Cambria Math"/>
                <w:szCs w:val="20"/>
              </w:rPr>
              <m:t>s</m:t>
            </m:r>
          </m:sub>
        </m:sSub>
      </m:oMath>
      <w:r w:rsidRPr="00AB092A">
        <w:rPr>
          <w:rFonts w:eastAsiaTheme="minorEastAsia"/>
          <w:b/>
          <w:szCs w:val="20"/>
        </w:rPr>
        <w:t>*</w:t>
      </w:r>
      <m:oMath>
        <m:r>
          <m:rPr>
            <m:sty m:val="bi"/>
          </m:rPr>
          <w:rPr>
            <w:rFonts w:ascii="Cambria Math" w:hAnsi="Cambria Math"/>
          </w:rPr>
          <m:t>∆c</m:t>
        </m:r>
      </m:oMath>
      <w:r w:rsidRPr="00AB092A">
        <w:rPr>
          <w:b/>
          <w:szCs w:val="20"/>
        </w:rPr>
        <w:t>)/2</w:t>
      </w:r>
      <w:r>
        <w:rPr>
          <w:szCs w:val="20"/>
        </w:rPr>
        <w:t xml:space="preserve">, er økning i produsentoverskudd som følge av økt produsert kvantum. Grunnen til at </w:t>
      </w:r>
      <w:r w:rsidR="00A6295A">
        <w:rPr>
          <w:szCs w:val="20"/>
        </w:rPr>
        <w:t>det</w:t>
      </w:r>
      <w:r>
        <w:rPr>
          <w:szCs w:val="20"/>
        </w:rPr>
        <w:t xml:space="preserve"> dele</w:t>
      </w:r>
      <w:r w:rsidR="00A6295A">
        <w:rPr>
          <w:szCs w:val="20"/>
        </w:rPr>
        <w:t>s</w:t>
      </w:r>
      <w:r>
        <w:rPr>
          <w:szCs w:val="20"/>
        </w:rPr>
        <w:t xml:space="preserve"> på to er fordi dette produsentoverskuddet tilsvarer arealet av en trekant, noe som følger en antagelse om lineært stigende marginalkostnad</w:t>
      </w:r>
      <w:r w:rsidR="000137FE">
        <w:rPr>
          <w:szCs w:val="20"/>
        </w:rPr>
        <w:t xml:space="preserve"> (se </w:t>
      </w:r>
      <w:r w:rsidR="0053533D">
        <w:rPr>
          <w:highlight w:val="yellow"/>
        </w:rPr>
        <w:fldChar w:fldCharType="begin"/>
      </w:r>
      <w:r w:rsidR="0053533D">
        <w:instrText xml:space="preserve"> REF _Ref500949635 \h </w:instrText>
      </w:r>
      <w:r w:rsidR="00AD02BE">
        <w:rPr>
          <w:highlight w:val="yellow"/>
        </w:rPr>
        <w:instrText xml:space="preserve"> \* MERGEFORMAT </w:instrText>
      </w:r>
      <w:r w:rsidR="0053533D">
        <w:rPr>
          <w:highlight w:val="yellow"/>
        </w:rPr>
      </w:r>
      <w:r w:rsidR="0053533D">
        <w:rPr>
          <w:highlight w:val="yellow"/>
        </w:rPr>
        <w:fldChar w:fldCharType="separate"/>
      </w:r>
      <w:r w:rsidR="00DC248F">
        <w:t xml:space="preserve">Boks </w:t>
      </w:r>
      <w:r w:rsidR="00DC248F">
        <w:rPr>
          <w:noProof/>
        </w:rPr>
        <w:t>7</w:t>
      </w:r>
      <w:r w:rsidR="00DC248F">
        <w:rPr>
          <w:noProof/>
        </w:rPr>
        <w:noBreakHyphen/>
        <w:t>3</w:t>
      </w:r>
      <w:r w:rsidR="0053533D">
        <w:rPr>
          <w:highlight w:val="yellow"/>
        </w:rPr>
        <w:fldChar w:fldCharType="end"/>
      </w:r>
      <w:r w:rsidR="000137FE">
        <w:rPr>
          <w:szCs w:val="20"/>
        </w:rPr>
        <w:t>)</w:t>
      </w:r>
      <w:r>
        <w:rPr>
          <w:szCs w:val="20"/>
        </w:rPr>
        <w:t xml:space="preserve">. </w:t>
      </w:r>
      <w:r>
        <w:t xml:space="preserve">For å beregne hvor mye produksjonen endrer seg som følge av reduserte marginalkostnader, </w:t>
      </w:r>
      <m:oMath>
        <m:sSub>
          <m:sSubPr>
            <m:ctrlPr>
              <w:rPr>
                <w:rFonts w:ascii="Cambria Math" w:hAnsi="Cambria Math"/>
                <w:i/>
                <w:szCs w:val="20"/>
              </w:rPr>
            </m:ctrlPr>
          </m:sSubPr>
          <m:e>
            <m:r>
              <w:rPr>
                <w:rFonts w:ascii="Cambria Math" w:hAnsi="Cambria Math"/>
                <w:szCs w:val="20"/>
              </w:rPr>
              <m:t>∆q</m:t>
            </m:r>
          </m:e>
          <m:sub>
            <m:r>
              <w:rPr>
                <w:rFonts w:ascii="Cambria Math" w:hAnsi="Cambria Math"/>
                <w:szCs w:val="20"/>
              </w:rPr>
              <m:t>s</m:t>
            </m:r>
          </m:sub>
        </m:sSub>
      </m:oMath>
      <w:r>
        <w:rPr>
          <w:rFonts w:eastAsiaTheme="minorEastAsia"/>
          <w:szCs w:val="20"/>
        </w:rPr>
        <w:t>,</w:t>
      </w:r>
      <w:r w:rsidR="00933BC6">
        <w:rPr>
          <w:rFonts w:eastAsiaTheme="minorEastAsia"/>
          <w:szCs w:val="20"/>
        </w:rPr>
        <w:t xml:space="preserve"> </w:t>
      </w:r>
      <w:r>
        <w:rPr>
          <w:rFonts w:eastAsiaTheme="minorEastAsia"/>
          <w:szCs w:val="20"/>
        </w:rPr>
        <w:t xml:space="preserve">må </w:t>
      </w:r>
      <w:r w:rsidR="00A6295A">
        <w:rPr>
          <w:rFonts w:eastAsiaTheme="minorEastAsia"/>
          <w:szCs w:val="20"/>
        </w:rPr>
        <w:t>du</w:t>
      </w:r>
      <w:r>
        <w:rPr>
          <w:rFonts w:eastAsiaTheme="minorEastAsia"/>
          <w:szCs w:val="20"/>
        </w:rPr>
        <w:t xml:space="preserve"> også kjenne eller gjøre noen antagelser om priselastisiteten i sekundærmarkedet og hvor stor prosentvis reduksjon i variable kostnader tiltaket vil føre til. Disse faktorene dekkes i trinn 3 i sjekklisten. </w:t>
      </w:r>
    </w:p>
    <w:p w14:paraId="4706590E" w14:textId="77777777" w:rsidR="006F451F" w:rsidRPr="007D519A" w:rsidRDefault="006F451F" w:rsidP="006F451F">
      <w:pPr>
        <w:jc w:val="both"/>
        <w:rPr>
          <w:szCs w:val="20"/>
        </w:rPr>
      </w:pPr>
    </w:p>
    <w:p w14:paraId="038135E8" w14:textId="047826D8" w:rsidR="0067348A" w:rsidRDefault="0067348A" w:rsidP="006F451F">
      <w:pPr>
        <w:jc w:val="both"/>
        <w:rPr>
          <w:rFonts w:eastAsiaTheme="minorEastAsia"/>
        </w:rPr>
      </w:pPr>
      <w:r>
        <w:rPr>
          <w:rFonts w:eastAsiaTheme="minorEastAsia"/>
        </w:rPr>
        <w:t>Til</w:t>
      </w:r>
      <w:r w:rsidR="00993BBA">
        <w:rPr>
          <w:rFonts w:eastAsiaTheme="minorEastAsia"/>
        </w:rPr>
        <w:t xml:space="preserve"> </w:t>
      </w:r>
      <w:r>
        <w:rPr>
          <w:rFonts w:eastAsiaTheme="minorEastAsia"/>
        </w:rPr>
        <w:t xml:space="preserve">sammen tilsvarer disse arealene det årlige produsentoverskuddet til aktøren i sekundærmarkedet som tiltaket medfører. For å beregne den samlede samfunnsøkonomiske nytten må </w:t>
      </w:r>
      <w:r w:rsidR="00A6295A">
        <w:rPr>
          <w:rFonts w:eastAsiaTheme="minorEastAsia"/>
        </w:rPr>
        <w:t>du</w:t>
      </w:r>
      <w:r>
        <w:rPr>
          <w:rFonts w:eastAsiaTheme="minorEastAsia"/>
        </w:rPr>
        <w:t xml:space="preserve"> beregne nåverdien av produsentoverskuddet hvert år over tiltakets levetid. </w:t>
      </w:r>
    </w:p>
    <w:p w14:paraId="0EFDC6FF" w14:textId="77777777" w:rsidR="0067348A" w:rsidRDefault="0067348A" w:rsidP="006F451F">
      <w:pPr>
        <w:jc w:val="both"/>
        <w:rPr>
          <w:rFonts w:eastAsiaTheme="minorEastAsia"/>
          <w:b/>
        </w:rPr>
      </w:pPr>
    </w:p>
    <w:p w14:paraId="38C7E394" w14:textId="77777777" w:rsidR="0067348A" w:rsidRDefault="0067348A" w:rsidP="00D92532">
      <w:pPr>
        <w:pStyle w:val="Overskrift3"/>
        <w:jc w:val="both"/>
        <w:rPr>
          <w:rFonts w:eastAsiaTheme="minorEastAsia"/>
        </w:rPr>
      </w:pPr>
      <w:r w:rsidRPr="00A82C3D">
        <w:rPr>
          <w:rFonts w:eastAsiaTheme="minorEastAsia"/>
        </w:rPr>
        <w:lastRenderedPageBreak/>
        <w:t>Næringseffekter og netto ringvirkninger</w:t>
      </w:r>
    </w:p>
    <w:p w14:paraId="67726E6B" w14:textId="77777777" w:rsidR="0067348A" w:rsidRDefault="0067348A" w:rsidP="00AD02BE">
      <w:pPr>
        <w:jc w:val="both"/>
        <w:rPr>
          <w:rFonts w:eastAsiaTheme="minorEastAsia"/>
        </w:rPr>
      </w:pPr>
      <w:r w:rsidRPr="00A82C3D">
        <w:rPr>
          <w:rFonts w:eastAsiaTheme="minorEastAsia"/>
        </w:rPr>
        <w:t>I tillegg til næringseffektene beskrevet ovenfor kan det også oppstå indirekte næringseffekter som følge av</w:t>
      </w:r>
      <w:r>
        <w:rPr>
          <w:rFonts w:eastAsiaTheme="minorEastAsia"/>
        </w:rPr>
        <w:t xml:space="preserve"> at</w:t>
      </w:r>
      <w:r w:rsidRPr="00A82C3D">
        <w:rPr>
          <w:rFonts w:eastAsiaTheme="minorEastAsia"/>
        </w:rPr>
        <w:t xml:space="preserve"> tiltaket gjør havnen, og således næringsområdet tilknyttet havnen, mer attraktivt. Dette kan igjen gi eksterne positive effekter i form av klyngedannelse og stordriftsfordeler. Disse </w:t>
      </w:r>
      <w:r>
        <w:rPr>
          <w:rFonts w:eastAsiaTheme="minorEastAsia"/>
        </w:rPr>
        <w:t>nærings</w:t>
      </w:r>
      <w:r w:rsidRPr="00A82C3D">
        <w:rPr>
          <w:rFonts w:eastAsiaTheme="minorEastAsia"/>
        </w:rPr>
        <w:t>effektene faller inn under betegnelsen netto ringvirkninger</w:t>
      </w:r>
      <w:r>
        <w:rPr>
          <w:rFonts w:eastAsiaTheme="minorEastAsia"/>
        </w:rPr>
        <w:t xml:space="preserve"> ettersom de bygger på en forutsetning om markedssvikt i sekundærmarkedene</w:t>
      </w:r>
      <w:r w:rsidRPr="00A82C3D">
        <w:rPr>
          <w:rFonts w:eastAsiaTheme="minorEastAsia"/>
        </w:rPr>
        <w:t xml:space="preserve">. </w:t>
      </w:r>
    </w:p>
    <w:p w14:paraId="2C02EDEB" w14:textId="77777777" w:rsidR="0067348A" w:rsidRDefault="0067348A" w:rsidP="00AD02BE">
      <w:pPr>
        <w:jc w:val="both"/>
        <w:rPr>
          <w:rFonts w:eastAsiaTheme="minorEastAsia"/>
        </w:rPr>
      </w:pPr>
    </w:p>
    <w:p w14:paraId="076E0B32" w14:textId="77777777" w:rsidR="0067348A" w:rsidRDefault="0067348A" w:rsidP="00D92532">
      <w:pPr>
        <w:jc w:val="both"/>
        <w:rPr>
          <w:rFonts w:eastAsiaTheme="minorEastAsia"/>
        </w:rPr>
      </w:pPr>
      <w:r w:rsidRPr="00A82C3D">
        <w:rPr>
          <w:rFonts w:eastAsiaTheme="minorEastAsia"/>
        </w:rPr>
        <w:t>Det finnes en rekke potensielle effekter av farleds- og fiskerihavnstiltak som faller inn under kategorien netto ringvirkninger. Ifølge Finansdepartementets rundskriv R-109 (2014) skal netto ringvirkninger ikke inkluderes som en del av samfunnsøkono</w:t>
      </w:r>
      <w:r>
        <w:rPr>
          <w:rFonts w:eastAsiaTheme="minorEastAsia"/>
        </w:rPr>
        <w:t xml:space="preserve">miske kost-/nytteanalyser. Næringseffekter som faller inn under denne kategorien </w:t>
      </w:r>
      <w:r w:rsidRPr="00A82C3D">
        <w:rPr>
          <w:rFonts w:eastAsiaTheme="minorEastAsia"/>
        </w:rPr>
        <w:t xml:space="preserve">er </w:t>
      </w:r>
      <w:r>
        <w:rPr>
          <w:rFonts w:eastAsiaTheme="minorEastAsia"/>
        </w:rPr>
        <w:t xml:space="preserve">det </w:t>
      </w:r>
      <w:r w:rsidRPr="00A82C3D">
        <w:rPr>
          <w:rFonts w:eastAsiaTheme="minorEastAsia"/>
        </w:rPr>
        <w:t xml:space="preserve">derfor i </w:t>
      </w:r>
      <w:r>
        <w:rPr>
          <w:rFonts w:eastAsiaTheme="minorEastAsia"/>
        </w:rPr>
        <w:t xml:space="preserve">liten </w:t>
      </w:r>
      <w:r w:rsidRPr="00A82C3D">
        <w:rPr>
          <w:rFonts w:eastAsiaTheme="minorEastAsia"/>
        </w:rPr>
        <w:t>grad fokusert på i denne rappo</w:t>
      </w:r>
      <w:r>
        <w:rPr>
          <w:rFonts w:eastAsiaTheme="minorEastAsia"/>
        </w:rPr>
        <w:t xml:space="preserve">rten. </w:t>
      </w:r>
    </w:p>
    <w:p w14:paraId="23B020D5" w14:textId="77777777" w:rsidR="00556915" w:rsidRDefault="00556915" w:rsidP="00D92532">
      <w:pPr>
        <w:jc w:val="both"/>
        <w:rPr>
          <w:rFonts w:eastAsiaTheme="minorEastAsia"/>
        </w:rPr>
      </w:pPr>
    </w:p>
    <w:p w14:paraId="36E8508A" w14:textId="77777777" w:rsidR="00556915" w:rsidRDefault="00556915" w:rsidP="00D92532">
      <w:pPr>
        <w:jc w:val="both"/>
        <w:rPr>
          <w:rFonts w:asciiTheme="majorHAnsi" w:hAnsiTheme="majorHAnsi"/>
          <w:i/>
          <w:sz w:val="20"/>
          <w:szCs w:val="20"/>
          <w:highlight w:val="yellow"/>
        </w:rPr>
      </w:pPr>
    </w:p>
    <w:p w14:paraId="09668AB7" w14:textId="77777777" w:rsidR="00556915" w:rsidRDefault="00556915" w:rsidP="00D92532">
      <w:pPr>
        <w:jc w:val="both"/>
        <w:rPr>
          <w:rFonts w:asciiTheme="majorHAnsi" w:hAnsiTheme="majorHAnsi"/>
          <w:i/>
          <w:sz w:val="20"/>
          <w:szCs w:val="20"/>
          <w:highlight w:val="yellow"/>
        </w:rPr>
      </w:pPr>
      <w:r>
        <w:rPr>
          <w:highlight w:val="yellow"/>
        </w:rPr>
        <w:br w:type="page"/>
      </w:r>
    </w:p>
    <w:p w14:paraId="3DE43405" w14:textId="32F2CD51" w:rsidR="0053533D" w:rsidRDefault="0053533D" w:rsidP="00D92532">
      <w:pPr>
        <w:pStyle w:val="Bildetekst"/>
      </w:pPr>
      <w:bookmarkStart w:id="790" w:name="_Ref500949635"/>
      <w:r>
        <w:lastRenderedPageBreak/>
        <w:t xml:space="preserve">Boks </w:t>
      </w:r>
      <w:r w:rsidR="00547952">
        <w:fldChar w:fldCharType="begin"/>
      </w:r>
      <w:r w:rsidR="00547952">
        <w:instrText xml:space="preserve"> STYLEREF 1 \s </w:instrText>
      </w:r>
      <w:r w:rsidR="00547952">
        <w:fldChar w:fldCharType="separate"/>
      </w:r>
      <w:r w:rsidR="00DC248F">
        <w:rPr>
          <w:noProof/>
        </w:rPr>
        <w:t>7</w:t>
      </w:r>
      <w:r w:rsidR="00547952">
        <w:rPr>
          <w:noProof/>
        </w:rPr>
        <w:fldChar w:fldCharType="end"/>
      </w:r>
      <w:r w:rsidR="000108E7">
        <w:noBreakHyphen/>
      </w:r>
      <w:r w:rsidR="00547952">
        <w:fldChar w:fldCharType="begin"/>
      </w:r>
      <w:r w:rsidR="00547952">
        <w:instrText xml:space="preserve"> SEQ Boks \* ARABIC \s 1 </w:instrText>
      </w:r>
      <w:r w:rsidR="00547952">
        <w:fldChar w:fldCharType="separate"/>
      </w:r>
      <w:r w:rsidR="00DC248F">
        <w:rPr>
          <w:noProof/>
        </w:rPr>
        <w:t>3</w:t>
      </w:r>
      <w:r w:rsidR="00547952">
        <w:rPr>
          <w:noProof/>
        </w:rPr>
        <w:fldChar w:fldCharType="end"/>
      </w:r>
      <w:bookmarkEnd w:id="790"/>
      <w:r>
        <w:t>: Teoretisk rammeverk</w:t>
      </w:r>
      <w:r w:rsidR="007B174F">
        <w:t xml:space="preserve"> for vurderin</w:t>
      </w:r>
      <w:r w:rsidR="008C6764">
        <w:t>g</w:t>
      </w:r>
      <w:r w:rsidR="007B174F">
        <w:t xml:space="preserve"> av næringseffekter</w:t>
      </w:r>
    </w:p>
    <w:tbl>
      <w:tblPr>
        <w:tblStyle w:val="Tabellrutenett"/>
        <w:tblW w:w="0" w:type="auto"/>
        <w:shd w:val="clear" w:color="auto" w:fill="D9E2F3" w:themeFill="accent3"/>
        <w:tblLook w:val="04A0" w:firstRow="1" w:lastRow="0" w:firstColumn="1" w:lastColumn="0" w:noHBand="0" w:noVBand="1"/>
      </w:tblPr>
      <w:tblGrid>
        <w:gridCol w:w="9062"/>
      </w:tblGrid>
      <w:tr w:rsidR="00556915" w14:paraId="1C3502AD" w14:textId="77777777" w:rsidTr="00556915">
        <w:tc>
          <w:tcPr>
            <w:tcW w:w="9062" w:type="dxa"/>
            <w:shd w:val="clear" w:color="auto" w:fill="D9E2F3" w:themeFill="accent3"/>
          </w:tcPr>
          <w:p w14:paraId="76AC7DBA" w14:textId="77777777" w:rsidR="0053533D" w:rsidRDefault="0053533D" w:rsidP="00AD02BE">
            <w:pPr>
              <w:jc w:val="both"/>
              <w:rPr>
                <w:b/>
                <w:sz w:val="20"/>
                <w:szCs w:val="20"/>
              </w:rPr>
            </w:pPr>
          </w:p>
          <w:p w14:paraId="52604793" w14:textId="77777777" w:rsidR="0053533D" w:rsidRPr="003248CF" w:rsidRDefault="0053533D" w:rsidP="00AD02BE">
            <w:pPr>
              <w:jc w:val="both"/>
              <w:rPr>
                <w:b/>
                <w:szCs w:val="20"/>
              </w:rPr>
            </w:pPr>
            <w:r w:rsidRPr="003248CF">
              <w:rPr>
                <w:b/>
                <w:szCs w:val="20"/>
              </w:rPr>
              <w:t>Teoretisk rammeverk for vurdering av næringseffekter</w:t>
            </w:r>
          </w:p>
          <w:p w14:paraId="52A6A7BF" w14:textId="319F9263" w:rsidR="00556915" w:rsidRPr="00556915" w:rsidRDefault="00556915" w:rsidP="00AD02BE">
            <w:pPr>
              <w:jc w:val="both"/>
              <w:rPr>
                <w:sz w:val="20"/>
                <w:szCs w:val="20"/>
              </w:rPr>
            </w:pPr>
            <w:r w:rsidRPr="00556915">
              <w:rPr>
                <w:sz w:val="20"/>
                <w:szCs w:val="20"/>
              </w:rPr>
              <w:t>Investeringer i infrastruktur kan gi store samfunnsøkonomiske nyttevirkninger for næringslivet som blir påvirket av tiltaket.</w:t>
            </w:r>
            <w:r w:rsidR="00933BC6">
              <w:rPr>
                <w:sz w:val="20"/>
                <w:szCs w:val="20"/>
              </w:rPr>
              <w:t xml:space="preserve"> </w:t>
            </w:r>
            <w:r w:rsidRPr="00556915">
              <w:rPr>
                <w:sz w:val="20"/>
                <w:szCs w:val="20"/>
              </w:rPr>
              <w:t>Endringene i tids- og distanseavhengige kostnader vil i første rekke påvirke transportmarkedet som utgjør primærmarkedet for aktørene som omfattes av tiltaket. Dette primærmarkedet består av tilbydere av transporttjenester som rederier og speditører og transportbrukere som etterspør logistikktjeneste</w:t>
            </w:r>
            <w:r w:rsidR="006F451F">
              <w:rPr>
                <w:sz w:val="20"/>
                <w:szCs w:val="20"/>
              </w:rPr>
              <w:t>r</w:t>
            </w:r>
            <w:r w:rsidRPr="00556915">
              <w:rPr>
                <w:sz w:val="20"/>
                <w:szCs w:val="20"/>
              </w:rPr>
              <w:t xml:space="preserve"> som for eksempel det lokale næringslivet. Disse bedriftene bruker gjerne logistikktjenester som en innsatsfaktor i sin tjeneste- og vareproduksjon, slik at tiltaket indirekte også treffer markedene hvor disse bedriftene selger varene sine. Det er disse markedene vi i hovedsak vil referere til som sekundærmarkeder. For å beregne hvordan</w:t>
            </w:r>
            <w:r w:rsidR="00B27A6F">
              <w:rPr>
                <w:sz w:val="20"/>
                <w:szCs w:val="20"/>
              </w:rPr>
              <w:t xml:space="preserve"> </w:t>
            </w:r>
            <w:r w:rsidRPr="00556915">
              <w:rPr>
                <w:sz w:val="20"/>
                <w:szCs w:val="20"/>
              </w:rPr>
              <w:t>tiltak</w:t>
            </w:r>
            <w:r w:rsidR="00B27A6F">
              <w:rPr>
                <w:sz w:val="20"/>
                <w:szCs w:val="20"/>
              </w:rPr>
              <w:t>ene</w:t>
            </w:r>
            <w:r w:rsidRPr="00556915">
              <w:rPr>
                <w:sz w:val="20"/>
                <w:szCs w:val="20"/>
              </w:rPr>
              <w:t xml:space="preserve"> påvirker næringslivet vil vi anbefale at </w:t>
            </w:r>
            <w:r w:rsidR="00A6295A">
              <w:rPr>
                <w:sz w:val="20"/>
                <w:szCs w:val="20"/>
              </w:rPr>
              <w:t>du</w:t>
            </w:r>
            <w:r w:rsidRPr="00556915">
              <w:rPr>
                <w:sz w:val="20"/>
                <w:szCs w:val="20"/>
              </w:rPr>
              <w:t xml:space="preserve"> fremfor å studere endringene i primærmarkedet, vurderer endringene i sekundærmarkedet. Dette kommer hovedsakelig av to grunner:</w:t>
            </w:r>
          </w:p>
          <w:p w14:paraId="5E7E1FF4" w14:textId="3EC4597F" w:rsidR="00556915" w:rsidRPr="00556915" w:rsidRDefault="00556915" w:rsidP="00AD02BE">
            <w:pPr>
              <w:pStyle w:val="Listeavsnitt"/>
              <w:numPr>
                <w:ilvl w:val="0"/>
                <w:numId w:val="65"/>
              </w:numPr>
              <w:jc w:val="both"/>
              <w:rPr>
                <w:sz w:val="20"/>
                <w:szCs w:val="20"/>
              </w:rPr>
            </w:pPr>
            <w:r w:rsidRPr="00556915">
              <w:rPr>
                <w:sz w:val="20"/>
                <w:szCs w:val="20"/>
              </w:rPr>
              <w:t>Etterspørselen etter transporttjenester styres av markedet for vareproduksjon og konsum, og ikke av transport</w:t>
            </w:r>
            <w:r w:rsidR="00E40AA7">
              <w:rPr>
                <w:sz w:val="20"/>
                <w:szCs w:val="20"/>
              </w:rPr>
              <w:t>ørene</w:t>
            </w:r>
            <w:r w:rsidRPr="00556915">
              <w:rPr>
                <w:sz w:val="20"/>
                <w:szCs w:val="20"/>
              </w:rPr>
              <w:t xml:space="preserve">. Dette er i motsetning til </w:t>
            </w:r>
            <w:r w:rsidR="00E40AA7">
              <w:rPr>
                <w:sz w:val="20"/>
                <w:szCs w:val="20"/>
              </w:rPr>
              <w:t xml:space="preserve">persontransport på </w:t>
            </w:r>
            <w:r w:rsidRPr="00556915">
              <w:rPr>
                <w:sz w:val="20"/>
                <w:szCs w:val="20"/>
              </w:rPr>
              <w:t>veg og jernbane der hver trafikant er</w:t>
            </w:r>
            <w:r w:rsidR="006F451F">
              <w:rPr>
                <w:sz w:val="20"/>
                <w:szCs w:val="20"/>
              </w:rPr>
              <w:t xml:space="preserve"> en</w:t>
            </w:r>
            <w:r w:rsidRPr="00556915">
              <w:rPr>
                <w:sz w:val="20"/>
                <w:szCs w:val="20"/>
              </w:rPr>
              <w:t xml:space="preserve"> autonom aktør som selv avgjør egen adferd. </w:t>
            </w:r>
          </w:p>
          <w:p w14:paraId="279CBE1E" w14:textId="0097378E" w:rsidR="00556915" w:rsidRDefault="00556915" w:rsidP="005A52F4">
            <w:pPr>
              <w:pStyle w:val="Listeavsnitt"/>
              <w:numPr>
                <w:ilvl w:val="0"/>
                <w:numId w:val="65"/>
              </w:numPr>
              <w:jc w:val="both"/>
              <w:rPr>
                <w:sz w:val="20"/>
                <w:szCs w:val="20"/>
              </w:rPr>
            </w:pPr>
            <w:r w:rsidRPr="00556915">
              <w:rPr>
                <w:sz w:val="20"/>
                <w:szCs w:val="20"/>
              </w:rPr>
              <w:t>For å kunne anslå etterspørselsvirkninger i primærmarkedet må vi da predikere adferdsendringer i sekundærmarkedet</w:t>
            </w:r>
            <w:r w:rsidR="006F451F">
              <w:rPr>
                <w:sz w:val="20"/>
                <w:szCs w:val="20"/>
              </w:rPr>
              <w:t>,</w:t>
            </w:r>
            <w:r w:rsidRPr="00556915">
              <w:rPr>
                <w:sz w:val="20"/>
                <w:szCs w:val="20"/>
              </w:rPr>
              <w:t xml:space="preserve"> ettersom det er vareeier og ikke transportør som er beslutningstaker. </w:t>
            </w:r>
          </w:p>
          <w:p w14:paraId="43363CA5" w14:textId="0DAA3D93" w:rsidR="003B7ACA" w:rsidRPr="00556915" w:rsidRDefault="003B7ACA" w:rsidP="00736521">
            <w:pPr>
              <w:pStyle w:val="Listeavsnitt"/>
              <w:numPr>
                <w:ilvl w:val="0"/>
                <w:numId w:val="65"/>
              </w:numPr>
              <w:jc w:val="both"/>
              <w:rPr>
                <w:sz w:val="20"/>
                <w:szCs w:val="20"/>
              </w:rPr>
            </w:pPr>
            <w:r>
              <w:rPr>
                <w:sz w:val="20"/>
                <w:szCs w:val="20"/>
              </w:rPr>
              <w:t>I mangel av en detaljert transportmodell finnes det per i dag ingen metodikk for å beregne konsumentoverskudd i sjøtransportmarke</w:t>
            </w:r>
            <w:r w:rsidR="008C6764">
              <w:rPr>
                <w:sz w:val="20"/>
                <w:szCs w:val="20"/>
              </w:rPr>
              <w:t>de</w:t>
            </w:r>
            <w:r>
              <w:rPr>
                <w:sz w:val="20"/>
                <w:szCs w:val="20"/>
              </w:rPr>
              <w:t>t</w:t>
            </w:r>
            <w:r w:rsidR="006F451F">
              <w:rPr>
                <w:sz w:val="20"/>
                <w:szCs w:val="20"/>
              </w:rPr>
              <w:t>.</w:t>
            </w:r>
            <w:r>
              <w:rPr>
                <w:sz w:val="20"/>
                <w:szCs w:val="20"/>
              </w:rPr>
              <w:t xml:space="preserve"> </w:t>
            </w:r>
          </w:p>
          <w:p w14:paraId="12C1652E" w14:textId="77777777" w:rsidR="00556915" w:rsidRPr="00556915" w:rsidRDefault="00556915" w:rsidP="006F451F">
            <w:pPr>
              <w:jc w:val="both"/>
              <w:rPr>
                <w:sz w:val="20"/>
                <w:szCs w:val="20"/>
              </w:rPr>
            </w:pPr>
            <w:r w:rsidRPr="00556915">
              <w:rPr>
                <w:sz w:val="20"/>
                <w:szCs w:val="20"/>
              </w:rPr>
              <w:t>Ved et klassisk farledstiltak vil førsteordenseffektene som oppstår i primærmarkedet være definert som markedet for sjøtransporttjenester inn og ut av havnen, hvor rederiene er tilbyderne og næringslivet som bruker disse transporttjenestene er etterspørrerne. Sekundærmarkedet, hvor næringseffekter vil oppstå, vil så være markedene hvor næringslivet enten kjøper sine innsatsfaktorer eller videreselger sine varer og tjenester.</w:t>
            </w:r>
          </w:p>
          <w:p w14:paraId="20534405" w14:textId="77777777" w:rsidR="00556915" w:rsidRPr="00556915" w:rsidRDefault="00556915" w:rsidP="006F451F">
            <w:pPr>
              <w:jc w:val="both"/>
              <w:rPr>
                <w:sz w:val="20"/>
                <w:szCs w:val="20"/>
              </w:rPr>
            </w:pPr>
          </w:p>
          <w:p w14:paraId="35653109" w14:textId="04AD62E9" w:rsidR="00556915" w:rsidRPr="00556915" w:rsidRDefault="00556915" w:rsidP="006F451F">
            <w:pPr>
              <w:jc w:val="both"/>
              <w:rPr>
                <w:sz w:val="20"/>
                <w:szCs w:val="20"/>
              </w:rPr>
            </w:pPr>
            <w:r w:rsidRPr="00556915">
              <w:rPr>
                <w:sz w:val="20"/>
                <w:szCs w:val="20"/>
              </w:rPr>
              <w:t xml:space="preserve">En av hovedeffektene av et tiltak er ofte reduserte kostnader på logistikktjenester. I eksempelet med et farledstiltak vil dette gjerne være kostnadsbesparelser i form av reduserte tids- og distanseavhengige kostnader for skipene som trafikkerer leden. Dette er kostnadsbesparelser som i første omgang tilfaller tilbyderne av logistikktjenester. I en frikonkurransesituasjon i primærmarkedet vil hele denne kostnadsbesparelsen veltes over i lavere pris til etterspørrerne av logistikktjenester (sekundærmarkedet), illustrert i figurene nedenfor. </w:t>
            </w:r>
          </w:p>
          <w:p w14:paraId="0616E91C" w14:textId="664E7A68" w:rsidR="00556915" w:rsidRPr="00556915" w:rsidRDefault="00556915" w:rsidP="00D92532">
            <w:pPr>
              <w:pStyle w:val="Bildetekst"/>
              <w:jc w:val="both"/>
              <w:rPr>
                <w:b/>
              </w:rPr>
            </w:pPr>
            <w:bookmarkStart w:id="791" w:name="_Ref469042294"/>
            <w:bookmarkStart w:id="792" w:name="_Toc500416125"/>
            <w:bookmarkStart w:id="793" w:name="_Toc500428451"/>
            <w:bookmarkStart w:id="794" w:name="_Toc500750321"/>
            <w:bookmarkStart w:id="795" w:name="_Toc500752137"/>
            <w:bookmarkStart w:id="796" w:name="_Toc500760295"/>
            <w:bookmarkStart w:id="797" w:name="_Toc500772775"/>
            <w:bookmarkStart w:id="798" w:name="_Toc500960851"/>
            <w:bookmarkStart w:id="799" w:name="_Toc501639262"/>
            <w:r w:rsidRPr="00556915">
              <w:t xml:space="preserve">Figur </w:t>
            </w:r>
            <w:bookmarkEnd w:id="791"/>
            <w:r w:rsidR="00D92532">
              <w:fldChar w:fldCharType="begin"/>
            </w:r>
            <w:r w:rsidR="00D92532">
              <w:instrText xml:space="preserve"> STYLEREF 1 \s </w:instrText>
            </w:r>
            <w:r w:rsidR="00D92532">
              <w:fldChar w:fldCharType="separate"/>
            </w:r>
            <w:r w:rsidR="00DC248F">
              <w:rPr>
                <w:noProof/>
              </w:rPr>
              <w:t>7</w:t>
            </w:r>
            <w:r w:rsidR="00D92532">
              <w:fldChar w:fldCharType="end"/>
            </w:r>
            <w:r w:rsidR="00D92532">
              <w:noBreakHyphen/>
            </w:r>
            <w:r w:rsidR="00547952">
              <w:fldChar w:fldCharType="begin"/>
            </w:r>
            <w:r w:rsidR="00547952">
              <w:instrText xml:space="preserve"> SEQ Figur \* ARABIC \s 1 </w:instrText>
            </w:r>
            <w:r w:rsidR="00547952">
              <w:fldChar w:fldCharType="separate"/>
            </w:r>
            <w:r w:rsidR="00DC248F">
              <w:rPr>
                <w:noProof/>
              </w:rPr>
              <w:t>6</w:t>
            </w:r>
            <w:r w:rsidR="00547952">
              <w:rPr>
                <w:noProof/>
              </w:rPr>
              <w:fldChar w:fldCharType="end"/>
            </w:r>
            <w:r w:rsidRPr="00556915">
              <w:t>: Effekten av reduserte marginalkostnader i primærmarkedet til venstre og i sekundærmarkedene til høyre.</w:t>
            </w:r>
            <w:bookmarkEnd w:id="792"/>
            <w:bookmarkEnd w:id="793"/>
            <w:bookmarkEnd w:id="794"/>
            <w:bookmarkEnd w:id="795"/>
            <w:bookmarkEnd w:id="796"/>
            <w:bookmarkEnd w:id="797"/>
            <w:bookmarkEnd w:id="798"/>
            <w:bookmarkEnd w:id="799"/>
          </w:p>
          <w:p w14:paraId="37F98B8C" w14:textId="77777777" w:rsidR="00556915" w:rsidRPr="00556915" w:rsidRDefault="00556915" w:rsidP="00D92532">
            <w:pPr>
              <w:jc w:val="both"/>
              <w:rPr>
                <w:sz w:val="20"/>
                <w:szCs w:val="20"/>
              </w:rPr>
            </w:pPr>
            <w:r w:rsidRPr="00556915">
              <w:rPr>
                <w:noProof/>
                <w:sz w:val="20"/>
                <w:szCs w:val="20"/>
              </w:rPr>
              <w:drawing>
                <wp:inline distT="0" distB="0" distL="0" distR="0" wp14:anchorId="5F95F674" wp14:editId="171CAC6A">
                  <wp:extent cx="5017578" cy="2777094"/>
                  <wp:effectExtent l="0" t="0" r="0" b="4445"/>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2376" cy="2785284"/>
                          </a:xfrm>
                          <a:prstGeom prst="rect">
                            <a:avLst/>
                          </a:prstGeom>
                        </pic:spPr>
                      </pic:pic>
                    </a:graphicData>
                  </a:graphic>
                </wp:inline>
              </w:drawing>
            </w:r>
          </w:p>
          <w:p w14:paraId="7B6B526C" w14:textId="77777777" w:rsidR="00556915" w:rsidRPr="00556915" w:rsidRDefault="00556915" w:rsidP="00AD02BE">
            <w:pPr>
              <w:pStyle w:val="Ingenmellomrom"/>
              <w:spacing w:line="300" w:lineRule="auto"/>
              <w:jc w:val="both"/>
              <w:rPr>
                <w:rFonts w:eastAsia="Times New Roman" w:cs="Times New Roman"/>
                <w:sz w:val="20"/>
                <w:szCs w:val="20"/>
                <w:lang w:eastAsia="nb-NO"/>
              </w:rPr>
            </w:pPr>
          </w:p>
          <w:p w14:paraId="5F45EDE5" w14:textId="743BD678" w:rsidR="00556915" w:rsidRPr="00556915" w:rsidRDefault="00556915" w:rsidP="00D92532">
            <w:pPr>
              <w:jc w:val="both"/>
              <w:rPr>
                <w:sz w:val="20"/>
                <w:szCs w:val="20"/>
              </w:rPr>
            </w:pPr>
            <w:r w:rsidRPr="00556915">
              <w:rPr>
                <w:sz w:val="20"/>
                <w:szCs w:val="20"/>
              </w:rPr>
              <w:lastRenderedPageBreak/>
              <w:t>Figuren til venstre viser hvordan lavere variable kostnader for rederiene, som redusert seilingstid og distanse, fører til et skift i tilbudskurven i primærmarkedet (markedet for sjøtransportjenester). Ettersom logistikktjenester er en innsatsfaktor for bedriften i sekundærmarkedet</w:t>
            </w:r>
            <w:r w:rsidR="006F451F">
              <w:rPr>
                <w:sz w:val="20"/>
                <w:szCs w:val="20"/>
              </w:rPr>
              <w:t>,</w:t>
            </w:r>
            <w:r w:rsidRPr="00556915">
              <w:rPr>
                <w:sz w:val="20"/>
                <w:szCs w:val="20"/>
              </w:rPr>
              <w:t xml:space="preserve"> vil en reduksjon i denne prisen føre til lavere kostnader til bedriften i sekundærmarkedet. Dette vil i første omgang føre til økt profitt på de varene næringsaktøren ville produsert uavhengig av tiltaket. Den initiale samfunnsøkonomiske virkningen av kostnadsreduksjonen i primærmarkedet er representert ved den blå firkanten, og kan beregnes som </w:t>
            </w:r>
            <m:oMath>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m:t>
                      </m:r>
                      <m:r>
                        <w:rPr>
                          <w:rFonts w:ascii="Cambria Math" w:hAnsi="Cambria Math"/>
                          <w:sz w:val="20"/>
                          <w:szCs w:val="20"/>
                        </w:rPr>
                        <m:t>p</m:t>
                      </m:r>
                    </m:e>
                    <m:sub>
                      <m:r>
                        <w:rPr>
                          <w:rFonts w:ascii="Cambria Math" w:hAnsi="Cambria Math"/>
                          <w:sz w:val="20"/>
                          <w:szCs w:val="20"/>
                        </w:rPr>
                        <m:t>p</m:t>
                      </m:r>
                      <m:r>
                        <m:rPr>
                          <m:sty m:val="p"/>
                        </m:rPr>
                        <w:rPr>
                          <w:rFonts w:ascii="Cambria Math" w:hAnsi="Cambria Math"/>
                          <w:sz w:val="20"/>
                          <w:szCs w:val="20"/>
                        </w:rPr>
                        <m:t>,1</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m:t>
                      </m:r>
                      <m:r>
                        <w:rPr>
                          <w:rFonts w:ascii="Cambria Math" w:hAnsi="Cambria Math"/>
                          <w:sz w:val="20"/>
                          <w:szCs w:val="20"/>
                        </w:rPr>
                        <m:t>p</m:t>
                      </m:r>
                    </m:e>
                    <m:sub>
                      <m:r>
                        <w:rPr>
                          <w:rFonts w:ascii="Cambria Math" w:hAnsi="Cambria Math"/>
                          <w:sz w:val="20"/>
                          <w:szCs w:val="20"/>
                        </w:rPr>
                        <m:t>p</m:t>
                      </m:r>
                      <m:r>
                        <m:rPr>
                          <m:sty m:val="p"/>
                        </m:rPr>
                        <w:rPr>
                          <w:rFonts w:ascii="Cambria Math" w:hAnsi="Cambria Math"/>
                          <w:sz w:val="20"/>
                          <w:szCs w:val="20"/>
                        </w:rPr>
                        <m:t>,2</m:t>
                      </m:r>
                    </m:sub>
                  </m:sSub>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q</m:t>
                  </m:r>
                </m:e>
                <m:sub>
                  <m:r>
                    <m:rPr>
                      <m:sty m:val="p"/>
                    </m:rPr>
                    <w:rPr>
                      <w:rFonts w:ascii="Cambria Math" w:hAnsi="Cambria Math"/>
                      <w:sz w:val="20"/>
                      <w:szCs w:val="20"/>
                    </w:rPr>
                    <m:t>1</m:t>
                  </m:r>
                </m:sub>
              </m:sSub>
              <m:r>
                <m:rPr>
                  <m:sty m:val="p"/>
                </m:rPr>
                <w:rPr>
                  <w:rFonts w:ascii="Cambria Math" w:hAnsi="Cambria Math"/>
                  <w:sz w:val="20"/>
                  <w:szCs w:val="20"/>
                </w:rPr>
                <m:t>.</m:t>
              </m:r>
            </m:oMath>
            <w:r w:rsidRPr="00556915">
              <w:rPr>
                <w:sz w:val="20"/>
                <w:szCs w:val="20"/>
              </w:rPr>
              <w:t xml:space="preserve"> Denne effekten er fanget opp gjennom beregning av reduksjon i tids- og distanse</w:t>
            </w:r>
            <w:r w:rsidR="006F451F">
              <w:rPr>
                <w:sz w:val="20"/>
                <w:szCs w:val="20"/>
              </w:rPr>
              <w:t>-</w:t>
            </w:r>
            <w:r w:rsidRPr="00556915">
              <w:rPr>
                <w:sz w:val="20"/>
                <w:szCs w:val="20"/>
              </w:rPr>
              <w:t>avhengige kostnader i samfunnsøkonomiske analyser</w:t>
            </w:r>
            <w:r w:rsidR="00707C81">
              <w:rPr>
                <w:sz w:val="20"/>
                <w:szCs w:val="20"/>
              </w:rPr>
              <w:t>.</w:t>
            </w:r>
            <w:r w:rsidRPr="00556915">
              <w:rPr>
                <w:sz w:val="20"/>
                <w:szCs w:val="20"/>
              </w:rPr>
              <w:t xml:space="preserve"> </w:t>
            </w:r>
            <w:r w:rsidR="00707C81">
              <w:rPr>
                <w:sz w:val="20"/>
                <w:szCs w:val="20"/>
              </w:rPr>
              <w:t>Dette</w:t>
            </w:r>
            <w:r w:rsidRPr="00556915">
              <w:rPr>
                <w:sz w:val="20"/>
                <w:szCs w:val="20"/>
              </w:rPr>
              <w:t xml:space="preserve"> tilsvarer profittøkningen i sekundærmarkedet under perfekt konkurranse.</w:t>
            </w:r>
          </w:p>
          <w:p w14:paraId="18C4635A" w14:textId="77777777" w:rsidR="00556915" w:rsidRPr="00556915" w:rsidRDefault="00556915" w:rsidP="00D92532">
            <w:pPr>
              <w:jc w:val="both"/>
              <w:rPr>
                <w:sz w:val="20"/>
                <w:szCs w:val="20"/>
              </w:rPr>
            </w:pPr>
          </w:p>
          <w:p w14:paraId="41244285" w14:textId="537D0084" w:rsidR="00556915" w:rsidRPr="00556915" w:rsidRDefault="00556915" w:rsidP="00D92532">
            <w:pPr>
              <w:jc w:val="both"/>
              <w:rPr>
                <w:sz w:val="20"/>
                <w:szCs w:val="20"/>
              </w:rPr>
            </w:pPr>
            <w:r w:rsidRPr="00556915">
              <w:rPr>
                <w:sz w:val="20"/>
                <w:szCs w:val="20"/>
              </w:rPr>
              <w:t xml:space="preserve">Dersom reduksjonen i logistikkostnadene er stor nok vil dette skiftet over tid også kunne øke næringsaktørens konkurranseevne som igjen kan føre til økt omsatt kvantum i sekundærmarkedet. Det kan gi en ytterligere økt profitt for produsenten i sekundærmarkedet tilsvarende den gule trekanten i figuren over. Når bedriften i sekundærmarkedet selger et større kvantum, vil den også øke etterspørselen etter sjøtransporttjenester. Som figuren over viser vil det økte produsentoverskuddet dette genererer i sekundærmarkedet være tilsvarende konsument-overskuddet i primærmarkedet. </w:t>
            </w:r>
          </w:p>
          <w:p w14:paraId="2718C574" w14:textId="77777777" w:rsidR="00556915" w:rsidRPr="00556915" w:rsidRDefault="00556915" w:rsidP="00D92532">
            <w:pPr>
              <w:jc w:val="both"/>
              <w:rPr>
                <w:sz w:val="20"/>
                <w:szCs w:val="20"/>
              </w:rPr>
            </w:pPr>
          </w:p>
          <w:p w14:paraId="7C5BC482" w14:textId="0DE2F949" w:rsidR="00556915" w:rsidRPr="00556915" w:rsidRDefault="00556915" w:rsidP="00D92532">
            <w:pPr>
              <w:jc w:val="both"/>
              <w:rPr>
                <w:sz w:val="20"/>
                <w:szCs w:val="20"/>
              </w:rPr>
            </w:pPr>
            <w:r w:rsidRPr="00556915">
              <w:rPr>
                <w:sz w:val="20"/>
                <w:szCs w:val="20"/>
              </w:rPr>
              <w:t xml:space="preserve">I samfunnsøkonomiske analyser av vei- og jernbanetiltak fanges dette konsumentoverskuddet opp i trafikkantnytten beregnet ved hjelp av transportmodeller. Transportmodellene estimerer da hvor mye etterspørselen etter transporttjenester øker ved en reduksjon i de generaliserte reisekostnadene. I </w:t>
            </w:r>
            <w:r w:rsidR="00766C49">
              <w:rPr>
                <w:sz w:val="20"/>
                <w:szCs w:val="20"/>
              </w:rPr>
              <w:t>dag</w:t>
            </w:r>
            <w:r w:rsidRPr="00556915">
              <w:rPr>
                <w:sz w:val="20"/>
                <w:szCs w:val="20"/>
              </w:rPr>
              <w:t xml:space="preserve"> finnes det foreløpig ingen transportmodell som kan benyttes til å beregne dette konsumentoverskuddet. I tilfeller der tiltaket kan forventes å medføre økt etterspørsel etter transporttjenester vil nyttevirkningene av tiltaket undervurderes. Ettersom konsumentoverskuddet i primærmarkedet tilsvarer produsentoverskuddet i sekundærmarkedet</w:t>
            </w:r>
            <w:r w:rsidR="006F451F">
              <w:rPr>
                <w:sz w:val="20"/>
                <w:szCs w:val="20"/>
              </w:rPr>
              <w:t>,</w:t>
            </w:r>
            <w:r w:rsidRPr="00556915">
              <w:rPr>
                <w:sz w:val="20"/>
                <w:szCs w:val="20"/>
              </w:rPr>
              <w:t xml:space="preserve"> kan dette imidlertid kompenseres for ved å beregne næringseffektene i form av økt produsentoverskudd/profitt i sekundærmarkedet. Det krever imidlertid at reduksjonen i transportkostnadene er store nok til å utløse økt produksjon i sekundærmarkedet.</w:t>
            </w:r>
          </w:p>
          <w:p w14:paraId="678EB978" w14:textId="77777777" w:rsidR="00556915" w:rsidRPr="00556915" w:rsidRDefault="00556915" w:rsidP="00AD02BE">
            <w:pPr>
              <w:pStyle w:val="Ingenmellomrom"/>
              <w:spacing w:line="300" w:lineRule="auto"/>
              <w:jc w:val="both"/>
              <w:rPr>
                <w:sz w:val="20"/>
                <w:szCs w:val="20"/>
              </w:rPr>
            </w:pPr>
          </w:p>
          <w:p w14:paraId="696E0F60" w14:textId="3FBD3054" w:rsidR="00556915" w:rsidRPr="00556915" w:rsidRDefault="00556915" w:rsidP="00D92532">
            <w:pPr>
              <w:jc w:val="both"/>
              <w:rPr>
                <w:sz w:val="20"/>
                <w:szCs w:val="20"/>
              </w:rPr>
            </w:pPr>
            <w:r w:rsidRPr="00556915">
              <w:rPr>
                <w:sz w:val="20"/>
                <w:szCs w:val="20"/>
              </w:rPr>
              <w:t xml:space="preserve">For å avdekke hvor prisfølsom etterspørselen i primærmarkedet er, altså hvor mye etterspørselen etter logistikktjenester øker når prisen reduseres, må vi se til de ulike sekundærmarkedene og hvor prissensitiv den enkelte bedriften er. I dette tilfellet vil økningen i kvantum kun være avhengig av hvordan produksjonsteknologien til bedriften ser ut. Ved stigende marginalkostnader </w:t>
            </w:r>
            <w:r w:rsidR="00A6295A">
              <w:rPr>
                <w:sz w:val="20"/>
                <w:szCs w:val="20"/>
              </w:rPr>
              <w:t>kan</w:t>
            </w:r>
            <w:r w:rsidRPr="00556915">
              <w:rPr>
                <w:sz w:val="20"/>
                <w:szCs w:val="20"/>
              </w:rPr>
              <w:t xml:space="preserve"> </w:t>
            </w:r>
            <w:r w:rsidR="00A6295A">
              <w:rPr>
                <w:sz w:val="20"/>
                <w:szCs w:val="20"/>
              </w:rPr>
              <w:t>du</w:t>
            </w:r>
            <w:r w:rsidRPr="00556915">
              <w:rPr>
                <w:sz w:val="20"/>
                <w:szCs w:val="20"/>
              </w:rPr>
              <w:t xml:space="preserve"> forvente at et negativt skift i marginalkostnadskurven fører til økt omsatt kvantum. Økningen i kvantum vil være bestemt av li</w:t>
            </w:r>
            <w:r w:rsidR="006F451F">
              <w:rPr>
                <w:sz w:val="20"/>
                <w:szCs w:val="20"/>
              </w:rPr>
              <w:t>g</w:t>
            </w:r>
            <w:r w:rsidRPr="00556915">
              <w:rPr>
                <w:sz w:val="20"/>
                <w:szCs w:val="20"/>
              </w:rPr>
              <w:t xml:space="preserve">ningen </w:t>
            </w:r>
            <m:oMath>
              <m:r>
                <w:rPr>
                  <w:rFonts w:ascii="Cambria Math" w:hAnsi="Cambria Math"/>
                  <w:sz w:val="20"/>
                  <w:szCs w:val="20"/>
                </w:rPr>
                <m:t>∆q= q*ε</m:t>
              </m:r>
              <m:f>
                <m:fPr>
                  <m:ctrlPr>
                    <w:rPr>
                      <w:rFonts w:ascii="Cambria Math" w:hAnsi="Cambria Math"/>
                      <w:i/>
                      <w:sz w:val="20"/>
                      <w:szCs w:val="20"/>
                    </w:rPr>
                  </m:ctrlPr>
                </m:fPr>
                <m:num>
                  <m:r>
                    <w:rPr>
                      <w:rFonts w:ascii="Cambria Math" w:hAnsi="Cambria Math"/>
                      <w:sz w:val="20"/>
                      <w:szCs w:val="20"/>
                    </w:rPr>
                    <m:t>∆c</m:t>
                  </m:r>
                </m:num>
                <m:den>
                  <m:r>
                    <w:rPr>
                      <w:rFonts w:ascii="Cambria Math" w:hAnsi="Cambria Math"/>
                      <w:sz w:val="20"/>
                      <w:szCs w:val="20"/>
                    </w:rPr>
                    <m:t>c</m:t>
                  </m:r>
                </m:den>
              </m:f>
            </m:oMath>
            <w:r w:rsidRPr="00556915">
              <w:rPr>
                <w:sz w:val="20"/>
                <w:szCs w:val="20"/>
              </w:rPr>
              <w:t xml:space="preserve">, hvor q er nivået på produksjonen i bedriften uten tiltaket, </w:t>
            </w:r>
            <m:oMath>
              <m:r>
                <w:rPr>
                  <w:rFonts w:ascii="Cambria Math" w:hAnsi="Cambria Math"/>
                  <w:sz w:val="20"/>
                  <w:szCs w:val="20"/>
                </w:rPr>
                <m:t>ε</m:t>
              </m:r>
            </m:oMath>
            <w:r w:rsidRPr="00556915">
              <w:rPr>
                <w:sz w:val="20"/>
                <w:szCs w:val="20"/>
              </w:rPr>
              <w:t xml:space="preserve"> er en elastisitet som representerer den prosentvise endringen i kvantum som følge av </w:t>
            </w:r>
            <w:r w:rsidR="006F451F">
              <w:rPr>
                <w:sz w:val="20"/>
                <w:szCs w:val="20"/>
              </w:rPr>
              <w:t>é</w:t>
            </w:r>
            <w:r w:rsidRPr="00556915">
              <w:rPr>
                <w:sz w:val="20"/>
                <w:szCs w:val="20"/>
              </w:rPr>
              <w:t xml:space="preserve">n prosent endring i kostnader og </w:t>
            </w:r>
            <m:oMath>
              <m:f>
                <m:fPr>
                  <m:ctrlPr>
                    <w:rPr>
                      <w:rFonts w:ascii="Cambria Math" w:hAnsi="Cambria Math"/>
                      <w:i/>
                      <w:sz w:val="20"/>
                      <w:szCs w:val="20"/>
                    </w:rPr>
                  </m:ctrlPr>
                </m:fPr>
                <m:num>
                  <m:r>
                    <w:rPr>
                      <w:rFonts w:ascii="Cambria Math" w:hAnsi="Cambria Math"/>
                      <w:sz w:val="20"/>
                      <w:szCs w:val="20"/>
                    </w:rPr>
                    <m:t>∆c</m:t>
                  </m:r>
                </m:num>
                <m:den>
                  <m:r>
                    <w:rPr>
                      <w:rFonts w:ascii="Cambria Math" w:hAnsi="Cambria Math"/>
                      <w:sz w:val="20"/>
                      <w:szCs w:val="20"/>
                    </w:rPr>
                    <m:t>c</m:t>
                  </m:r>
                </m:den>
              </m:f>
            </m:oMath>
            <w:r w:rsidRPr="00556915">
              <w:rPr>
                <w:sz w:val="20"/>
                <w:szCs w:val="20"/>
              </w:rPr>
              <w:t xml:space="preserve"> er den prosentvise endringen i variable kostnader. Økningen i samfunnsøkonomisk overskudd som følge av kvantumseffekten beregnes som </w:t>
            </w: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1</m:t>
                      </m:r>
                    </m:sub>
                  </m:sSub>
                </m:num>
                <m:den>
                  <m:r>
                    <w:rPr>
                      <w:rFonts w:ascii="Cambria Math" w:hAnsi="Cambria Math"/>
                      <w:sz w:val="20"/>
                      <w:szCs w:val="20"/>
                    </w:rPr>
                    <m:t>2</m:t>
                  </m:r>
                </m:den>
              </m:f>
            </m:oMath>
            <w:r w:rsidRPr="00556915">
              <w:rPr>
                <w:sz w:val="20"/>
                <w:szCs w:val="20"/>
              </w:rPr>
              <w:t>. Dersom vi antar kun én bedrift i sekundærmarkedet</w:t>
            </w:r>
            <w:r w:rsidR="006F451F">
              <w:rPr>
                <w:sz w:val="20"/>
                <w:szCs w:val="20"/>
              </w:rPr>
              <w:t>,</w:t>
            </w:r>
            <w:r w:rsidRPr="00556915">
              <w:rPr>
                <w:sz w:val="20"/>
                <w:szCs w:val="20"/>
              </w:rPr>
              <w:t xml:space="preserve"> vil den prosentvise endringen i kvantum i sekundærmarkedet være lik den prosentvise endringen i primærmarkedet, gitt lineær innsatsfaktorbruk. Dersom vi har flere bedrifter som kjøper logistikktjenester vil den prosentvise endringen i primærmarkedet være lik den vektede gjennomsnittlige prosentvise endringen i sekundærmarkedene. </w:t>
            </w:r>
          </w:p>
          <w:p w14:paraId="3E50CD76" w14:textId="77777777" w:rsidR="00556915" w:rsidRPr="00556915" w:rsidRDefault="00556915" w:rsidP="00D92532">
            <w:pPr>
              <w:jc w:val="both"/>
              <w:rPr>
                <w:sz w:val="20"/>
                <w:szCs w:val="20"/>
              </w:rPr>
            </w:pPr>
          </w:p>
          <w:p w14:paraId="3CE6FDCF" w14:textId="77777777" w:rsidR="00556915" w:rsidRPr="00556915" w:rsidRDefault="00556915" w:rsidP="00D92532">
            <w:pPr>
              <w:jc w:val="both"/>
              <w:rPr>
                <w:sz w:val="20"/>
                <w:szCs w:val="20"/>
              </w:rPr>
            </w:pPr>
            <w:r w:rsidRPr="00556915">
              <w:rPr>
                <w:sz w:val="20"/>
                <w:szCs w:val="20"/>
              </w:rPr>
              <w:t xml:space="preserve">Den totale endringen i samfunnsøkonomisk overskudd vil dermed være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1</m:t>
                  </m:r>
                </m:sub>
              </m:sSub>
              <m:r>
                <w:rPr>
                  <w:rFonts w:ascii="Cambria Math" w:hAnsi="Cambria Math"/>
                  <w:sz w:val="20"/>
                  <w:szCs w:val="20"/>
                </w:rPr>
                <m:t xml:space="preserve">+ </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1</m:t>
                      </m:r>
                    </m:sub>
                  </m:sSub>
                </m:num>
                <m:den>
                  <m:r>
                    <w:rPr>
                      <w:rFonts w:ascii="Cambria Math" w:hAnsi="Cambria Math"/>
                      <w:sz w:val="20"/>
                      <w:szCs w:val="20"/>
                    </w:rPr>
                    <m:t>2</m:t>
                  </m:r>
                </m:den>
              </m:f>
            </m:oMath>
            <w:r w:rsidRPr="00556915">
              <w:rPr>
                <w:sz w:val="20"/>
                <w:szCs w:val="20"/>
              </w:rPr>
              <w:t xml:space="preserve"> i primærmarkedet.</w:t>
            </w:r>
          </w:p>
          <w:p w14:paraId="04A3D528" w14:textId="77777777" w:rsidR="00556915" w:rsidRDefault="00556915" w:rsidP="00D92532">
            <w:pPr>
              <w:jc w:val="both"/>
            </w:pPr>
          </w:p>
        </w:tc>
      </w:tr>
    </w:tbl>
    <w:p w14:paraId="38B46198" w14:textId="77777777" w:rsidR="00D87E30" w:rsidRDefault="00D87E30" w:rsidP="00D92532">
      <w:pPr>
        <w:jc w:val="both"/>
      </w:pPr>
      <w:bookmarkStart w:id="800" w:name="_Toc500750384"/>
      <w:bookmarkStart w:id="801" w:name="_Toc500752200"/>
      <w:bookmarkStart w:id="802" w:name="_Toc500760358"/>
      <w:bookmarkStart w:id="803" w:name="_Toc500772838"/>
    </w:p>
    <w:p w14:paraId="7B10C747" w14:textId="77777777" w:rsidR="00D87E30" w:rsidRDefault="00D87E30" w:rsidP="00D92532">
      <w:pPr>
        <w:jc w:val="both"/>
      </w:pPr>
    </w:p>
    <w:p w14:paraId="4DB9DE70" w14:textId="77777777" w:rsidR="00D87E30" w:rsidRDefault="00D87E30" w:rsidP="00D92532">
      <w:pPr>
        <w:jc w:val="both"/>
        <w:rPr>
          <w:rFonts w:cs="Arial"/>
          <w:iCs/>
          <w:kern w:val="32"/>
          <w:sz w:val="32"/>
          <w:szCs w:val="32"/>
        </w:rPr>
      </w:pPr>
      <w:r>
        <w:br w:type="page"/>
      </w:r>
    </w:p>
    <w:p w14:paraId="6E973B09" w14:textId="77777777" w:rsidR="0049346A" w:rsidRPr="00C12DF3" w:rsidRDefault="0049346A" w:rsidP="00D92532">
      <w:pPr>
        <w:pStyle w:val="Overskrift2"/>
        <w:jc w:val="both"/>
      </w:pPr>
      <w:bookmarkStart w:id="804" w:name="_Toc500954209"/>
      <w:bookmarkStart w:id="805" w:name="_Toc500960916"/>
      <w:bookmarkStart w:id="806" w:name="_Toc501714434"/>
      <w:r w:rsidRPr="00C12DF3">
        <w:lastRenderedPageBreak/>
        <w:t xml:space="preserve">Verdien av </w:t>
      </w:r>
      <w:r>
        <w:t>frigjort masse og nye arealer</w:t>
      </w:r>
      <w:bookmarkEnd w:id="800"/>
      <w:bookmarkEnd w:id="801"/>
      <w:bookmarkEnd w:id="802"/>
      <w:bookmarkEnd w:id="803"/>
      <w:bookmarkEnd w:id="804"/>
      <w:bookmarkEnd w:id="805"/>
      <w:bookmarkEnd w:id="806"/>
    </w:p>
    <w:p w14:paraId="3AC0CBFE" w14:textId="2609B2DC" w:rsidR="0049346A" w:rsidRPr="00AF792C" w:rsidRDefault="0049346A" w:rsidP="00D92532">
      <w:pPr>
        <w:jc w:val="both"/>
      </w:pPr>
      <w:r>
        <w:t>Mange av tiltak</w:t>
      </w:r>
      <w:r w:rsidR="00B27A6F">
        <w:t>ene</w:t>
      </w:r>
      <w:r>
        <w:t xml:space="preserve"> innebærer fjerning av masser. Det vil typisk være utmudring i et havnebasseng eller i innseilingen til en havn. Massene som fjernes må enten fraktes til egne deponier eller de kan benyttes til å opparbeide nye arealer i tiltaksområdet. Håndteringen av massene vil medføre kostnader, men det kan også utløse nyttevirkninger som må inkluderes i analysene. Hvilke nyttevirkninger det genererer vil imidlertid være avhengig av flere faktorer.</w:t>
      </w:r>
      <w:r w:rsidR="00933BC6">
        <w:t xml:space="preserve"> </w:t>
      </w:r>
    </w:p>
    <w:p w14:paraId="115EB5B4" w14:textId="77777777" w:rsidR="0049346A" w:rsidRDefault="0049346A" w:rsidP="00D92532">
      <w:pPr>
        <w:jc w:val="both"/>
      </w:pPr>
    </w:p>
    <w:p w14:paraId="796D797A" w14:textId="77777777" w:rsidR="0049346A" w:rsidRDefault="0049346A" w:rsidP="00D92532">
      <w:pPr>
        <w:jc w:val="both"/>
      </w:pPr>
      <w:r>
        <w:t>I vurderingen av tiltak der etablering av nye arealer er aktuelt bør tiltaket splittes i to alternativer – ett med billigste alternative deponering og ett som innebærer etablering av nye arealer.</w:t>
      </w:r>
    </w:p>
    <w:p w14:paraId="77DA3B46" w14:textId="77777777" w:rsidR="0049346A" w:rsidRDefault="0049346A" w:rsidP="00D92532">
      <w:pPr>
        <w:jc w:val="both"/>
      </w:pPr>
    </w:p>
    <w:p w14:paraId="0A20D34F" w14:textId="5D1F7444" w:rsidR="0049346A" w:rsidRDefault="0049346A" w:rsidP="00D92532">
      <w:pPr>
        <w:jc w:val="both"/>
      </w:pPr>
      <w:r>
        <w:t>Dersom tiltak</w:t>
      </w:r>
      <w:r w:rsidR="00B27A6F">
        <w:t>ene</w:t>
      </w:r>
      <w:r>
        <w:t xml:space="preserve"> medfører opparbeiding av arealer som ellers ikke hadde blitt realisert, vil verdien av disse arealene tilsvare samfunnets betalingsvillighet for arealene fratrukket kostnader ved å etablere dem. Dersom arealene uansett ville blitt realisert</w:t>
      </w:r>
      <w:r w:rsidDel="00CB51D4">
        <w:t xml:space="preserve">, </w:t>
      </w:r>
      <w:r>
        <w:t>vil det kun oppstå nyttevirkninger dersom Kystverkets kostnad ved å etablere disse arealene er lavere enn kostnaden ved å skaffe disse massene på andre måter</w:t>
      </w:r>
      <w:r w:rsidDel="00F2086F">
        <w:t>.</w:t>
      </w:r>
      <w:r w:rsidR="00933BC6">
        <w:t xml:space="preserve"> </w:t>
      </w:r>
    </w:p>
    <w:p w14:paraId="28574050" w14:textId="77777777" w:rsidR="0049346A" w:rsidRDefault="0049346A" w:rsidP="00D92532">
      <w:pPr>
        <w:jc w:val="both"/>
      </w:pPr>
    </w:p>
    <w:p w14:paraId="364B02E6" w14:textId="77777777" w:rsidR="0049346A" w:rsidRDefault="0049346A" w:rsidP="00D92532">
      <w:pPr>
        <w:jc w:val="both"/>
      </w:pPr>
      <w:r>
        <w:t>Dersom den frigjorte massen fra utdypingstiltaket ikke benyttes til å danne nye arealer må massene deponeres til en gitt kostnad. Hvor disse massene deponeres og hvilke kostnader det medfører</w:t>
      </w:r>
      <w:r w:rsidDel="008230FF">
        <w:t xml:space="preserve"> </w:t>
      </w:r>
      <w:r>
        <w:t>vil avhenge av blant annet forurensingsgrad, behovet for masser i nærheten av tiltaket eller avstand til deponi.</w:t>
      </w:r>
      <w:r>
        <w:rPr>
          <w:rStyle w:val="Fotnotereferanse"/>
        </w:rPr>
        <w:footnoteReference w:id="48"/>
      </w:r>
    </w:p>
    <w:p w14:paraId="76BAF01E" w14:textId="77777777" w:rsidR="0049346A" w:rsidRDefault="0049346A" w:rsidP="00D92532">
      <w:pPr>
        <w:jc w:val="both"/>
      </w:pPr>
    </w:p>
    <w:p w14:paraId="7C9AA26F" w14:textId="77777777" w:rsidR="0049346A" w:rsidRDefault="0049346A" w:rsidP="00D92532">
      <w:pPr>
        <w:jc w:val="both"/>
      </w:pPr>
      <w:r>
        <w:t>For å avgjøre den samfunnsøkonomiske verdien av næringsarealet vil det være behov for informasjon om totalt fire variabler:</w:t>
      </w:r>
    </w:p>
    <w:p w14:paraId="5356801F" w14:textId="77777777" w:rsidR="0049346A" w:rsidRDefault="0049346A" w:rsidP="00D92532">
      <w:pPr>
        <w:pStyle w:val="Listeavsnitt"/>
        <w:numPr>
          <w:ilvl w:val="0"/>
          <w:numId w:val="65"/>
        </w:numPr>
        <w:jc w:val="both"/>
      </w:pPr>
      <w:r>
        <w:t xml:space="preserve">Kystverkets kostnad ved å deponere massene i sjødeponi, landdeponi eller deponi for farlig avfall ol. </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m:t>
        </m:r>
      </m:oMath>
    </w:p>
    <w:p w14:paraId="387E1295" w14:textId="77777777" w:rsidR="0049346A" w:rsidRDefault="0049346A" w:rsidP="00D92532">
      <w:pPr>
        <w:pStyle w:val="Listeavsnitt"/>
        <w:numPr>
          <w:ilvl w:val="0"/>
          <w:numId w:val="65"/>
        </w:numPr>
        <w:jc w:val="both"/>
      </w:pPr>
      <w:r>
        <w:t xml:space="preserve">Kystverkets kostnad ved å bygge opp deponiet for å realisere nytt areal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m:t>
        </m:r>
      </m:oMath>
    </w:p>
    <w:p w14:paraId="579BB87E" w14:textId="77777777" w:rsidR="0049346A" w:rsidRDefault="0049346A" w:rsidP="00D92532">
      <w:pPr>
        <w:pStyle w:val="Listeavsnitt"/>
        <w:numPr>
          <w:ilvl w:val="0"/>
          <w:numId w:val="65"/>
        </w:numPr>
        <w:jc w:val="both"/>
      </w:pPr>
      <w:r>
        <w:t xml:space="preserve">Kostnaden av å skaffe til veie andre frigjorte masser for realisering av næringsareal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oMath>
    </w:p>
    <w:p w14:paraId="0C0195DD" w14:textId="77777777" w:rsidR="0049346A" w:rsidRDefault="0049346A" w:rsidP="00D92532">
      <w:pPr>
        <w:pStyle w:val="Listeavsnitt"/>
        <w:numPr>
          <w:ilvl w:val="0"/>
          <w:numId w:val="65"/>
        </w:numPr>
        <w:jc w:val="both"/>
      </w:pPr>
      <w:r>
        <w:t>Verdien av det potensielle arealet</w:t>
      </w:r>
    </w:p>
    <w:p w14:paraId="33DEFBD4" w14:textId="60867BAC" w:rsidR="0049346A" w:rsidRDefault="0049346A" w:rsidP="00D92532">
      <w:pPr>
        <w:jc w:val="both"/>
      </w:pPr>
      <w:r>
        <w:t>I det følgende vil vi gå gjennom fem steg for vurdering av verdien av de frigjorte massene</w:t>
      </w:r>
      <w:r w:rsidR="006F451F">
        <w:t>:</w:t>
      </w:r>
    </w:p>
    <w:p w14:paraId="0C6FC4DE" w14:textId="77777777" w:rsidR="0049346A" w:rsidRDefault="0049346A" w:rsidP="00D92532">
      <w:pPr>
        <w:jc w:val="both"/>
      </w:pPr>
    </w:p>
    <w:p w14:paraId="36E02BC0" w14:textId="77777777" w:rsidR="0049346A" w:rsidRDefault="0049346A" w:rsidP="00D92532">
      <w:pPr>
        <w:pStyle w:val="Listeavsnitt"/>
        <w:numPr>
          <w:ilvl w:val="0"/>
          <w:numId w:val="65"/>
        </w:numPr>
        <w:jc w:val="both"/>
        <w:rPr>
          <w:b/>
        </w:rPr>
      </w:pPr>
      <w:r w:rsidRPr="00C66B5C">
        <w:rPr>
          <w:b/>
        </w:rPr>
        <w:t>Steg 1</w:t>
      </w:r>
      <w:r>
        <w:rPr>
          <w:b/>
        </w:rPr>
        <w:t>: Innhente informasjon om Kystverkets kostnader ved behandling av frigjorte masser</w:t>
      </w:r>
    </w:p>
    <w:p w14:paraId="50FB39F1" w14:textId="77777777" w:rsidR="0049346A" w:rsidRDefault="0049346A" w:rsidP="00D92532">
      <w:pPr>
        <w:pStyle w:val="Listeavsnitt"/>
        <w:jc w:val="both"/>
      </w:pPr>
      <w:r>
        <w:t>Et første steg i vurderingen vil være å innhente informasjon om Kystverkets kostnader for behandling av de frigjorte massene. Dette kan være enten kostnaden ved å a) deponere massene i sjødeponi, deponi for farlig avfall eller lignende, eller b)</w:t>
      </w:r>
      <w:r w:rsidRPr="0008013A">
        <w:t xml:space="preserve"> </w:t>
      </w:r>
      <w:r>
        <w:t xml:space="preserve">bruke massene til å opparbeide nytt areal. </w:t>
      </w:r>
    </w:p>
    <w:p w14:paraId="50EAC08B" w14:textId="77777777" w:rsidR="0049346A" w:rsidRDefault="0049346A" w:rsidP="00D92532">
      <w:pPr>
        <w:pStyle w:val="Listeavsnitt"/>
        <w:jc w:val="both"/>
      </w:pPr>
    </w:p>
    <w:p w14:paraId="58E98736" w14:textId="01B65758" w:rsidR="0049346A" w:rsidRDefault="0049346A" w:rsidP="00D92532">
      <w:pPr>
        <w:pStyle w:val="Listeavsnitt"/>
        <w:jc w:val="both"/>
      </w:pPr>
      <w:r>
        <w:t xml:space="preserve">Kostnaden ved å deponere massene i sjødeponi </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m:t>
        </m:r>
      </m:oMath>
      <w:r>
        <w:t xml:space="preserve">, deponi for farlig avfall eller lignende skal inkludere alle kostnadene forbundet med å deponere massene. I tillegg må kostnaden for transport fra opplastningssted til deponi inkluderes. </w:t>
      </w:r>
      <w:r w:rsidR="00766C49">
        <w:t>P</w:t>
      </w:r>
      <w:r>
        <w:t xml:space="preserve">rosjektledere </w:t>
      </w:r>
      <w:r w:rsidR="00766C49">
        <w:t xml:space="preserve">i Kystverket </w:t>
      </w:r>
      <w:r>
        <w:t xml:space="preserve">kan beregne denne kostnaden basert på erfaring fra tidligere prosjekter. </w:t>
      </w:r>
    </w:p>
    <w:p w14:paraId="11F4FFFB" w14:textId="77777777" w:rsidR="0049346A" w:rsidRDefault="0049346A" w:rsidP="00D92532">
      <w:pPr>
        <w:pStyle w:val="Listeavsnitt"/>
        <w:jc w:val="both"/>
      </w:pPr>
    </w:p>
    <w:p w14:paraId="7F0D0018" w14:textId="77C5A015" w:rsidR="0049346A" w:rsidRDefault="0049346A" w:rsidP="00D92532">
      <w:pPr>
        <w:pStyle w:val="Listeavsnitt"/>
        <w:jc w:val="both"/>
      </w:pPr>
      <w:r>
        <w:lastRenderedPageBreak/>
        <w:t xml:space="preserve">Kostnaden ved å opparbeide nye arealer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K</m:t>
                </m:r>
              </m:sub>
            </m:sSub>
          </m:e>
        </m:d>
      </m:oMath>
      <w:r>
        <w:t xml:space="preserve"> må også inkludere alle kostnadene forbundet med oppbyggingen av deponi for bruk til utbygging av nytt areal, og transporten fra opplastningssted. Kostnadene beregnes av</w:t>
      </w:r>
      <w:r w:rsidR="00B27A6F">
        <w:t xml:space="preserve"> </w:t>
      </w:r>
      <w:r>
        <w:t>prosjektledere</w:t>
      </w:r>
      <w:r w:rsidR="00766C49">
        <w:t xml:space="preserve"> i Kystverket</w:t>
      </w:r>
      <w:r>
        <w:t xml:space="preserve"> basert på erfaring fra tidligere prosjekter.</w:t>
      </w:r>
    </w:p>
    <w:p w14:paraId="30C99699" w14:textId="77777777" w:rsidR="0049346A" w:rsidRDefault="0049346A" w:rsidP="00D92532">
      <w:pPr>
        <w:pStyle w:val="Listeavsnitt"/>
        <w:jc w:val="both"/>
      </w:pPr>
    </w:p>
    <w:p w14:paraId="40A34B6A" w14:textId="77777777" w:rsidR="0049346A" w:rsidRDefault="0049346A" w:rsidP="00D92532">
      <w:pPr>
        <w:pStyle w:val="Listeavsnitt"/>
        <w:numPr>
          <w:ilvl w:val="0"/>
          <w:numId w:val="65"/>
        </w:numPr>
        <w:jc w:val="both"/>
        <w:rPr>
          <w:b/>
        </w:rPr>
      </w:pPr>
      <w:r w:rsidRPr="005D7928">
        <w:rPr>
          <w:b/>
        </w:rPr>
        <w:t xml:space="preserve">Steg </w:t>
      </w:r>
      <w:r>
        <w:rPr>
          <w:b/>
        </w:rPr>
        <w:t>2</w:t>
      </w:r>
      <w:r w:rsidRPr="005D7928">
        <w:rPr>
          <w:b/>
        </w:rPr>
        <w:t>:</w:t>
      </w:r>
      <w:r>
        <w:rPr>
          <w:b/>
        </w:rPr>
        <w:t xml:space="preserve"> Vurdere kostnaden av å skaffe til veie andre frigjorte masser for realisering av næringsareal</w:t>
      </w:r>
    </w:p>
    <w:p w14:paraId="5391078F" w14:textId="77777777" w:rsidR="0049346A" w:rsidRPr="005D7928" w:rsidRDefault="0049346A" w:rsidP="00D92532">
      <w:pPr>
        <w:pStyle w:val="Listeavsnitt"/>
        <w:jc w:val="both"/>
      </w:pPr>
      <w:r>
        <w:t xml:space="preserve">Det neste steget i vurderingen vil være å vurdere kostnaden av å skaffe til veie andre frigjorte masser for realisering av næringsareal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oMath>
      <w:r>
        <w:t xml:space="preserve">. Et naturlig startpunkt her vil være å innhente informasjon om kommunen eller andre aktører har vurdert å utarbeide næringsarealet allerede. I intervjuer med disse aktørene kan </w:t>
      </w:r>
      <w:r w:rsidR="00A6295A">
        <w:t>du</w:t>
      </w:r>
      <w:r>
        <w:t xml:space="preserve"> innhente informasjon om det er gjort vurderinger av hvordan massene til arealet planlegges skaffet til veie, og om det allerede er gjort kostnadsberegninger av dette. </w:t>
      </w:r>
    </w:p>
    <w:p w14:paraId="7DDBE1EC" w14:textId="77777777" w:rsidR="0049346A" w:rsidRDefault="0049346A" w:rsidP="00D92532">
      <w:pPr>
        <w:pStyle w:val="Listeavsnitt"/>
        <w:jc w:val="both"/>
        <w:rPr>
          <w:b/>
        </w:rPr>
      </w:pPr>
    </w:p>
    <w:p w14:paraId="777706EE" w14:textId="77777777" w:rsidR="0049346A" w:rsidRDefault="0049346A" w:rsidP="00D92532">
      <w:pPr>
        <w:pStyle w:val="Listeavsnitt"/>
        <w:jc w:val="both"/>
      </w:pPr>
      <w:r>
        <w:t xml:space="preserve">Kostnaden skal inkludere alle kostnadene forbundet med oppbygging av deponiet og transporten fra opplastningssted i tillegg til eventuelle kostnader forbundet med kjøp av masse. </w:t>
      </w:r>
    </w:p>
    <w:p w14:paraId="2C51BD64" w14:textId="77777777" w:rsidR="0049346A" w:rsidRPr="005D7928" w:rsidRDefault="0049346A" w:rsidP="00D92532">
      <w:pPr>
        <w:pStyle w:val="Listeavsnitt"/>
        <w:jc w:val="both"/>
      </w:pPr>
    </w:p>
    <w:p w14:paraId="56DB7294" w14:textId="77777777" w:rsidR="0049346A" w:rsidRPr="005D7928" w:rsidRDefault="0049346A" w:rsidP="00D92532">
      <w:pPr>
        <w:pStyle w:val="Listeavsnitt"/>
        <w:numPr>
          <w:ilvl w:val="0"/>
          <w:numId w:val="65"/>
        </w:numPr>
        <w:jc w:val="both"/>
      </w:pPr>
      <w:r>
        <w:rPr>
          <w:b/>
        </w:rPr>
        <w:t>Steg 3: Vurdere verdien av et potensielt areal</w:t>
      </w:r>
    </w:p>
    <w:p w14:paraId="3BC77C05" w14:textId="1C64AA22" w:rsidR="0049346A" w:rsidRDefault="0049346A" w:rsidP="00D92532">
      <w:pPr>
        <w:pStyle w:val="Listeavsnitt"/>
        <w:jc w:val="both"/>
      </w:pPr>
      <w:r>
        <w:t xml:space="preserve">Når </w:t>
      </w:r>
      <w:r w:rsidR="00A6295A">
        <w:t>du</w:t>
      </w:r>
      <w:r>
        <w:t xml:space="preserve"> har beregnet antall kvadratmeter nytt areal (dette beregner </w:t>
      </w:r>
      <w:r w:rsidR="00B27A6F">
        <w:t xml:space="preserve">vår </w:t>
      </w:r>
      <w:r>
        <w:t xml:space="preserve">prosjektleder) trenger </w:t>
      </w:r>
      <w:r w:rsidR="00A6295A">
        <w:t>du</w:t>
      </w:r>
      <w:r>
        <w:t xml:space="preserve"> prisen på arealet for å kunne beregne verdien. En utfordring her er at markedspriser for næringseiendom er svært varierende, og påvirkes av en rekke faktorer som for eksempel lokalisering. Dermed vil markedsprisen i stor grad variere fra prosjekt til prosjekt, og </w:t>
      </w:r>
      <w:r w:rsidR="00A6295A">
        <w:t>du</w:t>
      </w:r>
      <w:r>
        <w:t xml:space="preserve"> er nødt til å innhente informasjon fra kommunen eller markedsaktørene direkte. De vil sitte med informasjon om hva liknende næringsareal har blitt solgt for tidligere eller hva de alternativt ville ha leid areal for om det nye næringsarealet ikke hadde vært realisert. Dette bør imidlertid kryssjekkes opp mot Skatteetatens kalkulator for beregning av formuesverdsettelsen av næringseiendom. Det er her viktig at </w:t>
      </w:r>
      <w:r w:rsidR="00A6295A">
        <w:t>du</w:t>
      </w:r>
      <w:r>
        <w:t xml:space="preserve"> innhenter informasjon om </w:t>
      </w:r>
      <w:r w:rsidRPr="00F42C4C">
        <w:rPr>
          <w:i/>
        </w:rPr>
        <w:t xml:space="preserve">tilsvarende </w:t>
      </w:r>
      <w:r>
        <w:t xml:space="preserve">arealer og ikke bare ukritisk benytter oppgitte priser. </w:t>
      </w:r>
    </w:p>
    <w:p w14:paraId="6EEDA700" w14:textId="77777777" w:rsidR="0049346A" w:rsidRDefault="0049346A" w:rsidP="00D92532">
      <w:pPr>
        <w:pStyle w:val="Listeavsnitt"/>
        <w:jc w:val="both"/>
      </w:pPr>
    </w:p>
    <w:p w14:paraId="2E2CAD60" w14:textId="2ED5807E" w:rsidR="0049346A" w:rsidRPr="00F46C41" w:rsidRDefault="0049346A" w:rsidP="00D92532">
      <w:pPr>
        <w:pStyle w:val="Listeavsnitt"/>
        <w:jc w:val="both"/>
        <w:rPr>
          <w:b/>
        </w:rPr>
      </w:pPr>
      <w:r>
        <w:t>Når antall kvadratmeter nytt næringsareal er vurdert, og den relevante markedsprisen per kvadratmeter er identifisert</w:t>
      </w:r>
      <w:r w:rsidR="006F451F">
        <w:t>,</w:t>
      </w:r>
      <w:r>
        <w:t xml:space="preserve"> kan </w:t>
      </w:r>
      <w:r w:rsidR="00A6295A">
        <w:t>du</w:t>
      </w:r>
      <w:r>
        <w:t xml:space="preserve"> beregne verdien av næringsarealet. For å beregne denne verdien skal det benyttes standard metode for beregning av eiendomsverdier (Møller 2012). Denne verdien er gitt av nåverdien av framtidige leieinntekter fratrukket eierkostnader («netto husleie»), gitt</w:t>
      </w:r>
      <w:r w:rsidRPr="00C86976">
        <w:t xml:space="preserve"> ved </w:t>
      </w:r>
      <w:r>
        <w:t xml:space="preserve">formelen under: </w:t>
      </w:r>
    </w:p>
    <w:tbl>
      <w:tblPr>
        <w:tblStyle w:val="TableGrid11"/>
        <w:tblW w:w="8222" w:type="dxa"/>
        <w:tblInd w:w="709" w:type="dxa"/>
        <w:tblBorders>
          <w:bottom w:val="none" w:sz="0" w:space="0" w:color="auto"/>
          <w:insideH w:val="none" w:sz="0" w:space="0" w:color="auto"/>
        </w:tblBorders>
        <w:tblLook w:val="04A0" w:firstRow="1" w:lastRow="0" w:firstColumn="1" w:lastColumn="0" w:noHBand="0" w:noVBand="1"/>
      </w:tblPr>
      <w:tblGrid>
        <w:gridCol w:w="1418"/>
        <w:gridCol w:w="4961"/>
        <w:gridCol w:w="286"/>
        <w:gridCol w:w="1557"/>
      </w:tblGrid>
      <w:tr w:rsidR="0049346A" w:rsidRPr="00C86976" w14:paraId="0B18C164" w14:textId="77777777" w:rsidTr="00035205">
        <w:trPr>
          <w:cnfStyle w:val="100000000000" w:firstRow="1" w:lastRow="0" w:firstColumn="0" w:lastColumn="0" w:oddVBand="0" w:evenVBand="0" w:oddHBand="0" w:evenHBand="0" w:firstRowFirstColumn="0" w:firstRowLastColumn="0" w:lastRowFirstColumn="0" w:lastRowLastColumn="0"/>
        </w:trPr>
        <w:tc>
          <w:tcPr>
            <w:tcW w:w="1418"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030417D1" w14:textId="77777777" w:rsidR="0049346A" w:rsidRPr="00C86976" w:rsidRDefault="0049346A" w:rsidP="00AD02BE">
            <w:pPr>
              <w:jc w:val="both"/>
              <w:rPr>
                <w:rFonts w:eastAsiaTheme="minorEastAsia"/>
              </w:rPr>
            </w:pPr>
            <w:r w:rsidRPr="00C86976">
              <w:rPr>
                <w:rFonts w:eastAsiaTheme="minorEastAsia"/>
              </w:rPr>
              <w:t>(</w:t>
            </w:r>
            <w:r>
              <w:rPr>
                <w:rFonts w:eastAsiaTheme="minorEastAsia"/>
              </w:rPr>
              <w:t>37</w:t>
            </w:r>
            <w:r w:rsidRPr="00C86976">
              <w:rPr>
                <w:rFonts w:eastAsiaTheme="minorEastAsia"/>
              </w:rPr>
              <w:t>)</w:t>
            </w:r>
          </w:p>
        </w:tc>
        <w:tc>
          <w:tcPr>
            <w:tcW w:w="4961"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4F125B88" w14:textId="77777777" w:rsidR="0049346A" w:rsidRPr="00D87E30" w:rsidRDefault="0049346A" w:rsidP="00AD02BE">
            <w:pPr>
              <w:jc w:val="both"/>
              <w:rPr>
                <w:rFonts w:eastAsiaTheme="minorEastAsia"/>
              </w:rPr>
            </w:pPr>
            <m:oMathPara>
              <m:oMath>
                <m:r>
                  <w:rPr>
                    <w:rFonts w:ascii="Cambria Math" w:eastAsiaTheme="minorEastAsia" w:hAnsi="Cambria Math"/>
                  </w:rPr>
                  <m:t>Netto nåverdi=</m:t>
                </m:r>
                <m:f>
                  <m:fPr>
                    <m:ctrlPr>
                      <w:rPr>
                        <w:rFonts w:ascii="Cambria Math" w:eastAsiaTheme="minorEastAsia" w:hAnsi="Cambria Math"/>
                        <w:i/>
                      </w:rPr>
                    </m:ctrlPr>
                  </m:fPr>
                  <m:num>
                    <m:r>
                      <w:rPr>
                        <w:rFonts w:ascii="Cambria Math" w:eastAsiaTheme="minorEastAsia" w:hAnsi="Cambria Math"/>
                      </w:rPr>
                      <m:t>netto kontantstr</m:t>
                    </m:r>
                    <m:r>
                      <w:rPr>
                        <w:rFonts w:ascii="Cambria Math" w:eastAsiaTheme="minorEastAsia" w:hAnsi="Cambria Math" w:hint="eastAsia"/>
                      </w:rPr>
                      <m:t>ø</m:t>
                    </m:r>
                    <m:r>
                      <w:rPr>
                        <w:rFonts w:ascii="Cambria Math" w:eastAsiaTheme="minorEastAsia" w:hAnsi="Cambria Math"/>
                      </w:rPr>
                      <m:t>m</m:t>
                    </m:r>
                  </m:num>
                  <m:den>
                    <m:r>
                      <w:rPr>
                        <w:rFonts w:ascii="Cambria Math" w:eastAsiaTheme="minorEastAsia" w:hAnsi="Cambria Math"/>
                      </w:rPr>
                      <m:t>realrente-realvekst</m:t>
                    </m:r>
                  </m:den>
                </m:f>
              </m:oMath>
            </m:oMathPara>
          </w:p>
          <w:p w14:paraId="0E4E4980" w14:textId="77777777" w:rsidR="00D87E30" w:rsidRPr="00C86976" w:rsidRDefault="00D87E30" w:rsidP="00AD02BE">
            <w:pPr>
              <w:jc w:val="both"/>
              <w:rPr>
                <w:rFonts w:eastAsiaTheme="minorEastAsia"/>
              </w:rPr>
            </w:pPr>
          </w:p>
        </w:tc>
        <w:tc>
          <w:tcPr>
            <w:tcW w:w="286"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6C667CDA" w14:textId="77777777" w:rsidR="0049346A" w:rsidRPr="00C86976" w:rsidRDefault="0049346A" w:rsidP="00AD02BE">
            <w:pPr>
              <w:jc w:val="both"/>
              <w:rPr>
                <w:rFonts w:eastAsiaTheme="minorEastAsia"/>
              </w:rPr>
            </w:pPr>
          </w:p>
        </w:tc>
        <w:tc>
          <w:tcPr>
            <w:tcW w:w="1557"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32D0B0BB" w14:textId="77777777" w:rsidR="0049346A" w:rsidRPr="00C86976" w:rsidRDefault="0049346A" w:rsidP="005A52F4">
            <w:pPr>
              <w:jc w:val="both"/>
              <w:rPr>
                <w:rFonts w:eastAsiaTheme="minorEastAsia"/>
              </w:rPr>
            </w:pPr>
          </w:p>
        </w:tc>
      </w:tr>
    </w:tbl>
    <w:p w14:paraId="4FBFC96E" w14:textId="77777777" w:rsidR="0049346A" w:rsidRPr="00154F0D" w:rsidRDefault="0049346A" w:rsidP="00AD02BE">
      <w:pPr>
        <w:jc w:val="both"/>
        <w:rPr>
          <w:rFonts w:eastAsiaTheme="minorEastAsia"/>
        </w:rPr>
      </w:pPr>
    </w:p>
    <w:p w14:paraId="0B9F7255" w14:textId="5CDFACFF" w:rsidR="0049346A" w:rsidRDefault="0049346A" w:rsidP="00AD02BE">
      <w:pPr>
        <w:ind w:firstLine="708"/>
        <w:jc w:val="both"/>
        <w:rPr>
          <w:rFonts w:eastAsiaTheme="minorEastAsia"/>
        </w:rPr>
      </w:pPr>
      <w:r>
        <w:rPr>
          <w:rFonts w:eastAsiaTheme="minorEastAsia"/>
        </w:rPr>
        <w:t>For analyse</w:t>
      </w:r>
      <w:r w:rsidR="00B27A6F">
        <w:rPr>
          <w:rFonts w:eastAsiaTheme="minorEastAsia"/>
        </w:rPr>
        <w:t xml:space="preserve">ne </w:t>
      </w:r>
      <w:r>
        <w:rPr>
          <w:rFonts w:eastAsiaTheme="minorEastAsia"/>
        </w:rPr>
        <w:t>skal følgende antagelser legges til grunn:</w:t>
      </w:r>
    </w:p>
    <w:p w14:paraId="7EF1D388" w14:textId="77777777" w:rsidR="0049346A" w:rsidRPr="00A323D4" w:rsidRDefault="0049346A" w:rsidP="00AD02BE">
      <w:pPr>
        <w:pStyle w:val="Listeavsnitt"/>
        <w:numPr>
          <w:ilvl w:val="0"/>
          <w:numId w:val="55"/>
        </w:numPr>
        <w:jc w:val="both"/>
        <w:rPr>
          <w:rFonts w:eastAsiaTheme="minorEastAsia"/>
        </w:rPr>
      </w:pPr>
      <w:r>
        <w:rPr>
          <w:rFonts w:eastAsiaTheme="minorEastAsia"/>
        </w:rPr>
        <w:t>Realveksten forutsettes lik null</w:t>
      </w:r>
      <w:r>
        <w:rPr>
          <w:rStyle w:val="Fotnotereferanse"/>
          <w:rFonts w:eastAsiaTheme="minorEastAsia"/>
        </w:rPr>
        <w:footnoteReference w:id="49"/>
      </w:r>
      <w:r>
        <w:rPr>
          <w:rFonts w:eastAsiaTheme="minorEastAsia"/>
        </w:rPr>
        <w:t xml:space="preserve"> </w:t>
      </w:r>
    </w:p>
    <w:p w14:paraId="1E4D1280" w14:textId="77777777" w:rsidR="0049346A" w:rsidRPr="00C86976" w:rsidRDefault="0049346A" w:rsidP="00AD02BE">
      <w:pPr>
        <w:pStyle w:val="Listeavsnitt"/>
        <w:numPr>
          <w:ilvl w:val="0"/>
          <w:numId w:val="55"/>
        </w:numPr>
        <w:jc w:val="both"/>
      </w:pPr>
      <w:r>
        <w:rPr>
          <w:rFonts w:eastAsiaTheme="minorEastAsia"/>
        </w:rPr>
        <w:t>Realrenten settes lik det samfunnsøkonomiske avkastningskravet</w:t>
      </w:r>
      <w:r>
        <w:rPr>
          <w:rStyle w:val="Fotnotereferanse"/>
          <w:rFonts w:eastAsiaTheme="minorEastAsia"/>
        </w:rPr>
        <w:footnoteReference w:id="50"/>
      </w:r>
      <w:r>
        <w:rPr>
          <w:rFonts w:eastAsiaTheme="minorEastAsia"/>
        </w:rPr>
        <w:t xml:space="preserve"> </w:t>
      </w:r>
    </w:p>
    <w:p w14:paraId="0DCB895A" w14:textId="77777777" w:rsidR="0049346A" w:rsidRDefault="0049346A" w:rsidP="00AD02BE">
      <w:pPr>
        <w:pStyle w:val="Listeavsnitt"/>
        <w:numPr>
          <w:ilvl w:val="0"/>
          <w:numId w:val="55"/>
        </w:numPr>
        <w:jc w:val="both"/>
        <w:rPr>
          <w:rFonts w:eastAsiaTheme="minorEastAsia"/>
        </w:rPr>
      </w:pPr>
      <w:r>
        <w:rPr>
          <w:rFonts w:eastAsiaTheme="minorEastAsia"/>
        </w:rPr>
        <w:lastRenderedPageBreak/>
        <w:t xml:space="preserve">Netto kontantstrøm er lik bruttoleie fratrukket eierkostnader. Således blir formelen for beregning av netto kontantstrøm lik </w:t>
      </w:r>
      <m:oMath>
        <m:r>
          <w:rPr>
            <w:rFonts w:ascii="Cambria Math" w:eastAsiaTheme="minorEastAsia" w:hAnsi="Cambria Math"/>
          </w:rPr>
          <m:t>netto kontaktstrøm= kr per kvm* kvm*</m:t>
        </m:r>
        <m:d>
          <m:dPr>
            <m:ctrlPr>
              <w:rPr>
                <w:rFonts w:ascii="Cambria Math" w:eastAsiaTheme="minorEastAsia" w:hAnsi="Cambria Math"/>
                <w:i/>
              </w:rPr>
            </m:ctrlPr>
          </m:dPr>
          <m:e>
            <m:r>
              <w:rPr>
                <w:rFonts w:ascii="Cambria Math" w:eastAsiaTheme="minorEastAsia" w:hAnsi="Cambria Math"/>
              </w:rPr>
              <m:t>1-eierkostnader</m:t>
            </m:r>
          </m:e>
        </m:d>
      </m:oMath>
    </w:p>
    <w:p w14:paraId="5460F4CC" w14:textId="77777777" w:rsidR="0049346A" w:rsidRPr="00AF792C" w:rsidRDefault="0049346A" w:rsidP="005A52F4">
      <w:pPr>
        <w:pStyle w:val="Listeavsnitt"/>
        <w:ind w:left="2136"/>
        <w:jc w:val="both"/>
        <w:rPr>
          <w:rFonts w:eastAsiaTheme="minorEastAsia"/>
        </w:rPr>
      </w:pPr>
    </w:p>
    <w:p w14:paraId="269C0B4E" w14:textId="77777777" w:rsidR="0049346A" w:rsidRPr="00CB72B2" w:rsidRDefault="0049346A" w:rsidP="00D92532">
      <w:pPr>
        <w:pStyle w:val="Listeavsnitt"/>
        <w:numPr>
          <w:ilvl w:val="0"/>
          <w:numId w:val="65"/>
        </w:numPr>
        <w:jc w:val="both"/>
        <w:rPr>
          <w:b/>
        </w:rPr>
      </w:pPr>
      <w:r w:rsidRPr="00CB72B2">
        <w:rPr>
          <w:b/>
        </w:rPr>
        <w:t>Steg 4: Vurdere om nærin</w:t>
      </w:r>
      <w:r>
        <w:rPr>
          <w:b/>
        </w:rPr>
        <w:t>g</w:t>
      </w:r>
      <w:r w:rsidRPr="00CB72B2">
        <w:rPr>
          <w:b/>
        </w:rPr>
        <w:t>sarealet ville blitt realisert uten masser fra Kystverket</w:t>
      </w:r>
    </w:p>
    <w:p w14:paraId="4B6A76F8" w14:textId="5598CF58" w:rsidR="0049346A" w:rsidRDefault="0049346A" w:rsidP="00D92532">
      <w:pPr>
        <w:pStyle w:val="Listeavsnitt"/>
        <w:jc w:val="both"/>
      </w:pPr>
      <w:r>
        <w:t xml:space="preserve">Hvorvidt de nye arealene ville blitt etablert uten Kystverkets bistand er av vesentlig betydning for verdsettingen i den samfunnsøkonomiske analysen. Hvorvidt det finnes konkrete planer med finansiering for å etablere arealene kan du få informasjon fra interessentene om. Videre bør du vurdere verdien av de nye arealene opp mot den private etableringskostnaden for å anslå sannsynligheten for at arealene vil bli etablert av markedet. Dersom verdien langt overgår etableringskostnadene </w:t>
      </w:r>
      <w:r w:rsidR="006F451F">
        <w:t xml:space="preserve">er </w:t>
      </w:r>
      <w:r>
        <w:t xml:space="preserve">det rimelig å anta at det nye arealet ville blitt realisert uansett. Dersom de private kostnadene ved å etablere de nye arealene overgår verdien av dem er det liten grunn til å tro at det ville blitt realisert av markedsaktører. </w:t>
      </w:r>
    </w:p>
    <w:p w14:paraId="4E62D472" w14:textId="77777777" w:rsidR="00D87E30" w:rsidRDefault="00D87E30" w:rsidP="00D92532">
      <w:pPr>
        <w:pStyle w:val="Listeavsnitt"/>
        <w:jc w:val="both"/>
      </w:pPr>
    </w:p>
    <w:p w14:paraId="407CF6C6" w14:textId="77777777" w:rsidR="0049346A" w:rsidRDefault="0049346A" w:rsidP="00D92532">
      <w:pPr>
        <w:pStyle w:val="Listeavsnitt"/>
        <w:numPr>
          <w:ilvl w:val="0"/>
          <w:numId w:val="65"/>
        </w:numPr>
        <w:jc w:val="both"/>
        <w:rPr>
          <w:b/>
        </w:rPr>
      </w:pPr>
      <w:r w:rsidRPr="004A61AE">
        <w:rPr>
          <w:b/>
        </w:rPr>
        <w:t xml:space="preserve">Steg 5: </w:t>
      </w:r>
      <w:r>
        <w:rPr>
          <w:b/>
        </w:rPr>
        <w:t>Verdsett etableringen av de nye arealene</w:t>
      </w:r>
    </w:p>
    <w:p w14:paraId="1513F036" w14:textId="479BDD09" w:rsidR="0049346A" w:rsidRDefault="0049346A" w:rsidP="00D92532">
      <w:pPr>
        <w:pStyle w:val="Listeavsnitt"/>
        <w:jc w:val="both"/>
      </w:pPr>
      <w:r>
        <w:t>Dersom de aktuelle arealene ville blitt utløst uavhengig av Kystverkets tiltak skal ikke verdien av arealene tilregnes tiltaket</w:t>
      </w:r>
      <w:r w:rsidR="006F451F">
        <w:t>,</w:t>
      </w:r>
      <w:r>
        <w:t xml:space="preserve"> siden denne verdien også ville blitt utløst i nullalternativet. Eventuelle sparte etableringskostnader for privat eller kommunal utbygger som følge </w:t>
      </w:r>
      <w:r w:rsidR="006F451F">
        <w:t xml:space="preserve">av </w:t>
      </w:r>
      <w:r>
        <w:t xml:space="preserve">at Kystverket påtar seg utbyggingskostnaden kan imidlertid trekkes ifra. </w:t>
      </w:r>
    </w:p>
    <w:p w14:paraId="38F2F8C5" w14:textId="77777777" w:rsidR="0049346A" w:rsidRDefault="0049346A" w:rsidP="00D92532">
      <w:pPr>
        <w:pStyle w:val="Listeavsnitt"/>
        <w:jc w:val="both"/>
      </w:pPr>
    </w:p>
    <w:p w14:paraId="5C3E7D66" w14:textId="77777777" w:rsidR="0049346A" w:rsidRDefault="0049346A" w:rsidP="00D92532">
      <w:pPr>
        <w:pStyle w:val="Listeavsnitt"/>
        <w:jc w:val="both"/>
      </w:pPr>
      <w:r>
        <w:t xml:space="preserve">Dersom arealet kun vil bli realisert dersom Kystverket etablerer det kan den beregnede verdien av arealene tillegges Kystverkets tiltak som en nyttekomponent. </w:t>
      </w:r>
    </w:p>
    <w:p w14:paraId="645D981B" w14:textId="77777777" w:rsidR="0049346A" w:rsidRDefault="0049346A" w:rsidP="00D92532">
      <w:pPr>
        <w:pStyle w:val="Listeavsnitt"/>
        <w:jc w:val="both"/>
      </w:pPr>
    </w:p>
    <w:p w14:paraId="75A12CC8" w14:textId="77777777" w:rsidR="00C12DF3" w:rsidRDefault="008C5C79" w:rsidP="00D92532">
      <w:pPr>
        <w:pStyle w:val="Overskrift1"/>
        <w:jc w:val="both"/>
      </w:pPr>
      <w:bookmarkStart w:id="807" w:name="_Ref500951050"/>
      <w:bookmarkStart w:id="808" w:name="_Toc500954210"/>
      <w:bookmarkStart w:id="809" w:name="_Toc500960917"/>
      <w:bookmarkStart w:id="810" w:name="_Toc501714435"/>
      <w:r>
        <w:lastRenderedPageBreak/>
        <w:t>Virkninger for o</w:t>
      </w:r>
      <w:r w:rsidR="00C12DF3" w:rsidRPr="00C12DF3">
        <w:t>peratører</w:t>
      </w:r>
      <w:bookmarkEnd w:id="760"/>
      <w:bookmarkEnd w:id="761"/>
      <w:bookmarkEnd w:id="762"/>
      <w:bookmarkEnd w:id="763"/>
      <w:bookmarkEnd w:id="764"/>
      <w:bookmarkEnd w:id="765"/>
      <w:bookmarkEnd w:id="766"/>
      <w:bookmarkEnd w:id="767"/>
      <w:bookmarkEnd w:id="768"/>
      <w:bookmarkEnd w:id="769"/>
      <w:bookmarkEnd w:id="770"/>
      <w:bookmarkEnd w:id="771"/>
      <w:bookmarkEnd w:id="807"/>
      <w:bookmarkEnd w:id="808"/>
      <w:bookmarkEnd w:id="809"/>
      <w:bookmarkEnd w:id="810"/>
    </w:p>
    <w:p w14:paraId="433FE0DA" w14:textId="77777777" w:rsidR="00EC008E" w:rsidRDefault="00EC008E" w:rsidP="00D92532">
      <w:pPr>
        <w:jc w:val="both"/>
      </w:pPr>
      <w:r>
        <w:t xml:space="preserve">Med operatører mener vi i denne sammenheng selskaper som forvalter offentlig transportinfrastruktur eller selskaper som driver transporttjenester eller tilhørende tjenester til transportvirksomhet. De </w:t>
      </w:r>
      <w:r w:rsidR="006B344B">
        <w:t xml:space="preserve">aktuelle </w:t>
      </w:r>
      <w:r w:rsidR="00C01301">
        <w:t>operatør</w:t>
      </w:r>
      <w:r w:rsidR="0035578D">
        <w:t>ene er delt inn i følgende to grupper:</w:t>
      </w:r>
    </w:p>
    <w:p w14:paraId="04A1F021" w14:textId="77777777" w:rsidR="00EC008E" w:rsidRDefault="00450CA1" w:rsidP="00D92532">
      <w:pPr>
        <w:pStyle w:val="Listeavsnitt"/>
        <w:numPr>
          <w:ilvl w:val="0"/>
          <w:numId w:val="1"/>
        </w:numPr>
        <w:jc w:val="both"/>
      </w:pPr>
      <w:r>
        <w:t>Havner og terminaloperatører</w:t>
      </w:r>
    </w:p>
    <w:p w14:paraId="5385C8CD" w14:textId="77777777" w:rsidR="00EC008E" w:rsidRDefault="00903DE8" w:rsidP="00D92532">
      <w:pPr>
        <w:pStyle w:val="Listeavsnitt"/>
        <w:numPr>
          <w:ilvl w:val="0"/>
          <w:numId w:val="1"/>
        </w:numPr>
        <w:jc w:val="both"/>
      </w:pPr>
      <w:r>
        <w:t>Kollektivselskaper</w:t>
      </w:r>
    </w:p>
    <w:p w14:paraId="4E753DC2" w14:textId="77777777" w:rsidR="008F5DFB" w:rsidRPr="008F5DFB" w:rsidRDefault="00450CA1" w:rsidP="00D92532">
      <w:pPr>
        <w:pStyle w:val="Overskrift2"/>
        <w:jc w:val="both"/>
      </w:pPr>
      <w:bookmarkStart w:id="811" w:name="_Toc499904311"/>
      <w:bookmarkStart w:id="812" w:name="_Toc500416193"/>
      <w:bookmarkStart w:id="813" w:name="_Toc500428516"/>
      <w:bookmarkStart w:id="814" w:name="_Toc500496203"/>
      <w:bookmarkStart w:id="815" w:name="_Toc500750386"/>
      <w:bookmarkStart w:id="816" w:name="_Toc500752202"/>
      <w:bookmarkStart w:id="817" w:name="_Toc500760360"/>
      <w:bookmarkStart w:id="818" w:name="_Toc500772840"/>
      <w:bookmarkStart w:id="819" w:name="_Toc500954211"/>
      <w:bookmarkStart w:id="820" w:name="_Toc500960918"/>
      <w:bookmarkStart w:id="821" w:name="_Toc501714436"/>
      <w:r>
        <w:t>Havner og terminaloperatører</w:t>
      </w:r>
      <w:bookmarkEnd w:id="811"/>
      <w:bookmarkEnd w:id="812"/>
      <w:bookmarkEnd w:id="813"/>
      <w:bookmarkEnd w:id="814"/>
      <w:bookmarkEnd w:id="815"/>
      <w:bookmarkEnd w:id="816"/>
      <w:bookmarkEnd w:id="817"/>
      <w:bookmarkEnd w:id="818"/>
      <w:bookmarkEnd w:id="819"/>
      <w:bookmarkEnd w:id="820"/>
      <w:bookmarkEnd w:id="821"/>
    </w:p>
    <w:p w14:paraId="02CF1ACA" w14:textId="77777777" w:rsidR="008331FE" w:rsidRDefault="00C12EDE" w:rsidP="00D92532">
      <w:pPr>
        <w:jc w:val="both"/>
      </w:pPr>
      <w:r>
        <w:t xml:space="preserve">I dette </w:t>
      </w:r>
      <w:r w:rsidR="00B80519">
        <w:t>kapittelet</w:t>
      </w:r>
      <w:r>
        <w:t xml:space="preserve"> tar vi for oss </w:t>
      </w:r>
      <w:r w:rsidR="003D3481">
        <w:t>inntekter</w:t>
      </w:r>
      <w:r w:rsidR="00A35B48">
        <w:t xml:space="preserve"> </w:t>
      </w:r>
      <w:r>
        <w:t xml:space="preserve">og kostnader </w:t>
      </w:r>
      <w:r w:rsidR="00A7210D">
        <w:t>for</w:t>
      </w:r>
      <w:r>
        <w:t xml:space="preserve"> aktørene som tilbyr tjenester i hav</w:t>
      </w:r>
      <w:r w:rsidR="00B80519">
        <w:t xml:space="preserve">na. </w:t>
      </w:r>
      <w:r w:rsidR="000B4237">
        <w:t>Vi skiller mellom to typer aktører:</w:t>
      </w:r>
    </w:p>
    <w:p w14:paraId="5E436CA8" w14:textId="77777777" w:rsidR="00643D23" w:rsidRPr="00643D23" w:rsidRDefault="008331FE" w:rsidP="00D92532">
      <w:pPr>
        <w:pStyle w:val="Listeavsnitt"/>
        <w:numPr>
          <w:ilvl w:val="0"/>
          <w:numId w:val="53"/>
        </w:numPr>
        <w:jc w:val="both"/>
      </w:pPr>
      <w:r w:rsidRPr="00000F16">
        <w:rPr>
          <w:b/>
        </w:rPr>
        <w:t>Havne</w:t>
      </w:r>
      <w:r w:rsidR="00F50FF9" w:rsidRPr="00000F16">
        <w:rPr>
          <w:b/>
        </w:rPr>
        <w:t>ne</w:t>
      </w:r>
      <w:r>
        <w:t xml:space="preserve"> </w:t>
      </w:r>
      <w:r w:rsidR="00E76B5D">
        <w:t>– ofte kommunal</w:t>
      </w:r>
      <w:r w:rsidR="00F50FF9">
        <w:t>t</w:t>
      </w:r>
      <w:r w:rsidR="004D4B6D">
        <w:t xml:space="preserve"> </w:t>
      </w:r>
      <w:r w:rsidR="00F50FF9">
        <w:t>eid</w:t>
      </w:r>
      <w:r w:rsidR="004D4B6D">
        <w:t>, men kan også være privat eid.</w:t>
      </w:r>
    </w:p>
    <w:p w14:paraId="5BAC487E" w14:textId="77777777" w:rsidR="00E80C48" w:rsidRPr="00643D23" w:rsidRDefault="00F50FF9" w:rsidP="00D92532">
      <w:pPr>
        <w:pStyle w:val="Listeavsnitt"/>
        <w:numPr>
          <w:ilvl w:val="0"/>
          <w:numId w:val="53"/>
        </w:numPr>
        <w:jc w:val="both"/>
      </w:pPr>
      <w:r w:rsidRPr="00000F16">
        <w:rPr>
          <w:b/>
        </w:rPr>
        <w:t>Terminal</w:t>
      </w:r>
      <w:r w:rsidR="00A7210D">
        <w:rPr>
          <w:b/>
        </w:rPr>
        <w:t>operatører</w:t>
      </w:r>
      <w:r>
        <w:t xml:space="preserve"> –aktører </w:t>
      </w:r>
      <w:r w:rsidR="00EF4C90">
        <w:t xml:space="preserve">(som regel private) </w:t>
      </w:r>
      <w:r>
        <w:t>som</w:t>
      </w:r>
      <w:r w:rsidR="00ED5F82">
        <w:t xml:space="preserve"> </w:t>
      </w:r>
      <w:r w:rsidR="00F4315E">
        <w:t>tilbyr</w:t>
      </w:r>
      <w:r w:rsidR="009538BC">
        <w:t xml:space="preserve"> tjenester i havna</w:t>
      </w:r>
      <w:r w:rsidR="001079B3">
        <w:t>. Kan også være at havna selv står for dette</w:t>
      </w:r>
      <w:r w:rsidR="00E80C48">
        <w:t>.</w:t>
      </w:r>
    </w:p>
    <w:p w14:paraId="7B65E3FC" w14:textId="77777777" w:rsidR="00816E93" w:rsidRDefault="00F4315E" w:rsidP="00D92532">
      <w:pPr>
        <w:pStyle w:val="Overskrift3"/>
        <w:jc w:val="both"/>
      </w:pPr>
      <w:bookmarkStart w:id="822" w:name="_Toc500954212"/>
      <w:bookmarkStart w:id="823" w:name="_Toc500960919"/>
      <w:r w:rsidDel="00A7210D">
        <w:t>Inntekter</w:t>
      </w:r>
      <w:bookmarkEnd w:id="822"/>
      <w:bookmarkEnd w:id="823"/>
    </w:p>
    <w:p w14:paraId="0EE82F10" w14:textId="77777777" w:rsidR="00DB602F" w:rsidRPr="00DB602F" w:rsidRDefault="00B81E00" w:rsidP="00D92532">
      <w:pPr>
        <w:jc w:val="both"/>
      </w:pPr>
      <w:r>
        <w:t>Havnene og terminaloperatørene har sine inntekter</w:t>
      </w:r>
      <w:r w:rsidR="00A7210D">
        <w:t xml:space="preserve"> (nytte)</w:t>
      </w:r>
      <w:r>
        <w:t xml:space="preserve"> fra vederlag og avgifter som pålegges trafikantene som </w:t>
      </w:r>
      <w:r w:rsidR="00FF25F2">
        <w:t>bruker</w:t>
      </w:r>
      <w:r>
        <w:t xml:space="preserve"> havna. </w:t>
      </w:r>
      <w:r w:rsidR="00C36C76">
        <w:t>Hvilke avgi</w:t>
      </w:r>
      <w:r w:rsidR="002F50B1">
        <w:t xml:space="preserve">fter og vederlag som gjelder, samt hvilke </w:t>
      </w:r>
      <w:r w:rsidR="00676655">
        <w:t>satser</w:t>
      </w:r>
      <w:r w:rsidR="002F50B1">
        <w:t xml:space="preserve"> som legges til grunn</w:t>
      </w:r>
      <w:r w:rsidR="00335429">
        <w:t>,</w:t>
      </w:r>
      <w:r w:rsidR="002F50B1">
        <w:t xml:space="preserve"> vil </w:t>
      </w:r>
      <w:r w:rsidR="00676655">
        <w:t xml:space="preserve">variere fra </w:t>
      </w:r>
      <w:r w:rsidR="00335429">
        <w:t>havn til havn.</w:t>
      </w:r>
    </w:p>
    <w:p w14:paraId="7C623DAB" w14:textId="77777777" w:rsidR="00EE3E32" w:rsidRDefault="00EE3E32" w:rsidP="00D92532">
      <w:pPr>
        <w:jc w:val="both"/>
      </w:pPr>
    </w:p>
    <w:p w14:paraId="5FE4C68D" w14:textId="02706680" w:rsidR="00980E72" w:rsidRDefault="00EE3E32" w:rsidP="00D92532">
      <w:pPr>
        <w:jc w:val="both"/>
      </w:pPr>
      <w:r>
        <w:t xml:space="preserve">Inntektene til havnene og terminaloperatørene svarer til </w:t>
      </w:r>
      <w:r w:rsidR="000120E9">
        <w:t>kostnadene</w:t>
      </w:r>
      <w:r>
        <w:t xml:space="preserve"> for trafikantene. Det betyr at beregningen av disse </w:t>
      </w:r>
      <w:r w:rsidR="003D3481">
        <w:t>kostnadene</w:t>
      </w:r>
      <w:r>
        <w:t xml:space="preserve"> </w:t>
      </w:r>
      <w:r w:rsidR="002050E7">
        <w:t xml:space="preserve">inngår med motsatt fortegn hos operatørene. </w:t>
      </w:r>
      <w:r w:rsidR="00980E72">
        <w:t xml:space="preserve">Kapittel </w:t>
      </w:r>
      <w:r w:rsidR="003D3481">
        <w:fldChar w:fldCharType="begin"/>
      </w:r>
      <w:r w:rsidR="003D3481">
        <w:instrText xml:space="preserve"> REF _Ref500930940 \r \h </w:instrText>
      </w:r>
      <w:r w:rsidR="00AD02BE">
        <w:instrText xml:space="preserve"> \* MERGEFORMAT </w:instrText>
      </w:r>
      <w:r w:rsidR="003D3481">
        <w:fldChar w:fldCharType="separate"/>
      </w:r>
      <w:r w:rsidR="00DC248F">
        <w:t>7.3</w:t>
      </w:r>
      <w:r w:rsidR="003D3481">
        <w:fldChar w:fldCharType="end"/>
      </w:r>
      <w:r w:rsidR="00980E72">
        <w:t xml:space="preserve"> inkluderer en grundig beskrivelse av hvordan </w:t>
      </w:r>
      <w:r w:rsidR="00291236">
        <w:t>du</w:t>
      </w:r>
      <w:r w:rsidR="00980E72">
        <w:t xml:space="preserve"> skal beregne trafikantenes kostnader ved å anløpe havne</w:t>
      </w:r>
      <w:r w:rsidR="004C3A38">
        <w:t>ne</w:t>
      </w:r>
      <w:r w:rsidR="00980E72">
        <w:t xml:space="preserve"> og benytte infrastruktur. </w:t>
      </w:r>
    </w:p>
    <w:p w14:paraId="66A1EBC2" w14:textId="77777777" w:rsidR="00980E72" w:rsidRDefault="00980E72" w:rsidP="00D92532">
      <w:pPr>
        <w:jc w:val="both"/>
      </w:pPr>
    </w:p>
    <w:p w14:paraId="6CDE57D4" w14:textId="77777777" w:rsidR="009C39B4" w:rsidRDefault="00980E72" w:rsidP="00D92532">
      <w:pPr>
        <w:jc w:val="both"/>
      </w:pPr>
      <w:r>
        <w:t xml:space="preserve">Fordelingen av inntektene mellom havna og terminaloperatørene avhenger av hvordan den enkelte havn er organisert. Havna kan være en enetilbyder av tjenester, slik at alle inntekter og kostnader kun </w:t>
      </w:r>
      <w:r w:rsidR="00A00B08">
        <w:t>tilfaller én aktør (havna).</w:t>
      </w:r>
      <w:r w:rsidR="00552782">
        <w:t xml:space="preserve"> Ofte er det</w:t>
      </w:r>
      <w:r w:rsidR="00552782" w:rsidDel="00A7210D">
        <w:t xml:space="preserve"> </w:t>
      </w:r>
      <w:r w:rsidR="00552782">
        <w:t xml:space="preserve">slik at private selskaper står for deler av tjenestetilbudet (havna kan også være privat eid). Det er derfor viktig å kartlegge hvordan den enkelte havn er organisert slik at </w:t>
      </w:r>
      <w:r w:rsidR="00291236">
        <w:t>du</w:t>
      </w:r>
      <w:r w:rsidR="00552782">
        <w:t xml:space="preserve"> har oversikt over hvilke tjenester som tilbys av hvilke aktører. </w:t>
      </w:r>
    </w:p>
    <w:p w14:paraId="28DC3E80" w14:textId="77777777" w:rsidR="0081525E" w:rsidRPr="0081525E" w:rsidRDefault="00105D11" w:rsidP="00D92532">
      <w:pPr>
        <w:pStyle w:val="Overskrift3"/>
        <w:jc w:val="both"/>
      </w:pPr>
      <w:bookmarkStart w:id="824" w:name="_Toc499904313"/>
      <w:bookmarkStart w:id="825" w:name="_Toc500416195"/>
      <w:bookmarkStart w:id="826" w:name="_Toc500428518"/>
      <w:bookmarkStart w:id="827" w:name="_Toc500496205"/>
      <w:bookmarkStart w:id="828" w:name="_Toc500750388"/>
      <w:bookmarkStart w:id="829" w:name="_Toc500752204"/>
      <w:bookmarkStart w:id="830" w:name="_Toc500760362"/>
      <w:bookmarkStart w:id="831" w:name="_Toc500772842"/>
      <w:bookmarkStart w:id="832" w:name="_Toc500954213"/>
      <w:bookmarkStart w:id="833" w:name="_Toc500960920"/>
      <w:r>
        <w:t>Kostnader</w:t>
      </w:r>
      <w:bookmarkEnd w:id="824"/>
      <w:bookmarkEnd w:id="825"/>
      <w:bookmarkEnd w:id="826"/>
      <w:bookmarkEnd w:id="827"/>
      <w:bookmarkEnd w:id="828"/>
      <w:bookmarkEnd w:id="829"/>
      <w:bookmarkEnd w:id="830"/>
      <w:bookmarkEnd w:id="831"/>
      <w:bookmarkEnd w:id="832"/>
      <w:bookmarkEnd w:id="833"/>
      <w:r w:rsidR="00EE6B0D">
        <w:t xml:space="preserve"> </w:t>
      </w:r>
    </w:p>
    <w:p w14:paraId="2456904A" w14:textId="77777777" w:rsidR="00604DA3" w:rsidRPr="00363772" w:rsidRDefault="00F46B79" w:rsidP="00D92532">
      <w:pPr>
        <w:jc w:val="both"/>
      </w:pPr>
      <w:r>
        <w:t xml:space="preserve">Havnene og terminaloperatørene har en rekke kostnader </w:t>
      </w:r>
      <w:r w:rsidR="0052722D">
        <w:t xml:space="preserve">knyttet til tjenestetilbudet i havnene. </w:t>
      </w:r>
      <w:r w:rsidR="00927BED">
        <w:t>Primært gjelder dette</w:t>
      </w:r>
      <w:r w:rsidR="00415BFB">
        <w:t>:</w:t>
      </w:r>
    </w:p>
    <w:p w14:paraId="27EA2DEB" w14:textId="77777777" w:rsidR="00D57F7F" w:rsidRDefault="00D57F7F" w:rsidP="00D92532">
      <w:pPr>
        <w:pStyle w:val="Listeavsnitt"/>
        <w:numPr>
          <w:ilvl w:val="0"/>
          <w:numId w:val="53"/>
        </w:numPr>
        <w:jc w:val="both"/>
      </w:pPr>
      <w:r>
        <w:t xml:space="preserve">Kostnader knyttet til drift av </w:t>
      </w:r>
      <w:r w:rsidR="003109CA">
        <w:t>tjenestene som tilbys i havna</w:t>
      </w:r>
    </w:p>
    <w:p w14:paraId="5DF04B57" w14:textId="77777777" w:rsidR="00D57F7F" w:rsidRDefault="00D57F7F" w:rsidP="00D92532">
      <w:pPr>
        <w:pStyle w:val="Listeavsnitt"/>
        <w:numPr>
          <w:ilvl w:val="0"/>
          <w:numId w:val="53"/>
        </w:numPr>
        <w:jc w:val="both"/>
      </w:pPr>
      <w:r>
        <w:t>Administrasjonskostnader (systemkostnader)</w:t>
      </w:r>
    </w:p>
    <w:p w14:paraId="66872092" w14:textId="77777777" w:rsidR="00ED6FE5" w:rsidRDefault="00ED6FE5" w:rsidP="00D92532">
      <w:pPr>
        <w:pStyle w:val="Listeavsnitt"/>
        <w:numPr>
          <w:ilvl w:val="0"/>
          <w:numId w:val="53"/>
        </w:numPr>
        <w:jc w:val="both"/>
      </w:pPr>
      <w:r>
        <w:t>Energikostnader</w:t>
      </w:r>
    </w:p>
    <w:p w14:paraId="68F96451" w14:textId="77777777" w:rsidR="00CF2D29" w:rsidRPr="00CF2D29" w:rsidRDefault="000120E9" w:rsidP="00D92532">
      <w:pPr>
        <w:pStyle w:val="Listeavsnitt"/>
        <w:numPr>
          <w:ilvl w:val="0"/>
          <w:numId w:val="53"/>
        </w:numPr>
        <w:jc w:val="both"/>
      </w:pPr>
      <w:r>
        <w:t>Materialkostnader</w:t>
      </w:r>
    </w:p>
    <w:p w14:paraId="428A6B1D" w14:textId="6BC23989" w:rsidR="00941B27" w:rsidRDefault="00A97FD0" w:rsidP="00D92532">
      <w:pPr>
        <w:jc w:val="both"/>
      </w:pPr>
      <w:bookmarkStart w:id="834" w:name="_Toc495663990"/>
      <w:bookmarkStart w:id="835" w:name="_Toc495664107"/>
      <w:r>
        <w:t>T</w:t>
      </w:r>
      <w:r w:rsidR="005C5FB7">
        <w:t xml:space="preserve">iltak som gjennomføres innenfor </w:t>
      </w:r>
      <w:r w:rsidR="00B27A6F">
        <w:t xml:space="preserve">vårt </w:t>
      </w:r>
      <w:r w:rsidR="005C5FB7">
        <w:t xml:space="preserve">virkeområde </w:t>
      </w:r>
      <w:r>
        <w:t>vil</w:t>
      </w:r>
      <w:r w:rsidR="005C5FB7">
        <w:t xml:space="preserve"> kunne påvirke disse </w:t>
      </w:r>
      <w:r w:rsidR="0000574E">
        <w:t xml:space="preserve">kostnadene. Dersom </w:t>
      </w:r>
      <w:r w:rsidR="00767905">
        <w:t>et tiltak for eksempel</w:t>
      </w:r>
      <w:r w:rsidR="0000574E">
        <w:t xml:space="preserve"> fører til </w:t>
      </w:r>
      <w:r w:rsidR="00DF3B2C">
        <w:t>endring i liggetid for skip</w:t>
      </w:r>
      <w:r w:rsidR="006F451F">
        <w:t>,</w:t>
      </w:r>
      <w:r w:rsidR="00DF3B2C">
        <w:t xml:space="preserve"> vil dette potensielt kreve økt innsats fra havna som følge av høyere etterspørsel etter havnetjenester. Kostnadselementene bestemmes av priser på de ulike innsatsfaktorene som lønn, energi </w:t>
      </w:r>
      <w:r w:rsidR="004B4AA8">
        <w:t>o</w:t>
      </w:r>
      <w:r w:rsidR="00DF3B2C">
        <w:t>g materiell i tillegg til markeds- og driftsmessige tilpasninger. For å kunne beregne disse k</w:t>
      </w:r>
      <w:r w:rsidR="007F1C28">
        <w:t>ostnadene anbefales følgende fra</w:t>
      </w:r>
      <w:r w:rsidR="00DF3B2C">
        <w:t>mgangsmåte:</w:t>
      </w:r>
    </w:p>
    <w:p w14:paraId="533C22C2" w14:textId="77777777" w:rsidR="00941B27" w:rsidRDefault="00941B27" w:rsidP="00D92532">
      <w:pPr>
        <w:pStyle w:val="Listeavsnitt"/>
        <w:numPr>
          <w:ilvl w:val="0"/>
          <w:numId w:val="54"/>
        </w:numPr>
        <w:jc w:val="both"/>
      </w:pPr>
      <w:r>
        <w:lastRenderedPageBreak/>
        <w:t>Kontakte hver enkelt aktør i havna og kartlegge dagens kostnadsbilde og forventet utvikling (</w:t>
      </w:r>
      <w:r w:rsidR="00C56566">
        <w:t>nullalternativet</w:t>
      </w:r>
      <w:r>
        <w:t>)</w:t>
      </w:r>
    </w:p>
    <w:p w14:paraId="450E438B" w14:textId="77777777" w:rsidR="00002B71" w:rsidRPr="00002B71" w:rsidRDefault="00941B27" w:rsidP="00D92532">
      <w:pPr>
        <w:pStyle w:val="Listeavsnitt"/>
        <w:numPr>
          <w:ilvl w:val="0"/>
          <w:numId w:val="54"/>
        </w:numPr>
        <w:jc w:val="both"/>
      </w:pPr>
      <w:r>
        <w:t xml:space="preserve">Vurdere hvor mye </w:t>
      </w:r>
      <w:r w:rsidR="00DF3B2C">
        <w:t>ressursinnsatsen</w:t>
      </w:r>
      <w:r>
        <w:t xml:space="preserve"> i havna </w:t>
      </w:r>
      <w:r w:rsidR="00560FF2">
        <w:t>vil</w:t>
      </w:r>
      <w:r>
        <w:t xml:space="preserve"> øke </w:t>
      </w:r>
      <w:r w:rsidR="00560FF2">
        <w:t xml:space="preserve">som følge av de </w:t>
      </w:r>
      <w:r w:rsidR="000120E9">
        <w:t>aktuelle</w:t>
      </w:r>
      <w:r w:rsidR="00560FF2">
        <w:t xml:space="preserve"> tiltakene</w:t>
      </w:r>
    </w:p>
    <w:p w14:paraId="4F4207E2" w14:textId="77777777" w:rsidR="00560FF2" w:rsidRDefault="00560FF2" w:rsidP="00D92532">
      <w:pPr>
        <w:pStyle w:val="Listeavsnitt"/>
        <w:numPr>
          <w:ilvl w:val="0"/>
          <w:numId w:val="54"/>
        </w:numPr>
        <w:jc w:val="both"/>
      </w:pPr>
      <w:r>
        <w:t>Beregne kostnader for tiltaksbanen(e)</w:t>
      </w:r>
    </w:p>
    <w:p w14:paraId="33354185" w14:textId="77777777" w:rsidR="00725362" w:rsidRPr="00725362" w:rsidRDefault="00086E88" w:rsidP="00D92532">
      <w:pPr>
        <w:pStyle w:val="Overskrift40"/>
        <w:jc w:val="both"/>
      </w:pPr>
      <w:r>
        <w:t>Investeringskostnader</w:t>
      </w:r>
      <w:r w:rsidR="00416523">
        <w:t xml:space="preserve"> for havna og/eller terminaloperatørene som følge av tiltak</w:t>
      </w:r>
    </w:p>
    <w:p w14:paraId="1D1F4BAF" w14:textId="77777777" w:rsidR="00AD5D2D" w:rsidRDefault="0012427D" w:rsidP="00D92532">
      <w:pPr>
        <w:jc w:val="both"/>
      </w:pPr>
      <w:r>
        <w:t xml:space="preserve">Enkelte tiltak vil medføre ekstra kostnader for aktørene i havna som følge av </w:t>
      </w:r>
      <w:r w:rsidR="003F4897">
        <w:t>behov for</w:t>
      </w:r>
      <w:r w:rsidR="00AD5D2D">
        <w:t xml:space="preserve"> å gjennomføre investeringer utover Kystverkets investeringer for at tiltakets nyttevirkninger skal kunne utnyttes</w:t>
      </w:r>
      <w:r w:rsidR="004E7139">
        <w:t xml:space="preserve"> fullt ut.</w:t>
      </w:r>
      <w:r w:rsidR="00AD5D2D" w:rsidDel="004E7139">
        <w:t xml:space="preserve"> </w:t>
      </w:r>
      <w:r w:rsidR="00AD5D2D">
        <w:t>Dette kan for eksempel innebære oppdateringer av infrastruktur i havn</w:t>
      </w:r>
      <w:r w:rsidR="00620A6B">
        <w:t>a</w:t>
      </w:r>
      <w:r w:rsidR="00AD5D2D">
        <w:t xml:space="preserve"> som innkjøp av kraner, maskiner, utbygging/nybygging av kaifronter osv. Hvorvidt havna/terminaloperatørene vil kunne høste </w:t>
      </w:r>
      <w:r w:rsidR="001821A1">
        <w:t>nyttevirkninger</w:t>
      </w:r>
      <w:r w:rsidR="00AD5D2D">
        <w:t xml:space="preserve"> av disse investeringene gjennom økte havnevederlag er et empirisk spørsmål, og bør undersøkes i hver enkelt analyse. </w:t>
      </w:r>
    </w:p>
    <w:p w14:paraId="54A72D2C" w14:textId="77777777" w:rsidR="00AD5D2D" w:rsidRDefault="00AD5D2D" w:rsidP="00D92532">
      <w:pPr>
        <w:jc w:val="both"/>
      </w:pPr>
    </w:p>
    <w:p w14:paraId="2C7CDE75" w14:textId="77777777" w:rsidR="00AD5D2D" w:rsidRDefault="00AD5D2D" w:rsidP="00D92532">
      <w:pPr>
        <w:pStyle w:val="Overskrift2"/>
        <w:jc w:val="both"/>
      </w:pPr>
      <w:bookmarkStart w:id="836" w:name="_Toc499904314"/>
      <w:bookmarkStart w:id="837" w:name="_Toc500416196"/>
      <w:bookmarkStart w:id="838" w:name="_Toc500428519"/>
      <w:bookmarkStart w:id="839" w:name="_Toc500496206"/>
      <w:bookmarkStart w:id="840" w:name="_Toc500750389"/>
      <w:bookmarkStart w:id="841" w:name="_Toc500752205"/>
      <w:bookmarkStart w:id="842" w:name="_Toc500760363"/>
      <w:bookmarkStart w:id="843" w:name="_Toc500772843"/>
      <w:bookmarkStart w:id="844" w:name="_Toc500954214"/>
      <w:bookmarkStart w:id="845" w:name="_Toc500960921"/>
      <w:bookmarkStart w:id="846" w:name="_Toc501714437"/>
      <w:r>
        <w:t>Kollektivselskapene</w:t>
      </w:r>
      <w:bookmarkEnd w:id="836"/>
      <w:bookmarkEnd w:id="837"/>
      <w:bookmarkEnd w:id="838"/>
      <w:bookmarkEnd w:id="839"/>
      <w:bookmarkEnd w:id="840"/>
      <w:bookmarkEnd w:id="841"/>
      <w:bookmarkEnd w:id="842"/>
      <w:bookmarkEnd w:id="843"/>
      <w:bookmarkEnd w:id="844"/>
      <w:bookmarkEnd w:id="845"/>
      <w:bookmarkEnd w:id="846"/>
    </w:p>
    <w:p w14:paraId="4D6EF071" w14:textId="77777777" w:rsidR="00AD5D2D" w:rsidRDefault="00AD5D2D" w:rsidP="00D92532">
      <w:pPr>
        <w:jc w:val="both"/>
      </w:pPr>
      <w:r>
        <w:t>Kollektivselskapene kan være hurtigbåtrederi</w:t>
      </w:r>
      <w:r w:rsidR="009C2994">
        <w:t>er, men også b</w:t>
      </w:r>
      <w:r>
        <w:t>uss og jernbane dersom det er aktuelt å beregne virkninger av overført trafikk.</w:t>
      </w:r>
      <w:r w:rsidR="003A0346">
        <w:t xml:space="preserve"> Kollektivselskapenes inntekter er hovedsakelig billettinntekter fra trafikantene</w:t>
      </w:r>
      <w:r w:rsidR="002D0D33">
        <w:t>.</w:t>
      </w:r>
      <w:r>
        <w:t xml:space="preserve"> Merverdi</w:t>
      </w:r>
      <w:r w:rsidR="001D11CD">
        <w:t>avgift</w:t>
      </w:r>
      <w:r>
        <w:t xml:space="preserve"> på billetter for </w:t>
      </w:r>
      <w:r w:rsidR="009C2994">
        <w:t>kollektivreiser</w:t>
      </w:r>
      <w:r>
        <w:t xml:space="preserve"> forutsettes overført direkte til staten, og regnes ikke som en inntekt eller kostnad for det </w:t>
      </w:r>
      <w:r w:rsidR="009C2994">
        <w:t>aktuelle</w:t>
      </w:r>
      <w:r>
        <w:t xml:space="preserve"> kollektivselskapet. </w:t>
      </w:r>
    </w:p>
    <w:p w14:paraId="340AF2E6" w14:textId="77777777" w:rsidR="00D9558D" w:rsidRDefault="00D9558D" w:rsidP="00D92532">
      <w:pPr>
        <w:jc w:val="both"/>
      </w:pPr>
    </w:p>
    <w:p w14:paraId="23151ED9" w14:textId="15263C60" w:rsidR="00D9558D" w:rsidRPr="00AD5D2D" w:rsidRDefault="00A7210D" w:rsidP="00D92532">
      <w:pPr>
        <w:jc w:val="both"/>
      </w:pPr>
      <w:r>
        <w:t>D</w:t>
      </w:r>
      <w:r w:rsidR="00D9558D">
        <w:t>et er sjeldent bompenger/passeringsavgifter med unntak om</w:t>
      </w:r>
      <w:r w:rsidR="006F451F">
        <w:t xml:space="preserve"> når</w:t>
      </w:r>
      <w:r w:rsidR="00D9558D">
        <w:t xml:space="preserve"> det også er snakk om jernbane og </w:t>
      </w:r>
      <w:r w:rsidR="009C2994">
        <w:t>busselskaper</w:t>
      </w:r>
      <w:r w:rsidR="00D9558D">
        <w:t>. Kontakt med disse selskapene er viktig for å innhente nødvendig grunnlagsdata, som billettpriser og trafikkgrunnlag. I likhet med øvrige operatører vil kostnader være administrasjonskostnader, kostnader til billettsystem, kostnader til drift</w:t>
      </w:r>
      <w:r w:rsidR="006F451F">
        <w:t xml:space="preserve"> </w:t>
      </w:r>
      <w:r w:rsidR="00D9558D">
        <w:t xml:space="preserve">og vedlikehold, </w:t>
      </w:r>
      <w:r w:rsidR="009C2994">
        <w:t>kapitalkostnader</w:t>
      </w:r>
      <w:r w:rsidR="00D9558D">
        <w:t xml:space="preserve"> og bemanningskostnader. </w:t>
      </w:r>
    </w:p>
    <w:p w14:paraId="7C4D34A2" w14:textId="77777777" w:rsidR="00AD5D2D" w:rsidRDefault="00AD5D2D" w:rsidP="00D92532">
      <w:pPr>
        <w:jc w:val="both"/>
      </w:pPr>
      <w:bookmarkStart w:id="847" w:name="_Toc495663991"/>
      <w:bookmarkStart w:id="848" w:name="_Toc495664108"/>
      <w:bookmarkEnd w:id="834"/>
      <w:bookmarkEnd w:id="835"/>
    </w:p>
    <w:p w14:paraId="38E927D5" w14:textId="77777777" w:rsidR="00491C9F" w:rsidRDefault="00491C9F" w:rsidP="00D92532">
      <w:pPr>
        <w:jc w:val="both"/>
      </w:pPr>
      <w:r>
        <w:t xml:space="preserve">Enkelte tiltak vil medføre ekstra kostnader for kollektivselskapene som følge av </w:t>
      </w:r>
      <w:r w:rsidR="003F4897">
        <w:t>behov for</w:t>
      </w:r>
      <w:r>
        <w:t xml:space="preserve"> å gjennomføre investeringer utover Kystverkets investeringer for at tiltakets nyttevirkninger skal kunne utnyttes til det fulle. </w:t>
      </w:r>
      <w:r w:rsidR="001D11CD">
        <w:t xml:space="preserve">Eksempler på slike investeringer er </w:t>
      </w:r>
      <w:r w:rsidR="00BD0BF4">
        <w:t xml:space="preserve">utbedring av kaianlegg, endring i løfte- og håndteringsutstyr eller endringer på </w:t>
      </w:r>
      <w:r w:rsidR="004459EA">
        <w:t>lastbærere.</w:t>
      </w:r>
      <w:r w:rsidR="00BD0BF4">
        <w:t xml:space="preserve"> </w:t>
      </w:r>
    </w:p>
    <w:p w14:paraId="63A9EF51" w14:textId="77777777" w:rsidR="00491C9F" w:rsidRDefault="00491C9F" w:rsidP="00D92532">
      <w:pPr>
        <w:jc w:val="both"/>
      </w:pPr>
    </w:p>
    <w:p w14:paraId="094EE792" w14:textId="77777777" w:rsidR="00C12DF3" w:rsidRDefault="004D2395" w:rsidP="00D92532">
      <w:pPr>
        <w:pStyle w:val="Overskrift1"/>
        <w:jc w:val="both"/>
      </w:pPr>
      <w:bookmarkStart w:id="849" w:name="_Toc499904315"/>
      <w:bookmarkStart w:id="850" w:name="_Toc500416197"/>
      <w:bookmarkStart w:id="851" w:name="_Toc500428520"/>
      <w:bookmarkStart w:id="852" w:name="_Toc500496207"/>
      <w:bookmarkStart w:id="853" w:name="_Ref500678508"/>
      <w:bookmarkStart w:id="854" w:name="_Toc500750390"/>
      <w:bookmarkStart w:id="855" w:name="_Toc500752206"/>
      <w:bookmarkStart w:id="856" w:name="_Toc500760364"/>
      <w:bookmarkStart w:id="857" w:name="_Toc500772844"/>
      <w:bookmarkStart w:id="858" w:name="_Ref500930680"/>
      <w:bookmarkStart w:id="859" w:name="_Toc500954215"/>
      <w:bookmarkStart w:id="860" w:name="_Toc500960922"/>
      <w:bookmarkStart w:id="861" w:name="_Ref501640705"/>
      <w:bookmarkStart w:id="862" w:name="_Toc501714438"/>
      <w:r>
        <w:lastRenderedPageBreak/>
        <w:t xml:space="preserve">Budsjettvirkninger for det </w:t>
      </w:r>
      <w:bookmarkEnd w:id="847"/>
      <w:bookmarkEnd w:id="848"/>
      <w:r>
        <w:t>offentlige</w:t>
      </w:r>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14:paraId="33168A28" w14:textId="0BDA9067" w:rsidR="00047758" w:rsidRDefault="00E80C48" w:rsidP="00D92532">
      <w:pPr>
        <w:pStyle w:val="Nummerertliste"/>
        <w:numPr>
          <w:ilvl w:val="0"/>
          <w:numId w:val="0"/>
        </w:numPr>
        <w:jc w:val="both"/>
      </w:pPr>
      <w:r>
        <w:t>Budsjettvirkninger for det offentlige er summen av inn- og utbetalinger over offentlige budsjetter, inkludert kommuner og transportetater</w:t>
      </w:r>
      <w:r w:rsidR="00047758" w:rsidDel="003A0F00">
        <w:t>.</w:t>
      </w:r>
      <w:r w:rsidR="00047758">
        <w:t xml:space="preserve"> For </w:t>
      </w:r>
      <w:r w:rsidR="00E752C2">
        <w:t>tiltak</w:t>
      </w:r>
      <w:r w:rsidR="00766C49">
        <w:t xml:space="preserve"> i regi av Kystverket</w:t>
      </w:r>
      <w:r w:rsidR="00E752C2">
        <w:t xml:space="preserve"> </w:t>
      </w:r>
      <w:r w:rsidR="00047758">
        <w:t xml:space="preserve">vil dette ofte være </w:t>
      </w:r>
      <w:r w:rsidR="009C2994">
        <w:t>bevilgninger</w:t>
      </w:r>
      <w:r w:rsidR="00047758">
        <w:t xml:space="preserve"> til investeringskostnader, og endringer i drift og vedlikehold av tiltaket</w:t>
      </w:r>
      <w:r w:rsidR="00A922CA">
        <w:t xml:space="preserve"> i tillegg til eventuelle endringer i skatteinntekter som tiltaket genererer</w:t>
      </w:r>
      <w:r w:rsidR="00047758">
        <w:t xml:space="preserve">. </w:t>
      </w:r>
      <w:bookmarkStart w:id="863" w:name="_Toc495663992"/>
      <w:bookmarkStart w:id="864" w:name="_Toc495664109"/>
    </w:p>
    <w:p w14:paraId="02BEEA44" w14:textId="77777777" w:rsidR="00047758" w:rsidRDefault="00047758" w:rsidP="00D92532">
      <w:pPr>
        <w:pStyle w:val="Nummerertliste"/>
        <w:numPr>
          <w:ilvl w:val="0"/>
          <w:numId w:val="0"/>
        </w:numPr>
        <w:jc w:val="both"/>
      </w:pPr>
    </w:p>
    <w:p w14:paraId="712DDBFC" w14:textId="77777777" w:rsidR="00C12DF3" w:rsidRDefault="00627E9A" w:rsidP="00D92532">
      <w:pPr>
        <w:pStyle w:val="Overskrift2"/>
        <w:jc w:val="both"/>
      </w:pPr>
      <w:bookmarkStart w:id="865" w:name="_Toc499904316"/>
      <w:bookmarkStart w:id="866" w:name="_Toc500416198"/>
      <w:bookmarkStart w:id="867" w:name="_Toc500428521"/>
      <w:bookmarkStart w:id="868" w:name="_Toc500496208"/>
      <w:bookmarkStart w:id="869" w:name="_Toc500750391"/>
      <w:bookmarkStart w:id="870" w:name="_Toc500752207"/>
      <w:bookmarkStart w:id="871" w:name="_Toc500760365"/>
      <w:bookmarkStart w:id="872" w:name="_Toc500772845"/>
      <w:bookmarkStart w:id="873" w:name="_Toc500954216"/>
      <w:bookmarkStart w:id="874" w:name="_Toc500960923"/>
      <w:bookmarkStart w:id="875" w:name="_Toc501714439"/>
      <w:r>
        <w:t>Inves</w:t>
      </w:r>
      <w:r w:rsidR="00C12DF3" w:rsidRPr="00C12DF3">
        <w:t>teringskostnader</w:t>
      </w:r>
      <w:bookmarkEnd w:id="863"/>
      <w:bookmarkEnd w:id="864"/>
      <w:bookmarkEnd w:id="865"/>
      <w:bookmarkEnd w:id="866"/>
      <w:bookmarkEnd w:id="867"/>
      <w:bookmarkEnd w:id="868"/>
      <w:bookmarkEnd w:id="869"/>
      <w:bookmarkEnd w:id="870"/>
      <w:bookmarkEnd w:id="871"/>
      <w:bookmarkEnd w:id="872"/>
      <w:bookmarkEnd w:id="873"/>
      <w:bookmarkEnd w:id="874"/>
      <w:bookmarkEnd w:id="875"/>
    </w:p>
    <w:p w14:paraId="075D55FA" w14:textId="78DF736D" w:rsidR="00047758" w:rsidRDefault="00047758" w:rsidP="00D92532">
      <w:pPr>
        <w:jc w:val="both"/>
      </w:pPr>
      <w:r>
        <w:t>Investeringskostnadene omfatter alle kostnader knyttet til oppførelse av tiltaket</w:t>
      </w:r>
      <w:r w:rsidR="000F54C9">
        <w:t>. Det</w:t>
      </w:r>
      <w:r>
        <w:t xml:space="preserve"> inkludere</w:t>
      </w:r>
      <w:r w:rsidR="000F54C9">
        <w:t>r</w:t>
      </w:r>
      <w:r>
        <w:t xml:space="preserve"> planlegging, administrasjon og </w:t>
      </w:r>
      <w:r w:rsidR="003240A5">
        <w:t>l</w:t>
      </w:r>
      <w:r w:rsidR="004D2395">
        <w:t>e</w:t>
      </w:r>
      <w:r>
        <w:t xml:space="preserve">delse, </w:t>
      </w:r>
      <w:r w:rsidR="000F54C9">
        <w:t xml:space="preserve">i tillegg til </w:t>
      </w:r>
      <w:r w:rsidR="00113B9C">
        <w:t>materialer</w:t>
      </w:r>
      <w:r w:rsidR="003774D5">
        <w:t>, kapit</w:t>
      </w:r>
      <w:r w:rsidR="00340237">
        <w:t>a</w:t>
      </w:r>
      <w:r w:rsidR="003774D5">
        <w:t>lkostnader</w:t>
      </w:r>
      <w:r w:rsidR="00113B9C">
        <w:t xml:space="preserve"> og arbeidstimer som går med til</w:t>
      </w:r>
      <w:r w:rsidR="00113B9C" w:rsidDel="00CD48F2">
        <w:t xml:space="preserve"> </w:t>
      </w:r>
      <w:r w:rsidR="00CD48F2">
        <w:t>gjennomføring av tiltaket</w:t>
      </w:r>
      <w:r>
        <w:t xml:space="preserve">. Spesifisering og detaljering av investeringskostnadene avhenger av hvor langt i planprosessen </w:t>
      </w:r>
      <w:r w:rsidR="00682721">
        <w:t>utredningen</w:t>
      </w:r>
      <w:r>
        <w:t xml:space="preserve"> har kommet. Usikkerheten i </w:t>
      </w:r>
      <w:r w:rsidR="009C2994">
        <w:t>investeringskostnadene</w:t>
      </w:r>
      <w:r>
        <w:t xml:space="preserve"> vil </w:t>
      </w:r>
      <w:r w:rsidR="004D2395">
        <w:t>også være større jo kor</w:t>
      </w:r>
      <w:r>
        <w:t xml:space="preserve">tere </w:t>
      </w:r>
      <w:r w:rsidR="00682721">
        <w:t>utredningen</w:t>
      </w:r>
      <w:r>
        <w:t xml:space="preserve"> har kommet i planprosessen, og </w:t>
      </w:r>
      <w:r w:rsidR="003240A5">
        <w:t>d</w:t>
      </w:r>
      <w:r>
        <w:t xml:space="preserve">et vil som regel derfor være behov for å gjennomføre </w:t>
      </w:r>
      <w:r w:rsidR="003E7BA4">
        <w:t>følsomhetsanalyser</w:t>
      </w:r>
      <w:r>
        <w:t xml:space="preserve"> av investeringskostnadene.</w:t>
      </w:r>
      <w:r w:rsidR="003E7BA4">
        <w:t xml:space="preserve"> Dette er videre forklart i kapittel </w:t>
      </w:r>
      <w:r w:rsidR="004459EA">
        <w:fldChar w:fldCharType="begin"/>
      </w:r>
      <w:r w:rsidR="004459EA">
        <w:instrText xml:space="preserve"> REF _Ref500931175 \r \h </w:instrText>
      </w:r>
      <w:r w:rsidR="00AD02BE">
        <w:instrText xml:space="preserve"> \* MERGEFORMAT </w:instrText>
      </w:r>
      <w:r w:rsidR="004459EA">
        <w:fldChar w:fldCharType="separate"/>
      </w:r>
      <w:r w:rsidR="00DC248F">
        <w:t>12</w:t>
      </w:r>
      <w:r w:rsidR="004459EA">
        <w:fldChar w:fldCharType="end"/>
      </w:r>
      <w:r w:rsidR="008C0CB1" w:rsidRPr="004459EA">
        <w:t>.</w:t>
      </w:r>
      <w:r w:rsidR="008C0CB1">
        <w:t xml:space="preserve"> Det er også viktig å merke seg at alle investeringskostnader som må til for å realisere nyttevirkningene skal inkluderes i analysen. Dette gjelder også investeringskostnader som påføres andre aktører enn det offentlige, men dette håndteres under operatører</w:t>
      </w:r>
      <w:r w:rsidR="00B921A7">
        <w:t xml:space="preserve"> i kapittel</w:t>
      </w:r>
      <w:r w:rsidR="00AA5C9F">
        <w:t xml:space="preserve"> </w:t>
      </w:r>
      <w:r w:rsidR="00AA5C9F">
        <w:fldChar w:fldCharType="begin"/>
      </w:r>
      <w:r w:rsidR="00AA5C9F">
        <w:instrText xml:space="preserve"> REF _Ref500951050 \r \h </w:instrText>
      </w:r>
      <w:r w:rsidR="00AD02BE">
        <w:instrText xml:space="preserve"> \* MERGEFORMAT </w:instrText>
      </w:r>
      <w:r w:rsidR="00AA5C9F">
        <w:fldChar w:fldCharType="separate"/>
      </w:r>
      <w:r w:rsidR="00DC248F">
        <w:t>8</w:t>
      </w:r>
      <w:r w:rsidR="00AA5C9F">
        <w:fldChar w:fldCharType="end"/>
      </w:r>
      <w:r w:rsidR="008C0CB1">
        <w:t xml:space="preserve">. </w:t>
      </w:r>
    </w:p>
    <w:p w14:paraId="22B812F1" w14:textId="77777777" w:rsidR="003E7BA4" w:rsidRDefault="003E7BA4" w:rsidP="00D92532">
      <w:pPr>
        <w:jc w:val="both"/>
      </w:pPr>
    </w:p>
    <w:p w14:paraId="0ABB6718" w14:textId="6D52C69B" w:rsidR="003A3429" w:rsidRDefault="003E7BA4" w:rsidP="00D92532">
      <w:pPr>
        <w:jc w:val="both"/>
      </w:pPr>
      <w:r>
        <w:t xml:space="preserve">Investeringskostnadene beregnes av </w:t>
      </w:r>
      <w:r w:rsidR="00B27A6F">
        <w:t xml:space="preserve">vår </w:t>
      </w:r>
      <w:r w:rsidR="003B5838">
        <w:t xml:space="preserve">prosjektleder. </w:t>
      </w:r>
      <w:r>
        <w:t xml:space="preserve">Beregninger av eventuelle reinvesteringer bør ta utgangspunkt i erfaringsdata for normale levetider for komponenter (se kapittel </w:t>
      </w:r>
      <w:r w:rsidR="004459EA" w:rsidRPr="004459EA">
        <w:fldChar w:fldCharType="begin"/>
      </w:r>
      <w:r w:rsidR="004459EA" w:rsidRPr="004459EA">
        <w:instrText xml:space="preserve"> REF _Ref500931219 \r \h </w:instrText>
      </w:r>
      <w:r w:rsidR="004459EA">
        <w:instrText xml:space="preserve"> \* MERGEFORMAT </w:instrText>
      </w:r>
      <w:r w:rsidR="004459EA" w:rsidRPr="004459EA">
        <w:fldChar w:fldCharType="separate"/>
      </w:r>
      <w:r w:rsidR="00DC248F">
        <w:t>5.1</w:t>
      </w:r>
      <w:r w:rsidR="004459EA" w:rsidRPr="004459EA">
        <w:fldChar w:fldCharType="end"/>
      </w:r>
      <w:r w:rsidRPr="004459EA">
        <w:t>).</w:t>
      </w:r>
      <w:r>
        <w:t xml:space="preserve"> </w:t>
      </w:r>
    </w:p>
    <w:p w14:paraId="526EB864" w14:textId="77777777" w:rsidR="003A3429" w:rsidRDefault="003A3429" w:rsidP="00D92532">
      <w:pPr>
        <w:jc w:val="both"/>
      </w:pPr>
    </w:p>
    <w:p w14:paraId="7CA4C8C3" w14:textId="47D1C7EB" w:rsidR="003E7BA4" w:rsidRDefault="003E7BA4" w:rsidP="00D92532">
      <w:pPr>
        <w:jc w:val="both"/>
      </w:pPr>
      <w:r>
        <w:t>Når det gjelder investeringskostnader utover kostnadene som påføres Kystverket</w:t>
      </w:r>
      <w:r w:rsidR="006F451F">
        <w:t>,</w:t>
      </w:r>
      <w:r>
        <w:t xml:space="preserve"> er dette informasjon som må innhentes ved hvert enkelt prosjekt. </w:t>
      </w:r>
      <w:r w:rsidR="004B4AA8">
        <w:t xml:space="preserve">Dette kan for eksempel være investeringer i løfteutstyr på kai, dekke til næringsareal eller investering i lagerkapasitet. </w:t>
      </w:r>
    </w:p>
    <w:p w14:paraId="58B6EB62" w14:textId="77777777" w:rsidR="003E7BA4" w:rsidRDefault="003E7BA4" w:rsidP="00D92532">
      <w:pPr>
        <w:jc w:val="both"/>
      </w:pPr>
    </w:p>
    <w:p w14:paraId="7C70E2E4" w14:textId="77777777" w:rsidR="003E7BA4" w:rsidRDefault="003E7BA4" w:rsidP="00D92532">
      <w:pPr>
        <w:jc w:val="both"/>
      </w:pPr>
      <w:r>
        <w:t>Det er forventningsverdien for investeringskostnaden</w:t>
      </w:r>
      <w:r w:rsidR="003240A5">
        <w:t xml:space="preserve"> uten merverdiavgift</w:t>
      </w:r>
      <w:r>
        <w:t xml:space="preserve"> som skal benyttes i den samfunnsøkonomiske analysen. </w:t>
      </w:r>
      <w:r w:rsidR="003240A5">
        <w:t xml:space="preserve">Forventningsverdien er den verdien som faktisk forventes med utgangspunkt i erfaringer med liknende prosjekter. </w:t>
      </w:r>
      <w:r>
        <w:t xml:space="preserve">Dette er vist i figuren under: </w:t>
      </w:r>
    </w:p>
    <w:p w14:paraId="11BD524C" w14:textId="77777777" w:rsidR="003E7BA4" w:rsidRDefault="003E7BA4" w:rsidP="00D92532">
      <w:pPr>
        <w:jc w:val="both"/>
      </w:pPr>
    </w:p>
    <w:p w14:paraId="270ADEB0" w14:textId="30B21110" w:rsidR="004D2395" w:rsidRDefault="004D2395" w:rsidP="00D92532">
      <w:pPr>
        <w:pStyle w:val="Bildetekst"/>
        <w:jc w:val="both"/>
      </w:pPr>
      <w:bookmarkStart w:id="876" w:name="_Toc500416126"/>
      <w:bookmarkStart w:id="877" w:name="_Toc500428452"/>
      <w:bookmarkStart w:id="878" w:name="_Toc500750322"/>
      <w:bookmarkStart w:id="879" w:name="_Toc500752138"/>
      <w:bookmarkStart w:id="880" w:name="_Toc500760296"/>
      <w:bookmarkStart w:id="881" w:name="_Toc500772776"/>
      <w:bookmarkStart w:id="882" w:name="_Toc500960852"/>
      <w:bookmarkStart w:id="883" w:name="_Toc501639263"/>
      <w:r>
        <w:lastRenderedPageBreak/>
        <w:t xml:space="preserve">Figur </w:t>
      </w:r>
      <w:r w:rsidR="00547952">
        <w:fldChar w:fldCharType="begin"/>
      </w:r>
      <w:r w:rsidR="00547952">
        <w:instrText xml:space="preserve"> STYLEREF 1 \s </w:instrText>
      </w:r>
      <w:r w:rsidR="00547952">
        <w:fldChar w:fldCharType="separate"/>
      </w:r>
      <w:r w:rsidR="00DC248F">
        <w:rPr>
          <w:noProof/>
        </w:rPr>
        <w:t>9</w:t>
      </w:r>
      <w:r w:rsidR="00547952">
        <w:rPr>
          <w:noProof/>
        </w:rPr>
        <w:fldChar w:fldCharType="end"/>
      </w:r>
      <w:r w:rsidR="00D92532">
        <w:noBreakHyphen/>
      </w:r>
      <w:r w:rsidR="00547952">
        <w:fldChar w:fldCharType="begin"/>
      </w:r>
      <w:r w:rsidR="00547952">
        <w:instrText xml:space="preserve"> SEQ Figur \* ARABIC \s 1 </w:instrText>
      </w:r>
      <w:r w:rsidR="00547952">
        <w:fldChar w:fldCharType="separate"/>
      </w:r>
      <w:r w:rsidR="00DC248F">
        <w:rPr>
          <w:noProof/>
        </w:rPr>
        <w:t>1</w:t>
      </w:r>
      <w:r w:rsidR="00547952">
        <w:rPr>
          <w:noProof/>
        </w:rPr>
        <w:fldChar w:fldCharType="end"/>
      </w:r>
      <w:r>
        <w:t>: Illustrasjon over oppbyggingen av kostnadsoverslag. Kilde: Menon Economics og Statens vegvesen (2014)</w:t>
      </w:r>
      <w:bookmarkEnd w:id="876"/>
      <w:bookmarkEnd w:id="877"/>
      <w:bookmarkEnd w:id="878"/>
      <w:bookmarkEnd w:id="879"/>
      <w:bookmarkEnd w:id="880"/>
      <w:bookmarkEnd w:id="881"/>
      <w:bookmarkEnd w:id="882"/>
      <w:bookmarkEnd w:id="883"/>
    </w:p>
    <w:p w14:paraId="670DDECD" w14:textId="77777777" w:rsidR="003E7BA4" w:rsidRDefault="00BF2B85" w:rsidP="00D92532">
      <w:pPr>
        <w:jc w:val="both"/>
      </w:pPr>
      <w:r>
        <w:rPr>
          <w:noProof/>
        </w:rPr>
        <w:drawing>
          <wp:inline distT="0" distB="0" distL="0" distR="0" wp14:anchorId="420F240B" wp14:editId="59E6830D">
            <wp:extent cx="2962656" cy="3488957"/>
            <wp:effectExtent l="0" t="0" r="9525" b="0"/>
            <wp:docPr id="194" name="Bild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9744" cy="3532633"/>
                    </a:xfrm>
                    <a:prstGeom prst="rect">
                      <a:avLst/>
                    </a:prstGeom>
                  </pic:spPr>
                </pic:pic>
              </a:graphicData>
            </a:graphic>
          </wp:inline>
        </w:drawing>
      </w:r>
    </w:p>
    <w:p w14:paraId="1A2948A6" w14:textId="77777777" w:rsidR="003E7BA4" w:rsidRPr="00047758" w:rsidRDefault="003E7BA4" w:rsidP="00D92532">
      <w:pPr>
        <w:jc w:val="both"/>
      </w:pPr>
    </w:p>
    <w:p w14:paraId="3CD4CA8B" w14:textId="77777777" w:rsidR="00C12DF3" w:rsidRDefault="004439D5" w:rsidP="00D92532">
      <w:pPr>
        <w:pStyle w:val="Overskrift2"/>
        <w:jc w:val="both"/>
      </w:pPr>
      <w:bookmarkStart w:id="884" w:name="_Toc495663993"/>
      <w:bookmarkStart w:id="885" w:name="_Toc495664110"/>
      <w:bookmarkStart w:id="886" w:name="_Toc499904317"/>
      <w:bookmarkStart w:id="887" w:name="_Toc500416199"/>
      <w:bookmarkStart w:id="888" w:name="_Toc500428522"/>
      <w:bookmarkStart w:id="889" w:name="_Toc500496209"/>
      <w:bookmarkStart w:id="890" w:name="_Toc500750392"/>
      <w:bookmarkStart w:id="891" w:name="_Toc500752208"/>
      <w:bookmarkStart w:id="892" w:name="_Toc500760366"/>
      <w:bookmarkStart w:id="893" w:name="_Toc500772846"/>
      <w:bookmarkStart w:id="894" w:name="_Toc500954217"/>
      <w:bookmarkStart w:id="895" w:name="_Toc500960924"/>
      <w:bookmarkStart w:id="896" w:name="_Toc501714440"/>
      <w:r>
        <w:t>Dri</w:t>
      </w:r>
      <w:r w:rsidR="009F7694">
        <w:t>f</w:t>
      </w:r>
      <w:r>
        <w:t>ts- og v</w:t>
      </w:r>
      <w:r w:rsidR="00C12DF3" w:rsidRPr="00C12DF3">
        <w:t>edlikeholdskostnader</w:t>
      </w:r>
      <w:bookmarkEnd w:id="884"/>
      <w:bookmarkEnd w:id="885"/>
      <w:bookmarkEnd w:id="886"/>
      <w:bookmarkEnd w:id="887"/>
      <w:bookmarkEnd w:id="888"/>
      <w:bookmarkEnd w:id="889"/>
      <w:bookmarkEnd w:id="890"/>
      <w:bookmarkEnd w:id="891"/>
      <w:bookmarkEnd w:id="892"/>
      <w:bookmarkEnd w:id="893"/>
      <w:bookmarkEnd w:id="894"/>
      <w:bookmarkEnd w:id="895"/>
      <w:bookmarkEnd w:id="896"/>
    </w:p>
    <w:p w14:paraId="4A6AFFDA" w14:textId="279B57D8" w:rsidR="003240A5" w:rsidRDefault="003240A5" w:rsidP="00D92532">
      <w:pPr>
        <w:jc w:val="both"/>
      </w:pPr>
      <w:r>
        <w:t xml:space="preserve">Drifts- og vedlikeholdskostnadene er spesifikke for hvert </w:t>
      </w:r>
      <w:r w:rsidR="004439D5">
        <w:t xml:space="preserve">enkelt </w:t>
      </w:r>
      <w:r>
        <w:t>tiltak</w:t>
      </w:r>
      <w:r w:rsidR="009C2994">
        <w:t xml:space="preserve">. </w:t>
      </w:r>
      <w:r>
        <w:t xml:space="preserve">Driftskostnadene omfatter kostnader ved utførelse av alle oppgaver og </w:t>
      </w:r>
      <w:r w:rsidR="009C2994">
        <w:t>rutiner</w:t>
      </w:r>
      <w:r>
        <w:t xml:space="preserve"> som er nødvendig for at et tiltak </w:t>
      </w:r>
      <w:r w:rsidR="004439D5">
        <w:t xml:space="preserve">skal </w:t>
      </w:r>
      <w:r>
        <w:t xml:space="preserve">fungere som planlagt. Vedlikeholdskostnader omfatter kostnader ved </w:t>
      </w:r>
      <w:r w:rsidR="009C2994">
        <w:t>tiltak</w:t>
      </w:r>
      <w:r>
        <w:t xml:space="preserve"> som er nødvendig for å opprettholde en bygning, et anlegg eller en installasjon på et fastsatt kvalitetsnivå</w:t>
      </w:r>
      <w:r w:rsidR="004439D5">
        <w:t xml:space="preserve"> over tid</w:t>
      </w:r>
      <w:r>
        <w:t>. Periodisk vedlikehold skal utføres etter fastsatt vedlikeholdsplan, hvor vedlikeholdsintervallene er bestemt ut fra</w:t>
      </w:r>
      <w:r w:rsidR="00766C49">
        <w:t xml:space="preserve"> Kystverkets</w:t>
      </w:r>
      <w:r>
        <w:t xml:space="preserve"> erfaringer. </w:t>
      </w:r>
    </w:p>
    <w:p w14:paraId="05E6215F" w14:textId="77777777" w:rsidR="003240A5" w:rsidRDefault="003240A5" w:rsidP="00D92532">
      <w:pPr>
        <w:jc w:val="both"/>
      </w:pPr>
    </w:p>
    <w:p w14:paraId="689ADE73" w14:textId="09B37411" w:rsidR="003240A5" w:rsidRDefault="003240A5" w:rsidP="00D92532">
      <w:pPr>
        <w:jc w:val="both"/>
      </w:pPr>
      <w:r>
        <w:t xml:space="preserve">Endret trafikkbelastning som følge av tiltak kan føre til endrede drifts- og </w:t>
      </w:r>
      <w:r w:rsidR="009C2994">
        <w:t>vedlikeholdskostnader</w:t>
      </w:r>
      <w:r>
        <w:t xml:space="preserve"> for andre transportetater</w:t>
      </w:r>
      <w:r w:rsidR="004439D5">
        <w:t xml:space="preserve"> eller aktører</w:t>
      </w:r>
      <w:r>
        <w:t xml:space="preserve">. I den grad dette er en </w:t>
      </w:r>
      <w:r w:rsidR="009C2994">
        <w:t>vesentlig</w:t>
      </w:r>
      <w:r>
        <w:t xml:space="preserve"> virkning, hentes data fra de respektive etater. </w:t>
      </w:r>
    </w:p>
    <w:p w14:paraId="1854D0AD" w14:textId="77777777" w:rsidR="004D2395" w:rsidRDefault="004D2395" w:rsidP="00D92532">
      <w:pPr>
        <w:jc w:val="both"/>
      </w:pPr>
    </w:p>
    <w:p w14:paraId="08D629BC" w14:textId="77777777" w:rsidR="009C2994" w:rsidRDefault="009C2994" w:rsidP="00D92532">
      <w:pPr>
        <w:pStyle w:val="Overskrift3"/>
        <w:jc w:val="both"/>
      </w:pPr>
      <w:bookmarkStart w:id="897" w:name="_Toc499904318"/>
      <w:bookmarkStart w:id="898" w:name="_Toc500416200"/>
      <w:bookmarkStart w:id="899" w:name="_Toc500428523"/>
      <w:bookmarkStart w:id="900" w:name="_Toc500496210"/>
      <w:bookmarkStart w:id="901" w:name="_Toc500750393"/>
      <w:bookmarkStart w:id="902" w:name="_Toc500752209"/>
      <w:bookmarkStart w:id="903" w:name="_Toc500760367"/>
      <w:bookmarkStart w:id="904" w:name="_Toc500772847"/>
      <w:bookmarkStart w:id="905" w:name="_Toc500954218"/>
      <w:bookmarkStart w:id="906" w:name="_Toc500960925"/>
      <w:r>
        <w:t>Årlig og periodisk vedlikehold av navigasjonsinnretninger</w:t>
      </w:r>
      <w:bookmarkEnd w:id="897"/>
      <w:bookmarkEnd w:id="898"/>
      <w:bookmarkEnd w:id="899"/>
      <w:bookmarkEnd w:id="900"/>
      <w:bookmarkEnd w:id="901"/>
      <w:bookmarkEnd w:id="902"/>
      <w:bookmarkEnd w:id="903"/>
      <w:bookmarkEnd w:id="904"/>
      <w:bookmarkEnd w:id="905"/>
      <w:bookmarkEnd w:id="906"/>
    </w:p>
    <w:p w14:paraId="1B0BBD35" w14:textId="7AC55DCD" w:rsidR="004D2395" w:rsidRDefault="009C2994" w:rsidP="00D92532">
      <w:pPr>
        <w:jc w:val="both"/>
      </w:pPr>
      <w:r>
        <w:t xml:space="preserve">Navigasjonsinnretninger (merker) forringes over tid, og </w:t>
      </w:r>
      <w:r w:rsidR="00D14303">
        <w:t>det</w:t>
      </w:r>
      <w:r>
        <w:t xml:space="preserve"> utfører</w:t>
      </w:r>
      <w:r w:rsidR="00D14303">
        <w:t>s</w:t>
      </w:r>
      <w:r>
        <w:t xml:space="preserve"> periodiske tilsyn med disse navigasjonsinnretningene og gjennomfører reparasjoner og vedlikehold ved behov. </w:t>
      </w:r>
      <w:r w:rsidR="004D2395">
        <w:t>Hvis tiltaksalternativet innebærer installasjon og/eller endring av merker</w:t>
      </w:r>
      <w:r w:rsidR="006F451F">
        <w:t>,</w:t>
      </w:r>
      <w:r w:rsidR="004D2395">
        <w:t xml:space="preserve"> vil dette endre </w:t>
      </w:r>
      <w:r w:rsidR="00D14303">
        <w:t>de</w:t>
      </w:r>
      <w:r w:rsidR="004D2395">
        <w:t xml:space="preserve"> utgifter til årlig tilsyn/inspeksjon, vedlikehold og fornying av navigasjonsmerkene. </w:t>
      </w:r>
    </w:p>
    <w:p w14:paraId="2C665EAA" w14:textId="77777777" w:rsidR="004D2395" w:rsidRDefault="004D2395" w:rsidP="00D92532">
      <w:pPr>
        <w:jc w:val="both"/>
      </w:pPr>
    </w:p>
    <w:p w14:paraId="6E4A7360" w14:textId="578409C8" w:rsidR="004D2395" w:rsidRDefault="00D14303" w:rsidP="00D92532">
      <w:pPr>
        <w:jc w:val="both"/>
      </w:pPr>
      <w:r>
        <w:t xml:space="preserve">Navigasjonsmerkene </w:t>
      </w:r>
      <w:r w:rsidR="004D2395" w:rsidRPr="00BF7B5C">
        <w:t>vedlikeholde</w:t>
      </w:r>
      <w:r>
        <w:t>s</w:t>
      </w:r>
      <w:r w:rsidR="004D2395" w:rsidRPr="00BF7B5C">
        <w:t xml:space="preserve"> kontinuerlig, og vedlikeholdskostnader fordeles derfor over tid.</w:t>
      </w:r>
      <w:r w:rsidR="004D2395">
        <w:t xml:space="preserve"> </w:t>
      </w:r>
      <w:r w:rsidR="00163744">
        <w:t xml:space="preserve">I </w:t>
      </w:r>
      <w:r>
        <w:t xml:space="preserve">de </w:t>
      </w:r>
      <w:r w:rsidR="00163744">
        <w:t>samfunnsøkonomiske analyse</w:t>
      </w:r>
      <w:r>
        <w:t xml:space="preserve">ne </w:t>
      </w:r>
      <w:r w:rsidR="00163744">
        <w:t xml:space="preserve">skal det legges til grunn </w:t>
      </w:r>
      <w:r w:rsidR="004D2395">
        <w:t xml:space="preserve">at det </w:t>
      </w:r>
      <w:r w:rsidR="00163744">
        <w:t>ut</w:t>
      </w:r>
      <w:r w:rsidR="004D2395">
        <w:t xml:space="preserve">føres årlig tilsyn og inspeksjon på navigasjonsmerkene, og at navigasjonsmerkene fornyes periodisk ved 20 og 40 år. </w:t>
      </w:r>
    </w:p>
    <w:p w14:paraId="39391EFD" w14:textId="77777777" w:rsidR="00163744" w:rsidRDefault="00163744" w:rsidP="00D92532">
      <w:pPr>
        <w:jc w:val="both"/>
      </w:pPr>
    </w:p>
    <w:p w14:paraId="5F66A627" w14:textId="75904792" w:rsidR="00163744" w:rsidRDefault="00163744" w:rsidP="00D92532">
      <w:pPr>
        <w:jc w:val="both"/>
      </w:pPr>
      <w:r>
        <w:lastRenderedPageBreak/>
        <w:t>Periodisk arbeid på navigasjonsmerkene vil variere mellom de ulike merkene. En HIB (hurtigbåtmerker med indirekte belysning) antas å ha en levetid på 40 år, men</w:t>
      </w:r>
      <w:r w:rsidDel="00E649AC">
        <w:t xml:space="preserve"> </w:t>
      </w:r>
      <w:r>
        <w:t>enkelte komponenter må fornyes etter 20 år. En lanter</w:t>
      </w:r>
      <w:r w:rsidR="00B262AA">
        <w:t>n</w:t>
      </w:r>
      <w:r>
        <w:t xml:space="preserve">e derimot forventes å ha en levetid på 20 år, og må derfor fornyes hvert 20 år. </w:t>
      </w:r>
    </w:p>
    <w:p w14:paraId="000102A2" w14:textId="77777777" w:rsidR="00163744" w:rsidRDefault="00163744" w:rsidP="00D92532">
      <w:pPr>
        <w:jc w:val="both"/>
      </w:pPr>
    </w:p>
    <w:p w14:paraId="41CEB9DF" w14:textId="77777777" w:rsidR="004D2395" w:rsidRDefault="00163744" w:rsidP="00D92532">
      <w:pPr>
        <w:jc w:val="both"/>
      </w:pPr>
      <w:r>
        <w:t xml:space="preserve">Det eksisterer i dag enhetskostnader for årlig inspeksjon og tilstandskontroll, fornying ved 20 og 40 år. Enhetskostnadene er oppgitt per region fordi værmessige forskjeller gir ulik </w:t>
      </w:r>
      <w:r w:rsidR="00340237">
        <w:t>slitasje</w:t>
      </w:r>
      <w:r>
        <w:t>, og fordi Kystverket Rederi opererer med ulike tilsynslag</w:t>
      </w:r>
      <w:r w:rsidR="00340237">
        <w:t xml:space="preserve"> </w:t>
      </w:r>
      <w:r>
        <w:t xml:space="preserve">og arbeidsbåter i regionene. </w:t>
      </w:r>
    </w:p>
    <w:p w14:paraId="32BD829F" w14:textId="402FB1BC" w:rsidR="00163744" w:rsidRDefault="00163744" w:rsidP="00D92532">
      <w:pPr>
        <w:pStyle w:val="Bildetekst"/>
      </w:pPr>
      <w:bookmarkStart w:id="907" w:name="_Toc500416079"/>
      <w:bookmarkStart w:id="908" w:name="_Toc500428400"/>
      <w:bookmarkStart w:id="909" w:name="_Toc500750267"/>
      <w:bookmarkStart w:id="910" w:name="_Toc500752083"/>
      <w:bookmarkStart w:id="911" w:name="_Toc500760240"/>
      <w:bookmarkStart w:id="912" w:name="_Toc500772720"/>
      <w:bookmarkStart w:id="913" w:name="_Toc500960796"/>
      <w:bookmarkStart w:id="914" w:name="_Toc501639279"/>
      <w:r>
        <w:t xml:space="preserve">Tabell </w:t>
      </w:r>
      <w:r w:rsidR="00547952">
        <w:fldChar w:fldCharType="begin"/>
      </w:r>
      <w:r w:rsidR="00547952">
        <w:instrText xml:space="preserve"> STYLEREF 1 \s </w:instrText>
      </w:r>
      <w:r w:rsidR="00547952">
        <w:fldChar w:fldCharType="separate"/>
      </w:r>
      <w:r w:rsidR="00DC248F">
        <w:rPr>
          <w:noProof/>
        </w:rPr>
        <w:t>9</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1</w:t>
      </w:r>
      <w:r w:rsidR="00547952">
        <w:rPr>
          <w:noProof/>
        </w:rPr>
        <w:fldChar w:fldCharType="end"/>
      </w:r>
      <w:r>
        <w:t xml:space="preserve">: </w:t>
      </w:r>
      <w:r w:rsidRPr="0005339F">
        <w:t>Enhetskostnader for tilsyn og vedlikehold av navigasjonsmerker for Region Sørøst (2015-kroner). Kilde: Senter for farled, fyr og merker i Kystverket</w:t>
      </w:r>
      <w:bookmarkEnd w:id="907"/>
      <w:bookmarkEnd w:id="908"/>
      <w:bookmarkEnd w:id="909"/>
      <w:bookmarkEnd w:id="910"/>
      <w:bookmarkEnd w:id="911"/>
      <w:bookmarkEnd w:id="912"/>
      <w:bookmarkEnd w:id="913"/>
      <w:bookmarkEnd w:id="9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264"/>
        <w:gridCol w:w="2266"/>
        <w:gridCol w:w="2266"/>
        <w:gridCol w:w="2266"/>
      </w:tblGrid>
      <w:tr w:rsidR="00163744" w14:paraId="09661325" w14:textId="77777777" w:rsidTr="00165B08">
        <w:trPr>
          <w:trHeight w:val="259"/>
        </w:trPr>
        <w:tc>
          <w:tcPr>
            <w:tcW w:w="1249" w:type="pct"/>
            <w:shd w:val="clear" w:color="auto" w:fill="305496" w:themeFill="background2"/>
            <w:noWrap/>
            <w:vAlign w:val="center"/>
            <w:hideMark/>
          </w:tcPr>
          <w:p w14:paraId="2B48D099" w14:textId="77777777" w:rsidR="00163744" w:rsidRPr="00165B08" w:rsidRDefault="00163744" w:rsidP="00D92532">
            <w:pPr>
              <w:spacing w:line="276" w:lineRule="auto"/>
              <w:jc w:val="both"/>
              <w:rPr>
                <w:rFonts w:ascii="Calibri" w:hAnsi="Calibri"/>
                <w:b/>
                <w:bCs/>
                <w:color w:val="FFFFFF" w:themeColor="background1"/>
                <w:sz w:val="20"/>
                <w:szCs w:val="20"/>
                <w:lang w:eastAsia="en-US"/>
              </w:rPr>
            </w:pPr>
            <w:r w:rsidRPr="00165B08">
              <w:rPr>
                <w:rFonts w:ascii="Calibri" w:hAnsi="Calibri"/>
                <w:b/>
                <w:bCs/>
                <w:color w:val="FFFFFF" w:themeColor="background1"/>
                <w:sz w:val="20"/>
                <w:szCs w:val="20"/>
                <w:lang w:eastAsia="en-US"/>
              </w:rPr>
              <w:t>Navigasjonsinnretninger</w:t>
            </w:r>
          </w:p>
        </w:tc>
        <w:tc>
          <w:tcPr>
            <w:tcW w:w="1250" w:type="pct"/>
            <w:shd w:val="clear" w:color="auto" w:fill="305496" w:themeFill="background2"/>
            <w:noWrap/>
            <w:vAlign w:val="center"/>
            <w:hideMark/>
          </w:tcPr>
          <w:p w14:paraId="23775852" w14:textId="77777777" w:rsidR="00163744" w:rsidRPr="00165B08" w:rsidRDefault="00163744" w:rsidP="00D92532">
            <w:pPr>
              <w:spacing w:line="276" w:lineRule="auto"/>
              <w:jc w:val="both"/>
              <w:rPr>
                <w:rFonts w:ascii="Calibri" w:hAnsi="Calibri"/>
                <w:b/>
                <w:bCs/>
                <w:color w:val="FFFFFF" w:themeColor="background1"/>
                <w:sz w:val="20"/>
                <w:szCs w:val="20"/>
                <w:lang w:eastAsia="en-US"/>
              </w:rPr>
            </w:pPr>
            <w:r w:rsidRPr="00165B08">
              <w:rPr>
                <w:rFonts w:ascii="Calibri" w:hAnsi="Calibri"/>
                <w:b/>
                <w:bCs/>
                <w:color w:val="FFFFFF" w:themeColor="background1"/>
                <w:sz w:val="20"/>
                <w:szCs w:val="20"/>
                <w:lang w:eastAsia="en-US"/>
              </w:rPr>
              <w:t>Årlig inspeksjon og tilstandskontroll</w:t>
            </w:r>
          </w:p>
        </w:tc>
        <w:tc>
          <w:tcPr>
            <w:tcW w:w="1250" w:type="pct"/>
            <w:shd w:val="clear" w:color="auto" w:fill="305496" w:themeFill="background2"/>
            <w:noWrap/>
            <w:vAlign w:val="center"/>
            <w:hideMark/>
          </w:tcPr>
          <w:p w14:paraId="34841A5B" w14:textId="77777777" w:rsidR="00163744" w:rsidRPr="00165B08" w:rsidRDefault="00163744" w:rsidP="00D92532">
            <w:pPr>
              <w:spacing w:line="276" w:lineRule="auto"/>
              <w:jc w:val="both"/>
              <w:rPr>
                <w:rFonts w:ascii="Calibri" w:hAnsi="Calibri"/>
                <w:b/>
                <w:bCs/>
                <w:color w:val="FFFFFF" w:themeColor="background1"/>
                <w:sz w:val="20"/>
                <w:szCs w:val="20"/>
                <w:lang w:eastAsia="en-US"/>
              </w:rPr>
            </w:pPr>
            <w:r w:rsidRPr="00165B08">
              <w:rPr>
                <w:rFonts w:ascii="Calibri" w:hAnsi="Calibri"/>
                <w:b/>
                <w:bCs/>
                <w:color w:val="FFFFFF" w:themeColor="background1"/>
                <w:sz w:val="20"/>
                <w:szCs w:val="20"/>
                <w:lang w:eastAsia="en-US"/>
              </w:rPr>
              <w:t>Fornying 20 år</w:t>
            </w:r>
          </w:p>
        </w:tc>
        <w:tc>
          <w:tcPr>
            <w:tcW w:w="1250" w:type="pct"/>
            <w:shd w:val="clear" w:color="auto" w:fill="305496" w:themeFill="background2"/>
            <w:noWrap/>
            <w:vAlign w:val="center"/>
            <w:hideMark/>
          </w:tcPr>
          <w:p w14:paraId="4AF3E35C" w14:textId="77777777" w:rsidR="00163744" w:rsidRPr="00165B08" w:rsidRDefault="00163744" w:rsidP="00D92532">
            <w:pPr>
              <w:spacing w:line="276" w:lineRule="auto"/>
              <w:jc w:val="both"/>
              <w:rPr>
                <w:rFonts w:ascii="Calibri" w:hAnsi="Calibri"/>
                <w:b/>
                <w:bCs/>
                <w:color w:val="FFFFFF" w:themeColor="background1"/>
                <w:sz w:val="20"/>
                <w:szCs w:val="20"/>
                <w:lang w:eastAsia="en-US"/>
              </w:rPr>
            </w:pPr>
            <w:r w:rsidRPr="00165B08">
              <w:rPr>
                <w:rFonts w:ascii="Calibri" w:hAnsi="Calibri"/>
                <w:b/>
                <w:bCs/>
                <w:color w:val="FFFFFF" w:themeColor="background1"/>
                <w:sz w:val="20"/>
                <w:szCs w:val="20"/>
                <w:lang w:eastAsia="en-US"/>
              </w:rPr>
              <w:t>Fornying 40 år</w:t>
            </w:r>
          </w:p>
        </w:tc>
      </w:tr>
      <w:tr w:rsidR="00163744" w14:paraId="0AC2A4EC" w14:textId="77777777" w:rsidTr="00163744">
        <w:trPr>
          <w:trHeight w:val="259"/>
        </w:trPr>
        <w:tc>
          <w:tcPr>
            <w:tcW w:w="1249" w:type="pct"/>
            <w:noWrap/>
            <w:vAlign w:val="center"/>
            <w:hideMark/>
          </w:tcPr>
          <w:p w14:paraId="2BF93A4D"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Fyrlykt</w:t>
            </w:r>
          </w:p>
        </w:tc>
        <w:tc>
          <w:tcPr>
            <w:tcW w:w="1250" w:type="pct"/>
            <w:noWrap/>
            <w:vAlign w:val="center"/>
            <w:hideMark/>
          </w:tcPr>
          <w:p w14:paraId="133E56DF"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5 000</w:t>
            </w:r>
          </w:p>
        </w:tc>
        <w:tc>
          <w:tcPr>
            <w:tcW w:w="1250" w:type="pct"/>
            <w:noWrap/>
            <w:vAlign w:val="center"/>
            <w:hideMark/>
          </w:tcPr>
          <w:p w14:paraId="599753A5"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350 000</w:t>
            </w:r>
          </w:p>
        </w:tc>
        <w:tc>
          <w:tcPr>
            <w:tcW w:w="1250" w:type="pct"/>
            <w:noWrap/>
            <w:vAlign w:val="center"/>
            <w:hideMark/>
          </w:tcPr>
          <w:p w14:paraId="1D70C858"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1 400 000</w:t>
            </w:r>
          </w:p>
        </w:tc>
      </w:tr>
      <w:tr w:rsidR="00163744" w14:paraId="132BA1BD" w14:textId="77777777" w:rsidTr="00163744">
        <w:trPr>
          <w:trHeight w:val="259"/>
        </w:trPr>
        <w:tc>
          <w:tcPr>
            <w:tcW w:w="1249" w:type="pct"/>
            <w:noWrap/>
            <w:vAlign w:val="center"/>
            <w:hideMark/>
          </w:tcPr>
          <w:p w14:paraId="683DBA1D"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HIB</w:t>
            </w:r>
          </w:p>
        </w:tc>
        <w:tc>
          <w:tcPr>
            <w:tcW w:w="1250" w:type="pct"/>
            <w:noWrap/>
            <w:vAlign w:val="center"/>
            <w:hideMark/>
          </w:tcPr>
          <w:p w14:paraId="2319D636"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5 000</w:t>
            </w:r>
          </w:p>
        </w:tc>
        <w:tc>
          <w:tcPr>
            <w:tcW w:w="1250" w:type="pct"/>
            <w:noWrap/>
            <w:vAlign w:val="center"/>
            <w:hideMark/>
          </w:tcPr>
          <w:p w14:paraId="313B89C5"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160 000</w:t>
            </w:r>
          </w:p>
        </w:tc>
        <w:tc>
          <w:tcPr>
            <w:tcW w:w="1250" w:type="pct"/>
            <w:noWrap/>
            <w:vAlign w:val="center"/>
            <w:hideMark/>
          </w:tcPr>
          <w:p w14:paraId="54210E3A"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630 000</w:t>
            </w:r>
          </w:p>
        </w:tc>
      </w:tr>
      <w:tr w:rsidR="00163744" w14:paraId="4AB0C8A1" w14:textId="77777777" w:rsidTr="00163744">
        <w:trPr>
          <w:trHeight w:val="259"/>
        </w:trPr>
        <w:tc>
          <w:tcPr>
            <w:tcW w:w="1249" w:type="pct"/>
            <w:noWrap/>
            <w:vAlign w:val="center"/>
            <w:hideMark/>
          </w:tcPr>
          <w:p w14:paraId="0BE87AE6"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Indirekte belysning</w:t>
            </w:r>
          </w:p>
        </w:tc>
        <w:tc>
          <w:tcPr>
            <w:tcW w:w="1250" w:type="pct"/>
            <w:noWrap/>
            <w:vAlign w:val="center"/>
            <w:hideMark/>
          </w:tcPr>
          <w:p w14:paraId="70BF759C"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5 000</w:t>
            </w:r>
          </w:p>
        </w:tc>
        <w:tc>
          <w:tcPr>
            <w:tcW w:w="1250" w:type="pct"/>
            <w:noWrap/>
            <w:vAlign w:val="center"/>
            <w:hideMark/>
          </w:tcPr>
          <w:p w14:paraId="7C0FDA61"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90 000</w:t>
            </w:r>
          </w:p>
        </w:tc>
        <w:tc>
          <w:tcPr>
            <w:tcW w:w="1250" w:type="pct"/>
            <w:noWrap/>
            <w:vAlign w:val="center"/>
            <w:hideMark/>
          </w:tcPr>
          <w:p w14:paraId="0739AD0F"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410 000</w:t>
            </w:r>
          </w:p>
        </w:tc>
      </w:tr>
      <w:tr w:rsidR="00163744" w14:paraId="1D93B56D" w14:textId="77777777" w:rsidTr="00163744">
        <w:trPr>
          <w:trHeight w:val="259"/>
        </w:trPr>
        <w:tc>
          <w:tcPr>
            <w:tcW w:w="1249" w:type="pct"/>
            <w:noWrap/>
            <w:vAlign w:val="center"/>
            <w:hideMark/>
          </w:tcPr>
          <w:p w14:paraId="7B0D9A75"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RACON</w:t>
            </w:r>
          </w:p>
        </w:tc>
        <w:tc>
          <w:tcPr>
            <w:tcW w:w="1250" w:type="pct"/>
            <w:noWrap/>
            <w:vAlign w:val="center"/>
            <w:hideMark/>
          </w:tcPr>
          <w:p w14:paraId="53EB6FC4"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5 000</w:t>
            </w:r>
          </w:p>
        </w:tc>
        <w:tc>
          <w:tcPr>
            <w:tcW w:w="1250" w:type="pct"/>
            <w:noWrap/>
            <w:vAlign w:val="center"/>
            <w:hideMark/>
          </w:tcPr>
          <w:p w14:paraId="0A2B9663"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100 000</w:t>
            </w:r>
          </w:p>
        </w:tc>
        <w:tc>
          <w:tcPr>
            <w:tcW w:w="1250" w:type="pct"/>
            <w:noWrap/>
            <w:vAlign w:val="center"/>
            <w:hideMark/>
          </w:tcPr>
          <w:p w14:paraId="453501D2"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200 000</w:t>
            </w:r>
          </w:p>
        </w:tc>
      </w:tr>
      <w:tr w:rsidR="00163744" w14:paraId="5EAD46B2" w14:textId="77777777" w:rsidTr="00163744">
        <w:trPr>
          <w:trHeight w:val="259"/>
        </w:trPr>
        <w:tc>
          <w:tcPr>
            <w:tcW w:w="1249" w:type="pct"/>
            <w:noWrap/>
            <w:vAlign w:val="center"/>
            <w:hideMark/>
          </w:tcPr>
          <w:p w14:paraId="46A3CBCC"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Lanterne/overrett</w:t>
            </w:r>
          </w:p>
        </w:tc>
        <w:tc>
          <w:tcPr>
            <w:tcW w:w="1250" w:type="pct"/>
            <w:noWrap/>
            <w:vAlign w:val="center"/>
            <w:hideMark/>
          </w:tcPr>
          <w:p w14:paraId="14CE299A"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5 000</w:t>
            </w:r>
          </w:p>
        </w:tc>
        <w:tc>
          <w:tcPr>
            <w:tcW w:w="1250" w:type="pct"/>
            <w:noWrap/>
            <w:vAlign w:val="center"/>
            <w:hideMark/>
          </w:tcPr>
          <w:p w14:paraId="441EC047"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110 000</w:t>
            </w:r>
          </w:p>
        </w:tc>
        <w:tc>
          <w:tcPr>
            <w:tcW w:w="1250" w:type="pct"/>
            <w:noWrap/>
            <w:vAlign w:val="center"/>
            <w:hideMark/>
          </w:tcPr>
          <w:p w14:paraId="6AC33AA2"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700 000</w:t>
            </w:r>
          </w:p>
        </w:tc>
      </w:tr>
      <w:tr w:rsidR="00163744" w14:paraId="1CE3A6E4" w14:textId="77777777" w:rsidTr="00163744">
        <w:trPr>
          <w:trHeight w:val="259"/>
        </w:trPr>
        <w:tc>
          <w:tcPr>
            <w:tcW w:w="1249" w:type="pct"/>
            <w:noWrap/>
            <w:vAlign w:val="center"/>
            <w:hideMark/>
          </w:tcPr>
          <w:p w14:paraId="387DFF72"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Lysbøye</w:t>
            </w:r>
          </w:p>
        </w:tc>
        <w:tc>
          <w:tcPr>
            <w:tcW w:w="1250" w:type="pct"/>
            <w:noWrap/>
            <w:vAlign w:val="center"/>
            <w:hideMark/>
          </w:tcPr>
          <w:p w14:paraId="54BD77A7"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21 000</w:t>
            </w:r>
          </w:p>
        </w:tc>
        <w:tc>
          <w:tcPr>
            <w:tcW w:w="1250" w:type="pct"/>
            <w:noWrap/>
            <w:vAlign w:val="center"/>
            <w:hideMark/>
          </w:tcPr>
          <w:p w14:paraId="03A42733"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50 000</w:t>
            </w:r>
          </w:p>
        </w:tc>
        <w:tc>
          <w:tcPr>
            <w:tcW w:w="1250" w:type="pct"/>
            <w:noWrap/>
            <w:vAlign w:val="center"/>
            <w:hideMark/>
          </w:tcPr>
          <w:p w14:paraId="4B8087B9"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370 000</w:t>
            </w:r>
          </w:p>
        </w:tc>
      </w:tr>
      <w:tr w:rsidR="00163744" w14:paraId="1B70ED14" w14:textId="77777777" w:rsidTr="00163744">
        <w:trPr>
          <w:trHeight w:val="259"/>
        </w:trPr>
        <w:tc>
          <w:tcPr>
            <w:tcW w:w="1249" w:type="pct"/>
            <w:noWrap/>
            <w:vAlign w:val="center"/>
            <w:hideMark/>
          </w:tcPr>
          <w:p w14:paraId="648634C5"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Flytestake</w:t>
            </w:r>
          </w:p>
        </w:tc>
        <w:tc>
          <w:tcPr>
            <w:tcW w:w="1250" w:type="pct"/>
            <w:noWrap/>
            <w:vAlign w:val="center"/>
            <w:hideMark/>
          </w:tcPr>
          <w:p w14:paraId="0BA34F66"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7 200</w:t>
            </w:r>
          </w:p>
        </w:tc>
        <w:tc>
          <w:tcPr>
            <w:tcW w:w="1250" w:type="pct"/>
            <w:noWrap/>
            <w:vAlign w:val="center"/>
            <w:hideMark/>
          </w:tcPr>
          <w:p w14:paraId="1329A9C4"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72 400</w:t>
            </w:r>
          </w:p>
        </w:tc>
        <w:tc>
          <w:tcPr>
            <w:tcW w:w="1250" w:type="pct"/>
            <w:noWrap/>
            <w:vAlign w:val="center"/>
            <w:hideMark/>
          </w:tcPr>
          <w:p w14:paraId="40627009"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72 400</w:t>
            </w:r>
          </w:p>
        </w:tc>
      </w:tr>
      <w:tr w:rsidR="00163744" w14:paraId="41CF93F3" w14:textId="77777777" w:rsidTr="00163744">
        <w:trPr>
          <w:trHeight w:val="259"/>
        </w:trPr>
        <w:tc>
          <w:tcPr>
            <w:tcW w:w="1249" w:type="pct"/>
            <w:noWrap/>
            <w:vAlign w:val="center"/>
            <w:hideMark/>
          </w:tcPr>
          <w:p w14:paraId="5643C9A4"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Jernstang</w:t>
            </w:r>
          </w:p>
        </w:tc>
        <w:tc>
          <w:tcPr>
            <w:tcW w:w="1250" w:type="pct"/>
            <w:noWrap/>
            <w:vAlign w:val="center"/>
            <w:hideMark/>
          </w:tcPr>
          <w:p w14:paraId="019B8D52"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2 500</w:t>
            </w:r>
          </w:p>
        </w:tc>
        <w:tc>
          <w:tcPr>
            <w:tcW w:w="1250" w:type="pct"/>
            <w:noWrap/>
            <w:vAlign w:val="center"/>
            <w:hideMark/>
          </w:tcPr>
          <w:p w14:paraId="4789361D" w14:textId="77777777" w:rsidR="00163744" w:rsidRDefault="00163744" w:rsidP="00D92532">
            <w:pPr>
              <w:spacing w:line="276" w:lineRule="auto"/>
              <w:jc w:val="both"/>
              <w:rPr>
                <w:rFonts w:eastAsiaTheme="minorHAnsi"/>
                <w:szCs w:val="22"/>
                <w:lang w:eastAsia="en-US"/>
              </w:rPr>
            </w:pPr>
          </w:p>
        </w:tc>
        <w:tc>
          <w:tcPr>
            <w:tcW w:w="1250" w:type="pct"/>
            <w:noWrap/>
            <w:vAlign w:val="center"/>
            <w:hideMark/>
          </w:tcPr>
          <w:p w14:paraId="75EDE0A2"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156 000</w:t>
            </w:r>
          </w:p>
        </w:tc>
      </w:tr>
      <w:tr w:rsidR="00163744" w14:paraId="44EF3FD3" w14:textId="77777777" w:rsidTr="00163744">
        <w:trPr>
          <w:trHeight w:val="259"/>
        </w:trPr>
        <w:tc>
          <w:tcPr>
            <w:tcW w:w="1249" w:type="pct"/>
            <w:noWrap/>
            <w:vAlign w:val="center"/>
            <w:hideMark/>
          </w:tcPr>
          <w:p w14:paraId="536B96BC"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Båke</w:t>
            </w:r>
          </w:p>
        </w:tc>
        <w:tc>
          <w:tcPr>
            <w:tcW w:w="1250" w:type="pct"/>
            <w:noWrap/>
            <w:vAlign w:val="center"/>
            <w:hideMark/>
          </w:tcPr>
          <w:p w14:paraId="618292BF"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2 500</w:t>
            </w:r>
          </w:p>
        </w:tc>
        <w:tc>
          <w:tcPr>
            <w:tcW w:w="1250" w:type="pct"/>
            <w:noWrap/>
            <w:vAlign w:val="center"/>
            <w:hideMark/>
          </w:tcPr>
          <w:p w14:paraId="69448B2A"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925 000</w:t>
            </w:r>
          </w:p>
        </w:tc>
        <w:tc>
          <w:tcPr>
            <w:tcW w:w="1250" w:type="pct"/>
            <w:noWrap/>
            <w:vAlign w:val="center"/>
            <w:hideMark/>
          </w:tcPr>
          <w:p w14:paraId="059BCC0A"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925 000</w:t>
            </w:r>
          </w:p>
        </w:tc>
      </w:tr>
      <w:tr w:rsidR="00163744" w14:paraId="1C8B7104" w14:textId="77777777" w:rsidTr="00163744">
        <w:trPr>
          <w:trHeight w:val="259"/>
        </w:trPr>
        <w:tc>
          <w:tcPr>
            <w:tcW w:w="1249" w:type="pct"/>
            <w:noWrap/>
            <w:vAlign w:val="center"/>
            <w:hideMark/>
          </w:tcPr>
          <w:p w14:paraId="2970513A"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Varde</w:t>
            </w:r>
          </w:p>
        </w:tc>
        <w:tc>
          <w:tcPr>
            <w:tcW w:w="1250" w:type="pct"/>
            <w:noWrap/>
            <w:vAlign w:val="center"/>
            <w:hideMark/>
          </w:tcPr>
          <w:p w14:paraId="54E8F429"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2 500</w:t>
            </w:r>
          </w:p>
        </w:tc>
        <w:tc>
          <w:tcPr>
            <w:tcW w:w="1250" w:type="pct"/>
            <w:noWrap/>
            <w:vAlign w:val="center"/>
            <w:hideMark/>
          </w:tcPr>
          <w:p w14:paraId="07EBBDC9" w14:textId="77777777" w:rsidR="00163744" w:rsidRDefault="00163744" w:rsidP="00D92532">
            <w:pPr>
              <w:spacing w:line="276" w:lineRule="auto"/>
              <w:jc w:val="both"/>
              <w:rPr>
                <w:rFonts w:ascii="Calibri" w:hAnsi="Calibri"/>
                <w:color w:val="000000"/>
                <w:sz w:val="20"/>
                <w:szCs w:val="20"/>
                <w:lang w:eastAsia="en-US"/>
              </w:rPr>
            </w:pPr>
          </w:p>
        </w:tc>
        <w:tc>
          <w:tcPr>
            <w:tcW w:w="1250" w:type="pct"/>
            <w:noWrap/>
            <w:vAlign w:val="center"/>
            <w:hideMark/>
          </w:tcPr>
          <w:p w14:paraId="79DC8947"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1 000 000</w:t>
            </w:r>
          </w:p>
        </w:tc>
      </w:tr>
    </w:tbl>
    <w:p w14:paraId="2C7B629F" w14:textId="77777777" w:rsidR="00163744" w:rsidRDefault="00163744" w:rsidP="00D92532">
      <w:pPr>
        <w:pStyle w:val="Bildetekst"/>
        <w:jc w:val="both"/>
      </w:pPr>
    </w:p>
    <w:p w14:paraId="14834222" w14:textId="6B042422" w:rsidR="00163744" w:rsidRDefault="00163744" w:rsidP="00D92532">
      <w:pPr>
        <w:pStyle w:val="Bildetekst"/>
      </w:pPr>
      <w:bookmarkStart w:id="915" w:name="_Toc500416080"/>
      <w:bookmarkStart w:id="916" w:name="_Toc500428401"/>
      <w:bookmarkStart w:id="917" w:name="_Toc500750268"/>
      <w:bookmarkStart w:id="918" w:name="_Toc500752084"/>
      <w:bookmarkStart w:id="919" w:name="_Toc500760241"/>
      <w:bookmarkStart w:id="920" w:name="_Toc500772721"/>
      <w:bookmarkStart w:id="921" w:name="_Toc500960797"/>
      <w:bookmarkStart w:id="922" w:name="_Toc501639280"/>
      <w:r>
        <w:t xml:space="preserve">Tabell </w:t>
      </w:r>
      <w:r w:rsidR="00547952">
        <w:fldChar w:fldCharType="begin"/>
      </w:r>
      <w:r w:rsidR="00547952">
        <w:instrText xml:space="preserve"> STYLEREF 1 \s </w:instrText>
      </w:r>
      <w:r w:rsidR="00547952">
        <w:fldChar w:fldCharType="separate"/>
      </w:r>
      <w:r w:rsidR="00DC248F">
        <w:rPr>
          <w:noProof/>
        </w:rPr>
        <w:t>9</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2</w:t>
      </w:r>
      <w:r w:rsidR="00547952">
        <w:rPr>
          <w:noProof/>
        </w:rPr>
        <w:fldChar w:fldCharType="end"/>
      </w:r>
      <w:r>
        <w:t xml:space="preserve">: </w:t>
      </w:r>
      <w:r w:rsidRPr="00DD721B">
        <w:t>Enhetskostnader for tilsyn og vedlikehold av navigasjonsmerker i Region Vest (2015-kroner). Kilde: Senter for farled, fyr og merker i Kystverket</w:t>
      </w:r>
      <w:bookmarkEnd w:id="915"/>
      <w:bookmarkEnd w:id="916"/>
      <w:bookmarkEnd w:id="917"/>
      <w:bookmarkEnd w:id="918"/>
      <w:bookmarkEnd w:id="919"/>
      <w:bookmarkEnd w:id="920"/>
      <w:bookmarkEnd w:id="921"/>
      <w:bookmarkEnd w:id="9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531"/>
        <w:gridCol w:w="2177"/>
        <w:gridCol w:w="2177"/>
        <w:gridCol w:w="2177"/>
      </w:tblGrid>
      <w:tr w:rsidR="00163744" w14:paraId="62FD4267" w14:textId="77777777" w:rsidTr="00165B08">
        <w:trPr>
          <w:trHeight w:val="259"/>
        </w:trPr>
        <w:tc>
          <w:tcPr>
            <w:tcW w:w="1396" w:type="pct"/>
            <w:shd w:val="clear" w:color="auto" w:fill="305496" w:themeFill="background2"/>
            <w:noWrap/>
            <w:vAlign w:val="center"/>
            <w:hideMark/>
          </w:tcPr>
          <w:p w14:paraId="0A8CDA10" w14:textId="77777777" w:rsidR="00163744" w:rsidRPr="00165B08" w:rsidRDefault="00163744" w:rsidP="00D92532">
            <w:pPr>
              <w:spacing w:line="276" w:lineRule="auto"/>
              <w:jc w:val="both"/>
              <w:rPr>
                <w:rFonts w:ascii="Calibri" w:hAnsi="Calibri"/>
                <w:b/>
                <w:bCs/>
                <w:color w:val="FFFFFF" w:themeColor="background1"/>
                <w:sz w:val="20"/>
                <w:szCs w:val="20"/>
                <w:lang w:eastAsia="en-US"/>
              </w:rPr>
            </w:pPr>
            <w:r w:rsidRPr="00165B08">
              <w:rPr>
                <w:rFonts w:ascii="Calibri" w:hAnsi="Calibri"/>
                <w:b/>
                <w:bCs/>
                <w:color w:val="FFFFFF" w:themeColor="background1"/>
                <w:sz w:val="20"/>
                <w:szCs w:val="20"/>
                <w:lang w:eastAsia="en-US"/>
              </w:rPr>
              <w:t>Navigasjonsinnretninger</w:t>
            </w:r>
          </w:p>
        </w:tc>
        <w:tc>
          <w:tcPr>
            <w:tcW w:w="1201" w:type="pct"/>
            <w:shd w:val="clear" w:color="auto" w:fill="305496" w:themeFill="background2"/>
            <w:noWrap/>
            <w:vAlign w:val="center"/>
            <w:hideMark/>
          </w:tcPr>
          <w:p w14:paraId="589644C5" w14:textId="77777777" w:rsidR="00163744" w:rsidRPr="00165B08" w:rsidRDefault="00163744" w:rsidP="00D92532">
            <w:pPr>
              <w:spacing w:line="276" w:lineRule="auto"/>
              <w:jc w:val="both"/>
              <w:rPr>
                <w:rFonts w:ascii="Calibri" w:hAnsi="Calibri"/>
                <w:b/>
                <w:bCs/>
                <w:color w:val="FFFFFF" w:themeColor="background1"/>
                <w:sz w:val="20"/>
                <w:szCs w:val="20"/>
                <w:lang w:eastAsia="en-US"/>
              </w:rPr>
            </w:pPr>
            <w:r w:rsidRPr="00165B08">
              <w:rPr>
                <w:rFonts w:ascii="Calibri" w:hAnsi="Calibri"/>
                <w:b/>
                <w:bCs/>
                <w:color w:val="FFFFFF" w:themeColor="background1"/>
                <w:sz w:val="20"/>
                <w:szCs w:val="20"/>
                <w:lang w:eastAsia="en-US"/>
              </w:rPr>
              <w:t>Årlig inspeksjon og tilstandskontroll</w:t>
            </w:r>
          </w:p>
        </w:tc>
        <w:tc>
          <w:tcPr>
            <w:tcW w:w="1201" w:type="pct"/>
            <w:shd w:val="clear" w:color="auto" w:fill="305496" w:themeFill="background2"/>
            <w:noWrap/>
            <w:vAlign w:val="center"/>
            <w:hideMark/>
          </w:tcPr>
          <w:p w14:paraId="17D912CF" w14:textId="77777777" w:rsidR="00163744" w:rsidRPr="00165B08" w:rsidRDefault="00163744" w:rsidP="00D92532">
            <w:pPr>
              <w:spacing w:line="276" w:lineRule="auto"/>
              <w:jc w:val="both"/>
              <w:rPr>
                <w:rFonts w:ascii="Calibri" w:hAnsi="Calibri"/>
                <w:b/>
                <w:bCs/>
                <w:color w:val="FFFFFF" w:themeColor="background1"/>
                <w:sz w:val="20"/>
                <w:szCs w:val="20"/>
                <w:lang w:eastAsia="en-US"/>
              </w:rPr>
            </w:pPr>
            <w:r w:rsidRPr="00165B08">
              <w:rPr>
                <w:rFonts w:ascii="Calibri" w:hAnsi="Calibri"/>
                <w:b/>
                <w:bCs/>
                <w:color w:val="FFFFFF" w:themeColor="background1"/>
                <w:sz w:val="20"/>
                <w:szCs w:val="20"/>
                <w:lang w:eastAsia="en-US"/>
              </w:rPr>
              <w:t>Fornying 20 år</w:t>
            </w:r>
          </w:p>
        </w:tc>
        <w:tc>
          <w:tcPr>
            <w:tcW w:w="1201" w:type="pct"/>
            <w:shd w:val="clear" w:color="auto" w:fill="305496" w:themeFill="background2"/>
            <w:noWrap/>
            <w:vAlign w:val="center"/>
            <w:hideMark/>
          </w:tcPr>
          <w:p w14:paraId="7DB34F7C" w14:textId="77777777" w:rsidR="00163744" w:rsidRPr="00165B08" w:rsidRDefault="00163744" w:rsidP="00D92532">
            <w:pPr>
              <w:spacing w:line="276" w:lineRule="auto"/>
              <w:jc w:val="both"/>
              <w:rPr>
                <w:rFonts w:ascii="Calibri" w:hAnsi="Calibri"/>
                <w:b/>
                <w:bCs/>
                <w:color w:val="FFFFFF" w:themeColor="background1"/>
                <w:sz w:val="20"/>
                <w:szCs w:val="20"/>
                <w:lang w:eastAsia="en-US"/>
              </w:rPr>
            </w:pPr>
            <w:r w:rsidRPr="00165B08">
              <w:rPr>
                <w:rFonts w:ascii="Calibri" w:hAnsi="Calibri"/>
                <w:b/>
                <w:bCs/>
                <w:color w:val="FFFFFF" w:themeColor="background1"/>
                <w:sz w:val="20"/>
                <w:szCs w:val="20"/>
                <w:lang w:eastAsia="en-US"/>
              </w:rPr>
              <w:t>Fornying 40 år</w:t>
            </w:r>
          </w:p>
        </w:tc>
      </w:tr>
      <w:tr w:rsidR="00163744" w14:paraId="55DF4CEC" w14:textId="77777777" w:rsidTr="00163744">
        <w:trPr>
          <w:trHeight w:val="259"/>
        </w:trPr>
        <w:tc>
          <w:tcPr>
            <w:tcW w:w="1396" w:type="pct"/>
            <w:noWrap/>
            <w:vAlign w:val="center"/>
            <w:hideMark/>
          </w:tcPr>
          <w:p w14:paraId="28E95B16" w14:textId="77777777" w:rsidR="00163744" w:rsidRPr="00163744" w:rsidRDefault="00163744" w:rsidP="00D92532">
            <w:pPr>
              <w:spacing w:line="276" w:lineRule="auto"/>
              <w:jc w:val="both"/>
              <w:rPr>
                <w:rFonts w:ascii="Calibri" w:hAnsi="Calibri"/>
                <w:bCs/>
                <w:i/>
                <w:sz w:val="20"/>
                <w:szCs w:val="20"/>
                <w:lang w:eastAsia="en-US"/>
              </w:rPr>
            </w:pPr>
            <w:r w:rsidRPr="00163744">
              <w:rPr>
                <w:rFonts w:ascii="Calibri" w:hAnsi="Calibri"/>
                <w:bCs/>
                <w:i/>
                <w:sz w:val="20"/>
                <w:szCs w:val="20"/>
                <w:lang w:eastAsia="en-US"/>
              </w:rPr>
              <w:t>Fyrlykt</w:t>
            </w:r>
          </w:p>
        </w:tc>
        <w:tc>
          <w:tcPr>
            <w:tcW w:w="1201" w:type="pct"/>
            <w:noWrap/>
            <w:vAlign w:val="center"/>
            <w:hideMark/>
          </w:tcPr>
          <w:p w14:paraId="1B582386"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5 000</w:t>
            </w:r>
          </w:p>
        </w:tc>
        <w:tc>
          <w:tcPr>
            <w:tcW w:w="1201" w:type="pct"/>
            <w:noWrap/>
            <w:vAlign w:val="center"/>
            <w:hideMark/>
          </w:tcPr>
          <w:p w14:paraId="1F579EED"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350 000</w:t>
            </w:r>
          </w:p>
        </w:tc>
        <w:tc>
          <w:tcPr>
            <w:tcW w:w="1201" w:type="pct"/>
            <w:noWrap/>
            <w:vAlign w:val="center"/>
            <w:hideMark/>
          </w:tcPr>
          <w:p w14:paraId="7F78BC5E"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1 400 000</w:t>
            </w:r>
          </w:p>
        </w:tc>
      </w:tr>
      <w:tr w:rsidR="00163744" w14:paraId="40F23274" w14:textId="77777777" w:rsidTr="00163744">
        <w:trPr>
          <w:trHeight w:val="259"/>
        </w:trPr>
        <w:tc>
          <w:tcPr>
            <w:tcW w:w="1396" w:type="pct"/>
            <w:noWrap/>
            <w:vAlign w:val="center"/>
            <w:hideMark/>
          </w:tcPr>
          <w:p w14:paraId="7296CD6D" w14:textId="77777777" w:rsidR="00163744" w:rsidRPr="00163744" w:rsidRDefault="00163744" w:rsidP="00D92532">
            <w:pPr>
              <w:spacing w:line="276" w:lineRule="auto"/>
              <w:jc w:val="both"/>
              <w:rPr>
                <w:rFonts w:ascii="Calibri" w:hAnsi="Calibri"/>
                <w:bCs/>
                <w:i/>
                <w:sz w:val="20"/>
                <w:szCs w:val="20"/>
                <w:lang w:eastAsia="en-US"/>
              </w:rPr>
            </w:pPr>
            <w:r w:rsidRPr="00163744">
              <w:rPr>
                <w:rFonts w:ascii="Calibri" w:hAnsi="Calibri"/>
                <w:bCs/>
                <w:i/>
                <w:sz w:val="20"/>
                <w:szCs w:val="20"/>
                <w:lang w:eastAsia="en-US"/>
              </w:rPr>
              <w:t>HIB</w:t>
            </w:r>
          </w:p>
        </w:tc>
        <w:tc>
          <w:tcPr>
            <w:tcW w:w="1201" w:type="pct"/>
            <w:noWrap/>
            <w:vAlign w:val="center"/>
            <w:hideMark/>
          </w:tcPr>
          <w:p w14:paraId="1E53CAAE"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5 000</w:t>
            </w:r>
          </w:p>
        </w:tc>
        <w:tc>
          <w:tcPr>
            <w:tcW w:w="1201" w:type="pct"/>
            <w:noWrap/>
            <w:vAlign w:val="center"/>
            <w:hideMark/>
          </w:tcPr>
          <w:p w14:paraId="0F934743"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160 000</w:t>
            </w:r>
          </w:p>
        </w:tc>
        <w:tc>
          <w:tcPr>
            <w:tcW w:w="1201" w:type="pct"/>
            <w:noWrap/>
            <w:vAlign w:val="center"/>
            <w:hideMark/>
          </w:tcPr>
          <w:p w14:paraId="202184D9"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630 000</w:t>
            </w:r>
          </w:p>
        </w:tc>
      </w:tr>
      <w:tr w:rsidR="00163744" w14:paraId="338C6C78" w14:textId="77777777" w:rsidTr="00163744">
        <w:trPr>
          <w:trHeight w:val="259"/>
        </w:trPr>
        <w:tc>
          <w:tcPr>
            <w:tcW w:w="1396" w:type="pct"/>
            <w:noWrap/>
            <w:vAlign w:val="center"/>
            <w:hideMark/>
          </w:tcPr>
          <w:p w14:paraId="268659C5" w14:textId="77777777" w:rsidR="00163744" w:rsidRPr="00163744" w:rsidRDefault="00163744" w:rsidP="00D92532">
            <w:pPr>
              <w:spacing w:line="276" w:lineRule="auto"/>
              <w:jc w:val="both"/>
              <w:rPr>
                <w:rFonts w:ascii="Calibri" w:hAnsi="Calibri"/>
                <w:bCs/>
                <w:i/>
                <w:sz w:val="20"/>
                <w:szCs w:val="20"/>
                <w:lang w:eastAsia="en-US"/>
              </w:rPr>
            </w:pPr>
            <w:r w:rsidRPr="00163744">
              <w:rPr>
                <w:rFonts w:ascii="Calibri" w:hAnsi="Calibri"/>
                <w:bCs/>
                <w:i/>
                <w:sz w:val="20"/>
                <w:szCs w:val="20"/>
                <w:lang w:eastAsia="en-US"/>
              </w:rPr>
              <w:t>Indirekte belysning</w:t>
            </w:r>
          </w:p>
        </w:tc>
        <w:tc>
          <w:tcPr>
            <w:tcW w:w="1201" w:type="pct"/>
            <w:noWrap/>
            <w:vAlign w:val="center"/>
            <w:hideMark/>
          </w:tcPr>
          <w:p w14:paraId="0B2E94F0"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5 000</w:t>
            </w:r>
          </w:p>
        </w:tc>
        <w:tc>
          <w:tcPr>
            <w:tcW w:w="1201" w:type="pct"/>
            <w:noWrap/>
            <w:vAlign w:val="center"/>
            <w:hideMark/>
          </w:tcPr>
          <w:p w14:paraId="151481C6"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90 000</w:t>
            </w:r>
          </w:p>
        </w:tc>
        <w:tc>
          <w:tcPr>
            <w:tcW w:w="1201" w:type="pct"/>
            <w:noWrap/>
            <w:vAlign w:val="center"/>
            <w:hideMark/>
          </w:tcPr>
          <w:p w14:paraId="4EC34073"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410 000</w:t>
            </w:r>
          </w:p>
        </w:tc>
      </w:tr>
      <w:tr w:rsidR="00163744" w14:paraId="3660F6BE" w14:textId="77777777" w:rsidTr="00163744">
        <w:trPr>
          <w:trHeight w:val="259"/>
        </w:trPr>
        <w:tc>
          <w:tcPr>
            <w:tcW w:w="1396" w:type="pct"/>
            <w:noWrap/>
            <w:vAlign w:val="center"/>
            <w:hideMark/>
          </w:tcPr>
          <w:p w14:paraId="2D2A18A1" w14:textId="77777777" w:rsidR="00163744" w:rsidRPr="00163744" w:rsidRDefault="00163744" w:rsidP="00D92532">
            <w:pPr>
              <w:spacing w:line="276" w:lineRule="auto"/>
              <w:jc w:val="both"/>
              <w:rPr>
                <w:rFonts w:ascii="Calibri" w:hAnsi="Calibri"/>
                <w:bCs/>
                <w:i/>
                <w:sz w:val="20"/>
                <w:szCs w:val="20"/>
                <w:lang w:eastAsia="en-US"/>
              </w:rPr>
            </w:pPr>
            <w:r w:rsidRPr="00163744">
              <w:rPr>
                <w:rFonts w:ascii="Calibri" w:hAnsi="Calibri"/>
                <w:bCs/>
                <w:i/>
                <w:sz w:val="20"/>
                <w:szCs w:val="20"/>
                <w:lang w:eastAsia="en-US"/>
              </w:rPr>
              <w:t>RACON</w:t>
            </w:r>
          </w:p>
        </w:tc>
        <w:tc>
          <w:tcPr>
            <w:tcW w:w="1201" w:type="pct"/>
            <w:noWrap/>
            <w:vAlign w:val="center"/>
            <w:hideMark/>
          </w:tcPr>
          <w:p w14:paraId="42FF9495"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5 000</w:t>
            </w:r>
          </w:p>
        </w:tc>
        <w:tc>
          <w:tcPr>
            <w:tcW w:w="1201" w:type="pct"/>
            <w:noWrap/>
            <w:vAlign w:val="center"/>
            <w:hideMark/>
          </w:tcPr>
          <w:p w14:paraId="61F3E587"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100 000</w:t>
            </w:r>
          </w:p>
        </w:tc>
        <w:tc>
          <w:tcPr>
            <w:tcW w:w="1201" w:type="pct"/>
            <w:noWrap/>
            <w:vAlign w:val="center"/>
            <w:hideMark/>
          </w:tcPr>
          <w:p w14:paraId="64B95E3B"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200 000</w:t>
            </w:r>
          </w:p>
        </w:tc>
      </w:tr>
      <w:tr w:rsidR="00163744" w14:paraId="32746D84" w14:textId="77777777" w:rsidTr="00163744">
        <w:trPr>
          <w:trHeight w:val="259"/>
        </w:trPr>
        <w:tc>
          <w:tcPr>
            <w:tcW w:w="1396" w:type="pct"/>
            <w:noWrap/>
            <w:vAlign w:val="center"/>
            <w:hideMark/>
          </w:tcPr>
          <w:p w14:paraId="40E6B3C9" w14:textId="77777777" w:rsidR="00163744" w:rsidRPr="00163744" w:rsidRDefault="00163744" w:rsidP="00D92532">
            <w:pPr>
              <w:spacing w:line="276" w:lineRule="auto"/>
              <w:jc w:val="both"/>
              <w:rPr>
                <w:rFonts w:ascii="Calibri" w:hAnsi="Calibri"/>
                <w:bCs/>
                <w:i/>
                <w:sz w:val="20"/>
                <w:szCs w:val="20"/>
                <w:lang w:eastAsia="en-US"/>
              </w:rPr>
            </w:pPr>
            <w:r w:rsidRPr="00163744">
              <w:rPr>
                <w:rFonts w:ascii="Calibri" w:hAnsi="Calibri"/>
                <w:bCs/>
                <w:i/>
                <w:sz w:val="20"/>
                <w:szCs w:val="20"/>
                <w:lang w:eastAsia="en-US"/>
              </w:rPr>
              <w:t>Lanterne/overrett</w:t>
            </w:r>
          </w:p>
        </w:tc>
        <w:tc>
          <w:tcPr>
            <w:tcW w:w="1201" w:type="pct"/>
            <w:noWrap/>
            <w:vAlign w:val="center"/>
            <w:hideMark/>
          </w:tcPr>
          <w:p w14:paraId="6D8BFAE9"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5 000</w:t>
            </w:r>
          </w:p>
        </w:tc>
        <w:tc>
          <w:tcPr>
            <w:tcW w:w="1201" w:type="pct"/>
            <w:noWrap/>
            <w:vAlign w:val="center"/>
            <w:hideMark/>
          </w:tcPr>
          <w:p w14:paraId="2E25B521"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110 000</w:t>
            </w:r>
          </w:p>
        </w:tc>
        <w:tc>
          <w:tcPr>
            <w:tcW w:w="1201" w:type="pct"/>
            <w:noWrap/>
            <w:vAlign w:val="center"/>
            <w:hideMark/>
          </w:tcPr>
          <w:p w14:paraId="77A28FD2"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700 000</w:t>
            </w:r>
          </w:p>
        </w:tc>
      </w:tr>
      <w:tr w:rsidR="00163744" w14:paraId="4FC2BDDD" w14:textId="77777777" w:rsidTr="00163744">
        <w:trPr>
          <w:trHeight w:val="259"/>
        </w:trPr>
        <w:tc>
          <w:tcPr>
            <w:tcW w:w="1396" w:type="pct"/>
            <w:noWrap/>
            <w:vAlign w:val="center"/>
            <w:hideMark/>
          </w:tcPr>
          <w:p w14:paraId="379A2F1B" w14:textId="77777777" w:rsidR="00163744" w:rsidRPr="00163744" w:rsidRDefault="00163744" w:rsidP="00D92532">
            <w:pPr>
              <w:spacing w:line="276" w:lineRule="auto"/>
              <w:jc w:val="both"/>
              <w:rPr>
                <w:rFonts w:ascii="Calibri" w:hAnsi="Calibri"/>
                <w:bCs/>
                <w:i/>
                <w:sz w:val="20"/>
                <w:szCs w:val="20"/>
                <w:lang w:eastAsia="en-US"/>
              </w:rPr>
            </w:pPr>
            <w:r w:rsidRPr="00163744">
              <w:rPr>
                <w:rFonts w:ascii="Calibri" w:hAnsi="Calibri"/>
                <w:bCs/>
                <w:i/>
                <w:sz w:val="20"/>
                <w:szCs w:val="20"/>
                <w:lang w:eastAsia="en-US"/>
              </w:rPr>
              <w:t>Lysbøye</w:t>
            </w:r>
          </w:p>
        </w:tc>
        <w:tc>
          <w:tcPr>
            <w:tcW w:w="1201" w:type="pct"/>
            <w:noWrap/>
            <w:vAlign w:val="center"/>
            <w:hideMark/>
          </w:tcPr>
          <w:p w14:paraId="310DE398"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101 000</w:t>
            </w:r>
          </w:p>
        </w:tc>
        <w:tc>
          <w:tcPr>
            <w:tcW w:w="1201" w:type="pct"/>
            <w:noWrap/>
            <w:vAlign w:val="center"/>
            <w:hideMark/>
          </w:tcPr>
          <w:p w14:paraId="7CE10E50"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50 000</w:t>
            </w:r>
          </w:p>
        </w:tc>
        <w:tc>
          <w:tcPr>
            <w:tcW w:w="1201" w:type="pct"/>
            <w:noWrap/>
            <w:vAlign w:val="center"/>
            <w:hideMark/>
          </w:tcPr>
          <w:p w14:paraId="60EF19EF"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370 000</w:t>
            </w:r>
          </w:p>
        </w:tc>
      </w:tr>
      <w:tr w:rsidR="00163744" w14:paraId="4DA46186" w14:textId="77777777" w:rsidTr="00163744">
        <w:trPr>
          <w:trHeight w:val="259"/>
        </w:trPr>
        <w:tc>
          <w:tcPr>
            <w:tcW w:w="1396" w:type="pct"/>
            <w:noWrap/>
            <w:vAlign w:val="center"/>
            <w:hideMark/>
          </w:tcPr>
          <w:p w14:paraId="7CFAB188" w14:textId="77777777" w:rsidR="00163744" w:rsidRPr="00163744" w:rsidRDefault="00163744" w:rsidP="00D92532">
            <w:pPr>
              <w:spacing w:line="276" w:lineRule="auto"/>
              <w:jc w:val="both"/>
              <w:rPr>
                <w:rFonts w:ascii="Calibri" w:hAnsi="Calibri"/>
                <w:bCs/>
                <w:i/>
                <w:sz w:val="20"/>
                <w:szCs w:val="20"/>
                <w:lang w:eastAsia="en-US"/>
              </w:rPr>
            </w:pPr>
            <w:r w:rsidRPr="00163744">
              <w:rPr>
                <w:rFonts w:ascii="Calibri" w:hAnsi="Calibri"/>
                <w:bCs/>
                <w:i/>
                <w:sz w:val="20"/>
                <w:szCs w:val="20"/>
                <w:lang w:eastAsia="en-US"/>
              </w:rPr>
              <w:t>Flytestake</w:t>
            </w:r>
          </w:p>
        </w:tc>
        <w:tc>
          <w:tcPr>
            <w:tcW w:w="1201" w:type="pct"/>
            <w:noWrap/>
            <w:vAlign w:val="center"/>
            <w:hideMark/>
          </w:tcPr>
          <w:p w14:paraId="38799DFA"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12 200</w:t>
            </w:r>
          </w:p>
        </w:tc>
        <w:tc>
          <w:tcPr>
            <w:tcW w:w="1201" w:type="pct"/>
            <w:noWrap/>
            <w:vAlign w:val="center"/>
            <w:hideMark/>
          </w:tcPr>
          <w:p w14:paraId="2CAE4521"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72 400</w:t>
            </w:r>
          </w:p>
        </w:tc>
        <w:tc>
          <w:tcPr>
            <w:tcW w:w="1201" w:type="pct"/>
            <w:noWrap/>
            <w:vAlign w:val="center"/>
            <w:hideMark/>
          </w:tcPr>
          <w:p w14:paraId="349EDD81"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72 400</w:t>
            </w:r>
          </w:p>
        </w:tc>
      </w:tr>
      <w:tr w:rsidR="00163744" w14:paraId="60A19A56" w14:textId="77777777" w:rsidTr="00163744">
        <w:trPr>
          <w:trHeight w:val="259"/>
        </w:trPr>
        <w:tc>
          <w:tcPr>
            <w:tcW w:w="1396" w:type="pct"/>
            <w:noWrap/>
            <w:vAlign w:val="center"/>
            <w:hideMark/>
          </w:tcPr>
          <w:p w14:paraId="363E2C58" w14:textId="77777777" w:rsidR="00163744" w:rsidRPr="00163744" w:rsidRDefault="00163744" w:rsidP="00D92532">
            <w:pPr>
              <w:spacing w:line="276" w:lineRule="auto"/>
              <w:jc w:val="both"/>
              <w:rPr>
                <w:rFonts w:ascii="Calibri" w:hAnsi="Calibri"/>
                <w:bCs/>
                <w:i/>
                <w:sz w:val="20"/>
                <w:szCs w:val="20"/>
                <w:lang w:eastAsia="en-US"/>
              </w:rPr>
            </w:pPr>
            <w:r w:rsidRPr="00163744">
              <w:rPr>
                <w:rFonts w:ascii="Calibri" w:hAnsi="Calibri"/>
                <w:bCs/>
                <w:i/>
                <w:sz w:val="20"/>
                <w:szCs w:val="20"/>
                <w:lang w:eastAsia="en-US"/>
              </w:rPr>
              <w:t>Jernstang</w:t>
            </w:r>
          </w:p>
        </w:tc>
        <w:tc>
          <w:tcPr>
            <w:tcW w:w="1201" w:type="pct"/>
            <w:noWrap/>
            <w:vAlign w:val="center"/>
            <w:hideMark/>
          </w:tcPr>
          <w:p w14:paraId="0A37FD92"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4 000</w:t>
            </w:r>
          </w:p>
        </w:tc>
        <w:tc>
          <w:tcPr>
            <w:tcW w:w="1201" w:type="pct"/>
            <w:noWrap/>
            <w:vAlign w:val="center"/>
            <w:hideMark/>
          </w:tcPr>
          <w:p w14:paraId="21077619" w14:textId="77777777" w:rsidR="00163744" w:rsidRPr="00163744" w:rsidRDefault="00163744" w:rsidP="00D92532">
            <w:pPr>
              <w:spacing w:line="276" w:lineRule="auto"/>
              <w:jc w:val="both"/>
              <w:rPr>
                <w:rFonts w:ascii="Calibri" w:hAnsi="Calibri"/>
                <w:bCs/>
                <w:sz w:val="20"/>
                <w:szCs w:val="20"/>
                <w:lang w:eastAsia="en-US"/>
              </w:rPr>
            </w:pPr>
          </w:p>
        </w:tc>
        <w:tc>
          <w:tcPr>
            <w:tcW w:w="1201" w:type="pct"/>
            <w:noWrap/>
            <w:vAlign w:val="center"/>
            <w:hideMark/>
          </w:tcPr>
          <w:p w14:paraId="364A6F6E"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156 000</w:t>
            </w:r>
          </w:p>
        </w:tc>
      </w:tr>
      <w:tr w:rsidR="00163744" w14:paraId="3E3955D9" w14:textId="77777777" w:rsidTr="00163744">
        <w:trPr>
          <w:trHeight w:val="259"/>
        </w:trPr>
        <w:tc>
          <w:tcPr>
            <w:tcW w:w="1396" w:type="pct"/>
            <w:noWrap/>
            <w:vAlign w:val="center"/>
            <w:hideMark/>
          </w:tcPr>
          <w:p w14:paraId="32AACB1B" w14:textId="77777777" w:rsidR="00163744" w:rsidRPr="00163744" w:rsidRDefault="00163744" w:rsidP="00D92532">
            <w:pPr>
              <w:spacing w:line="276" w:lineRule="auto"/>
              <w:jc w:val="both"/>
              <w:rPr>
                <w:rFonts w:ascii="Calibri" w:hAnsi="Calibri"/>
                <w:bCs/>
                <w:i/>
                <w:sz w:val="20"/>
                <w:szCs w:val="20"/>
                <w:lang w:eastAsia="en-US"/>
              </w:rPr>
            </w:pPr>
            <w:r w:rsidRPr="00163744">
              <w:rPr>
                <w:rFonts w:ascii="Calibri" w:hAnsi="Calibri"/>
                <w:bCs/>
                <w:i/>
                <w:sz w:val="20"/>
                <w:szCs w:val="20"/>
                <w:lang w:eastAsia="en-US"/>
              </w:rPr>
              <w:t>Båke</w:t>
            </w:r>
          </w:p>
        </w:tc>
        <w:tc>
          <w:tcPr>
            <w:tcW w:w="1201" w:type="pct"/>
            <w:noWrap/>
            <w:vAlign w:val="center"/>
            <w:hideMark/>
          </w:tcPr>
          <w:p w14:paraId="5D3E99EE"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4 000</w:t>
            </w:r>
          </w:p>
        </w:tc>
        <w:tc>
          <w:tcPr>
            <w:tcW w:w="1201" w:type="pct"/>
            <w:noWrap/>
            <w:vAlign w:val="center"/>
            <w:hideMark/>
          </w:tcPr>
          <w:p w14:paraId="45A43878"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925 000</w:t>
            </w:r>
          </w:p>
        </w:tc>
        <w:tc>
          <w:tcPr>
            <w:tcW w:w="1201" w:type="pct"/>
            <w:noWrap/>
            <w:vAlign w:val="center"/>
            <w:hideMark/>
          </w:tcPr>
          <w:p w14:paraId="48173AD8"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925 000</w:t>
            </w:r>
          </w:p>
        </w:tc>
      </w:tr>
      <w:tr w:rsidR="00163744" w14:paraId="292E03BC" w14:textId="77777777" w:rsidTr="00163744">
        <w:trPr>
          <w:trHeight w:val="259"/>
        </w:trPr>
        <w:tc>
          <w:tcPr>
            <w:tcW w:w="1396" w:type="pct"/>
            <w:noWrap/>
            <w:vAlign w:val="center"/>
            <w:hideMark/>
          </w:tcPr>
          <w:p w14:paraId="389F3675" w14:textId="77777777" w:rsidR="00163744" w:rsidRPr="00163744" w:rsidRDefault="00163744" w:rsidP="00D92532">
            <w:pPr>
              <w:spacing w:line="276" w:lineRule="auto"/>
              <w:jc w:val="both"/>
              <w:rPr>
                <w:rFonts w:ascii="Calibri" w:hAnsi="Calibri"/>
                <w:bCs/>
                <w:i/>
                <w:sz w:val="20"/>
                <w:szCs w:val="20"/>
                <w:lang w:eastAsia="en-US"/>
              </w:rPr>
            </w:pPr>
            <w:r w:rsidRPr="00163744">
              <w:rPr>
                <w:rFonts w:ascii="Calibri" w:hAnsi="Calibri"/>
                <w:bCs/>
                <w:i/>
                <w:sz w:val="20"/>
                <w:szCs w:val="20"/>
                <w:lang w:eastAsia="en-US"/>
              </w:rPr>
              <w:t>Varde</w:t>
            </w:r>
          </w:p>
        </w:tc>
        <w:tc>
          <w:tcPr>
            <w:tcW w:w="1201" w:type="pct"/>
            <w:noWrap/>
            <w:vAlign w:val="center"/>
            <w:hideMark/>
          </w:tcPr>
          <w:p w14:paraId="4EF8EB10"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4 000</w:t>
            </w:r>
          </w:p>
        </w:tc>
        <w:tc>
          <w:tcPr>
            <w:tcW w:w="1201" w:type="pct"/>
            <w:noWrap/>
            <w:vAlign w:val="center"/>
            <w:hideMark/>
          </w:tcPr>
          <w:p w14:paraId="3E5EA65F" w14:textId="77777777" w:rsidR="00163744" w:rsidRPr="00163744" w:rsidRDefault="00163744" w:rsidP="00D92532">
            <w:pPr>
              <w:spacing w:line="276" w:lineRule="auto"/>
              <w:jc w:val="both"/>
              <w:rPr>
                <w:rFonts w:ascii="Calibri" w:hAnsi="Calibri"/>
                <w:bCs/>
                <w:sz w:val="20"/>
                <w:szCs w:val="20"/>
                <w:lang w:eastAsia="en-US"/>
              </w:rPr>
            </w:pPr>
          </w:p>
        </w:tc>
        <w:tc>
          <w:tcPr>
            <w:tcW w:w="1201" w:type="pct"/>
            <w:noWrap/>
            <w:vAlign w:val="center"/>
            <w:hideMark/>
          </w:tcPr>
          <w:p w14:paraId="50215105" w14:textId="77777777" w:rsidR="00163744" w:rsidRPr="00163744" w:rsidRDefault="00163744" w:rsidP="00D92532">
            <w:pPr>
              <w:spacing w:line="276" w:lineRule="auto"/>
              <w:jc w:val="both"/>
              <w:rPr>
                <w:rFonts w:ascii="Calibri" w:hAnsi="Calibri"/>
                <w:bCs/>
                <w:sz w:val="20"/>
                <w:szCs w:val="20"/>
                <w:lang w:eastAsia="en-US"/>
              </w:rPr>
            </w:pPr>
            <w:r w:rsidRPr="00163744">
              <w:rPr>
                <w:rFonts w:ascii="Calibri" w:hAnsi="Calibri"/>
                <w:bCs/>
                <w:sz w:val="20"/>
                <w:szCs w:val="20"/>
                <w:lang w:eastAsia="en-US"/>
              </w:rPr>
              <w:t>1 000 000</w:t>
            </w:r>
          </w:p>
        </w:tc>
      </w:tr>
    </w:tbl>
    <w:p w14:paraId="655211BF" w14:textId="4102D128" w:rsidR="00163744" w:rsidRDefault="00163744" w:rsidP="00D92532">
      <w:pPr>
        <w:pStyle w:val="Bildetekst"/>
        <w:jc w:val="both"/>
        <w:rPr>
          <w:i w:val="0"/>
        </w:rPr>
      </w:pPr>
    </w:p>
    <w:p w14:paraId="241ECD04" w14:textId="1A0A1A5F" w:rsidR="00DC248F" w:rsidRDefault="00DC248F" w:rsidP="00DC248F"/>
    <w:p w14:paraId="10A262E4" w14:textId="1865C3CD" w:rsidR="00DC248F" w:rsidRDefault="00DC248F" w:rsidP="00DC248F"/>
    <w:p w14:paraId="13155A1B" w14:textId="77BFA060" w:rsidR="00DC248F" w:rsidRDefault="00DC248F" w:rsidP="00DC248F"/>
    <w:p w14:paraId="0D787DD6" w14:textId="6D89E806" w:rsidR="00DC248F" w:rsidRDefault="00DC248F" w:rsidP="00DC248F"/>
    <w:p w14:paraId="5E97138E" w14:textId="7C874F3F" w:rsidR="00DC248F" w:rsidRDefault="00DC248F" w:rsidP="00DC248F"/>
    <w:p w14:paraId="6DF80DAF" w14:textId="77777777" w:rsidR="00DC248F" w:rsidRPr="00DC248F" w:rsidRDefault="00DC248F" w:rsidP="00DC248F"/>
    <w:p w14:paraId="187FAD0C" w14:textId="3F8DE8F5" w:rsidR="00163744" w:rsidRDefault="00163744" w:rsidP="00D92532">
      <w:pPr>
        <w:pStyle w:val="Bildetekst"/>
      </w:pPr>
      <w:bookmarkStart w:id="923" w:name="_Toc500416081"/>
      <w:bookmarkStart w:id="924" w:name="_Toc500428402"/>
      <w:bookmarkStart w:id="925" w:name="_Toc500750269"/>
      <w:bookmarkStart w:id="926" w:name="_Toc500752085"/>
      <w:bookmarkStart w:id="927" w:name="_Toc500760242"/>
      <w:bookmarkStart w:id="928" w:name="_Toc500772722"/>
      <w:bookmarkStart w:id="929" w:name="_Toc500960798"/>
      <w:bookmarkStart w:id="930" w:name="_Toc501639281"/>
      <w:r>
        <w:lastRenderedPageBreak/>
        <w:t xml:space="preserve">Tabell </w:t>
      </w:r>
      <w:r w:rsidR="00547952">
        <w:fldChar w:fldCharType="begin"/>
      </w:r>
      <w:r w:rsidR="00547952">
        <w:instrText xml:space="preserve"> STYLEREF 1 \s </w:instrText>
      </w:r>
      <w:r w:rsidR="00547952">
        <w:fldChar w:fldCharType="separate"/>
      </w:r>
      <w:r w:rsidR="00DC248F">
        <w:rPr>
          <w:noProof/>
        </w:rPr>
        <w:t>9</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3</w:t>
      </w:r>
      <w:r w:rsidR="00547952">
        <w:rPr>
          <w:noProof/>
        </w:rPr>
        <w:fldChar w:fldCharType="end"/>
      </w:r>
      <w:r>
        <w:t xml:space="preserve">: </w:t>
      </w:r>
      <w:r w:rsidRPr="002E4D34">
        <w:t>Enhetskostnader for tilsyn og vedlikehold av navigasjonsmerker for Region Midt (2015-kroner)</w:t>
      </w:r>
      <w:r>
        <w:t>. Kilde: Senter for farled, fyr og merker i Kystverket</w:t>
      </w:r>
      <w:bookmarkEnd w:id="923"/>
      <w:bookmarkEnd w:id="924"/>
      <w:bookmarkEnd w:id="925"/>
      <w:bookmarkEnd w:id="926"/>
      <w:bookmarkEnd w:id="927"/>
      <w:bookmarkEnd w:id="928"/>
      <w:bookmarkEnd w:id="929"/>
      <w:bookmarkEnd w:id="9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04"/>
        <w:gridCol w:w="2219"/>
        <w:gridCol w:w="2219"/>
        <w:gridCol w:w="2220"/>
      </w:tblGrid>
      <w:tr w:rsidR="00163744" w14:paraId="3B613956" w14:textId="77777777" w:rsidTr="00165B08">
        <w:trPr>
          <w:trHeight w:val="259"/>
        </w:trPr>
        <w:tc>
          <w:tcPr>
            <w:tcW w:w="1326" w:type="pct"/>
            <w:shd w:val="clear" w:color="auto" w:fill="305496" w:themeFill="background2"/>
            <w:noWrap/>
            <w:vAlign w:val="center"/>
            <w:hideMark/>
          </w:tcPr>
          <w:p w14:paraId="751E64F8" w14:textId="77777777" w:rsidR="00163744" w:rsidRPr="00165B08" w:rsidRDefault="00163744" w:rsidP="00D92532">
            <w:pPr>
              <w:spacing w:line="276" w:lineRule="auto"/>
              <w:jc w:val="both"/>
              <w:rPr>
                <w:rFonts w:ascii="Calibri" w:hAnsi="Calibri"/>
                <w:b/>
                <w:bCs/>
                <w:color w:val="FFFFFF" w:themeColor="background1"/>
                <w:sz w:val="20"/>
                <w:szCs w:val="20"/>
                <w:lang w:eastAsia="en-US"/>
              </w:rPr>
            </w:pPr>
            <w:r w:rsidRPr="00165B08">
              <w:rPr>
                <w:rFonts w:ascii="Calibri" w:hAnsi="Calibri"/>
                <w:b/>
                <w:bCs/>
                <w:color w:val="FFFFFF" w:themeColor="background1"/>
                <w:sz w:val="20"/>
                <w:szCs w:val="20"/>
                <w:lang w:eastAsia="en-US"/>
              </w:rPr>
              <w:t>Navigasjonsinnretninger</w:t>
            </w:r>
          </w:p>
        </w:tc>
        <w:tc>
          <w:tcPr>
            <w:tcW w:w="1224" w:type="pct"/>
            <w:shd w:val="clear" w:color="auto" w:fill="305496" w:themeFill="background2"/>
            <w:noWrap/>
            <w:vAlign w:val="center"/>
            <w:hideMark/>
          </w:tcPr>
          <w:p w14:paraId="2A148677" w14:textId="77777777" w:rsidR="00163744" w:rsidRPr="00165B08" w:rsidRDefault="00163744" w:rsidP="00D92532">
            <w:pPr>
              <w:spacing w:line="276" w:lineRule="auto"/>
              <w:jc w:val="both"/>
              <w:rPr>
                <w:rFonts w:ascii="Calibri" w:hAnsi="Calibri"/>
                <w:b/>
                <w:bCs/>
                <w:color w:val="FFFFFF" w:themeColor="background1"/>
                <w:sz w:val="20"/>
                <w:szCs w:val="20"/>
                <w:lang w:eastAsia="en-US"/>
              </w:rPr>
            </w:pPr>
            <w:r w:rsidRPr="00165B08">
              <w:rPr>
                <w:rFonts w:ascii="Calibri" w:hAnsi="Calibri"/>
                <w:b/>
                <w:bCs/>
                <w:color w:val="FFFFFF" w:themeColor="background1"/>
                <w:sz w:val="20"/>
                <w:szCs w:val="20"/>
                <w:lang w:eastAsia="en-US"/>
              </w:rPr>
              <w:t>Årlig inspeksjon og tilstandskontroll</w:t>
            </w:r>
          </w:p>
        </w:tc>
        <w:tc>
          <w:tcPr>
            <w:tcW w:w="1224" w:type="pct"/>
            <w:shd w:val="clear" w:color="auto" w:fill="305496" w:themeFill="background2"/>
            <w:noWrap/>
            <w:vAlign w:val="center"/>
            <w:hideMark/>
          </w:tcPr>
          <w:p w14:paraId="70774D2F" w14:textId="77777777" w:rsidR="00163744" w:rsidRPr="00165B08" w:rsidRDefault="00163744" w:rsidP="00D92532">
            <w:pPr>
              <w:spacing w:line="276" w:lineRule="auto"/>
              <w:jc w:val="both"/>
              <w:rPr>
                <w:rFonts w:ascii="Calibri" w:hAnsi="Calibri"/>
                <w:b/>
                <w:bCs/>
                <w:color w:val="FFFFFF" w:themeColor="background1"/>
                <w:sz w:val="20"/>
                <w:szCs w:val="20"/>
                <w:lang w:eastAsia="en-US"/>
              </w:rPr>
            </w:pPr>
            <w:r w:rsidRPr="00165B08">
              <w:rPr>
                <w:rFonts w:ascii="Calibri" w:hAnsi="Calibri"/>
                <w:b/>
                <w:bCs/>
                <w:color w:val="FFFFFF" w:themeColor="background1"/>
                <w:sz w:val="20"/>
                <w:szCs w:val="20"/>
                <w:lang w:eastAsia="en-US"/>
              </w:rPr>
              <w:t>Fornying 20 år</w:t>
            </w:r>
          </w:p>
        </w:tc>
        <w:tc>
          <w:tcPr>
            <w:tcW w:w="1225" w:type="pct"/>
            <w:shd w:val="clear" w:color="auto" w:fill="305496" w:themeFill="background2"/>
            <w:noWrap/>
            <w:vAlign w:val="center"/>
            <w:hideMark/>
          </w:tcPr>
          <w:p w14:paraId="2BD8E8A1" w14:textId="77777777" w:rsidR="00163744" w:rsidRPr="00165B08" w:rsidRDefault="00163744" w:rsidP="00D92532">
            <w:pPr>
              <w:spacing w:line="276" w:lineRule="auto"/>
              <w:jc w:val="both"/>
              <w:rPr>
                <w:rFonts w:ascii="Calibri" w:hAnsi="Calibri"/>
                <w:b/>
                <w:bCs/>
                <w:color w:val="FFFFFF" w:themeColor="background1"/>
                <w:sz w:val="20"/>
                <w:szCs w:val="20"/>
                <w:lang w:eastAsia="en-US"/>
              </w:rPr>
            </w:pPr>
            <w:r w:rsidRPr="00165B08">
              <w:rPr>
                <w:rFonts w:ascii="Calibri" w:hAnsi="Calibri"/>
                <w:b/>
                <w:bCs/>
                <w:color w:val="FFFFFF" w:themeColor="background1"/>
                <w:sz w:val="20"/>
                <w:szCs w:val="20"/>
                <w:lang w:eastAsia="en-US"/>
              </w:rPr>
              <w:t>Fornying 40 år</w:t>
            </w:r>
          </w:p>
        </w:tc>
      </w:tr>
      <w:tr w:rsidR="00163744" w14:paraId="3C44AFFF" w14:textId="77777777" w:rsidTr="00163744">
        <w:trPr>
          <w:trHeight w:val="259"/>
        </w:trPr>
        <w:tc>
          <w:tcPr>
            <w:tcW w:w="1326" w:type="pct"/>
            <w:shd w:val="clear" w:color="auto" w:fill="auto"/>
            <w:noWrap/>
            <w:vAlign w:val="bottom"/>
            <w:hideMark/>
          </w:tcPr>
          <w:p w14:paraId="1BE171B6"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Fyrlykt</w:t>
            </w:r>
          </w:p>
        </w:tc>
        <w:tc>
          <w:tcPr>
            <w:tcW w:w="1224" w:type="pct"/>
            <w:shd w:val="clear" w:color="auto" w:fill="auto"/>
            <w:noWrap/>
            <w:vAlign w:val="center"/>
            <w:hideMark/>
          </w:tcPr>
          <w:p w14:paraId="32D401F3"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5 000</w:t>
            </w:r>
          </w:p>
        </w:tc>
        <w:tc>
          <w:tcPr>
            <w:tcW w:w="1224" w:type="pct"/>
            <w:shd w:val="clear" w:color="auto" w:fill="auto"/>
            <w:noWrap/>
            <w:vAlign w:val="center"/>
            <w:hideMark/>
          </w:tcPr>
          <w:p w14:paraId="0A5B8EEA"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350 000</w:t>
            </w:r>
          </w:p>
        </w:tc>
        <w:tc>
          <w:tcPr>
            <w:tcW w:w="1225" w:type="pct"/>
            <w:shd w:val="clear" w:color="auto" w:fill="auto"/>
            <w:noWrap/>
            <w:vAlign w:val="center"/>
            <w:hideMark/>
          </w:tcPr>
          <w:p w14:paraId="75864CFE"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1 400 000</w:t>
            </w:r>
          </w:p>
        </w:tc>
      </w:tr>
      <w:tr w:rsidR="00163744" w14:paraId="248D314C" w14:textId="77777777" w:rsidTr="00163744">
        <w:trPr>
          <w:trHeight w:val="259"/>
        </w:trPr>
        <w:tc>
          <w:tcPr>
            <w:tcW w:w="1326" w:type="pct"/>
            <w:shd w:val="clear" w:color="auto" w:fill="auto"/>
            <w:noWrap/>
            <w:vAlign w:val="bottom"/>
            <w:hideMark/>
          </w:tcPr>
          <w:p w14:paraId="3220B011"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HIB</w:t>
            </w:r>
          </w:p>
        </w:tc>
        <w:tc>
          <w:tcPr>
            <w:tcW w:w="1224" w:type="pct"/>
            <w:shd w:val="clear" w:color="auto" w:fill="auto"/>
            <w:noWrap/>
            <w:vAlign w:val="center"/>
            <w:hideMark/>
          </w:tcPr>
          <w:p w14:paraId="2B0F3B44"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5 000</w:t>
            </w:r>
          </w:p>
        </w:tc>
        <w:tc>
          <w:tcPr>
            <w:tcW w:w="1224" w:type="pct"/>
            <w:shd w:val="clear" w:color="auto" w:fill="auto"/>
            <w:noWrap/>
            <w:vAlign w:val="center"/>
            <w:hideMark/>
          </w:tcPr>
          <w:p w14:paraId="0261774C"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160 000</w:t>
            </w:r>
          </w:p>
        </w:tc>
        <w:tc>
          <w:tcPr>
            <w:tcW w:w="1225" w:type="pct"/>
            <w:shd w:val="clear" w:color="auto" w:fill="auto"/>
            <w:noWrap/>
            <w:vAlign w:val="center"/>
            <w:hideMark/>
          </w:tcPr>
          <w:p w14:paraId="702A5F0C"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630 000</w:t>
            </w:r>
          </w:p>
        </w:tc>
      </w:tr>
      <w:tr w:rsidR="00163744" w14:paraId="4FFD0D65" w14:textId="77777777" w:rsidTr="00163744">
        <w:trPr>
          <w:trHeight w:val="259"/>
        </w:trPr>
        <w:tc>
          <w:tcPr>
            <w:tcW w:w="1326" w:type="pct"/>
            <w:shd w:val="clear" w:color="auto" w:fill="auto"/>
            <w:noWrap/>
            <w:vAlign w:val="bottom"/>
            <w:hideMark/>
          </w:tcPr>
          <w:p w14:paraId="57A8E43C"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Indirekte belysning</w:t>
            </w:r>
          </w:p>
        </w:tc>
        <w:tc>
          <w:tcPr>
            <w:tcW w:w="1224" w:type="pct"/>
            <w:shd w:val="clear" w:color="auto" w:fill="auto"/>
            <w:noWrap/>
            <w:vAlign w:val="center"/>
            <w:hideMark/>
          </w:tcPr>
          <w:p w14:paraId="0548B169"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5 000</w:t>
            </w:r>
          </w:p>
        </w:tc>
        <w:tc>
          <w:tcPr>
            <w:tcW w:w="1224" w:type="pct"/>
            <w:shd w:val="clear" w:color="auto" w:fill="auto"/>
            <w:noWrap/>
            <w:vAlign w:val="center"/>
            <w:hideMark/>
          </w:tcPr>
          <w:p w14:paraId="50CAB3EE"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90 000</w:t>
            </w:r>
          </w:p>
        </w:tc>
        <w:tc>
          <w:tcPr>
            <w:tcW w:w="1225" w:type="pct"/>
            <w:shd w:val="clear" w:color="auto" w:fill="auto"/>
            <w:noWrap/>
            <w:vAlign w:val="center"/>
            <w:hideMark/>
          </w:tcPr>
          <w:p w14:paraId="0B658070"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410 000</w:t>
            </w:r>
          </w:p>
        </w:tc>
      </w:tr>
      <w:tr w:rsidR="00163744" w14:paraId="4E321C1C" w14:textId="77777777" w:rsidTr="00163744">
        <w:trPr>
          <w:trHeight w:val="259"/>
        </w:trPr>
        <w:tc>
          <w:tcPr>
            <w:tcW w:w="1326" w:type="pct"/>
            <w:shd w:val="clear" w:color="auto" w:fill="auto"/>
            <w:noWrap/>
            <w:vAlign w:val="bottom"/>
            <w:hideMark/>
          </w:tcPr>
          <w:p w14:paraId="39F7CB2F"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RACON</w:t>
            </w:r>
          </w:p>
        </w:tc>
        <w:tc>
          <w:tcPr>
            <w:tcW w:w="1224" w:type="pct"/>
            <w:shd w:val="clear" w:color="auto" w:fill="auto"/>
            <w:noWrap/>
            <w:vAlign w:val="center"/>
            <w:hideMark/>
          </w:tcPr>
          <w:p w14:paraId="723AAEB3"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5 000</w:t>
            </w:r>
          </w:p>
        </w:tc>
        <w:tc>
          <w:tcPr>
            <w:tcW w:w="1224" w:type="pct"/>
            <w:shd w:val="clear" w:color="auto" w:fill="auto"/>
            <w:noWrap/>
            <w:vAlign w:val="center"/>
            <w:hideMark/>
          </w:tcPr>
          <w:p w14:paraId="504D070E" w14:textId="77777777" w:rsidR="00163744" w:rsidRPr="00163744" w:rsidRDefault="00163744" w:rsidP="00D92532">
            <w:pPr>
              <w:spacing w:line="276" w:lineRule="auto"/>
              <w:jc w:val="both"/>
              <w:rPr>
                <w:rFonts w:ascii="Calibri" w:hAnsi="Calibri"/>
                <w:color w:val="000000"/>
                <w:sz w:val="20"/>
                <w:szCs w:val="20"/>
                <w:lang w:eastAsia="en-US"/>
              </w:rPr>
            </w:pPr>
            <w:r w:rsidRPr="00163744">
              <w:rPr>
                <w:rFonts w:ascii="Calibri" w:hAnsi="Calibri"/>
                <w:color w:val="000000"/>
                <w:sz w:val="20"/>
                <w:szCs w:val="20"/>
                <w:lang w:eastAsia="en-US"/>
              </w:rPr>
              <w:t>100 000</w:t>
            </w:r>
          </w:p>
        </w:tc>
        <w:tc>
          <w:tcPr>
            <w:tcW w:w="1225" w:type="pct"/>
            <w:shd w:val="clear" w:color="auto" w:fill="auto"/>
            <w:noWrap/>
            <w:vAlign w:val="center"/>
            <w:hideMark/>
          </w:tcPr>
          <w:p w14:paraId="36149202"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200 000</w:t>
            </w:r>
          </w:p>
        </w:tc>
      </w:tr>
      <w:tr w:rsidR="00163744" w14:paraId="3BFE0DC9" w14:textId="77777777" w:rsidTr="00163744">
        <w:trPr>
          <w:trHeight w:val="259"/>
        </w:trPr>
        <w:tc>
          <w:tcPr>
            <w:tcW w:w="1326" w:type="pct"/>
            <w:shd w:val="clear" w:color="auto" w:fill="auto"/>
            <w:noWrap/>
            <w:vAlign w:val="bottom"/>
            <w:hideMark/>
          </w:tcPr>
          <w:p w14:paraId="736D3FA7"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Lanterne/overrett</w:t>
            </w:r>
          </w:p>
        </w:tc>
        <w:tc>
          <w:tcPr>
            <w:tcW w:w="1224" w:type="pct"/>
            <w:shd w:val="clear" w:color="auto" w:fill="auto"/>
            <w:noWrap/>
            <w:vAlign w:val="center"/>
            <w:hideMark/>
          </w:tcPr>
          <w:p w14:paraId="412FCF92"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5 000</w:t>
            </w:r>
          </w:p>
        </w:tc>
        <w:tc>
          <w:tcPr>
            <w:tcW w:w="1224" w:type="pct"/>
            <w:shd w:val="clear" w:color="auto" w:fill="auto"/>
            <w:noWrap/>
            <w:vAlign w:val="center"/>
            <w:hideMark/>
          </w:tcPr>
          <w:p w14:paraId="623AEF13" w14:textId="77777777" w:rsidR="00163744" w:rsidRPr="00163744" w:rsidRDefault="00163744" w:rsidP="00D92532">
            <w:pPr>
              <w:spacing w:line="276" w:lineRule="auto"/>
              <w:jc w:val="both"/>
              <w:rPr>
                <w:rFonts w:ascii="Calibri" w:hAnsi="Calibri"/>
                <w:color w:val="000000"/>
                <w:sz w:val="20"/>
                <w:szCs w:val="20"/>
                <w:lang w:eastAsia="en-US"/>
              </w:rPr>
            </w:pPr>
            <w:r w:rsidRPr="00163744">
              <w:rPr>
                <w:rFonts w:ascii="Calibri" w:hAnsi="Calibri"/>
                <w:color w:val="000000"/>
                <w:sz w:val="20"/>
                <w:szCs w:val="20"/>
                <w:lang w:eastAsia="en-US"/>
              </w:rPr>
              <w:t>110 000</w:t>
            </w:r>
          </w:p>
        </w:tc>
        <w:tc>
          <w:tcPr>
            <w:tcW w:w="1225" w:type="pct"/>
            <w:shd w:val="clear" w:color="auto" w:fill="auto"/>
            <w:noWrap/>
            <w:vAlign w:val="center"/>
            <w:hideMark/>
          </w:tcPr>
          <w:p w14:paraId="09F2A058"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700 000</w:t>
            </w:r>
          </w:p>
        </w:tc>
      </w:tr>
      <w:tr w:rsidR="00163744" w14:paraId="42A8EEB5" w14:textId="77777777" w:rsidTr="00163744">
        <w:trPr>
          <w:trHeight w:val="259"/>
        </w:trPr>
        <w:tc>
          <w:tcPr>
            <w:tcW w:w="1326" w:type="pct"/>
            <w:shd w:val="clear" w:color="auto" w:fill="auto"/>
            <w:noWrap/>
            <w:vAlign w:val="bottom"/>
            <w:hideMark/>
          </w:tcPr>
          <w:p w14:paraId="1C63AC3E"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Lysbøye</w:t>
            </w:r>
          </w:p>
        </w:tc>
        <w:tc>
          <w:tcPr>
            <w:tcW w:w="1224" w:type="pct"/>
            <w:shd w:val="clear" w:color="auto" w:fill="auto"/>
            <w:noWrap/>
            <w:vAlign w:val="center"/>
            <w:hideMark/>
          </w:tcPr>
          <w:p w14:paraId="36D3804B"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57 000</w:t>
            </w:r>
          </w:p>
        </w:tc>
        <w:tc>
          <w:tcPr>
            <w:tcW w:w="1224" w:type="pct"/>
            <w:shd w:val="clear" w:color="auto" w:fill="auto"/>
            <w:noWrap/>
            <w:vAlign w:val="center"/>
            <w:hideMark/>
          </w:tcPr>
          <w:p w14:paraId="6AED98CE" w14:textId="77777777" w:rsidR="00163744" w:rsidRPr="00163744" w:rsidRDefault="00163744" w:rsidP="00D92532">
            <w:pPr>
              <w:spacing w:line="276" w:lineRule="auto"/>
              <w:jc w:val="both"/>
              <w:rPr>
                <w:rFonts w:ascii="Calibri" w:hAnsi="Calibri"/>
                <w:color w:val="000000"/>
                <w:sz w:val="20"/>
                <w:szCs w:val="20"/>
                <w:lang w:eastAsia="en-US"/>
              </w:rPr>
            </w:pPr>
            <w:r w:rsidRPr="00163744">
              <w:rPr>
                <w:rFonts w:ascii="Calibri" w:hAnsi="Calibri"/>
                <w:color w:val="000000"/>
                <w:sz w:val="20"/>
                <w:szCs w:val="20"/>
                <w:lang w:eastAsia="en-US"/>
              </w:rPr>
              <w:t>50 000</w:t>
            </w:r>
          </w:p>
        </w:tc>
        <w:tc>
          <w:tcPr>
            <w:tcW w:w="1225" w:type="pct"/>
            <w:shd w:val="clear" w:color="auto" w:fill="auto"/>
            <w:noWrap/>
            <w:vAlign w:val="center"/>
            <w:hideMark/>
          </w:tcPr>
          <w:p w14:paraId="380C15B1"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370 000</w:t>
            </w:r>
          </w:p>
        </w:tc>
      </w:tr>
      <w:tr w:rsidR="00163744" w14:paraId="08DC285A" w14:textId="77777777" w:rsidTr="00163744">
        <w:trPr>
          <w:trHeight w:val="259"/>
        </w:trPr>
        <w:tc>
          <w:tcPr>
            <w:tcW w:w="1326" w:type="pct"/>
            <w:shd w:val="clear" w:color="auto" w:fill="auto"/>
            <w:noWrap/>
            <w:vAlign w:val="bottom"/>
            <w:hideMark/>
          </w:tcPr>
          <w:p w14:paraId="65DA7390"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Flytestake</w:t>
            </w:r>
          </w:p>
        </w:tc>
        <w:tc>
          <w:tcPr>
            <w:tcW w:w="1224" w:type="pct"/>
            <w:shd w:val="clear" w:color="auto" w:fill="auto"/>
            <w:noWrap/>
            <w:vAlign w:val="center"/>
            <w:hideMark/>
          </w:tcPr>
          <w:p w14:paraId="0890450A"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6 000</w:t>
            </w:r>
          </w:p>
        </w:tc>
        <w:tc>
          <w:tcPr>
            <w:tcW w:w="1224" w:type="pct"/>
            <w:shd w:val="clear" w:color="auto" w:fill="auto"/>
            <w:noWrap/>
            <w:vAlign w:val="center"/>
            <w:hideMark/>
          </w:tcPr>
          <w:p w14:paraId="21B54F6D"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72 400</w:t>
            </w:r>
          </w:p>
        </w:tc>
        <w:tc>
          <w:tcPr>
            <w:tcW w:w="1225" w:type="pct"/>
            <w:shd w:val="clear" w:color="auto" w:fill="auto"/>
            <w:noWrap/>
            <w:vAlign w:val="center"/>
            <w:hideMark/>
          </w:tcPr>
          <w:p w14:paraId="43B4C451"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72 400</w:t>
            </w:r>
          </w:p>
        </w:tc>
      </w:tr>
      <w:tr w:rsidR="00163744" w14:paraId="5FCBA333" w14:textId="77777777" w:rsidTr="00163744">
        <w:trPr>
          <w:trHeight w:val="259"/>
        </w:trPr>
        <w:tc>
          <w:tcPr>
            <w:tcW w:w="1326" w:type="pct"/>
            <w:shd w:val="clear" w:color="auto" w:fill="auto"/>
            <w:noWrap/>
            <w:vAlign w:val="bottom"/>
            <w:hideMark/>
          </w:tcPr>
          <w:p w14:paraId="0104BEC5"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Jernstang</w:t>
            </w:r>
          </w:p>
        </w:tc>
        <w:tc>
          <w:tcPr>
            <w:tcW w:w="1224" w:type="pct"/>
            <w:shd w:val="clear" w:color="auto" w:fill="auto"/>
            <w:noWrap/>
            <w:vAlign w:val="center"/>
            <w:hideMark/>
          </w:tcPr>
          <w:p w14:paraId="2E173647"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3 000</w:t>
            </w:r>
          </w:p>
        </w:tc>
        <w:tc>
          <w:tcPr>
            <w:tcW w:w="1224" w:type="pct"/>
            <w:shd w:val="clear" w:color="auto" w:fill="auto"/>
            <w:noWrap/>
            <w:vAlign w:val="center"/>
            <w:hideMark/>
          </w:tcPr>
          <w:p w14:paraId="4B8A09CD" w14:textId="77777777" w:rsidR="00163744" w:rsidRDefault="00163744" w:rsidP="00D92532">
            <w:pPr>
              <w:spacing w:line="276" w:lineRule="auto"/>
              <w:jc w:val="both"/>
              <w:rPr>
                <w:rFonts w:eastAsiaTheme="minorHAnsi"/>
                <w:szCs w:val="22"/>
                <w:lang w:eastAsia="en-US"/>
              </w:rPr>
            </w:pPr>
          </w:p>
        </w:tc>
        <w:tc>
          <w:tcPr>
            <w:tcW w:w="1225" w:type="pct"/>
            <w:shd w:val="clear" w:color="auto" w:fill="auto"/>
            <w:noWrap/>
            <w:vAlign w:val="center"/>
            <w:hideMark/>
          </w:tcPr>
          <w:p w14:paraId="09A6D1CF"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156 000</w:t>
            </w:r>
          </w:p>
        </w:tc>
      </w:tr>
      <w:tr w:rsidR="00163744" w14:paraId="4DF6C240" w14:textId="77777777" w:rsidTr="00163744">
        <w:trPr>
          <w:trHeight w:val="259"/>
        </w:trPr>
        <w:tc>
          <w:tcPr>
            <w:tcW w:w="1326" w:type="pct"/>
            <w:shd w:val="clear" w:color="auto" w:fill="auto"/>
            <w:noWrap/>
            <w:vAlign w:val="bottom"/>
            <w:hideMark/>
          </w:tcPr>
          <w:p w14:paraId="2240D3CA"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Båke</w:t>
            </w:r>
          </w:p>
        </w:tc>
        <w:tc>
          <w:tcPr>
            <w:tcW w:w="1224" w:type="pct"/>
            <w:shd w:val="clear" w:color="auto" w:fill="auto"/>
            <w:noWrap/>
            <w:vAlign w:val="center"/>
            <w:hideMark/>
          </w:tcPr>
          <w:p w14:paraId="2C09B451"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3 000</w:t>
            </w:r>
          </w:p>
        </w:tc>
        <w:tc>
          <w:tcPr>
            <w:tcW w:w="1224" w:type="pct"/>
            <w:shd w:val="clear" w:color="auto" w:fill="auto"/>
            <w:noWrap/>
            <w:vAlign w:val="center"/>
            <w:hideMark/>
          </w:tcPr>
          <w:p w14:paraId="0B57494B"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925 000</w:t>
            </w:r>
          </w:p>
        </w:tc>
        <w:tc>
          <w:tcPr>
            <w:tcW w:w="1225" w:type="pct"/>
            <w:shd w:val="clear" w:color="auto" w:fill="auto"/>
            <w:noWrap/>
            <w:vAlign w:val="center"/>
            <w:hideMark/>
          </w:tcPr>
          <w:p w14:paraId="2EA368C3"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925 000</w:t>
            </w:r>
          </w:p>
        </w:tc>
      </w:tr>
      <w:tr w:rsidR="00163744" w14:paraId="718CBC54" w14:textId="77777777" w:rsidTr="00163744">
        <w:trPr>
          <w:trHeight w:val="259"/>
        </w:trPr>
        <w:tc>
          <w:tcPr>
            <w:tcW w:w="1326" w:type="pct"/>
            <w:shd w:val="clear" w:color="auto" w:fill="auto"/>
            <w:noWrap/>
            <w:vAlign w:val="bottom"/>
            <w:hideMark/>
          </w:tcPr>
          <w:p w14:paraId="0E87010C"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Varde</w:t>
            </w:r>
          </w:p>
        </w:tc>
        <w:tc>
          <w:tcPr>
            <w:tcW w:w="1224" w:type="pct"/>
            <w:shd w:val="clear" w:color="auto" w:fill="auto"/>
            <w:noWrap/>
            <w:vAlign w:val="center"/>
            <w:hideMark/>
          </w:tcPr>
          <w:p w14:paraId="6C3FDD22"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3 000</w:t>
            </w:r>
          </w:p>
        </w:tc>
        <w:tc>
          <w:tcPr>
            <w:tcW w:w="1224" w:type="pct"/>
            <w:shd w:val="clear" w:color="auto" w:fill="auto"/>
            <w:noWrap/>
            <w:vAlign w:val="center"/>
            <w:hideMark/>
          </w:tcPr>
          <w:p w14:paraId="69134EE5" w14:textId="77777777" w:rsidR="00163744" w:rsidRDefault="00163744" w:rsidP="00D92532">
            <w:pPr>
              <w:spacing w:line="276" w:lineRule="auto"/>
              <w:jc w:val="both"/>
              <w:rPr>
                <w:rFonts w:ascii="Calibri" w:hAnsi="Calibri"/>
                <w:color w:val="000000"/>
                <w:sz w:val="20"/>
                <w:szCs w:val="20"/>
                <w:lang w:eastAsia="en-US"/>
              </w:rPr>
            </w:pPr>
          </w:p>
        </w:tc>
        <w:tc>
          <w:tcPr>
            <w:tcW w:w="1225" w:type="pct"/>
            <w:shd w:val="clear" w:color="auto" w:fill="auto"/>
            <w:noWrap/>
            <w:vAlign w:val="center"/>
            <w:hideMark/>
          </w:tcPr>
          <w:p w14:paraId="24C6969D"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1 000 000</w:t>
            </w:r>
          </w:p>
        </w:tc>
      </w:tr>
    </w:tbl>
    <w:p w14:paraId="3F21E4AB" w14:textId="77777777" w:rsidR="00163744" w:rsidRDefault="00163744" w:rsidP="00D92532">
      <w:pPr>
        <w:pStyle w:val="Kilde"/>
        <w:jc w:val="both"/>
      </w:pPr>
    </w:p>
    <w:p w14:paraId="124E3B3B" w14:textId="7808FA67" w:rsidR="00163744" w:rsidRDefault="00163744" w:rsidP="00D92532">
      <w:pPr>
        <w:pStyle w:val="Bildetekst"/>
      </w:pPr>
      <w:bookmarkStart w:id="931" w:name="_Toc500416082"/>
      <w:bookmarkStart w:id="932" w:name="_Toc500428403"/>
      <w:bookmarkStart w:id="933" w:name="_Toc500750270"/>
      <w:bookmarkStart w:id="934" w:name="_Toc500752086"/>
      <w:bookmarkStart w:id="935" w:name="_Toc500760243"/>
      <w:bookmarkStart w:id="936" w:name="_Toc500772723"/>
      <w:bookmarkStart w:id="937" w:name="_Toc500960799"/>
      <w:bookmarkStart w:id="938" w:name="_Toc501639282"/>
      <w:r>
        <w:t xml:space="preserve">Tabell </w:t>
      </w:r>
      <w:r w:rsidR="00547952">
        <w:fldChar w:fldCharType="begin"/>
      </w:r>
      <w:r w:rsidR="00547952">
        <w:instrText xml:space="preserve"> STYLEREF 1 \s </w:instrText>
      </w:r>
      <w:r w:rsidR="00547952">
        <w:fldChar w:fldCharType="separate"/>
      </w:r>
      <w:r w:rsidR="00DC248F">
        <w:rPr>
          <w:noProof/>
        </w:rPr>
        <w:t>9</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4</w:t>
      </w:r>
      <w:r w:rsidR="00547952">
        <w:rPr>
          <w:noProof/>
        </w:rPr>
        <w:fldChar w:fldCharType="end"/>
      </w:r>
      <w:r>
        <w:t>: Enhetskostnader for tilsyn og vedlikehold av navigasjonsmerker for Region Nordland (2015-kroner). Kilde: Senter for farled, fyr og merker i Kystverket</w:t>
      </w:r>
      <w:bookmarkEnd w:id="931"/>
      <w:bookmarkEnd w:id="932"/>
      <w:bookmarkEnd w:id="933"/>
      <w:bookmarkEnd w:id="934"/>
      <w:bookmarkEnd w:id="935"/>
      <w:bookmarkEnd w:id="936"/>
      <w:bookmarkEnd w:id="937"/>
      <w:bookmarkEnd w:id="93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08"/>
        <w:gridCol w:w="2218"/>
        <w:gridCol w:w="2218"/>
        <w:gridCol w:w="2218"/>
      </w:tblGrid>
      <w:tr w:rsidR="00163744" w14:paraId="10717337" w14:textId="77777777" w:rsidTr="00165B08">
        <w:trPr>
          <w:trHeight w:val="259"/>
        </w:trPr>
        <w:tc>
          <w:tcPr>
            <w:tcW w:w="1328" w:type="pct"/>
            <w:shd w:val="clear" w:color="auto" w:fill="305496" w:themeFill="background2"/>
            <w:noWrap/>
            <w:vAlign w:val="center"/>
            <w:hideMark/>
          </w:tcPr>
          <w:p w14:paraId="5E43085E" w14:textId="77777777" w:rsidR="00163744" w:rsidRPr="00165B08" w:rsidRDefault="00163744" w:rsidP="00D92532">
            <w:pPr>
              <w:spacing w:line="276" w:lineRule="auto"/>
              <w:jc w:val="both"/>
              <w:rPr>
                <w:rFonts w:ascii="Calibri" w:hAnsi="Calibri"/>
                <w:b/>
                <w:bCs/>
                <w:color w:val="FFFFFF" w:themeColor="background1"/>
                <w:sz w:val="20"/>
                <w:szCs w:val="20"/>
                <w:lang w:eastAsia="en-US"/>
              </w:rPr>
            </w:pPr>
            <w:r w:rsidRPr="00165B08">
              <w:rPr>
                <w:rFonts w:ascii="Calibri" w:hAnsi="Calibri"/>
                <w:b/>
                <w:bCs/>
                <w:color w:val="FFFFFF" w:themeColor="background1"/>
                <w:sz w:val="20"/>
                <w:szCs w:val="20"/>
                <w:lang w:eastAsia="en-US"/>
              </w:rPr>
              <w:t>Navigasjonsinnretninger</w:t>
            </w:r>
          </w:p>
        </w:tc>
        <w:tc>
          <w:tcPr>
            <w:tcW w:w="1224" w:type="pct"/>
            <w:shd w:val="clear" w:color="auto" w:fill="305496" w:themeFill="background2"/>
            <w:noWrap/>
            <w:vAlign w:val="center"/>
            <w:hideMark/>
          </w:tcPr>
          <w:p w14:paraId="4CA4F85B" w14:textId="77777777" w:rsidR="00163744" w:rsidRPr="00165B08" w:rsidRDefault="00163744" w:rsidP="00D92532">
            <w:pPr>
              <w:spacing w:line="276" w:lineRule="auto"/>
              <w:jc w:val="both"/>
              <w:rPr>
                <w:rFonts w:ascii="Calibri" w:hAnsi="Calibri"/>
                <w:b/>
                <w:bCs/>
                <w:color w:val="FFFFFF" w:themeColor="background1"/>
                <w:sz w:val="20"/>
                <w:szCs w:val="20"/>
                <w:lang w:eastAsia="en-US"/>
              </w:rPr>
            </w:pPr>
            <w:r w:rsidRPr="00165B08">
              <w:rPr>
                <w:rFonts w:ascii="Calibri" w:hAnsi="Calibri"/>
                <w:b/>
                <w:bCs/>
                <w:color w:val="FFFFFF" w:themeColor="background1"/>
                <w:sz w:val="20"/>
                <w:szCs w:val="20"/>
                <w:lang w:eastAsia="en-US"/>
              </w:rPr>
              <w:t>Årlig inspeksjon og tilstandskontroll</w:t>
            </w:r>
          </w:p>
        </w:tc>
        <w:tc>
          <w:tcPr>
            <w:tcW w:w="1224" w:type="pct"/>
            <w:shd w:val="clear" w:color="auto" w:fill="305496" w:themeFill="background2"/>
            <w:noWrap/>
            <w:vAlign w:val="center"/>
            <w:hideMark/>
          </w:tcPr>
          <w:p w14:paraId="6FD89EB6" w14:textId="77777777" w:rsidR="00163744" w:rsidRPr="00165B08" w:rsidRDefault="00163744" w:rsidP="00D92532">
            <w:pPr>
              <w:spacing w:line="276" w:lineRule="auto"/>
              <w:jc w:val="both"/>
              <w:rPr>
                <w:rFonts w:ascii="Calibri" w:hAnsi="Calibri"/>
                <w:b/>
                <w:bCs/>
                <w:color w:val="FFFFFF" w:themeColor="background1"/>
                <w:sz w:val="20"/>
                <w:szCs w:val="20"/>
                <w:lang w:eastAsia="en-US"/>
              </w:rPr>
            </w:pPr>
            <w:r w:rsidRPr="00165B08">
              <w:rPr>
                <w:rFonts w:ascii="Calibri" w:hAnsi="Calibri"/>
                <w:b/>
                <w:bCs/>
                <w:color w:val="FFFFFF" w:themeColor="background1"/>
                <w:sz w:val="20"/>
                <w:szCs w:val="20"/>
                <w:lang w:eastAsia="en-US"/>
              </w:rPr>
              <w:t>Fornying 20 år</w:t>
            </w:r>
          </w:p>
        </w:tc>
        <w:tc>
          <w:tcPr>
            <w:tcW w:w="1224" w:type="pct"/>
            <w:shd w:val="clear" w:color="auto" w:fill="305496" w:themeFill="background2"/>
            <w:noWrap/>
            <w:vAlign w:val="center"/>
            <w:hideMark/>
          </w:tcPr>
          <w:p w14:paraId="644D9C48" w14:textId="77777777" w:rsidR="00163744" w:rsidRPr="00165B08" w:rsidRDefault="00163744" w:rsidP="00D92532">
            <w:pPr>
              <w:spacing w:line="276" w:lineRule="auto"/>
              <w:jc w:val="both"/>
              <w:rPr>
                <w:rFonts w:ascii="Calibri" w:hAnsi="Calibri"/>
                <w:b/>
                <w:bCs/>
                <w:color w:val="FFFFFF" w:themeColor="background1"/>
                <w:sz w:val="20"/>
                <w:szCs w:val="20"/>
                <w:lang w:eastAsia="en-US"/>
              </w:rPr>
            </w:pPr>
            <w:r w:rsidRPr="00165B08">
              <w:rPr>
                <w:rFonts w:ascii="Calibri" w:hAnsi="Calibri"/>
                <w:b/>
                <w:bCs/>
                <w:color w:val="FFFFFF" w:themeColor="background1"/>
                <w:sz w:val="20"/>
                <w:szCs w:val="20"/>
                <w:lang w:eastAsia="en-US"/>
              </w:rPr>
              <w:t>Fornying 40 år</w:t>
            </w:r>
          </w:p>
        </w:tc>
      </w:tr>
      <w:tr w:rsidR="00163744" w14:paraId="455987FF" w14:textId="77777777" w:rsidTr="00163744">
        <w:trPr>
          <w:trHeight w:val="259"/>
        </w:trPr>
        <w:tc>
          <w:tcPr>
            <w:tcW w:w="1328" w:type="pct"/>
            <w:shd w:val="clear" w:color="auto" w:fill="auto"/>
            <w:noWrap/>
            <w:vAlign w:val="bottom"/>
            <w:hideMark/>
          </w:tcPr>
          <w:p w14:paraId="6B5DBE86"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Fyrlykt</w:t>
            </w:r>
          </w:p>
        </w:tc>
        <w:tc>
          <w:tcPr>
            <w:tcW w:w="1224" w:type="pct"/>
            <w:shd w:val="clear" w:color="auto" w:fill="auto"/>
            <w:noWrap/>
            <w:vAlign w:val="center"/>
            <w:hideMark/>
          </w:tcPr>
          <w:p w14:paraId="066307B4"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10 000</w:t>
            </w:r>
          </w:p>
        </w:tc>
        <w:tc>
          <w:tcPr>
            <w:tcW w:w="1224" w:type="pct"/>
            <w:shd w:val="clear" w:color="auto" w:fill="auto"/>
            <w:noWrap/>
            <w:vAlign w:val="center"/>
            <w:hideMark/>
          </w:tcPr>
          <w:p w14:paraId="202B42F5"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350 000</w:t>
            </w:r>
          </w:p>
        </w:tc>
        <w:tc>
          <w:tcPr>
            <w:tcW w:w="1224" w:type="pct"/>
            <w:shd w:val="clear" w:color="auto" w:fill="auto"/>
            <w:noWrap/>
            <w:vAlign w:val="center"/>
            <w:hideMark/>
          </w:tcPr>
          <w:p w14:paraId="36B47E2E"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1 400 000</w:t>
            </w:r>
          </w:p>
        </w:tc>
      </w:tr>
      <w:tr w:rsidR="00163744" w14:paraId="35C93D3D" w14:textId="77777777" w:rsidTr="00163744">
        <w:trPr>
          <w:trHeight w:val="259"/>
        </w:trPr>
        <w:tc>
          <w:tcPr>
            <w:tcW w:w="1328" w:type="pct"/>
            <w:shd w:val="clear" w:color="auto" w:fill="auto"/>
            <w:noWrap/>
            <w:vAlign w:val="bottom"/>
            <w:hideMark/>
          </w:tcPr>
          <w:p w14:paraId="16C320F3"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HIB</w:t>
            </w:r>
          </w:p>
        </w:tc>
        <w:tc>
          <w:tcPr>
            <w:tcW w:w="1224" w:type="pct"/>
            <w:shd w:val="clear" w:color="auto" w:fill="auto"/>
            <w:noWrap/>
            <w:vAlign w:val="center"/>
            <w:hideMark/>
          </w:tcPr>
          <w:p w14:paraId="56D3BF8D"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10 000</w:t>
            </w:r>
          </w:p>
        </w:tc>
        <w:tc>
          <w:tcPr>
            <w:tcW w:w="1224" w:type="pct"/>
            <w:shd w:val="clear" w:color="auto" w:fill="auto"/>
            <w:noWrap/>
            <w:vAlign w:val="center"/>
            <w:hideMark/>
          </w:tcPr>
          <w:p w14:paraId="146863AF"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160 000</w:t>
            </w:r>
          </w:p>
        </w:tc>
        <w:tc>
          <w:tcPr>
            <w:tcW w:w="1224" w:type="pct"/>
            <w:shd w:val="clear" w:color="auto" w:fill="auto"/>
            <w:noWrap/>
            <w:vAlign w:val="center"/>
            <w:hideMark/>
          </w:tcPr>
          <w:p w14:paraId="03C4F3CA"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630 000</w:t>
            </w:r>
          </w:p>
        </w:tc>
      </w:tr>
      <w:tr w:rsidR="00163744" w14:paraId="511E94F4" w14:textId="77777777" w:rsidTr="00163744">
        <w:trPr>
          <w:trHeight w:val="259"/>
        </w:trPr>
        <w:tc>
          <w:tcPr>
            <w:tcW w:w="1328" w:type="pct"/>
            <w:shd w:val="clear" w:color="auto" w:fill="auto"/>
            <w:noWrap/>
            <w:vAlign w:val="bottom"/>
            <w:hideMark/>
          </w:tcPr>
          <w:p w14:paraId="043F1120"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Indirekte belysning</w:t>
            </w:r>
          </w:p>
        </w:tc>
        <w:tc>
          <w:tcPr>
            <w:tcW w:w="1224" w:type="pct"/>
            <w:shd w:val="clear" w:color="auto" w:fill="auto"/>
            <w:noWrap/>
            <w:vAlign w:val="center"/>
            <w:hideMark/>
          </w:tcPr>
          <w:p w14:paraId="0280A270"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10 000</w:t>
            </w:r>
          </w:p>
        </w:tc>
        <w:tc>
          <w:tcPr>
            <w:tcW w:w="1224" w:type="pct"/>
            <w:shd w:val="clear" w:color="auto" w:fill="auto"/>
            <w:noWrap/>
            <w:vAlign w:val="center"/>
            <w:hideMark/>
          </w:tcPr>
          <w:p w14:paraId="1BE463CD"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90 000</w:t>
            </w:r>
          </w:p>
        </w:tc>
        <w:tc>
          <w:tcPr>
            <w:tcW w:w="1224" w:type="pct"/>
            <w:shd w:val="clear" w:color="auto" w:fill="auto"/>
            <w:noWrap/>
            <w:vAlign w:val="center"/>
            <w:hideMark/>
          </w:tcPr>
          <w:p w14:paraId="23D58366"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410 000</w:t>
            </w:r>
          </w:p>
        </w:tc>
      </w:tr>
      <w:tr w:rsidR="00163744" w14:paraId="19096123" w14:textId="77777777" w:rsidTr="00163744">
        <w:trPr>
          <w:trHeight w:val="259"/>
        </w:trPr>
        <w:tc>
          <w:tcPr>
            <w:tcW w:w="1328" w:type="pct"/>
            <w:shd w:val="clear" w:color="auto" w:fill="auto"/>
            <w:noWrap/>
            <w:vAlign w:val="bottom"/>
            <w:hideMark/>
          </w:tcPr>
          <w:p w14:paraId="1D4537A0"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RACON</w:t>
            </w:r>
          </w:p>
        </w:tc>
        <w:tc>
          <w:tcPr>
            <w:tcW w:w="1224" w:type="pct"/>
            <w:shd w:val="clear" w:color="auto" w:fill="auto"/>
            <w:noWrap/>
            <w:vAlign w:val="center"/>
            <w:hideMark/>
          </w:tcPr>
          <w:p w14:paraId="0373A695"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10 000</w:t>
            </w:r>
          </w:p>
        </w:tc>
        <w:tc>
          <w:tcPr>
            <w:tcW w:w="1224" w:type="pct"/>
            <w:shd w:val="clear" w:color="auto" w:fill="auto"/>
            <w:noWrap/>
            <w:vAlign w:val="center"/>
            <w:hideMark/>
          </w:tcPr>
          <w:p w14:paraId="06CA511D" w14:textId="77777777" w:rsidR="00163744" w:rsidRPr="00163744" w:rsidRDefault="00163744" w:rsidP="00D92532">
            <w:pPr>
              <w:spacing w:line="276" w:lineRule="auto"/>
              <w:jc w:val="both"/>
              <w:rPr>
                <w:rFonts w:ascii="Calibri" w:hAnsi="Calibri"/>
                <w:color w:val="000000"/>
                <w:sz w:val="20"/>
                <w:szCs w:val="20"/>
                <w:lang w:eastAsia="en-US"/>
              </w:rPr>
            </w:pPr>
            <w:r w:rsidRPr="00163744">
              <w:rPr>
                <w:rFonts w:ascii="Calibri" w:hAnsi="Calibri"/>
                <w:color w:val="000000"/>
                <w:sz w:val="20"/>
                <w:szCs w:val="20"/>
                <w:lang w:eastAsia="en-US"/>
              </w:rPr>
              <w:t>100 000</w:t>
            </w:r>
          </w:p>
        </w:tc>
        <w:tc>
          <w:tcPr>
            <w:tcW w:w="1224" w:type="pct"/>
            <w:shd w:val="clear" w:color="auto" w:fill="auto"/>
            <w:noWrap/>
            <w:vAlign w:val="center"/>
            <w:hideMark/>
          </w:tcPr>
          <w:p w14:paraId="1A9674BE"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200 000</w:t>
            </w:r>
          </w:p>
        </w:tc>
      </w:tr>
      <w:tr w:rsidR="00163744" w14:paraId="61C780BC" w14:textId="77777777" w:rsidTr="00163744">
        <w:trPr>
          <w:trHeight w:val="259"/>
        </w:trPr>
        <w:tc>
          <w:tcPr>
            <w:tcW w:w="1328" w:type="pct"/>
            <w:shd w:val="clear" w:color="auto" w:fill="auto"/>
            <w:noWrap/>
            <w:vAlign w:val="bottom"/>
            <w:hideMark/>
          </w:tcPr>
          <w:p w14:paraId="17E03377"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Lanterne/overrett</w:t>
            </w:r>
          </w:p>
        </w:tc>
        <w:tc>
          <w:tcPr>
            <w:tcW w:w="1224" w:type="pct"/>
            <w:shd w:val="clear" w:color="auto" w:fill="auto"/>
            <w:noWrap/>
            <w:vAlign w:val="center"/>
            <w:hideMark/>
          </w:tcPr>
          <w:p w14:paraId="0F23151B"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10 000</w:t>
            </w:r>
          </w:p>
        </w:tc>
        <w:tc>
          <w:tcPr>
            <w:tcW w:w="1224" w:type="pct"/>
            <w:shd w:val="clear" w:color="auto" w:fill="auto"/>
            <w:noWrap/>
            <w:vAlign w:val="center"/>
            <w:hideMark/>
          </w:tcPr>
          <w:p w14:paraId="4FED5B1D" w14:textId="77777777" w:rsidR="00163744" w:rsidRPr="00163744" w:rsidRDefault="00163744" w:rsidP="00D92532">
            <w:pPr>
              <w:spacing w:line="276" w:lineRule="auto"/>
              <w:jc w:val="both"/>
              <w:rPr>
                <w:rFonts w:ascii="Calibri" w:hAnsi="Calibri"/>
                <w:color w:val="000000"/>
                <w:sz w:val="20"/>
                <w:szCs w:val="20"/>
                <w:lang w:eastAsia="en-US"/>
              </w:rPr>
            </w:pPr>
            <w:r w:rsidRPr="00163744">
              <w:rPr>
                <w:rFonts w:ascii="Calibri" w:hAnsi="Calibri"/>
                <w:color w:val="000000"/>
                <w:sz w:val="20"/>
                <w:szCs w:val="20"/>
                <w:lang w:eastAsia="en-US"/>
              </w:rPr>
              <w:t>110 000</w:t>
            </w:r>
          </w:p>
        </w:tc>
        <w:tc>
          <w:tcPr>
            <w:tcW w:w="1224" w:type="pct"/>
            <w:shd w:val="clear" w:color="auto" w:fill="auto"/>
            <w:noWrap/>
            <w:vAlign w:val="center"/>
            <w:hideMark/>
          </w:tcPr>
          <w:p w14:paraId="5FCD4B1D"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700 000</w:t>
            </w:r>
          </w:p>
        </w:tc>
      </w:tr>
      <w:tr w:rsidR="00163744" w14:paraId="4365FEB3" w14:textId="77777777" w:rsidTr="00163744">
        <w:trPr>
          <w:trHeight w:val="259"/>
        </w:trPr>
        <w:tc>
          <w:tcPr>
            <w:tcW w:w="1328" w:type="pct"/>
            <w:shd w:val="clear" w:color="auto" w:fill="auto"/>
            <w:noWrap/>
            <w:vAlign w:val="bottom"/>
            <w:hideMark/>
          </w:tcPr>
          <w:p w14:paraId="3DA28709"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Lysbøye</w:t>
            </w:r>
          </w:p>
        </w:tc>
        <w:tc>
          <w:tcPr>
            <w:tcW w:w="1224" w:type="pct"/>
            <w:shd w:val="clear" w:color="auto" w:fill="auto"/>
            <w:noWrap/>
            <w:vAlign w:val="center"/>
            <w:hideMark/>
          </w:tcPr>
          <w:p w14:paraId="1F233CD6"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105 000</w:t>
            </w:r>
          </w:p>
        </w:tc>
        <w:tc>
          <w:tcPr>
            <w:tcW w:w="1224" w:type="pct"/>
            <w:shd w:val="clear" w:color="auto" w:fill="auto"/>
            <w:noWrap/>
            <w:vAlign w:val="center"/>
            <w:hideMark/>
          </w:tcPr>
          <w:p w14:paraId="25E1AC0B" w14:textId="77777777" w:rsidR="00163744" w:rsidRPr="00163744" w:rsidRDefault="00163744" w:rsidP="00D92532">
            <w:pPr>
              <w:spacing w:line="276" w:lineRule="auto"/>
              <w:jc w:val="both"/>
              <w:rPr>
                <w:rFonts w:ascii="Calibri" w:hAnsi="Calibri"/>
                <w:color w:val="000000"/>
                <w:sz w:val="20"/>
                <w:szCs w:val="20"/>
                <w:lang w:eastAsia="en-US"/>
              </w:rPr>
            </w:pPr>
            <w:r w:rsidRPr="00163744">
              <w:rPr>
                <w:rFonts w:ascii="Calibri" w:hAnsi="Calibri"/>
                <w:color w:val="000000"/>
                <w:sz w:val="20"/>
                <w:szCs w:val="20"/>
                <w:lang w:eastAsia="en-US"/>
              </w:rPr>
              <w:t>50 000</w:t>
            </w:r>
          </w:p>
        </w:tc>
        <w:tc>
          <w:tcPr>
            <w:tcW w:w="1224" w:type="pct"/>
            <w:shd w:val="clear" w:color="auto" w:fill="auto"/>
            <w:noWrap/>
            <w:vAlign w:val="center"/>
            <w:hideMark/>
          </w:tcPr>
          <w:p w14:paraId="5D91F4B7"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370 000</w:t>
            </w:r>
          </w:p>
        </w:tc>
      </w:tr>
      <w:tr w:rsidR="00163744" w14:paraId="1D2D3179" w14:textId="77777777" w:rsidTr="00163744">
        <w:trPr>
          <w:trHeight w:val="259"/>
        </w:trPr>
        <w:tc>
          <w:tcPr>
            <w:tcW w:w="1328" w:type="pct"/>
            <w:shd w:val="clear" w:color="auto" w:fill="auto"/>
            <w:noWrap/>
            <w:vAlign w:val="bottom"/>
            <w:hideMark/>
          </w:tcPr>
          <w:p w14:paraId="3AE8FA49"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Flytestake</w:t>
            </w:r>
          </w:p>
        </w:tc>
        <w:tc>
          <w:tcPr>
            <w:tcW w:w="1224" w:type="pct"/>
            <w:shd w:val="clear" w:color="auto" w:fill="auto"/>
            <w:noWrap/>
            <w:vAlign w:val="center"/>
            <w:hideMark/>
          </w:tcPr>
          <w:p w14:paraId="16D69385" w14:textId="77777777" w:rsidR="00163744" w:rsidRDefault="00163744" w:rsidP="00D92532">
            <w:pPr>
              <w:spacing w:line="276" w:lineRule="auto"/>
              <w:jc w:val="both"/>
              <w:rPr>
                <w:rFonts w:ascii="Calibri" w:hAnsi="Calibri"/>
                <w:sz w:val="20"/>
                <w:szCs w:val="20"/>
                <w:lang w:eastAsia="en-US"/>
              </w:rPr>
            </w:pPr>
            <w:r>
              <w:rPr>
                <w:rFonts w:ascii="Calibri" w:hAnsi="Calibri"/>
                <w:sz w:val="20"/>
                <w:szCs w:val="20"/>
                <w:lang w:eastAsia="en-US"/>
              </w:rPr>
              <w:t>7 500</w:t>
            </w:r>
          </w:p>
        </w:tc>
        <w:tc>
          <w:tcPr>
            <w:tcW w:w="1224" w:type="pct"/>
            <w:shd w:val="clear" w:color="auto" w:fill="auto"/>
            <w:noWrap/>
            <w:vAlign w:val="center"/>
            <w:hideMark/>
          </w:tcPr>
          <w:p w14:paraId="40E6165B"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72 400</w:t>
            </w:r>
          </w:p>
        </w:tc>
        <w:tc>
          <w:tcPr>
            <w:tcW w:w="1224" w:type="pct"/>
            <w:shd w:val="clear" w:color="auto" w:fill="auto"/>
            <w:noWrap/>
            <w:vAlign w:val="center"/>
            <w:hideMark/>
          </w:tcPr>
          <w:p w14:paraId="55F46E02"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72 400</w:t>
            </w:r>
          </w:p>
        </w:tc>
      </w:tr>
      <w:tr w:rsidR="00163744" w14:paraId="241ACE24" w14:textId="77777777" w:rsidTr="00163744">
        <w:trPr>
          <w:trHeight w:val="259"/>
        </w:trPr>
        <w:tc>
          <w:tcPr>
            <w:tcW w:w="1328" w:type="pct"/>
            <w:shd w:val="clear" w:color="auto" w:fill="auto"/>
            <w:noWrap/>
            <w:vAlign w:val="bottom"/>
            <w:hideMark/>
          </w:tcPr>
          <w:p w14:paraId="69CFB443"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Jernstang</w:t>
            </w:r>
          </w:p>
        </w:tc>
        <w:tc>
          <w:tcPr>
            <w:tcW w:w="1224" w:type="pct"/>
            <w:shd w:val="clear" w:color="auto" w:fill="auto"/>
            <w:noWrap/>
            <w:vAlign w:val="center"/>
            <w:hideMark/>
          </w:tcPr>
          <w:p w14:paraId="60436F37"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3 000</w:t>
            </w:r>
          </w:p>
        </w:tc>
        <w:tc>
          <w:tcPr>
            <w:tcW w:w="1224" w:type="pct"/>
            <w:shd w:val="clear" w:color="auto" w:fill="auto"/>
            <w:noWrap/>
            <w:vAlign w:val="center"/>
            <w:hideMark/>
          </w:tcPr>
          <w:p w14:paraId="160E7B02" w14:textId="77777777" w:rsidR="00163744" w:rsidRDefault="00163744" w:rsidP="00D92532">
            <w:pPr>
              <w:spacing w:line="276" w:lineRule="auto"/>
              <w:jc w:val="both"/>
              <w:rPr>
                <w:rFonts w:eastAsiaTheme="minorHAnsi"/>
                <w:szCs w:val="22"/>
                <w:lang w:eastAsia="en-US"/>
              </w:rPr>
            </w:pPr>
          </w:p>
        </w:tc>
        <w:tc>
          <w:tcPr>
            <w:tcW w:w="1224" w:type="pct"/>
            <w:shd w:val="clear" w:color="auto" w:fill="auto"/>
            <w:noWrap/>
            <w:vAlign w:val="center"/>
            <w:hideMark/>
          </w:tcPr>
          <w:p w14:paraId="4491B007"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156 000</w:t>
            </w:r>
          </w:p>
        </w:tc>
      </w:tr>
      <w:tr w:rsidR="00163744" w14:paraId="7C5565C3" w14:textId="77777777" w:rsidTr="00163744">
        <w:trPr>
          <w:trHeight w:val="259"/>
        </w:trPr>
        <w:tc>
          <w:tcPr>
            <w:tcW w:w="1328" w:type="pct"/>
            <w:shd w:val="clear" w:color="auto" w:fill="auto"/>
            <w:noWrap/>
            <w:vAlign w:val="bottom"/>
            <w:hideMark/>
          </w:tcPr>
          <w:p w14:paraId="33630D80"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Båke</w:t>
            </w:r>
          </w:p>
        </w:tc>
        <w:tc>
          <w:tcPr>
            <w:tcW w:w="1224" w:type="pct"/>
            <w:shd w:val="clear" w:color="auto" w:fill="auto"/>
            <w:noWrap/>
            <w:vAlign w:val="center"/>
            <w:hideMark/>
          </w:tcPr>
          <w:p w14:paraId="7A09B9D8"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5 000</w:t>
            </w:r>
          </w:p>
        </w:tc>
        <w:tc>
          <w:tcPr>
            <w:tcW w:w="1224" w:type="pct"/>
            <w:shd w:val="clear" w:color="auto" w:fill="auto"/>
            <w:noWrap/>
            <w:vAlign w:val="center"/>
            <w:hideMark/>
          </w:tcPr>
          <w:p w14:paraId="622B8535"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925 000</w:t>
            </w:r>
          </w:p>
        </w:tc>
        <w:tc>
          <w:tcPr>
            <w:tcW w:w="1224" w:type="pct"/>
            <w:shd w:val="clear" w:color="auto" w:fill="auto"/>
            <w:noWrap/>
            <w:vAlign w:val="center"/>
            <w:hideMark/>
          </w:tcPr>
          <w:p w14:paraId="3AA23844"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925 000</w:t>
            </w:r>
          </w:p>
        </w:tc>
      </w:tr>
      <w:tr w:rsidR="00163744" w14:paraId="0D003AC3" w14:textId="77777777" w:rsidTr="00163744">
        <w:trPr>
          <w:trHeight w:val="259"/>
        </w:trPr>
        <w:tc>
          <w:tcPr>
            <w:tcW w:w="1328" w:type="pct"/>
            <w:shd w:val="clear" w:color="auto" w:fill="auto"/>
            <w:noWrap/>
            <w:vAlign w:val="bottom"/>
            <w:hideMark/>
          </w:tcPr>
          <w:p w14:paraId="732DDA9B" w14:textId="77777777" w:rsidR="00163744" w:rsidRPr="00163744" w:rsidRDefault="00163744" w:rsidP="00D92532">
            <w:pPr>
              <w:spacing w:line="276" w:lineRule="auto"/>
              <w:jc w:val="both"/>
              <w:rPr>
                <w:rFonts w:ascii="Calibri" w:hAnsi="Calibri"/>
                <w:i/>
                <w:color w:val="000000"/>
                <w:sz w:val="20"/>
                <w:szCs w:val="20"/>
                <w:lang w:eastAsia="en-US"/>
              </w:rPr>
            </w:pPr>
            <w:r w:rsidRPr="00163744">
              <w:rPr>
                <w:rFonts w:ascii="Calibri" w:hAnsi="Calibri"/>
                <w:i/>
                <w:color w:val="000000"/>
                <w:sz w:val="20"/>
                <w:szCs w:val="20"/>
                <w:lang w:eastAsia="en-US"/>
              </w:rPr>
              <w:t>Varde</w:t>
            </w:r>
          </w:p>
        </w:tc>
        <w:tc>
          <w:tcPr>
            <w:tcW w:w="1224" w:type="pct"/>
            <w:shd w:val="clear" w:color="auto" w:fill="auto"/>
            <w:noWrap/>
            <w:vAlign w:val="center"/>
            <w:hideMark/>
          </w:tcPr>
          <w:p w14:paraId="41285462"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5 000</w:t>
            </w:r>
          </w:p>
        </w:tc>
        <w:tc>
          <w:tcPr>
            <w:tcW w:w="1224" w:type="pct"/>
            <w:shd w:val="clear" w:color="auto" w:fill="auto"/>
            <w:noWrap/>
            <w:vAlign w:val="center"/>
            <w:hideMark/>
          </w:tcPr>
          <w:p w14:paraId="433A18FB" w14:textId="77777777" w:rsidR="00163744" w:rsidRDefault="00163744" w:rsidP="00D92532">
            <w:pPr>
              <w:spacing w:line="276" w:lineRule="auto"/>
              <w:jc w:val="both"/>
              <w:rPr>
                <w:rFonts w:ascii="Calibri" w:hAnsi="Calibri"/>
                <w:color w:val="000000"/>
                <w:sz w:val="20"/>
                <w:szCs w:val="20"/>
                <w:lang w:eastAsia="en-US"/>
              </w:rPr>
            </w:pPr>
          </w:p>
        </w:tc>
        <w:tc>
          <w:tcPr>
            <w:tcW w:w="1224" w:type="pct"/>
            <w:shd w:val="clear" w:color="auto" w:fill="auto"/>
            <w:noWrap/>
            <w:vAlign w:val="center"/>
            <w:hideMark/>
          </w:tcPr>
          <w:p w14:paraId="26DD25CF" w14:textId="77777777" w:rsidR="00163744" w:rsidRDefault="00163744"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1 000 000</w:t>
            </w:r>
          </w:p>
        </w:tc>
      </w:tr>
    </w:tbl>
    <w:p w14:paraId="5CDB0608" w14:textId="77777777" w:rsidR="00163744" w:rsidRDefault="00163744" w:rsidP="00D92532">
      <w:pPr>
        <w:jc w:val="both"/>
      </w:pPr>
    </w:p>
    <w:p w14:paraId="59834DC7" w14:textId="4ECF9663" w:rsidR="00163744" w:rsidRDefault="00163744" w:rsidP="00D92532">
      <w:pPr>
        <w:pStyle w:val="Bildetekst"/>
      </w:pPr>
      <w:bookmarkStart w:id="939" w:name="_Toc500416083"/>
      <w:bookmarkStart w:id="940" w:name="_Toc500428404"/>
      <w:bookmarkStart w:id="941" w:name="_Toc500750271"/>
      <w:bookmarkStart w:id="942" w:name="_Toc500752087"/>
      <w:bookmarkStart w:id="943" w:name="_Toc500760244"/>
      <w:bookmarkStart w:id="944" w:name="_Toc500772724"/>
      <w:bookmarkStart w:id="945" w:name="_Toc500960800"/>
      <w:bookmarkStart w:id="946" w:name="_Toc501639283"/>
      <w:r>
        <w:t xml:space="preserve">Tabell </w:t>
      </w:r>
      <w:r w:rsidR="00547952">
        <w:fldChar w:fldCharType="begin"/>
      </w:r>
      <w:r w:rsidR="00547952">
        <w:instrText xml:space="preserve"> STYLEREF 1 \s </w:instrText>
      </w:r>
      <w:r w:rsidR="00547952">
        <w:fldChar w:fldCharType="separate"/>
      </w:r>
      <w:r w:rsidR="00DC248F">
        <w:rPr>
          <w:noProof/>
        </w:rPr>
        <w:t>9</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5</w:t>
      </w:r>
      <w:r w:rsidR="00547952">
        <w:rPr>
          <w:noProof/>
        </w:rPr>
        <w:fldChar w:fldCharType="end"/>
      </w:r>
      <w:r>
        <w:t>: Enhetskostnader for tilsyn og vedlikehold av navigasjonsmerker for Region Troms og Finnmark (2015-kroner). Kilde: Senter for farled, fyr og merker i Kystverket</w:t>
      </w:r>
      <w:bookmarkEnd w:id="939"/>
      <w:bookmarkEnd w:id="940"/>
      <w:bookmarkEnd w:id="941"/>
      <w:bookmarkEnd w:id="942"/>
      <w:bookmarkEnd w:id="943"/>
      <w:bookmarkEnd w:id="944"/>
      <w:bookmarkEnd w:id="945"/>
      <w:bookmarkEnd w:id="94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265"/>
        <w:gridCol w:w="2265"/>
        <w:gridCol w:w="2266"/>
        <w:gridCol w:w="2266"/>
      </w:tblGrid>
      <w:tr w:rsidR="00163744" w:rsidRPr="00165B08" w14:paraId="5D4BBDCE" w14:textId="77777777" w:rsidTr="00DC248F">
        <w:trPr>
          <w:trHeight w:val="259"/>
        </w:trPr>
        <w:tc>
          <w:tcPr>
            <w:tcW w:w="1250" w:type="pct"/>
            <w:shd w:val="clear" w:color="auto" w:fill="305496" w:themeFill="background2"/>
            <w:noWrap/>
            <w:vAlign w:val="center"/>
            <w:hideMark/>
          </w:tcPr>
          <w:p w14:paraId="1D4BA236" w14:textId="77777777" w:rsidR="00163744" w:rsidRPr="00165B08" w:rsidRDefault="00163744" w:rsidP="00D92532">
            <w:pPr>
              <w:spacing w:line="276" w:lineRule="auto"/>
              <w:jc w:val="both"/>
              <w:rPr>
                <w:rFonts w:ascii="Calibri" w:hAnsi="Calibri"/>
                <w:b/>
                <w:bCs/>
                <w:color w:val="FFFFFF" w:themeColor="background1"/>
                <w:sz w:val="20"/>
                <w:szCs w:val="20"/>
                <w:lang w:eastAsia="en-US"/>
              </w:rPr>
            </w:pPr>
            <w:r w:rsidRPr="00165B08">
              <w:rPr>
                <w:rFonts w:ascii="Calibri" w:hAnsi="Calibri"/>
                <w:b/>
                <w:bCs/>
                <w:color w:val="FFFFFF" w:themeColor="background1"/>
                <w:sz w:val="20"/>
                <w:szCs w:val="20"/>
                <w:lang w:eastAsia="en-US"/>
              </w:rPr>
              <w:t>Navigasjonsinnretninger</w:t>
            </w:r>
          </w:p>
        </w:tc>
        <w:tc>
          <w:tcPr>
            <w:tcW w:w="1250" w:type="pct"/>
            <w:shd w:val="clear" w:color="auto" w:fill="305496" w:themeFill="background2"/>
            <w:noWrap/>
            <w:vAlign w:val="center"/>
            <w:hideMark/>
          </w:tcPr>
          <w:p w14:paraId="799AC010" w14:textId="77777777" w:rsidR="00163744" w:rsidRPr="00165B08" w:rsidRDefault="00163744" w:rsidP="00D92532">
            <w:pPr>
              <w:spacing w:line="276" w:lineRule="auto"/>
              <w:jc w:val="both"/>
              <w:rPr>
                <w:rFonts w:ascii="Calibri" w:hAnsi="Calibri"/>
                <w:b/>
                <w:bCs/>
                <w:color w:val="FFFFFF" w:themeColor="background1"/>
                <w:sz w:val="20"/>
                <w:szCs w:val="20"/>
                <w:lang w:eastAsia="en-US"/>
              </w:rPr>
            </w:pPr>
            <w:r w:rsidRPr="00165B08">
              <w:rPr>
                <w:rFonts w:ascii="Calibri" w:hAnsi="Calibri"/>
                <w:b/>
                <w:bCs/>
                <w:color w:val="FFFFFF" w:themeColor="background1"/>
                <w:sz w:val="20"/>
                <w:szCs w:val="20"/>
                <w:lang w:eastAsia="en-US"/>
              </w:rPr>
              <w:t>Årlig inspeksjon og tilstandskontroll</w:t>
            </w:r>
          </w:p>
        </w:tc>
        <w:tc>
          <w:tcPr>
            <w:tcW w:w="1250" w:type="pct"/>
            <w:shd w:val="clear" w:color="auto" w:fill="305496" w:themeFill="background2"/>
            <w:noWrap/>
            <w:vAlign w:val="center"/>
            <w:hideMark/>
          </w:tcPr>
          <w:p w14:paraId="40C72CD5" w14:textId="77777777" w:rsidR="00163744" w:rsidRPr="00165B08" w:rsidRDefault="00163744" w:rsidP="00D92532">
            <w:pPr>
              <w:spacing w:line="276" w:lineRule="auto"/>
              <w:jc w:val="both"/>
              <w:rPr>
                <w:rFonts w:ascii="Calibri" w:hAnsi="Calibri"/>
                <w:b/>
                <w:bCs/>
                <w:color w:val="FFFFFF" w:themeColor="background1"/>
                <w:sz w:val="20"/>
                <w:szCs w:val="20"/>
                <w:lang w:eastAsia="en-US"/>
              </w:rPr>
            </w:pPr>
            <w:r w:rsidRPr="00165B08">
              <w:rPr>
                <w:rFonts w:ascii="Calibri" w:hAnsi="Calibri"/>
                <w:b/>
                <w:bCs/>
                <w:color w:val="FFFFFF" w:themeColor="background1"/>
                <w:sz w:val="20"/>
                <w:szCs w:val="20"/>
                <w:lang w:eastAsia="en-US"/>
              </w:rPr>
              <w:t>Fornying 20 år</w:t>
            </w:r>
          </w:p>
        </w:tc>
        <w:tc>
          <w:tcPr>
            <w:tcW w:w="1250" w:type="pct"/>
            <w:shd w:val="clear" w:color="auto" w:fill="305496" w:themeFill="background2"/>
            <w:noWrap/>
            <w:vAlign w:val="center"/>
            <w:hideMark/>
          </w:tcPr>
          <w:p w14:paraId="340FCD82" w14:textId="77777777" w:rsidR="00163744" w:rsidRPr="00165B08" w:rsidRDefault="00163744" w:rsidP="00D92532">
            <w:pPr>
              <w:spacing w:line="276" w:lineRule="auto"/>
              <w:jc w:val="both"/>
              <w:rPr>
                <w:rFonts w:ascii="Calibri" w:hAnsi="Calibri"/>
                <w:b/>
                <w:bCs/>
                <w:color w:val="FFFFFF" w:themeColor="background1"/>
                <w:sz w:val="20"/>
                <w:szCs w:val="20"/>
                <w:lang w:eastAsia="en-US"/>
              </w:rPr>
            </w:pPr>
            <w:r w:rsidRPr="00165B08">
              <w:rPr>
                <w:rFonts w:ascii="Calibri" w:hAnsi="Calibri"/>
                <w:b/>
                <w:bCs/>
                <w:color w:val="FFFFFF" w:themeColor="background1"/>
                <w:sz w:val="20"/>
                <w:szCs w:val="20"/>
                <w:lang w:eastAsia="en-US"/>
              </w:rPr>
              <w:t>Fornying 40 år</w:t>
            </w:r>
          </w:p>
        </w:tc>
      </w:tr>
      <w:tr w:rsidR="00163744" w:rsidRPr="00165B08" w14:paraId="69BD800B" w14:textId="77777777" w:rsidTr="00DC248F">
        <w:trPr>
          <w:trHeight w:val="259"/>
        </w:trPr>
        <w:tc>
          <w:tcPr>
            <w:tcW w:w="1250" w:type="pct"/>
            <w:shd w:val="clear" w:color="auto" w:fill="auto"/>
            <w:noWrap/>
            <w:vAlign w:val="bottom"/>
            <w:hideMark/>
          </w:tcPr>
          <w:p w14:paraId="3DBD6FE9" w14:textId="77777777" w:rsidR="00163744" w:rsidRPr="00165B08" w:rsidRDefault="00163744" w:rsidP="00D92532">
            <w:pPr>
              <w:spacing w:line="276" w:lineRule="auto"/>
              <w:jc w:val="both"/>
              <w:rPr>
                <w:rFonts w:ascii="Calibri" w:hAnsi="Calibri"/>
                <w:i/>
                <w:color w:val="000000"/>
                <w:sz w:val="20"/>
                <w:szCs w:val="20"/>
                <w:lang w:eastAsia="en-US"/>
              </w:rPr>
            </w:pPr>
            <w:r w:rsidRPr="00165B08">
              <w:rPr>
                <w:rFonts w:ascii="Calibri" w:hAnsi="Calibri"/>
                <w:i/>
                <w:color w:val="000000"/>
                <w:sz w:val="20"/>
                <w:szCs w:val="20"/>
                <w:lang w:eastAsia="en-US"/>
              </w:rPr>
              <w:t>Fyrlykt</w:t>
            </w:r>
          </w:p>
        </w:tc>
        <w:tc>
          <w:tcPr>
            <w:tcW w:w="1250" w:type="pct"/>
            <w:shd w:val="clear" w:color="auto" w:fill="auto"/>
            <w:noWrap/>
            <w:vAlign w:val="center"/>
            <w:hideMark/>
          </w:tcPr>
          <w:p w14:paraId="277B22F3"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15 000</w:t>
            </w:r>
          </w:p>
        </w:tc>
        <w:tc>
          <w:tcPr>
            <w:tcW w:w="1250" w:type="pct"/>
            <w:shd w:val="clear" w:color="auto" w:fill="auto"/>
            <w:noWrap/>
            <w:vAlign w:val="center"/>
            <w:hideMark/>
          </w:tcPr>
          <w:p w14:paraId="39F88DEF"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350 000</w:t>
            </w:r>
          </w:p>
        </w:tc>
        <w:tc>
          <w:tcPr>
            <w:tcW w:w="1250" w:type="pct"/>
            <w:shd w:val="clear" w:color="auto" w:fill="auto"/>
            <w:noWrap/>
            <w:vAlign w:val="center"/>
            <w:hideMark/>
          </w:tcPr>
          <w:p w14:paraId="0F69D282"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1 400 000</w:t>
            </w:r>
          </w:p>
        </w:tc>
      </w:tr>
      <w:tr w:rsidR="00163744" w:rsidRPr="00165B08" w14:paraId="5BE6807A" w14:textId="77777777" w:rsidTr="00DC248F">
        <w:trPr>
          <w:trHeight w:val="259"/>
        </w:trPr>
        <w:tc>
          <w:tcPr>
            <w:tcW w:w="1250" w:type="pct"/>
            <w:shd w:val="clear" w:color="auto" w:fill="auto"/>
            <w:noWrap/>
            <w:vAlign w:val="bottom"/>
            <w:hideMark/>
          </w:tcPr>
          <w:p w14:paraId="25E61664" w14:textId="77777777" w:rsidR="00163744" w:rsidRPr="00165B08" w:rsidRDefault="00163744" w:rsidP="00D92532">
            <w:pPr>
              <w:spacing w:line="276" w:lineRule="auto"/>
              <w:jc w:val="both"/>
              <w:rPr>
                <w:rFonts w:ascii="Calibri" w:hAnsi="Calibri"/>
                <w:i/>
                <w:color w:val="000000"/>
                <w:sz w:val="20"/>
                <w:szCs w:val="20"/>
                <w:lang w:eastAsia="en-US"/>
              </w:rPr>
            </w:pPr>
            <w:r w:rsidRPr="00165B08">
              <w:rPr>
                <w:rFonts w:ascii="Calibri" w:hAnsi="Calibri"/>
                <w:i/>
                <w:color w:val="000000"/>
                <w:sz w:val="20"/>
                <w:szCs w:val="20"/>
                <w:lang w:eastAsia="en-US"/>
              </w:rPr>
              <w:t>HIB</w:t>
            </w:r>
          </w:p>
        </w:tc>
        <w:tc>
          <w:tcPr>
            <w:tcW w:w="1250" w:type="pct"/>
            <w:shd w:val="clear" w:color="auto" w:fill="auto"/>
            <w:noWrap/>
            <w:vAlign w:val="center"/>
            <w:hideMark/>
          </w:tcPr>
          <w:p w14:paraId="06F5BF7E"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15 000</w:t>
            </w:r>
          </w:p>
        </w:tc>
        <w:tc>
          <w:tcPr>
            <w:tcW w:w="1250" w:type="pct"/>
            <w:shd w:val="clear" w:color="auto" w:fill="auto"/>
            <w:noWrap/>
            <w:vAlign w:val="center"/>
            <w:hideMark/>
          </w:tcPr>
          <w:p w14:paraId="1CBFEAFD"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160 000</w:t>
            </w:r>
          </w:p>
        </w:tc>
        <w:tc>
          <w:tcPr>
            <w:tcW w:w="1250" w:type="pct"/>
            <w:shd w:val="clear" w:color="auto" w:fill="auto"/>
            <w:noWrap/>
            <w:vAlign w:val="center"/>
            <w:hideMark/>
          </w:tcPr>
          <w:p w14:paraId="09A6B7D1"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630 000</w:t>
            </w:r>
          </w:p>
        </w:tc>
      </w:tr>
      <w:tr w:rsidR="00163744" w:rsidRPr="00165B08" w14:paraId="6D74BB44" w14:textId="77777777" w:rsidTr="00DC248F">
        <w:trPr>
          <w:trHeight w:val="259"/>
        </w:trPr>
        <w:tc>
          <w:tcPr>
            <w:tcW w:w="1250" w:type="pct"/>
            <w:shd w:val="clear" w:color="auto" w:fill="auto"/>
            <w:noWrap/>
            <w:vAlign w:val="bottom"/>
            <w:hideMark/>
          </w:tcPr>
          <w:p w14:paraId="34DBA0F6" w14:textId="77777777" w:rsidR="00163744" w:rsidRPr="00165B08" w:rsidRDefault="00163744" w:rsidP="00D92532">
            <w:pPr>
              <w:spacing w:line="276" w:lineRule="auto"/>
              <w:jc w:val="both"/>
              <w:rPr>
                <w:rFonts w:ascii="Calibri" w:hAnsi="Calibri"/>
                <w:i/>
                <w:color w:val="000000"/>
                <w:sz w:val="20"/>
                <w:szCs w:val="20"/>
                <w:lang w:eastAsia="en-US"/>
              </w:rPr>
            </w:pPr>
            <w:r w:rsidRPr="00165B08">
              <w:rPr>
                <w:rFonts w:ascii="Calibri" w:hAnsi="Calibri"/>
                <w:i/>
                <w:color w:val="000000"/>
                <w:sz w:val="20"/>
                <w:szCs w:val="20"/>
                <w:lang w:eastAsia="en-US"/>
              </w:rPr>
              <w:t>Indirekte belysning</w:t>
            </w:r>
          </w:p>
        </w:tc>
        <w:tc>
          <w:tcPr>
            <w:tcW w:w="1250" w:type="pct"/>
            <w:shd w:val="clear" w:color="auto" w:fill="auto"/>
            <w:noWrap/>
            <w:vAlign w:val="center"/>
            <w:hideMark/>
          </w:tcPr>
          <w:p w14:paraId="68BAD2A2"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15 000</w:t>
            </w:r>
          </w:p>
        </w:tc>
        <w:tc>
          <w:tcPr>
            <w:tcW w:w="1250" w:type="pct"/>
            <w:shd w:val="clear" w:color="auto" w:fill="auto"/>
            <w:noWrap/>
            <w:vAlign w:val="center"/>
            <w:hideMark/>
          </w:tcPr>
          <w:p w14:paraId="622F85D0"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90 000</w:t>
            </w:r>
          </w:p>
        </w:tc>
        <w:tc>
          <w:tcPr>
            <w:tcW w:w="1250" w:type="pct"/>
            <w:shd w:val="clear" w:color="auto" w:fill="auto"/>
            <w:noWrap/>
            <w:vAlign w:val="center"/>
            <w:hideMark/>
          </w:tcPr>
          <w:p w14:paraId="542D6B28"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410 000</w:t>
            </w:r>
          </w:p>
        </w:tc>
      </w:tr>
      <w:tr w:rsidR="00163744" w:rsidRPr="00165B08" w14:paraId="6603CA7F" w14:textId="77777777" w:rsidTr="00DC248F">
        <w:trPr>
          <w:trHeight w:val="259"/>
        </w:trPr>
        <w:tc>
          <w:tcPr>
            <w:tcW w:w="1250" w:type="pct"/>
            <w:shd w:val="clear" w:color="auto" w:fill="auto"/>
            <w:noWrap/>
            <w:vAlign w:val="bottom"/>
            <w:hideMark/>
          </w:tcPr>
          <w:p w14:paraId="32410276" w14:textId="77777777" w:rsidR="00163744" w:rsidRPr="00165B08" w:rsidRDefault="00163744" w:rsidP="00D92532">
            <w:pPr>
              <w:spacing w:line="276" w:lineRule="auto"/>
              <w:jc w:val="both"/>
              <w:rPr>
                <w:rFonts w:ascii="Calibri" w:hAnsi="Calibri"/>
                <w:i/>
                <w:color w:val="000000"/>
                <w:sz w:val="20"/>
                <w:szCs w:val="20"/>
                <w:lang w:eastAsia="en-US"/>
              </w:rPr>
            </w:pPr>
            <w:r w:rsidRPr="00165B08">
              <w:rPr>
                <w:rFonts w:ascii="Calibri" w:hAnsi="Calibri"/>
                <w:i/>
                <w:color w:val="000000"/>
                <w:sz w:val="20"/>
                <w:szCs w:val="20"/>
                <w:lang w:eastAsia="en-US"/>
              </w:rPr>
              <w:t>RACON</w:t>
            </w:r>
          </w:p>
        </w:tc>
        <w:tc>
          <w:tcPr>
            <w:tcW w:w="1250" w:type="pct"/>
            <w:shd w:val="clear" w:color="auto" w:fill="auto"/>
            <w:noWrap/>
            <w:vAlign w:val="center"/>
            <w:hideMark/>
          </w:tcPr>
          <w:p w14:paraId="03082BEF"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15 000</w:t>
            </w:r>
          </w:p>
        </w:tc>
        <w:tc>
          <w:tcPr>
            <w:tcW w:w="1250" w:type="pct"/>
            <w:shd w:val="clear" w:color="auto" w:fill="auto"/>
            <w:noWrap/>
            <w:vAlign w:val="center"/>
            <w:hideMark/>
          </w:tcPr>
          <w:p w14:paraId="6B8A12BD"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100 000</w:t>
            </w:r>
          </w:p>
        </w:tc>
        <w:tc>
          <w:tcPr>
            <w:tcW w:w="1250" w:type="pct"/>
            <w:shd w:val="clear" w:color="auto" w:fill="auto"/>
            <w:noWrap/>
            <w:vAlign w:val="center"/>
            <w:hideMark/>
          </w:tcPr>
          <w:p w14:paraId="2AFDCF3B"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200 000</w:t>
            </w:r>
          </w:p>
        </w:tc>
      </w:tr>
      <w:tr w:rsidR="00163744" w:rsidRPr="00165B08" w14:paraId="4EC3C9FE" w14:textId="77777777" w:rsidTr="00DC248F">
        <w:trPr>
          <w:trHeight w:val="259"/>
        </w:trPr>
        <w:tc>
          <w:tcPr>
            <w:tcW w:w="1250" w:type="pct"/>
            <w:shd w:val="clear" w:color="auto" w:fill="auto"/>
            <w:noWrap/>
            <w:vAlign w:val="bottom"/>
            <w:hideMark/>
          </w:tcPr>
          <w:p w14:paraId="3A7C4F97" w14:textId="77777777" w:rsidR="00163744" w:rsidRPr="00165B08" w:rsidRDefault="00163744" w:rsidP="00D92532">
            <w:pPr>
              <w:spacing w:line="276" w:lineRule="auto"/>
              <w:jc w:val="both"/>
              <w:rPr>
                <w:rFonts w:ascii="Calibri" w:hAnsi="Calibri"/>
                <w:i/>
                <w:color w:val="000000"/>
                <w:sz w:val="20"/>
                <w:szCs w:val="20"/>
                <w:lang w:eastAsia="en-US"/>
              </w:rPr>
            </w:pPr>
            <w:r w:rsidRPr="00165B08">
              <w:rPr>
                <w:rFonts w:ascii="Calibri" w:hAnsi="Calibri"/>
                <w:i/>
                <w:color w:val="000000"/>
                <w:sz w:val="20"/>
                <w:szCs w:val="20"/>
                <w:lang w:eastAsia="en-US"/>
              </w:rPr>
              <w:t>Lanterne/overrett</w:t>
            </w:r>
          </w:p>
        </w:tc>
        <w:tc>
          <w:tcPr>
            <w:tcW w:w="1250" w:type="pct"/>
            <w:shd w:val="clear" w:color="auto" w:fill="auto"/>
            <w:noWrap/>
            <w:vAlign w:val="center"/>
            <w:hideMark/>
          </w:tcPr>
          <w:p w14:paraId="4E062B72"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15 000</w:t>
            </w:r>
          </w:p>
        </w:tc>
        <w:tc>
          <w:tcPr>
            <w:tcW w:w="1250" w:type="pct"/>
            <w:shd w:val="clear" w:color="auto" w:fill="auto"/>
            <w:noWrap/>
            <w:vAlign w:val="center"/>
            <w:hideMark/>
          </w:tcPr>
          <w:p w14:paraId="5DBD9B37"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110 000</w:t>
            </w:r>
          </w:p>
        </w:tc>
        <w:tc>
          <w:tcPr>
            <w:tcW w:w="1250" w:type="pct"/>
            <w:shd w:val="clear" w:color="auto" w:fill="auto"/>
            <w:noWrap/>
            <w:vAlign w:val="center"/>
            <w:hideMark/>
          </w:tcPr>
          <w:p w14:paraId="4DF86EE9"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700 000</w:t>
            </w:r>
          </w:p>
        </w:tc>
      </w:tr>
      <w:tr w:rsidR="00163744" w:rsidRPr="00165B08" w14:paraId="4C7AC396" w14:textId="77777777" w:rsidTr="00DC248F">
        <w:trPr>
          <w:trHeight w:val="259"/>
        </w:trPr>
        <w:tc>
          <w:tcPr>
            <w:tcW w:w="1250" w:type="pct"/>
            <w:shd w:val="clear" w:color="auto" w:fill="auto"/>
            <w:noWrap/>
            <w:vAlign w:val="bottom"/>
            <w:hideMark/>
          </w:tcPr>
          <w:p w14:paraId="4828FDF3" w14:textId="77777777" w:rsidR="00163744" w:rsidRPr="00165B08" w:rsidRDefault="00163744" w:rsidP="00D92532">
            <w:pPr>
              <w:spacing w:line="276" w:lineRule="auto"/>
              <w:jc w:val="both"/>
              <w:rPr>
                <w:rFonts w:ascii="Calibri" w:hAnsi="Calibri"/>
                <w:i/>
                <w:color w:val="000000"/>
                <w:sz w:val="20"/>
                <w:szCs w:val="20"/>
                <w:lang w:eastAsia="en-US"/>
              </w:rPr>
            </w:pPr>
            <w:r w:rsidRPr="00165B08">
              <w:rPr>
                <w:rFonts w:ascii="Calibri" w:hAnsi="Calibri"/>
                <w:i/>
                <w:color w:val="000000"/>
                <w:sz w:val="20"/>
                <w:szCs w:val="20"/>
                <w:lang w:eastAsia="en-US"/>
              </w:rPr>
              <w:t>Lysbøye</w:t>
            </w:r>
          </w:p>
        </w:tc>
        <w:tc>
          <w:tcPr>
            <w:tcW w:w="1250" w:type="pct"/>
            <w:shd w:val="clear" w:color="auto" w:fill="auto"/>
            <w:noWrap/>
            <w:vAlign w:val="center"/>
            <w:hideMark/>
          </w:tcPr>
          <w:p w14:paraId="67A32399"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42 000</w:t>
            </w:r>
          </w:p>
        </w:tc>
        <w:tc>
          <w:tcPr>
            <w:tcW w:w="1250" w:type="pct"/>
            <w:shd w:val="clear" w:color="auto" w:fill="auto"/>
            <w:noWrap/>
            <w:vAlign w:val="center"/>
            <w:hideMark/>
          </w:tcPr>
          <w:p w14:paraId="789999FE"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50 000</w:t>
            </w:r>
          </w:p>
        </w:tc>
        <w:tc>
          <w:tcPr>
            <w:tcW w:w="1250" w:type="pct"/>
            <w:shd w:val="clear" w:color="auto" w:fill="auto"/>
            <w:noWrap/>
            <w:vAlign w:val="center"/>
            <w:hideMark/>
          </w:tcPr>
          <w:p w14:paraId="37B59751"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370 000</w:t>
            </w:r>
          </w:p>
        </w:tc>
      </w:tr>
      <w:tr w:rsidR="00163744" w:rsidRPr="00165B08" w14:paraId="15DFF9C8" w14:textId="77777777" w:rsidTr="00DC248F">
        <w:trPr>
          <w:trHeight w:val="259"/>
        </w:trPr>
        <w:tc>
          <w:tcPr>
            <w:tcW w:w="1250" w:type="pct"/>
            <w:shd w:val="clear" w:color="auto" w:fill="auto"/>
            <w:noWrap/>
            <w:vAlign w:val="bottom"/>
            <w:hideMark/>
          </w:tcPr>
          <w:p w14:paraId="1CAE1E12" w14:textId="77777777" w:rsidR="00163744" w:rsidRPr="00165B08" w:rsidRDefault="00163744" w:rsidP="00D92532">
            <w:pPr>
              <w:spacing w:line="276" w:lineRule="auto"/>
              <w:jc w:val="both"/>
              <w:rPr>
                <w:rFonts w:ascii="Calibri" w:hAnsi="Calibri"/>
                <w:i/>
                <w:color w:val="000000"/>
                <w:sz w:val="20"/>
                <w:szCs w:val="20"/>
                <w:lang w:eastAsia="en-US"/>
              </w:rPr>
            </w:pPr>
            <w:r w:rsidRPr="00165B08">
              <w:rPr>
                <w:rFonts w:ascii="Calibri" w:hAnsi="Calibri"/>
                <w:i/>
                <w:color w:val="000000"/>
                <w:sz w:val="20"/>
                <w:szCs w:val="20"/>
                <w:lang w:eastAsia="en-US"/>
              </w:rPr>
              <w:t>Flytestake</w:t>
            </w:r>
          </w:p>
        </w:tc>
        <w:tc>
          <w:tcPr>
            <w:tcW w:w="1250" w:type="pct"/>
            <w:shd w:val="clear" w:color="auto" w:fill="auto"/>
            <w:noWrap/>
            <w:vAlign w:val="center"/>
            <w:hideMark/>
          </w:tcPr>
          <w:p w14:paraId="5EC46471"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9 000</w:t>
            </w:r>
          </w:p>
        </w:tc>
        <w:tc>
          <w:tcPr>
            <w:tcW w:w="1250" w:type="pct"/>
            <w:shd w:val="clear" w:color="auto" w:fill="auto"/>
            <w:noWrap/>
            <w:vAlign w:val="center"/>
            <w:hideMark/>
          </w:tcPr>
          <w:p w14:paraId="2F4E1CF7"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72 400</w:t>
            </w:r>
          </w:p>
        </w:tc>
        <w:tc>
          <w:tcPr>
            <w:tcW w:w="1250" w:type="pct"/>
            <w:shd w:val="clear" w:color="auto" w:fill="auto"/>
            <w:noWrap/>
            <w:vAlign w:val="center"/>
            <w:hideMark/>
          </w:tcPr>
          <w:p w14:paraId="62BA085E"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72 400</w:t>
            </w:r>
          </w:p>
        </w:tc>
      </w:tr>
      <w:tr w:rsidR="00163744" w:rsidRPr="00165B08" w14:paraId="17529509" w14:textId="77777777" w:rsidTr="00DC248F">
        <w:trPr>
          <w:trHeight w:val="259"/>
        </w:trPr>
        <w:tc>
          <w:tcPr>
            <w:tcW w:w="1250" w:type="pct"/>
            <w:shd w:val="clear" w:color="auto" w:fill="auto"/>
            <w:noWrap/>
            <w:vAlign w:val="bottom"/>
            <w:hideMark/>
          </w:tcPr>
          <w:p w14:paraId="4C7E3C41" w14:textId="77777777" w:rsidR="00163744" w:rsidRPr="00165B08" w:rsidRDefault="00163744" w:rsidP="00D92532">
            <w:pPr>
              <w:spacing w:line="276" w:lineRule="auto"/>
              <w:jc w:val="both"/>
              <w:rPr>
                <w:rFonts w:ascii="Calibri" w:hAnsi="Calibri"/>
                <w:i/>
                <w:color w:val="000000"/>
                <w:sz w:val="20"/>
                <w:szCs w:val="20"/>
                <w:lang w:eastAsia="en-US"/>
              </w:rPr>
            </w:pPr>
            <w:r w:rsidRPr="00165B08">
              <w:rPr>
                <w:rFonts w:ascii="Calibri" w:hAnsi="Calibri"/>
                <w:i/>
                <w:color w:val="000000"/>
                <w:sz w:val="20"/>
                <w:szCs w:val="20"/>
                <w:lang w:eastAsia="en-US"/>
              </w:rPr>
              <w:t>Jernstang</w:t>
            </w:r>
          </w:p>
        </w:tc>
        <w:tc>
          <w:tcPr>
            <w:tcW w:w="1250" w:type="pct"/>
            <w:shd w:val="clear" w:color="auto" w:fill="auto"/>
            <w:noWrap/>
            <w:vAlign w:val="center"/>
            <w:hideMark/>
          </w:tcPr>
          <w:p w14:paraId="21DA7836"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5 000</w:t>
            </w:r>
          </w:p>
        </w:tc>
        <w:tc>
          <w:tcPr>
            <w:tcW w:w="1250" w:type="pct"/>
            <w:shd w:val="clear" w:color="auto" w:fill="auto"/>
            <w:noWrap/>
            <w:vAlign w:val="center"/>
            <w:hideMark/>
          </w:tcPr>
          <w:p w14:paraId="554266FD" w14:textId="77777777" w:rsidR="00163744" w:rsidRPr="00165B08" w:rsidRDefault="00163744" w:rsidP="00D92532">
            <w:pPr>
              <w:spacing w:line="276" w:lineRule="auto"/>
              <w:jc w:val="both"/>
              <w:rPr>
                <w:rFonts w:eastAsiaTheme="minorHAnsi"/>
                <w:sz w:val="20"/>
                <w:szCs w:val="20"/>
                <w:lang w:eastAsia="en-US"/>
              </w:rPr>
            </w:pPr>
          </w:p>
        </w:tc>
        <w:tc>
          <w:tcPr>
            <w:tcW w:w="1250" w:type="pct"/>
            <w:shd w:val="clear" w:color="auto" w:fill="auto"/>
            <w:noWrap/>
            <w:vAlign w:val="center"/>
            <w:hideMark/>
          </w:tcPr>
          <w:p w14:paraId="6F75DAAA"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156 000</w:t>
            </w:r>
          </w:p>
        </w:tc>
      </w:tr>
      <w:tr w:rsidR="00163744" w:rsidRPr="00165B08" w14:paraId="7EC98D9D" w14:textId="77777777" w:rsidTr="00DC248F">
        <w:trPr>
          <w:trHeight w:val="259"/>
        </w:trPr>
        <w:tc>
          <w:tcPr>
            <w:tcW w:w="1250" w:type="pct"/>
            <w:shd w:val="clear" w:color="auto" w:fill="auto"/>
            <w:noWrap/>
            <w:vAlign w:val="bottom"/>
            <w:hideMark/>
          </w:tcPr>
          <w:p w14:paraId="562C35B0" w14:textId="77777777" w:rsidR="00163744" w:rsidRPr="00165B08" w:rsidRDefault="00163744" w:rsidP="00D92532">
            <w:pPr>
              <w:spacing w:line="276" w:lineRule="auto"/>
              <w:jc w:val="both"/>
              <w:rPr>
                <w:rFonts w:ascii="Calibri" w:hAnsi="Calibri"/>
                <w:i/>
                <w:color w:val="000000"/>
                <w:sz w:val="20"/>
                <w:szCs w:val="20"/>
                <w:lang w:eastAsia="en-US"/>
              </w:rPr>
            </w:pPr>
            <w:r w:rsidRPr="00165B08">
              <w:rPr>
                <w:rFonts w:ascii="Calibri" w:hAnsi="Calibri"/>
                <w:i/>
                <w:color w:val="000000"/>
                <w:sz w:val="20"/>
                <w:szCs w:val="20"/>
                <w:lang w:eastAsia="en-US"/>
              </w:rPr>
              <w:t>Båke</w:t>
            </w:r>
          </w:p>
        </w:tc>
        <w:tc>
          <w:tcPr>
            <w:tcW w:w="1250" w:type="pct"/>
            <w:shd w:val="clear" w:color="auto" w:fill="auto"/>
            <w:noWrap/>
            <w:vAlign w:val="center"/>
            <w:hideMark/>
          </w:tcPr>
          <w:p w14:paraId="79147C59"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15 000</w:t>
            </w:r>
          </w:p>
        </w:tc>
        <w:tc>
          <w:tcPr>
            <w:tcW w:w="1250" w:type="pct"/>
            <w:shd w:val="clear" w:color="auto" w:fill="auto"/>
            <w:noWrap/>
            <w:vAlign w:val="center"/>
            <w:hideMark/>
          </w:tcPr>
          <w:p w14:paraId="21F35340"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925 000</w:t>
            </w:r>
          </w:p>
        </w:tc>
        <w:tc>
          <w:tcPr>
            <w:tcW w:w="1250" w:type="pct"/>
            <w:shd w:val="clear" w:color="auto" w:fill="auto"/>
            <w:noWrap/>
            <w:vAlign w:val="center"/>
            <w:hideMark/>
          </w:tcPr>
          <w:p w14:paraId="0ECD8DE7"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925 000</w:t>
            </w:r>
          </w:p>
        </w:tc>
      </w:tr>
      <w:tr w:rsidR="00163744" w:rsidRPr="00165B08" w14:paraId="21B2CDB1" w14:textId="77777777" w:rsidTr="00DC248F">
        <w:trPr>
          <w:trHeight w:val="259"/>
        </w:trPr>
        <w:tc>
          <w:tcPr>
            <w:tcW w:w="1250" w:type="pct"/>
            <w:shd w:val="clear" w:color="auto" w:fill="auto"/>
            <w:noWrap/>
            <w:vAlign w:val="bottom"/>
            <w:hideMark/>
          </w:tcPr>
          <w:p w14:paraId="154AB0CE" w14:textId="77777777" w:rsidR="00163744" w:rsidRPr="00165B08" w:rsidRDefault="00163744" w:rsidP="00D92532">
            <w:pPr>
              <w:spacing w:line="276" w:lineRule="auto"/>
              <w:jc w:val="both"/>
              <w:rPr>
                <w:rFonts w:ascii="Calibri" w:hAnsi="Calibri"/>
                <w:i/>
                <w:color w:val="000000"/>
                <w:sz w:val="20"/>
                <w:szCs w:val="20"/>
                <w:lang w:eastAsia="en-US"/>
              </w:rPr>
            </w:pPr>
            <w:r w:rsidRPr="00165B08">
              <w:rPr>
                <w:rFonts w:ascii="Calibri" w:hAnsi="Calibri"/>
                <w:i/>
                <w:color w:val="000000"/>
                <w:sz w:val="20"/>
                <w:szCs w:val="20"/>
                <w:lang w:eastAsia="en-US"/>
              </w:rPr>
              <w:t>Varde</w:t>
            </w:r>
          </w:p>
        </w:tc>
        <w:tc>
          <w:tcPr>
            <w:tcW w:w="1250" w:type="pct"/>
            <w:shd w:val="clear" w:color="auto" w:fill="auto"/>
            <w:noWrap/>
            <w:vAlign w:val="center"/>
            <w:hideMark/>
          </w:tcPr>
          <w:p w14:paraId="6D6D908C"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15 000</w:t>
            </w:r>
          </w:p>
        </w:tc>
        <w:tc>
          <w:tcPr>
            <w:tcW w:w="1250" w:type="pct"/>
            <w:shd w:val="clear" w:color="auto" w:fill="auto"/>
            <w:noWrap/>
            <w:vAlign w:val="center"/>
            <w:hideMark/>
          </w:tcPr>
          <w:p w14:paraId="1F4F302A" w14:textId="77777777" w:rsidR="00163744" w:rsidRPr="00165B08" w:rsidRDefault="00163744" w:rsidP="00D92532">
            <w:pPr>
              <w:spacing w:line="276" w:lineRule="auto"/>
              <w:jc w:val="both"/>
              <w:rPr>
                <w:rFonts w:ascii="Calibri" w:hAnsi="Calibri"/>
                <w:color w:val="000000"/>
                <w:sz w:val="20"/>
                <w:szCs w:val="20"/>
                <w:lang w:eastAsia="en-US"/>
              </w:rPr>
            </w:pPr>
          </w:p>
        </w:tc>
        <w:tc>
          <w:tcPr>
            <w:tcW w:w="1250" w:type="pct"/>
            <w:shd w:val="clear" w:color="auto" w:fill="auto"/>
            <w:noWrap/>
            <w:vAlign w:val="center"/>
            <w:hideMark/>
          </w:tcPr>
          <w:p w14:paraId="3BF784EA" w14:textId="77777777" w:rsidR="00163744" w:rsidRPr="00165B08" w:rsidRDefault="00163744" w:rsidP="00D92532">
            <w:pPr>
              <w:spacing w:line="276" w:lineRule="auto"/>
              <w:jc w:val="both"/>
              <w:rPr>
                <w:rFonts w:ascii="Calibri" w:hAnsi="Calibri"/>
                <w:color w:val="000000"/>
                <w:sz w:val="20"/>
                <w:szCs w:val="20"/>
                <w:lang w:eastAsia="en-US"/>
              </w:rPr>
            </w:pPr>
            <w:r w:rsidRPr="00165B08">
              <w:rPr>
                <w:rFonts w:ascii="Calibri" w:hAnsi="Calibri"/>
                <w:color w:val="000000"/>
                <w:sz w:val="20"/>
                <w:szCs w:val="20"/>
                <w:lang w:eastAsia="en-US"/>
              </w:rPr>
              <w:t>1 000 000</w:t>
            </w:r>
          </w:p>
        </w:tc>
      </w:tr>
    </w:tbl>
    <w:p w14:paraId="6389BA1E" w14:textId="77777777" w:rsidR="003240A5" w:rsidRPr="003240A5" w:rsidRDefault="003240A5" w:rsidP="00D92532">
      <w:pPr>
        <w:jc w:val="both"/>
      </w:pPr>
    </w:p>
    <w:p w14:paraId="35B6014B" w14:textId="77777777" w:rsidR="00C12DF3" w:rsidRPr="00C12DF3" w:rsidRDefault="008C5C79" w:rsidP="00D92532">
      <w:pPr>
        <w:pStyle w:val="Overskrift1"/>
        <w:jc w:val="both"/>
      </w:pPr>
      <w:bookmarkStart w:id="947" w:name="_Toc495663994"/>
      <w:bookmarkStart w:id="948" w:name="_Toc495664111"/>
      <w:bookmarkStart w:id="949" w:name="_Toc499904319"/>
      <w:bookmarkStart w:id="950" w:name="_Toc500416201"/>
      <w:bookmarkStart w:id="951" w:name="_Toc500428524"/>
      <w:bookmarkStart w:id="952" w:name="_Toc500496211"/>
      <w:bookmarkStart w:id="953" w:name="_Ref500677484"/>
      <w:bookmarkStart w:id="954" w:name="_Ref500677697"/>
      <w:bookmarkStart w:id="955" w:name="_Ref500678237"/>
      <w:bookmarkStart w:id="956" w:name="_Ref500678355"/>
      <w:bookmarkStart w:id="957" w:name="_Ref500679437"/>
      <w:bookmarkStart w:id="958" w:name="_Ref500680095"/>
      <w:bookmarkStart w:id="959" w:name="_Toc500750394"/>
      <w:bookmarkStart w:id="960" w:name="_Toc500752210"/>
      <w:bookmarkStart w:id="961" w:name="_Toc500760368"/>
      <w:bookmarkStart w:id="962" w:name="_Toc500772848"/>
      <w:bookmarkStart w:id="963" w:name="_Ref500930688"/>
      <w:bookmarkStart w:id="964" w:name="_Ref500934100"/>
      <w:bookmarkStart w:id="965" w:name="_Toc500954219"/>
      <w:bookmarkStart w:id="966" w:name="_Toc500960926"/>
      <w:bookmarkStart w:id="967" w:name="_Toc501714441"/>
      <w:bookmarkEnd w:id="677"/>
      <w:r>
        <w:lastRenderedPageBreak/>
        <w:t>Virkninger f</w:t>
      </w:r>
      <w:r w:rsidR="00986930">
        <w:t>or s</w:t>
      </w:r>
      <w:r w:rsidR="00C12DF3" w:rsidRPr="00C12DF3">
        <w:t>amfunnet for</w:t>
      </w:r>
      <w:r w:rsidR="00C12DF3" w:rsidRPr="00C12DF3" w:rsidDel="0049196B">
        <w:t xml:space="preserve"> </w:t>
      </w:r>
      <w:r w:rsidR="00C12DF3" w:rsidRPr="00C12DF3">
        <w:t>øvrig</w:t>
      </w:r>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14:paraId="225C5F68" w14:textId="205D90AF" w:rsidR="00DE358D" w:rsidRDefault="00DE358D" w:rsidP="00D92532">
      <w:pPr>
        <w:jc w:val="both"/>
      </w:pPr>
      <w:bookmarkStart w:id="968" w:name="_Toc495663995"/>
      <w:bookmarkStart w:id="969" w:name="_Toc495664112"/>
      <w:r>
        <w:t xml:space="preserve">I dette kapittelet beskriver vi hvordan </w:t>
      </w:r>
      <w:r w:rsidR="00075DF1">
        <w:t>du</w:t>
      </w:r>
      <w:r>
        <w:t xml:space="preserve"> skal gå frem for å identifisere, kvantifisere og verdsette virkningene tiltakene får </w:t>
      </w:r>
      <w:r w:rsidR="006F451F">
        <w:t xml:space="preserve">for </w:t>
      </w:r>
      <w:r>
        <w:t>samfunnet for øvrig. Dagens metodikk forholder seg til følgende kostnads- og nyttekomponenter:</w:t>
      </w:r>
    </w:p>
    <w:p w14:paraId="4CC4E55C" w14:textId="77777777" w:rsidR="00DE358D" w:rsidRDefault="00DE358D" w:rsidP="00D92532">
      <w:pPr>
        <w:jc w:val="both"/>
      </w:pPr>
    </w:p>
    <w:p w14:paraId="389FC653" w14:textId="77777777" w:rsidR="00DE358D" w:rsidRDefault="00DE358D" w:rsidP="00D92532">
      <w:pPr>
        <w:pStyle w:val="Listeavsnitt"/>
        <w:numPr>
          <w:ilvl w:val="0"/>
          <w:numId w:val="74"/>
        </w:numPr>
        <w:jc w:val="both"/>
      </w:pPr>
      <w:r>
        <w:t>Utslipp til luft</w:t>
      </w:r>
    </w:p>
    <w:p w14:paraId="64883810" w14:textId="77777777" w:rsidR="00DE358D" w:rsidRDefault="00DE358D" w:rsidP="00D92532">
      <w:pPr>
        <w:pStyle w:val="Listeavsnitt"/>
        <w:numPr>
          <w:ilvl w:val="0"/>
          <w:numId w:val="74"/>
        </w:numPr>
        <w:jc w:val="both"/>
      </w:pPr>
      <w:r>
        <w:t xml:space="preserve">Verdi av endret </w:t>
      </w:r>
      <w:r w:rsidR="00591EFF">
        <w:t>ulykkesrisiko</w:t>
      </w:r>
    </w:p>
    <w:p w14:paraId="58DBBCD1" w14:textId="77777777" w:rsidR="00591EFF" w:rsidRDefault="00591EFF" w:rsidP="00D92532">
      <w:pPr>
        <w:pStyle w:val="Listeavsnitt"/>
        <w:numPr>
          <w:ilvl w:val="0"/>
          <w:numId w:val="74"/>
        </w:numPr>
        <w:jc w:val="both"/>
      </w:pPr>
      <w:r>
        <w:t>Virkninger på økosystemtjenester</w:t>
      </w:r>
    </w:p>
    <w:p w14:paraId="00E77333" w14:textId="77777777" w:rsidR="00591EFF" w:rsidRDefault="00591EFF" w:rsidP="00D92532">
      <w:pPr>
        <w:pStyle w:val="Listeavsnitt"/>
        <w:numPr>
          <w:ilvl w:val="0"/>
          <w:numId w:val="74"/>
        </w:numPr>
        <w:jc w:val="both"/>
      </w:pPr>
      <w:r>
        <w:t>Støy</w:t>
      </w:r>
    </w:p>
    <w:p w14:paraId="4A3B13C3" w14:textId="20071AAA" w:rsidR="00EA11A9" w:rsidRDefault="00EA11A9" w:rsidP="00D92532">
      <w:pPr>
        <w:pStyle w:val="Listeavsnitt"/>
        <w:numPr>
          <w:ilvl w:val="0"/>
          <w:numId w:val="74"/>
        </w:numPr>
        <w:jc w:val="both"/>
      </w:pPr>
      <w:r w:rsidRPr="00C12DF3">
        <w:t>Skattefinans</w:t>
      </w:r>
      <w:r w:rsidR="006F451F">
        <w:t>i</w:t>
      </w:r>
      <w:r w:rsidRPr="00C12DF3">
        <w:t>eringskostnader</w:t>
      </w:r>
    </w:p>
    <w:p w14:paraId="57720E6F" w14:textId="77777777" w:rsidR="00EA11A9" w:rsidRDefault="00591EFF" w:rsidP="00D92532">
      <w:pPr>
        <w:pStyle w:val="Overskrift2"/>
        <w:jc w:val="both"/>
      </w:pPr>
      <w:r>
        <w:t xml:space="preserve"> </w:t>
      </w:r>
      <w:bookmarkStart w:id="970" w:name="_Toc500954220"/>
      <w:bookmarkStart w:id="971" w:name="_Toc500960927"/>
      <w:bookmarkStart w:id="972" w:name="_Toc501714442"/>
      <w:r>
        <w:t>Utslipp til luft</w:t>
      </w:r>
      <w:bookmarkEnd w:id="970"/>
      <w:bookmarkEnd w:id="971"/>
      <w:bookmarkEnd w:id="972"/>
    </w:p>
    <w:p w14:paraId="0F6C5756" w14:textId="5C136A64" w:rsidR="008C6764" w:rsidRPr="003B5DBA" w:rsidRDefault="00DB44C9" w:rsidP="00D92532">
      <w:pPr>
        <w:jc w:val="both"/>
      </w:pPr>
      <w:r>
        <w:t>S</w:t>
      </w:r>
      <w:r w:rsidR="00EA11A9">
        <w:t xml:space="preserve">kipstrafikk </w:t>
      </w:r>
      <w:r w:rsidR="003A0346">
        <w:t xml:space="preserve">fører til </w:t>
      </w:r>
      <w:r w:rsidR="00EA11A9">
        <w:t>eksternaliteter for samfunnet i form av forurensing. Dette gjelder både forurensing i form av drivhusgasser som påvirker det globale klimaet, samt lokal forurensing som NO</w:t>
      </w:r>
      <w:r w:rsidR="00EA11A9" w:rsidRPr="00D92532">
        <w:rPr>
          <w:vertAlign w:val="subscript"/>
        </w:rPr>
        <w:t>x</w:t>
      </w:r>
      <w:r w:rsidR="00EA11A9">
        <w:t xml:space="preserve"> og SO</w:t>
      </w:r>
      <w:r w:rsidR="00EA11A9" w:rsidRPr="00D92532">
        <w:rPr>
          <w:vertAlign w:val="subscript"/>
        </w:rPr>
        <w:t>x</w:t>
      </w:r>
      <w:r w:rsidR="00EA11A9" w:rsidRPr="003B5DBA">
        <w:t xml:space="preserve">. </w:t>
      </w:r>
      <w:bookmarkStart w:id="973" w:name="_Hlk501629616"/>
      <w:r w:rsidR="008C6764" w:rsidRPr="003B5DBA">
        <w:t xml:space="preserve">I samfunnsøkonomiske analyser skal vi kun regne på virkninger som </w:t>
      </w:r>
      <w:r w:rsidR="00604023" w:rsidRPr="003B5DBA">
        <w:t>oppstår på norsk territorium</w:t>
      </w:r>
      <w:r w:rsidR="008C6764" w:rsidRPr="003B5DBA">
        <w:t xml:space="preserve">, noe som innebærer at vi kun beregner utslipp som skjer innenfor Norges territorialgrense. </w:t>
      </w:r>
    </w:p>
    <w:bookmarkEnd w:id="973"/>
    <w:p w14:paraId="4DA0A186" w14:textId="0B492064" w:rsidR="00EA11A9" w:rsidRDefault="00EA11A9" w:rsidP="00D92532">
      <w:pPr>
        <w:jc w:val="both"/>
      </w:pPr>
      <w:r>
        <w:t xml:space="preserve">I dette avsnittet redegjør vi for hvordan </w:t>
      </w:r>
      <w:r w:rsidR="00075DF1">
        <w:t>du</w:t>
      </w:r>
      <w:r>
        <w:t xml:space="preserve"> beregner samf</w:t>
      </w:r>
      <w:r w:rsidR="00991EA4">
        <w:t>unnskostnaden av disse virkningene</w:t>
      </w:r>
      <w:r>
        <w:rPr>
          <w:rStyle w:val="Merknadsreferanse"/>
        </w:rPr>
        <w:t>.</w:t>
      </w:r>
      <w:r>
        <w:t xml:space="preserve"> Dette er en </w:t>
      </w:r>
      <w:r w:rsidR="00567B50">
        <w:t>kostna</w:t>
      </w:r>
      <w:r>
        <w:t>d som bæres av hele samfunnet.</w:t>
      </w:r>
    </w:p>
    <w:p w14:paraId="26616C6B" w14:textId="77777777" w:rsidR="00EA11A9" w:rsidRDefault="00EA11A9" w:rsidP="00D92532">
      <w:pPr>
        <w:pStyle w:val="Overskrift40"/>
        <w:jc w:val="both"/>
      </w:pPr>
      <w:r>
        <w:t>Klimagassutslipp (global luftforurensing)</w:t>
      </w:r>
    </w:p>
    <w:p w14:paraId="02891D71" w14:textId="77777777" w:rsidR="00EA11A9" w:rsidRDefault="00EA11A9" w:rsidP="00D92532">
      <w:pPr>
        <w:autoSpaceDE w:val="0"/>
        <w:autoSpaceDN w:val="0"/>
        <w:adjustRightInd w:val="0"/>
        <w:jc w:val="both"/>
      </w:pPr>
      <w:r>
        <w:t>Det finnes mange typer drivhusgasser. I tillegg til karbondioksid (CO</w:t>
      </w:r>
      <w:r w:rsidRPr="00D92532">
        <w:rPr>
          <w:vertAlign w:val="subscript"/>
        </w:rPr>
        <w:t>2</w:t>
      </w:r>
      <w:r>
        <w:t>) er lystgass (N</w:t>
      </w:r>
      <w:r w:rsidRPr="00D92532">
        <w:rPr>
          <w:vertAlign w:val="subscript"/>
        </w:rPr>
        <w:t>2</w:t>
      </w:r>
      <w:r>
        <w:t>) og metan (CH) andre eksempler på slike gasser. For å kunne beregne kostnaden av disse i samme regnestykke beregnes alle utslipp om til såkalte CO</w:t>
      </w:r>
      <w:r w:rsidRPr="00D92532">
        <w:rPr>
          <w:vertAlign w:val="subscript"/>
        </w:rPr>
        <w:t>2</w:t>
      </w:r>
      <w:r>
        <w:t>-ekvivalenter, basert på hvor skadelige de er – altså deres relative potensiale for å varme opp atmosfæren. Eksempelvis er metan regnet som en mer alvorlig drivhusgass enn CO</w:t>
      </w:r>
      <w:r w:rsidRPr="00D92532">
        <w:rPr>
          <w:vertAlign w:val="subscript"/>
        </w:rPr>
        <w:t>2</w:t>
      </w:r>
      <w:r>
        <w:t>, slik at én enhet metan i atmosfæren vil tilsvare mer enn en CO</w:t>
      </w:r>
      <w:r w:rsidRPr="00D92532">
        <w:rPr>
          <w:vertAlign w:val="subscript"/>
        </w:rPr>
        <w:t>2</w:t>
      </w:r>
      <w:r>
        <w:t xml:space="preserve">-ekvivalent. </w:t>
      </w:r>
    </w:p>
    <w:p w14:paraId="613B1FFC" w14:textId="77777777" w:rsidR="00EA11A9" w:rsidRDefault="00EA11A9" w:rsidP="00D92532">
      <w:pPr>
        <w:autoSpaceDE w:val="0"/>
        <w:autoSpaceDN w:val="0"/>
        <w:adjustRightInd w:val="0"/>
        <w:jc w:val="both"/>
      </w:pPr>
    </w:p>
    <w:p w14:paraId="3446FFA2" w14:textId="77777777" w:rsidR="00EA11A9" w:rsidRDefault="00EA11A9" w:rsidP="00AD02BE">
      <w:pPr>
        <w:autoSpaceDE w:val="0"/>
        <w:autoSpaceDN w:val="0"/>
        <w:adjustRightInd w:val="0"/>
        <w:jc w:val="both"/>
      </w:pPr>
      <w:r>
        <w:t>For å beregne samfunnskostnaden som følge av driv</w:t>
      </w:r>
      <w:r w:rsidR="00E752C2">
        <w:t>hus</w:t>
      </w:r>
      <w:r>
        <w:t xml:space="preserve">gassutslipp ved skipstransport for tiltak </w:t>
      </w:r>
      <w:r w:rsidRPr="00C63775">
        <w:rPr>
          <w:i/>
        </w:rPr>
        <w:t>A</w:t>
      </w:r>
      <w:r>
        <w:rPr>
          <w:i/>
        </w:rPr>
        <w:t xml:space="preserve"> </w:t>
      </w:r>
      <w:r>
        <w:t xml:space="preserve">i periode </w:t>
      </w:r>
      <w:r>
        <w:rPr>
          <w:i/>
        </w:rPr>
        <w:t>t</w:t>
      </w:r>
      <w:r>
        <w:t xml:space="preserve"> benyttes følgende formel:</w:t>
      </w:r>
    </w:p>
    <w:p w14:paraId="22C9C8B6" w14:textId="77777777" w:rsidR="00EA11A9" w:rsidRDefault="00EA11A9" w:rsidP="00AD02BE">
      <w:pPr>
        <w:autoSpaceDE w:val="0"/>
        <w:autoSpaceDN w:val="0"/>
        <w:adjustRightInd w:val="0"/>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933"/>
      </w:tblGrid>
      <w:tr w:rsidR="009F2240" w14:paraId="23F07E79" w14:textId="77777777" w:rsidTr="00B262AA">
        <w:tc>
          <w:tcPr>
            <w:tcW w:w="1129" w:type="dxa"/>
            <w:vAlign w:val="center"/>
          </w:tcPr>
          <w:p w14:paraId="3225C64F" w14:textId="77777777" w:rsidR="009F2240" w:rsidRDefault="009F2240" w:rsidP="00D92532">
            <w:pPr>
              <w:jc w:val="both"/>
            </w:pPr>
            <w:r w:rsidRPr="00DB44C9">
              <w:t>(</w:t>
            </w:r>
            <w:r w:rsidR="00DB44C9" w:rsidRPr="00DB44C9">
              <w:t>38</w:t>
            </w:r>
            <w:r w:rsidRPr="00DB44C9">
              <w:t>)</w:t>
            </w:r>
          </w:p>
        </w:tc>
        <w:tc>
          <w:tcPr>
            <w:tcW w:w="7933" w:type="dxa"/>
          </w:tcPr>
          <w:p w14:paraId="6E359685" w14:textId="3C309C60" w:rsidR="009F2240" w:rsidRDefault="00547952" w:rsidP="00D92532">
            <w:pPr>
              <w:jc w:val="both"/>
            </w:pPr>
            <m:oMathPara>
              <m:oMath>
                <m:sSup>
                  <m:sSupPr>
                    <m:ctrlPr>
                      <w:rPr>
                        <w:rFonts w:ascii="Cambria Math" w:hAnsi="Cambria Math"/>
                        <w:i/>
                      </w:rPr>
                    </m:ctrlPr>
                  </m:sSupPr>
                  <m:e>
                    <m:r>
                      <w:rPr>
                        <w:rFonts w:ascii="Cambria Math" w:hAnsi="Cambria Math"/>
                      </w:rPr>
                      <m:t>Utslippskostnad drivhusgasser</m:t>
                    </m:r>
                  </m:e>
                  <m:sup>
                    <m:r>
                      <w:rPr>
                        <w:rFonts w:ascii="Cambria Math" w:hAnsi="Cambria Math"/>
                      </w:rPr>
                      <m:t>A</m:t>
                    </m:r>
                  </m:sup>
                </m:sSup>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l</m:t>
                        </m:r>
                      </m:sub>
                      <m:sup/>
                      <m:e>
                        <m:d>
                          <m:dPr>
                            <m:begChr m:val="["/>
                            <m:endChr m:val="]"/>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Drivstofforbruk hovedmotor</m:t>
                                    </m:r>
                                  </m:e>
                                  <m:sub>
                                    <m:r>
                                      <w:rPr>
                                        <w:rFonts w:ascii="Cambria Math" w:hAnsi="Cambria Math"/>
                                      </w:rPr>
                                      <m:t>ilt</m:t>
                                    </m:r>
                                  </m:sub>
                                  <m:sup>
                                    <m:r>
                                      <w:rPr>
                                        <w:rFonts w:ascii="Cambria Math" w:hAnsi="Cambria Math"/>
                                      </w:rPr>
                                      <m:t>A</m:t>
                                    </m:r>
                                  </m:sup>
                                </m:sSubSup>
                                <m:r>
                                  <w:rPr>
                                    <w:rFonts w:ascii="Cambria Math" w:hAnsi="Cambria Math"/>
                                  </w:rPr>
                                  <m:t>+</m:t>
                                </m:r>
                                <m:sSubSup>
                                  <m:sSubSupPr>
                                    <m:ctrlPr>
                                      <w:rPr>
                                        <w:rFonts w:ascii="Cambria Math" w:hAnsi="Cambria Math"/>
                                        <w:i/>
                                      </w:rPr>
                                    </m:ctrlPr>
                                  </m:sSubSupPr>
                                  <m:e>
                                    <m:r>
                                      <w:rPr>
                                        <w:rFonts w:ascii="Cambria Math" w:hAnsi="Cambria Math"/>
                                      </w:rPr>
                                      <m:t>Drivstofforbruk hjelpemotor</m:t>
                                    </m:r>
                                  </m:e>
                                  <m:sub>
                                    <m:r>
                                      <w:rPr>
                                        <w:rFonts w:ascii="Cambria Math" w:hAnsi="Cambria Math"/>
                                      </w:rPr>
                                      <m:t>ilt</m:t>
                                    </m:r>
                                  </m:sub>
                                  <m:sup>
                                    <m:r>
                                      <w:rPr>
                                        <w:rFonts w:ascii="Cambria Math" w:hAnsi="Cambria Math"/>
                                      </w:rPr>
                                      <m:t>A</m:t>
                                    </m:r>
                                  </m:sup>
                                </m:sSubSup>
                              </m:e>
                            </m:d>
                          </m:e>
                        </m:d>
                      </m:e>
                    </m:nary>
                  </m:e>
                </m:nary>
                <m:r>
                  <w:rPr>
                    <w:rFonts w:ascii="Cambria Math" w:hAnsi="Cambria Math"/>
                  </w:rPr>
                  <m:t>*Utslippfaktor*Kalkulasjonspris 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A∈</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p w14:paraId="18DC53A5" w14:textId="77777777" w:rsidR="009F2240" w:rsidRPr="00C63775" w:rsidRDefault="009F2240" w:rsidP="00AD02BE">
            <w:pPr>
              <w:autoSpaceDE w:val="0"/>
              <w:autoSpaceDN w:val="0"/>
              <w:adjustRightInd w:val="0"/>
              <w:jc w:val="both"/>
            </w:pPr>
          </w:p>
          <w:p w14:paraId="5781A700" w14:textId="77777777" w:rsidR="009F2240" w:rsidRDefault="009F2240" w:rsidP="00D92532">
            <w:pPr>
              <w:jc w:val="both"/>
            </w:pPr>
          </w:p>
        </w:tc>
      </w:tr>
    </w:tbl>
    <w:p w14:paraId="5C30A8C5" w14:textId="77777777" w:rsidR="00EA11A9" w:rsidRDefault="00EA11A9" w:rsidP="00D92532">
      <w:pPr>
        <w:jc w:val="both"/>
      </w:pPr>
    </w:p>
    <w:p w14:paraId="51C76BFA" w14:textId="54CE23FA" w:rsidR="00EA11A9" w:rsidRDefault="00EA11A9" w:rsidP="00D92532">
      <w:pPr>
        <w:jc w:val="both"/>
      </w:pPr>
      <w:r>
        <w:t xml:space="preserve">der </w:t>
      </w:r>
      <m:oMath>
        <m:r>
          <w:rPr>
            <w:rFonts w:ascii="Cambria Math" w:hAnsi="Cambria Math"/>
          </w:rPr>
          <m:t>i</m:t>
        </m:r>
      </m:oMath>
      <w:r>
        <w:t xml:space="preserve"> er skipstype og </w:t>
      </w:r>
      <m:oMath>
        <m:r>
          <w:rPr>
            <w:rFonts w:ascii="Cambria Math" w:hAnsi="Cambria Math"/>
          </w:rPr>
          <m:t>l</m:t>
        </m:r>
      </m:oMath>
      <w:r>
        <w:t xml:space="preserve"> er skipenes lengdekategori. Se kapittel </w:t>
      </w:r>
      <w:r w:rsidR="002B6DAA">
        <w:rPr>
          <w:highlight w:val="yellow"/>
        </w:rPr>
        <w:fldChar w:fldCharType="begin"/>
      </w:r>
      <w:r w:rsidR="002B6DAA">
        <w:instrText xml:space="preserve"> REF _Ref500933831 \r \h </w:instrText>
      </w:r>
      <w:r w:rsidR="00AD02BE">
        <w:rPr>
          <w:highlight w:val="yellow"/>
        </w:rPr>
        <w:instrText xml:space="preserve"> \* MERGEFORMAT </w:instrText>
      </w:r>
      <w:r w:rsidR="002B6DAA">
        <w:rPr>
          <w:highlight w:val="yellow"/>
        </w:rPr>
      </w:r>
      <w:r w:rsidR="002B6DAA">
        <w:rPr>
          <w:highlight w:val="yellow"/>
        </w:rPr>
        <w:fldChar w:fldCharType="separate"/>
      </w:r>
      <w:r w:rsidR="00DC248F">
        <w:t>7.2.1</w:t>
      </w:r>
      <w:r w:rsidR="002B6DAA">
        <w:rPr>
          <w:highlight w:val="yellow"/>
        </w:rPr>
        <w:fldChar w:fldCharType="end"/>
      </w:r>
      <w:r>
        <w:t xml:space="preserve"> for hvordan </w:t>
      </w:r>
      <w:r w:rsidR="00075DF1">
        <w:t>du</w:t>
      </w:r>
      <w:r>
        <w:t xml:space="preserve"> beregner drivstofforbruk for hhv. hoved- og hjelpemotor. De øvrige faktorene er definert på følgende måte:</w:t>
      </w:r>
    </w:p>
    <w:p w14:paraId="6A862A90" w14:textId="77777777" w:rsidR="008D019D" w:rsidRDefault="00EA11A9" w:rsidP="00D92532">
      <w:pPr>
        <w:pStyle w:val="Listeavsnitt"/>
        <w:numPr>
          <w:ilvl w:val="0"/>
          <w:numId w:val="46"/>
        </w:numPr>
        <w:spacing w:after="0"/>
        <w:jc w:val="both"/>
      </w:pPr>
      <w:r w:rsidRPr="00C06D83">
        <w:rPr>
          <w:b/>
        </w:rPr>
        <w:t>Utslippsfaktoren</w:t>
      </w:r>
      <w:r w:rsidDel="00E075A0">
        <w:t xml:space="preserve"> </w:t>
      </w:r>
      <w:r w:rsidR="008D019D">
        <w:t>avhenger av type drivstoff som benyttes. Dette er gitt av følgende tabell:</w:t>
      </w:r>
    </w:p>
    <w:p w14:paraId="381BC0DD" w14:textId="4FA84500" w:rsidR="00744055" w:rsidRDefault="00744055" w:rsidP="00D92532">
      <w:pPr>
        <w:pStyle w:val="Bildetekst"/>
        <w:spacing w:before="0"/>
        <w:ind w:left="709"/>
        <w:jc w:val="both"/>
      </w:pPr>
      <w:bookmarkStart w:id="974" w:name="_Toc500416084"/>
      <w:bookmarkStart w:id="975" w:name="_Toc500428405"/>
      <w:bookmarkStart w:id="976" w:name="_Toc500750272"/>
      <w:bookmarkStart w:id="977" w:name="_Toc500752088"/>
      <w:bookmarkStart w:id="978" w:name="_Toc500760245"/>
      <w:bookmarkStart w:id="979" w:name="_Toc500772725"/>
      <w:bookmarkStart w:id="980" w:name="_Toc500960801"/>
      <w:bookmarkStart w:id="981" w:name="_Toc501639284"/>
      <w:r>
        <w:lastRenderedPageBreak/>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1</w:t>
      </w:r>
      <w:r w:rsidR="00547952">
        <w:rPr>
          <w:noProof/>
        </w:rPr>
        <w:fldChar w:fldCharType="end"/>
      </w:r>
      <w:r>
        <w:t xml:space="preserve">: Utslippsfaktorer </w:t>
      </w:r>
      <w:r w:rsidR="00F21641">
        <w:t xml:space="preserve">for marint drivstoff </w:t>
      </w:r>
      <w:r>
        <w:t>etter drivstofftype. To</w:t>
      </w:r>
      <w:r w:rsidR="00F20917">
        <w:t xml:space="preserve">nn </w:t>
      </w:r>
      <w:r w:rsidR="00F20917" w:rsidRPr="00F20917">
        <w:t>CO2-ekvivalenter per tonn drivstoff</w:t>
      </w:r>
      <w:r w:rsidR="00F20917">
        <w:t>. Kilde:</w:t>
      </w:r>
      <w:r w:rsidR="00191CF9">
        <w:t xml:space="preserve"> Vista </w:t>
      </w:r>
      <w:r w:rsidR="006F451F">
        <w:t>A</w:t>
      </w:r>
      <w:r w:rsidR="00B435D9">
        <w:t>nalyse</w:t>
      </w:r>
      <w:r w:rsidR="00191CF9">
        <w:t xml:space="preserve"> 2015/54</w:t>
      </w:r>
      <w:bookmarkEnd w:id="974"/>
      <w:bookmarkEnd w:id="975"/>
      <w:bookmarkEnd w:id="976"/>
      <w:bookmarkEnd w:id="977"/>
      <w:bookmarkEnd w:id="978"/>
      <w:bookmarkEnd w:id="979"/>
      <w:bookmarkEnd w:id="980"/>
      <w:bookmarkEnd w:id="981"/>
      <w:r w:rsidR="00F20917">
        <w:t xml:space="preserve"> </w:t>
      </w:r>
    </w:p>
    <w:tbl>
      <w:tblPr>
        <w:tblStyle w:val="TableNormal1"/>
        <w:tblW w:w="6521"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8" w:type="dxa"/>
          <w:right w:w="108" w:type="dxa"/>
        </w:tblCellMar>
        <w:tblLook w:val="01E0" w:firstRow="1" w:lastRow="1" w:firstColumn="1" w:lastColumn="1" w:noHBand="0" w:noVBand="0"/>
      </w:tblPr>
      <w:tblGrid>
        <w:gridCol w:w="2410"/>
        <w:gridCol w:w="4111"/>
      </w:tblGrid>
      <w:tr w:rsidR="008D019D" w:rsidRPr="002F5ACC" w14:paraId="194A6AD4" w14:textId="77777777" w:rsidTr="00165B08">
        <w:tc>
          <w:tcPr>
            <w:tcW w:w="2410" w:type="dxa"/>
            <w:shd w:val="clear" w:color="auto" w:fill="305496" w:themeFill="background2"/>
          </w:tcPr>
          <w:p w14:paraId="1BC29D01" w14:textId="77777777" w:rsidR="008D019D" w:rsidRPr="002F5ACC" w:rsidRDefault="0063197F" w:rsidP="00D92532">
            <w:pPr>
              <w:pStyle w:val="TableParagraph"/>
              <w:jc w:val="both"/>
              <w:rPr>
                <w:b/>
                <w:color w:val="FFFFFF" w:themeColor="background1"/>
                <w:lang w:val="nb-NO"/>
              </w:rPr>
            </w:pPr>
            <w:r w:rsidRPr="002F5ACC">
              <w:rPr>
                <w:b/>
                <w:color w:val="FFFFFF" w:themeColor="background1"/>
                <w:lang w:val="nb-NO"/>
              </w:rPr>
              <w:t>Drivstofftype</w:t>
            </w:r>
          </w:p>
        </w:tc>
        <w:tc>
          <w:tcPr>
            <w:tcW w:w="4111" w:type="dxa"/>
            <w:shd w:val="clear" w:color="auto" w:fill="305496" w:themeFill="background2"/>
          </w:tcPr>
          <w:p w14:paraId="140DE41E" w14:textId="77777777" w:rsidR="008D019D" w:rsidRPr="002F5ACC" w:rsidRDefault="008D019D" w:rsidP="00D92532">
            <w:pPr>
              <w:pStyle w:val="TableParagraph"/>
              <w:jc w:val="both"/>
              <w:rPr>
                <w:b/>
                <w:color w:val="FFFFFF" w:themeColor="background1"/>
                <w:lang w:val="nb-NO"/>
              </w:rPr>
            </w:pPr>
            <w:r w:rsidRPr="002F5ACC">
              <w:rPr>
                <w:b/>
                <w:color w:val="FFFFFF" w:themeColor="background1"/>
                <w:lang w:val="nb-NO"/>
              </w:rPr>
              <w:t xml:space="preserve">Utslippsfaktor </w:t>
            </w:r>
          </w:p>
          <w:p w14:paraId="73F50193" w14:textId="77777777" w:rsidR="008D019D" w:rsidRPr="002F5ACC" w:rsidRDefault="006063CB" w:rsidP="00D92532">
            <w:pPr>
              <w:pStyle w:val="TableParagraph"/>
              <w:jc w:val="both"/>
              <w:rPr>
                <w:b/>
                <w:color w:val="FFFFFF" w:themeColor="background1"/>
                <w:lang w:val="nb-NO"/>
              </w:rPr>
            </w:pPr>
            <w:r w:rsidRPr="002F5ACC">
              <w:rPr>
                <w:b/>
                <w:color w:val="FFFFFF" w:themeColor="background1"/>
                <w:lang w:val="nb-NO"/>
              </w:rPr>
              <w:t>(</w:t>
            </w:r>
            <w:r w:rsidR="00C151DA" w:rsidRPr="002F5ACC">
              <w:rPr>
                <w:b/>
                <w:color w:val="FFFFFF" w:themeColor="background1"/>
                <w:lang w:val="nb-NO"/>
              </w:rPr>
              <w:t>To</w:t>
            </w:r>
            <w:r w:rsidRPr="002F5ACC">
              <w:rPr>
                <w:b/>
                <w:color w:val="FFFFFF" w:themeColor="background1"/>
                <w:lang w:val="nb-NO"/>
              </w:rPr>
              <w:t>nn</w:t>
            </w:r>
            <w:r w:rsidR="00C151DA" w:rsidRPr="002F5ACC">
              <w:rPr>
                <w:b/>
                <w:color w:val="FFFFFF" w:themeColor="background1"/>
                <w:lang w:val="nb-NO"/>
              </w:rPr>
              <w:t xml:space="preserve"> </w:t>
            </w:r>
            <w:r w:rsidR="0063197F" w:rsidRPr="002F5ACC">
              <w:rPr>
                <w:b/>
                <w:color w:val="FFFFFF" w:themeColor="background1"/>
                <w:lang w:val="nb-NO"/>
              </w:rPr>
              <w:t>CO</w:t>
            </w:r>
            <w:r w:rsidR="0063197F" w:rsidRPr="002F5ACC">
              <w:rPr>
                <w:b/>
                <w:color w:val="FFFFFF" w:themeColor="background1"/>
                <w:vertAlign w:val="subscript"/>
                <w:lang w:val="nb-NO"/>
              </w:rPr>
              <w:t>2</w:t>
            </w:r>
            <w:r w:rsidR="0063197F" w:rsidRPr="002F5ACC">
              <w:rPr>
                <w:b/>
                <w:color w:val="FFFFFF" w:themeColor="background1"/>
                <w:lang w:val="nb-NO"/>
              </w:rPr>
              <w:t>-ekvivalenter per ton</w:t>
            </w:r>
            <w:r w:rsidR="00C151DA" w:rsidRPr="002F5ACC">
              <w:rPr>
                <w:b/>
                <w:color w:val="FFFFFF" w:themeColor="background1"/>
                <w:lang w:val="nb-NO"/>
              </w:rPr>
              <w:t>n</w:t>
            </w:r>
            <w:r w:rsidR="0063197F" w:rsidRPr="002F5ACC">
              <w:rPr>
                <w:b/>
                <w:color w:val="FFFFFF" w:themeColor="background1"/>
                <w:lang w:val="nb-NO"/>
              </w:rPr>
              <w:t xml:space="preserve"> drivstoff)</w:t>
            </w:r>
          </w:p>
        </w:tc>
      </w:tr>
      <w:tr w:rsidR="008D019D" w:rsidRPr="002F5ACC" w14:paraId="11461F3E" w14:textId="77777777" w:rsidTr="00165B08">
        <w:tc>
          <w:tcPr>
            <w:tcW w:w="2410" w:type="dxa"/>
            <w:shd w:val="clear" w:color="auto" w:fill="auto"/>
            <w:vAlign w:val="center"/>
          </w:tcPr>
          <w:p w14:paraId="56F0F565" w14:textId="77777777" w:rsidR="008D019D" w:rsidRPr="002F5ACC" w:rsidRDefault="007E10C3" w:rsidP="00D92532">
            <w:pPr>
              <w:pStyle w:val="TableParagraph"/>
              <w:jc w:val="both"/>
              <w:rPr>
                <w:lang w:val="nb-NO"/>
              </w:rPr>
            </w:pPr>
            <w:r w:rsidRPr="002F5ACC">
              <w:rPr>
                <w:lang w:val="nb-NO"/>
              </w:rPr>
              <w:t>Marin gassolje/diesel</w:t>
            </w:r>
          </w:p>
        </w:tc>
        <w:tc>
          <w:tcPr>
            <w:tcW w:w="4111" w:type="dxa"/>
            <w:shd w:val="clear" w:color="auto" w:fill="auto"/>
          </w:tcPr>
          <w:p w14:paraId="75030E3D" w14:textId="77777777" w:rsidR="008D019D" w:rsidRPr="002F5ACC" w:rsidRDefault="00EB5C44" w:rsidP="00D92532">
            <w:pPr>
              <w:pStyle w:val="TableParagraph"/>
              <w:jc w:val="both"/>
              <w:rPr>
                <w:lang w:val="nb-NO"/>
              </w:rPr>
            </w:pPr>
            <w:r w:rsidRPr="002F5ACC">
              <w:rPr>
                <w:lang w:val="nb-NO"/>
              </w:rPr>
              <w:t>3,17</w:t>
            </w:r>
          </w:p>
        </w:tc>
      </w:tr>
      <w:tr w:rsidR="008D019D" w:rsidRPr="002F5ACC" w14:paraId="452907E8" w14:textId="77777777" w:rsidTr="00165B08">
        <w:tc>
          <w:tcPr>
            <w:tcW w:w="2410" w:type="dxa"/>
            <w:shd w:val="clear" w:color="auto" w:fill="auto"/>
            <w:vAlign w:val="center"/>
          </w:tcPr>
          <w:p w14:paraId="4A294259" w14:textId="77777777" w:rsidR="008D019D" w:rsidRPr="002F5ACC" w:rsidRDefault="007E10C3" w:rsidP="00D92532">
            <w:pPr>
              <w:pStyle w:val="TableParagraph"/>
              <w:jc w:val="both"/>
              <w:rPr>
                <w:lang w:val="nb-NO"/>
              </w:rPr>
            </w:pPr>
            <w:r w:rsidRPr="002F5ACC">
              <w:rPr>
                <w:lang w:val="nb-NO"/>
              </w:rPr>
              <w:t>Lettolje</w:t>
            </w:r>
          </w:p>
        </w:tc>
        <w:tc>
          <w:tcPr>
            <w:tcW w:w="4111" w:type="dxa"/>
            <w:shd w:val="clear" w:color="auto" w:fill="auto"/>
          </w:tcPr>
          <w:p w14:paraId="2BE32C58" w14:textId="77777777" w:rsidR="008D019D" w:rsidRPr="002F5ACC" w:rsidRDefault="00EB5C44" w:rsidP="00D92532">
            <w:pPr>
              <w:pStyle w:val="TableParagraph"/>
              <w:jc w:val="both"/>
              <w:rPr>
                <w:lang w:val="nb-NO"/>
              </w:rPr>
            </w:pPr>
            <w:r w:rsidRPr="002F5ACC">
              <w:rPr>
                <w:lang w:val="nb-NO"/>
              </w:rPr>
              <w:t>3,17</w:t>
            </w:r>
          </w:p>
        </w:tc>
      </w:tr>
      <w:tr w:rsidR="008D019D" w:rsidRPr="002F5ACC" w14:paraId="1679D653" w14:textId="77777777" w:rsidTr="00165B08">
        <w:tc>
          <w:tcPr>
            <w:tcW w:w="2410" w:type="dxa"/>
            <w:shd w:val="clear" w:color="auto" w:fill="auto"/>
            <w:vAlign w:val="center"/>
          </w:tcPr>
          <w:p w14:paraId="52212440" w14:textId="4752E215" w:rsidR="008D019D" w:rsidRPr="002F5ACC" w:rsidRDefault="007E10C3" w:rsidP="00D92532">
            <w:pPr>
              <w:pStyle w:val="TableParagraph"/>
              <w:jc w:val="both"/>
              <w:rPr>
                <w:lang w:val="nb-NO"/>
              </w:rPr>
            </w:pPr>
            <w:r w:rsidRPr="002F5ACC">
              <w:rPr>
                <w:lang w:val="nb-NO"/>
              </w:rPr>
              <w:t>Tunge destil</w:t>
            </w:r>
            <w:r w:rsidR="006F451F">
              <w:rPr>
                <w:lang w:val="nb-NO"/>
              </w:rPr>
              <w:t>l</w:t>
            </w:r>
            <w:r w:rsidRPr="002F5ACC">
              <w:rPr>
                <w:lang w:val="nb-NO"/>
              </w:rPr>
              <w:t>ater</w:t>
            </w:r>
          </w:p>
        </w:tc>
        <w:tc>
          <w:tcPr>
            <w:tcW w:w="4111" w:type="dxa"/>
            <w:shd w:val="clear" w:color="auto" w:fill="auto"/>
          </w:tcPr>
          <w:p w14:paraId="5C788457" w14:textId="77777777" w:rsidR="008D019D" w:rsidRPr="002F5ACC" w:rsidRDefault="00EB5C44" w:rsidP="00D92532">
            <w:pPr>
              <w:pStyle w:val="TableParagraph"/>
              <w:jc w:val="both"/>
              <w:rPr>
                <w:lang w:val="nb-NO"/>
              </w:rPr>
            </w:pPr>
            <w:r w:rsidRPr="002F5ACC">
              <w:rPr>
                <w:lang w:val="nb-NO"/>
              </w:rPr>
              <w:t>3,17</w:t>
            </w:r>
          </w:p>
        </w:tc>
      </w:tr>
      <w:tr w:rsidR="007E10C3" w:rsidRPr="002F5ACC" w14:paraId="305CCDC9" w14:textId="77777777" w:rsidTr="00165B08">
        <w:tc>
          <w:tcPr>
            <w:tcW w:w="2410" w:type="dxa"/>
            <w:shd w:val="clear" w:color="auto" w:fill="auto"/>
            <w:vAlign w:val="center"/>
          </w:tcPr>
          <w:p w14:paraId="5B1FE406" w14:textId="77777777" w:rsidR="007E10C3" w:rsidRPr="002F5ACC" w:rsidRDefault="007E10C3" w:rsidP="00D92532">
            <w:pPr>
              <w:pStyle w:val="TableParagraph"/>
              <w:jc w:val="both"/>
              <w:rPr>
                <w:lang w:val="nb-NO"/>
              </w:rPr>
            </w:pPr>
            <w:r w:rsidRPr="002F5ACC">
              <w:rPr>
                <w:lang w:val="nb-NO"/>
              </w:rPr>
              <w:t>Tungolje</w:t>
            </w:r>
          </w:p>
        </w:tc>
        <w:tc>
          <w:tcPr>
            <w:tcW w:w="4111" w:type="dxa"/>
            <w:shd w:val="clear" w:color="auto" w:fill="auto"/>
          </w:tcPr>
          <w:p w14:paraId="717BAB05" w14:textId="77777777" w:rsidR="007E10C3" w:rsidRPr="002F5ACC" w:rsidRDefault="00EB5C44" w:rsidP="00D92532">
            <w:pPr>
              <w:pStyle w:val="TableParagraph"/>
              <w:jc w:val="both"/>
              <w:rPr>
                <w:lang w:val="nb-NO"/>
              </w:rPr>
            </w:pPr>
            <w:r w:rsidRPr="002F5ACC">
              <w:rPr>
                <w:lang w:val="nb-NO"/>
              </w:rPr>
              <w:t>3,2</w:t>
            </w:r>
          </w:p>
        </w:tc>
      </w:tr>
      <w:tr w:rsidR="007E10C3" w:rsidRPr="002F5ACC" w14:paraId="63CC361D" w14:textId="77777777" w:rsidTr="00165B08">
        <w:tc>
          <w:tcPr>
            <w:tcW w:w="2410" w:type="dxa"/>
            <w:shd w:val="clear" w:color="auto" w:fill="auto"/>
            <w:vAlign w:val="center"/>
          </w:tcPr>
          <w:p w14:paraId="734F724E" w14:textId="098D77AC" w:rsidR="007E10C3" w:rsidRPr="002F5ACC" w:rsidRDefault="007E10C3" w:rsidP="00D92532">
            <w:pPr>
              <w:pStyle w:val="TableParagraph"/>
              <w:jc w:val="both"/>
              <w:rPr>
                <w:lang w:val="nb-NO"/>
              </w:rPr>
            </w:pPr>
            <w:r w:rsidRPr="002F5ACC">
              <w:rPr>
                <w:lang w:val="nb-NO"/>
              </w:rPr>
              <w:t xml:space="preserve">LNG </w:t>
            </w:r>
            <w:r w:rsidR="00FD2F68" w:rsidRPr="002F5ACC">
              <w:rPr>
                <w:lang w:val="nb-NO"/>
              </w:rPr>
              <w:t xml:space="preserve">rich gass (kontinentalsokkel) </w:t>
            </w:r>
          </w:p>
        </w:tc>
        <w:tc>
          <w:tcPr>
            <w:tcW w:w="4111" w:type="dxa"/>
            <w:shd w:val="clear" w:color="auto" w:fill="auto"/>
          </w:tcPr>
          <w:p w14:paraId="49E115D1" w14:textId="77777777" w:rsidR="00FD2F68" w:rsidRPr="002F5ACC" w:rsidRDefault="003230DF" w:rsidP="00D92532">
            <w:pPr>
              <w:pStyle w:val="TableParagraph"/>
              <w:jc w:val="both"/>
              <w:rPr>
                <w:lang w:val="nb-NO"/>
              </w:rPr>
            </w:pPr>
            <w:r w:rsidRPr="002F5ACC">
              <w:rPr>
                <w:lang w:val="nb-NO"/>
              </w:rPr>
              <w:t xml:space="preserve">2,34 </w:t>
            </w:r>
          </w:p>
          <w:p w14:paraId="5B0ED9F3" w14:textId="77777777" w:rsidR="007E10C3" w:rsidRPr="002F5ACC" w:rsidRDefault="003230DF" w:rsidP="00D92532">
            <w:pPr>
              <w:pStyle w:val="TableParagraph"/>
              <w:jc w:val="both"/>
              <w:rPr>
                <w:lang w:val="nb-NO"/>
              </w:rPr>
            </w:pPr>
            <w:r w:rsidRPr="002F5ACC">
              <w:rPr>
                <w:lang w:val="nb-NO"/>
              </w:rPr>
              <w:t>(tonn</w:t>
            </w:r>
            <w:r w:rsidR="00FD2F68" w:rsidRPr="002F5ACC">
              <w:rPr>
                <w:lang w:val="nb-NO"/>
              </w:rPr>
              <w:t xml:space="preserve"> per </w:t>
            </w:r>
            <w:r w:rsidRPr="002F5ACC">
              <w:rPr>
                <w:lang w:val="nb-NO"/>
              </w:rPr>
              <w:t>1000 Sm</w:t>
            </w:r>
            <w:r w:rsidRPr="002F5ACC">
              <w:rPr>
                <w:vertAlign w:val="superscript"/>
                <w:lang w:val="nb-NO"/>
              </w:rPr>
              <w:t>3</w:t>
            </w:r>
            <w:r w:rsidRPr="002F5ACC">
              <w:rPr>
                <w:lang w:val="nb-NO"/>
              </w:rPr>
              <w:t>)</w:t>
            </w:r>
          </w:p>
        </w:tc>
      </w:tr>
      <w:tr w:rsidR="00445DB7" w:rsidRPr="002F5ACC" w14:paraId="3FF575FE" w14:textId="77777777" w:rsidTr="00165B08">
        <w:tc>
          <w:tcPr>
            <w:tcW w:w="2410" w:type="dxa"/>
            <w:shd w:val="clear" w:color="auto" w:fill="auto"/>
            <w:vAlign w:val="center"/>
          </w:tcPr>
          <w:p w14:paraId="2C44D386" w14:textId="77777777" w:rsidR="00445DB7" w:rsidRPr="002F5ACC" w:rsidRDefault="00445DB7" w:rsidP="00D92532">
            <w:pPr>
              <w:pStyle w:val="TableParagraph"/>
              <w:jc w:val="both"/>
              <w:rPr>
                <w:lang w:val="nb-NO"/>
              </w:rPr>
            </w:pPr>
            <w:r w:rsidRPr="002F5ACC">
              <w:rPr>
                <w:lang w:val="nb-NO"/>
              </w:rPr>
              <w:t>LNG tørr gass (innenlandsbruk)</w:t>
            </w:r>
          </w:p>
        </w:tc>
        <w:tc>
          <w:tcPr>
            <w:tcW w:w="4111" w:type="dxa"/>
            <w:shd w:val="clear" w:color="auto" w:fill="auto"/>
          </w:tcPr>
          <w:p w14:paraId="67737F1D" w14:textId="77777777" w:rsidR="00445DB7" w:rsidRPr="002F5ACC" w:rsidRDefault="00FD2F68" w:rsidP="00D92532">
            <w:pPr>
              <w:pStyle w:val="TableParagraph"/>
              <w:jc w:val="both"/>
              <w:rPr>
                <w:lang w:val="nb-NO"/>
              </w:rPr>
            </w:pPr>
            <w:r w:rsidRPr="002F5ACC">
              <w:rPr>
                <w:lang w:val="nb-NO"/>
              </w:rPr>
              <w:t>1,99</w:t>
            </w:r>
          </w:p>
          <w:p w14:paraId="54E067A8" w14:textId="77777777" w:rsidR="00445DB7" w:rsidRPr="002F5ACC" w:rsidRDefault="00FD2F68" w:rsidP="00D92532">
            <w:pPr>
              <w:pStyle w:val="TableParagraph"/>
              <w:jc w:val="both"/>
              <w:rPr>
                <w:lang w:val="nb-NO"/>
              </w:rPr>
            </w:pPr>
            <w:r w:rsidRPr="002F5ACC">
              <w:rPr>
                <w:lang w:val="nb-NO"/>
              </w:rPr>
              <w:t>(tonn per 1000 Sm</w:t>
            </w:r>
            <w:r w:rsidRPr="002F5ACC">
              <w:rPr>
                <w:vertAlign w:val="superscript"/>
                <w:lang w:val="nb-NO"/>
              </w:rPr>
              <w:t>3</w:t>
            </w:r>
            <w:r w:rsidRPr="002F5ACC">
              <w:rPr>
                <w:lang w:val="nb-NO"/>
              </w:rPr>
              <w:t>)</w:t>
            </w:r>
          </w:p>
        </w:tc>
      </w:tr>
    </w:tbl>
    <w:p w14:paraId="46BC6292" w14:textId="77777777" w:rsidR="008D019D" w:rsidRDefault="008D019D" w:rsidP="00D92532">
      <w:pPr>
        <w:pStyle w:val="Listeavsnitt"/>
        <w:jc w:val="both"/>
      </w:pPr>
    </w:p>
    <w:p w14:paraId="441E57F3" w14:textId="77777777" w:rsidR="00EA11A9" w:rsidRDefault="00EA11A9" w:rsidP="00D92532">
      <w:pPr>
        <w:pStyle w:val="Listeavsnitt"/>
        <w:numPr>
          <w:ilvl w:val="0"/>
          <w:numId w:val="46"/>
        </w:numPr>
        <w:spacing w:after="0"/>
        <w:jc w:val="both"/>
      </w:pPr>
      <w:r>
        <w:rPr>
          <w:b/>
        </w:rPr>
        <w:t xml:space="preserve">Kalkulasjonsprisen </w:t>
      </w:r>
      <w:r>
        <w:t>er gitt av følgende tabell:</w:t>
      </w:r>
    </w:p>
    <w:p w14:paraId="5B20E81B" w14:textId="07557138" w:rsidR="00EA11A9" w:rsidRDefault="00EA11A9" w:rsidP="00D92532">
      <w:pPr>
        <w:pStyle w:val="Bildetekst"/>
        <w:ind w:left="709"/>
        <w:jc w:val="both"/>
      </w:pPr>
      <w:bookmarkStart w:id="982" w:name="_Toc500416085"/>
      <w:bookmarkStart w:id="983" w:name="_Toc500428406"/>
      <w:bookmarkStart w:id="984" w:name="_Toc500750273"/>
      <w:bookmarkStart w:id="985" w:name="_Toc500752089"/>
      <w:bookmarkStart w:id="986" w:name="_Toc500760246"/>
      <w:bookmarkStart w:id="987" w:name="_Toc500772726"/>
      <w:bookmarkStart w:id="988" w:name="_Toc500960802"/>
      <w:bookmarkStart w:id="989" w:name="_Toc501639285"/>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2</w:t>
      </w:r>
      <w:r w:rsidR="00547952">
        <w:rPr>
          <w:noProof/>
        </w:rPr>
        <w:fldChar w:fldCharType="end"/>
      </w:r>
      <w:r>
        <w:t>:</w:t>
      </w:r>
      <w:r w:rsidRPr="00737AD7">
        <w:t xml:space="preserve"> Kalkulasjonspriser på utslipp av C0</w:t>
      </w:r>
      <w:r w:rsidRPr="00D92532">
        <w:rPr>
          <w:vertAlign w:val="subscript"/>
        </w:rPr>
        <w:t>2</w:t>
      </w:r>
      <w:r w:rsidR="00417230">
        <w:t>-ekvivalenter</w:t>
      </w:r>
      <w:r w:rsidRPr="00737AD7">
        <w:t xml:space="preserve"> i 201</w:t>
      </w:r>
      <w:r w:rsidR="00467F5E">
        <w:t>6</w:t>
      </w:r>
      <w:r w:rsidRPr="00737AD7">
        <w:t>-kroner.</w:t>
      </w:r>
      <w:r>
        <w:t xml:space="preserve"> </w:t>
      </w:r>
      <w:r w:rsidR="00601766">
        <w:t>Kilde: Statens vegvesen (2014)</w:t>
      </w:r>
      <w:bookmarkEnd w:id="982"/>
      <w:bookmarkEnd w:id="983"/>
      <w:bookmarkEnd w:id="984"/>
      <w:bookmarkEnd w:id="985"/>
      <w:bookmarkEnd w:id="986"/>
      <w:bookmarkEnd w:id="987"/>
      <w:bookmarkEnd w:id="988"/>
      <w:bookmarkEnd w:id="989"/>
    </w:p>
    <w:tbl>
      <w:tblPr>
        <w:tblStyle w:val="TableNormal1"/>
        <w:tblW w:w="6379"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8" w:type="dxa"/>
          <w:right w:w="108" w:type="dxa"/>
        </w:tblCellMar>
        <w:tblLook w:val="01E0" w:firstRow="1" w:lastRow="1" w:firstColumn="1" w:lastColumn="1" w:noHBand="0" w:noVBand="0"/>
      </w:tblPr>
      <w:tblGrid>
        <w:gridCol w:w="3189"/>
        <w:gridCol w:w="3190"/>
      </w:tblGrid>
      <w:tr w:rsidR="00417230" w14:paraId="25A09F85" w14:textId="77777777" w:rsidTr="00165B08">
        <w:tc>
          <w:tcPr>
            <w:tcW w:w="3189" w:type="dxa"/>
            <w:shd w:val="clear" w:color="auto" w:fill="305496" w:themeFill="background2"/>
          </w:tcPr>
          <w:p w14:paraId="1875440E" w14:textId="77777777" w:rsidR="00417230" w:rsidRPr="00D42B3B" w:rsidRDefault="00417230" w:rsidP="00D92532">
            <w:pPr>
              <w:pStyle w:val="TableParagraph"/>
              <w:jc w:val="both"/>
              <w:rPr>
                <w:b/>
                <w:color w:val="FFFFFF" w:themeColor="background1"/>
              </w:rPr>
            </w:pPr>
            <w:r w:rsidRPr="00533102">
              <w:rPr>
                <w:lang w:val="nb-NO"/>
              </w:rPr>
              <w:tab/>
            </w:r>
            <w:r w:rsidRPr="00D42B3B">
              <w:rPr>
                <w:b/>
                <w:color w:val="FFFFFF" w:themeColor="background1"/>
              </w:rPr>
              <w:t>Kr/tonn CO</w:t>
            </w:r>
            <w:r w:rsidRPr="00526F6F">
              <w:rPr>
                <w:b/>
                <w:color w:val="FFFFFF" w:themeColor="background1"/>
                <w:vertAlign w:val="subscript"/>
              </w:rPr>
              <w:t>2</w:t>
            </w:r>
            <w:r w:rsidRPr="00D42B3B">
              <w:rPr>
                <w:b/>
                <w:color w:val="FFFFFF" w:themeColor="background1"/>
              </w:rPr>
              <w:t>-ekvivalent</w:t>
            </w:r>
          </w:p>
        </w:tc>
        <w:tc>
          <w:tcPr>
            <w:tcW w:w="3190" w:type="dxa"/>
            <w:shd w:val="clear" w:color="auto" w:fill="305496" w:themeFill="background2"/>
          </w:tcPr>
          <w:p w14:paraId="65C0844E" w14:textId="77777777" w:rsidR="00417230" w:rsidRPr="00D42B3B" w:rsidRDefault="00417230" w:rsidP="00D92532">
            <w:pPr>
              <w:pStyle w:val="TableParagraph"/>
              <w:jc w:val="both"/>
              <w:rPr>
                <w:b/>
                <w:color w:val="FFFFFF" w:themeColor="background1"/>
              </w:rPr>
            </w:pPr>
            <w:r w:rsidRPr="00D42B3B">
              <w:rPr>
                <w:b/>
                <w:color w:val="FFFFFF" w:themeColor="background1"/>
              </w:rPr>
              <w:t>Årstall</w:t>
            </w:r>
          </w:p>
        </w:tc>
      </w:tr>
      <w:tr w:rsidR="00417230" w14:paraId="4BA144B6" w14:textId="77777777" w:rsidTr="00165B08">
        <w:tc>
          <w:tcPr>
            <w:tcW w:w="3189" w:type="dxa"/>
            <w:shd w:val="clear" w:color="auto" w:fill="auto"/>
          </w:tcPr>
          <w:p w14:paraId="1E147C79" w14:textId="77777777" w:rsidR="00417230" w:rsidRPr="00D42B3B" w:rsidRDefault="00417230" w:rsidP="00D92532">
            <w:pPr>
              <w:pStyle w:val="TableParagraph"/>
              <w:jc w:val="both"/>
            </w:pPr>
            <w:r w:rsidRPr="00D42B3B">
              <w:t>2</w:t>
            </w:r>
            <w:r w:rsidR="00760FDA">
              <w:t>70</w:t>
            </w:r>
          </w:p>
        </w:tc>
        <w:tc>
          <w:tcPr>
            <w:tcW w:w="3190" w:type="dxa"/>
            <w:shd w:val="clear" w:color="auto" w:fill="auto"/>
          </w:tcPr>
          <w:p w14:paraId="12F7E88E" w14:textId="77777777" w:rsidR="00417230" w:rsidRPr="00D42B3B" w:rsidRDefault="00417230" w:rsidP="00D92532">
            <w:pPr>
              <w:pStyle w:val="TableParagraph"/>
              <w:jc w:val="both"/>
            </w:pPr>
            <w:r w:rsidRPr="00D42B3B">
              <w:t>2015</w:t>
            </w:r>
          </w:p>
        </w:tc>
      </w:tr>
      <w:tr w:rsidR="00417230" w14:paraId="1B76EF60" w14:textId="77777777" w:rsidTr="00165B08">
        <w:tc>
          <w:tcPr>
            <w:tcW w:w="3189" w:type="dxa"/>
            <w:shd w:val="clear" w:color="auto" w:fill="auto"/>
          </w:tcPr>
          <w:p w14:paraId="04D5CBA5" w14:textId="77777777" w:rsidR="00417230" w:rsidRPr="00D42B3B" w:rsidRDefault="00760FDA" w:rsidP="00D92532">
            <w:pPr>
              <w:pStyle w:val="TableParagraph"/>
              <w:jc w:val="both"/>
            </w:pPr>
            <w:r>
              <w:t>400</w:t>
            </w:r>
          </w:p>
        </w:tc>
        <w:tc>
          <w:tcPr>
            <w:tcW w:w="3190" w:type="dxa"/>
            <w:shd w:val="clear" w:color="auto" w:fill="auto"/>
          </w:tcPr>
          <w:p w14:paraId="18F21E09" w14:textId="77777777" w:rsidR="00417230" w:rsidRPr="00D42B3B" w:rsidRDefault="00417230" w:rsidP="00D92532">
            <w:pPr>
              <w:pStyle w:val="TableParagraph"/>
              <w:jc w:val="both"/>
            </w:pPr>
            <w:r w:rsidRPr="00D42B3B">
              <w:t>2020</w:t>
            </w:r>
          </w:p>
        </w:tc>
      </w:tr>
      <w:tr w:rsidR="00417230" w14:paraId="40281835" w14:textId="77777777" w:rsidTr="00165B08">
        <w:tc>
          <w:tcPr>
            <w:tcW w:w="3189" w:type="dxa"/>
            <w:shd w:val="clear" w:color="auto" w:fill="auto"/>
          </w:tcPr>
          <w:p w14:paraId="3CCA00E1" w14:textId="77777777" w:rsidR="00417230" w:rsidRPr="00D42B3B" w:rsidRDefault="00760FDA" w:rsidP="00D92532">
            <w:pPr>
              <w:pStyle w:val="TableParagraph"/>
              <w:jc w:val="both"/>
            </w:pPr>
            <w:r>
              <w:t>1005</w:t>
            </w:r>
          </w:p>
        </w:tc>
        <w:tc>
          <w:tcPr>
            <w:tcW w:w="3190" w:type="dxa"/>
            <w:shd w:val="clear" w:color="auto" w:fill="auto"/>
          </w:tcPr>
          <w:p w14:paraId="2C908AC3" w14:textId="77777777" w:rsidR="00417230" w:rsidRPr="00D42B3B" w:rsidRDefault="00417230" w:rsidP="00D92532">
            <w:pPr>
              <w:pStyle w:val="TableParagraph"/>
              <w:jc w:val="both"/>
            </w:pPr>
            <w:r w:rsidRPr="00D42B3B">
              <w:t>2030</w:t>
            </w:r>
          </w:p>
        </w:tc>
      </w:tr>
    </w:tbl>
    <w:p w14:paraId="5D357A06" w14:textId="77777777" w:rsidR="00417230" w:rsidRDefault="00417230" w:rsidP="00D92532">
      <w:pPr>
        <w:pStyle w:val="Listeavsnitt"/>
        <w:ind w:left="709"/>
        <w:jc w:val="both"/>
      </w:pPr>
      <w:r>
        <w:t xml:space="preserve">For å beregne kalkulasjonsprisen mellom årstallene i tabellen skal </w:t>
      </w:r>
      <w:r w:rsidR="00075DF1">
        <w:t>du</w:t>
      </w:r>
      <w:r>
        <w:t xml:space="preserve"> interpolere basert på prisene for de oppgitte årstallene. Etter 2030 benyttes den oppgitte kalkulasjonsprisen for år 2030</w:t>
      </w:r>
      <w:r w:rsidR="006D3A0F">
        <w:t>.</w:t>
      </w:r>
    </w:p>
    <w:p w14:paraId="67973109" w14:textId="77777777" w:rsidR="00417230" w:rsidRDefault="00417230" w:rsidP="00D92532">
      <w:pPr>
        <w:jc w:val="both"/>
      </w:pPr>
    </w:p>
    <w:p w14:paraId="2E4125F3" w14:textId="2DDEEFC1" w:rsidR="00EA11A9" w:rsidRDefault="00EA11A9" w:rsidP="00D92532">
      <w:pPr>
        <w:jc w:val="both"/>
      </w:pPr>
      <w:r>
        <w:t>Verdien av endret klimagassutslipp ved tiltaksalternativ</w:t>
      </w:r>
      <w:r w:rsidR="00933BC6">
        <w:t xml:space="preserv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007F1C28">
        <w:t xml:space="preserve"> for et gitt tidspunkt fra</w:t>
      </w:r>
      <w:r>
        <w:t xml:space="preserve">mgår ved å ta differansen mellom de totale kostnadene til klimagassutslipp i null- og tiltaksalternativet. </w:t>
      </w:r>
    </w:p>
    <w:p w14:paraId="1459A28A" w14:textId="77777777" w:rsidR="00EA11A9" w:rsidRDefault="00EA11A9" w:rsidP="00D92532">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DB44C9" w14:paraId="4F3982E6" w14:textId="77777777" w:rsidTr="00DB44C9">
        <w:tc>
          <w:tcPr>
            <w:tcW w:w="1696" w:type="dxa"/>
          </w:tcPr>
          <w:p w14:paraId="4DBD31A5" w14:textId="77777777" w:rsidR="00DB44C9" w:rsidRDefault="00DB44C9" w:rsidP="00D92532">
            <w:pPr>
              <w:jc w:val="both"/>
            </w:pPr>
            <w:r>
              <w:t>(39)</w:t>
            </w:r>
          </w:p>
        </w:tc>
        <w:tc>
          <w:tcPr>
            <w:tcW w:w="7366" w:type="dxa"/>
          </w:tcPr>
          <w:p w14:paraId="6E26528B" w14:textId="77777777" w:rsidR="00DB44C9" w:rsidRDefault="00547952" w:rsidP="00D92532">
            <w:pPr>
              <w:jc w:val="both"/>
            </w:pPr>
            <m:oMathPara>
              <m:oMath>
                <m:sSup>
                  <m:sSupPr>
                    <m:ctrlPr>
                      <w:rPr>
                        <w:rFonts w:ascii="Cambria Math" w:hAnsi="Cambria Math"/>
                        <w:i/>
                      </w:rPr>
                    </m:ctrlPr>
                  </m:sSupPr>
                  <m:e>
                    <m:r>
                      <w:rPr>
                        <w:rFonts w:ascii="Cambria Math" w:hAnsi="Cambria Math"/>
                      </w:rPr>
                      <m:t>Endret utslippskostnad=Utslippskostnad</m:t>
                    </m:r>
                  </m:e>
                  <m:sup>
                    <m:sSub>
                      <m:sSubPr>
                        <m:ctrlPr>
                          <w:rPr>
                            <w:rFonts w:ascii="Cambria Math" w:hAnsi="Cambria Math"/>
                            <w:i/>
                          </w:rPr>
                        </m:ctrlPr>
                      </m:sSubPr>
                      <m:e>
                        <m:r>
                          <w:rPr>
                            <w:rFonts w:ascii="Cambria Math" w:hAnsi="Cambria Math"/>
                          </w:rPr>
                          <m:t>A</m:t>
                        </m:r>
                      </m:e>
                      <m:sub>
                        <m:r>
                          <w:rPr>
                            <w:rFonts w:ascii="Cambria Math" w:hAnsi="Cambria Math"/>
                          </w:rPr>
                          <m:t>0</m:t>
                        </m:r>
                      </m:sub>
                    </m:sSub>
                  </m:sup>
                </m:sSup>
                <m:r>
                  <w:rPr>
                    <w:rFonts w:ascii="Cambria Math" w:hAnsi="Cambria Math"/>
                  </w:rPr>
                  <m:t>-</m:t>
                </m:r>
                <m:sSup>
                  <m:sSupPr>
                    <m:ctrlPr>
                      <w:rPr>
                        <w:rFonts w:ascii="Cambria Math" w:hAnsi="Cambria Math"/>
                        <w:i/>
                      </w:rPr>
                    </m:ctrlPr>
                  </m:sSupPr>
                  <m:e>
                    <m:r>
                      <w:rPr>
                        <w:rFonts w:ascii="Cambria Math" w:hAnsi="Cambria Math"/>
                      </w:rPr>
                      <m:t xml:space="preserve">Utslippskostnad </m:t>
                    </m:r>
                  </m:e>
                  <m:sup>
                    <m:sSub>
                      <m:sSubPr>
                        <m:ctrlPr>
                          <w:rPr>
                            <w:rFonts w:ascii="Cambria Math" w:hAnsi="Cambria Math"/>
                            <w:i/>
                          </w:rPr>
                        </m:ctrlPr>
                      </m:sSubPr>
                      <m:e>
                        <m:r>
                          <w:rPr>
                            <w:rFonts w:ascii="Cambria Math" w:hAnsi="Cambria Math"/>
                          </w:rPr>
                          <m:t>A</m:t>
                        </m:r>
                      </m:e>
                      <m:sub>
                        <m:r>
                          <w:rPr>
                            <w:rFonts w:ascii="Cambria Math" w:hAnsi="Cambria Math"/>
                          </w:rPr>
                          <m:t>1</m:t>
                        </m:r>
                      </m:sub>
                    </m:sSub>
                  </m:sup>
                </m:sSup>
              </m:oMath>
            </m:oMathPara>
          </w:p>
        </w:tc>
      </w:tr>
    </w:tbl>
    <w:p w14:paraId="6C5F9AAD" w14:textId="77777777" w:rsidR="00EA11A9" w:rsidRDefault="00EA11A9" w:rsidP="00D92532">
      <w:pPr>
        <w:jc w:val="both"/>
      </w:pPr>
    </w:p>
    <w:p w14:paraId="2ABDD8FB" w14:textId="77777777" w:rsidR="00EA11A9" w:rsidRDefault="00EA11A9" w:rsidP="00D92532">
      <w:pPr>
        <w:jc w:val="both"/>
      </w:pPr>
      <w:r>
        <w:t>Verdien av endret klimagassutslipp er positiv (nyttevirkning) hvis klimagassutslipp</w:t>
      </w:r>
      <w:r w:rsidR="00686AAE">
        <w:t>ene</w:t>
      </w:r>
      <w:r>
        <w:t xml:space="preserve"> reduseres som følge av tiltaket og negativ (kostnadsvirkning) hvis klimagassutslipp</w:t>
      </w:r>
      <w:r w:rsidR="00686AAE">
        <w:t>ene</w:t>
      </w:r>
      <w:r>
        <w:t xml:space="preserve"> øker. </w:t>
      </w:r>
    </w:p>
    <w:p w14:paraId="5039F205" w14:textId="77777777" w:rsidR="008C0CB1" w:rsidRDefault="008C0CB1" w:rsidP="00D92532">
      <w:pPr>
        <w:jc w:val="both"/>
      </w:pPr>
    </w:p>
    <w:p w14:paraId="5A0685AD" w14:textId="77777777" w:rsidR="008C0CB1" w:rsidRDefault="008C0CB1" w:rsidP="00D92532">
      <w:pPr>
        <w:pStyle w:val="Overskrift40"/>
        <w:jc w:val="both"/>
      </w:pPr>
      <w:r>
        <w:t>Lokale utslipp</w:t>
      </w:r>
    </w:p>
    <w:p w14:paraId="47433236" w14:textId="37FB8432" w:rsidR="00AE00D8" w:rsidRDefault="00F433AC" w:rsidP="00D92532">
      <w:pPr>
        <w:jc w:val="both"/>
        <w:rPr>
          <w:b/>
        </w:rPr>
      </w:pPr>
      <w:r>
        <w:t>Ved siden av klimagassutslipp produserer skipsfart også</w:t>
      </w:r>
      <w:r w:rsidDel="00686AAE">
        <w:t xml:space="preserve"> </w:t>
      </w:r>
      <w:r>
        <w:t>utslipp til luften som forurenser lokalt.</w:t>
      </w:r>
      <w:r w:rsidR="00AE00D8">
        <w:t xml:space="preserve"> Lokale utslipp påfører samfunnet en kostnad på to måter: For det første kan lokale utslipp medføre helseskader for de som bor eller oppholder seg i området der utslippet foregår. For det andre kan lokale utslipp </w:t>
      </w:r>
      <w:r w:rsidR="006F451F">
        <w:t xml:space="preserve">medføre </w:t>
      </w:r>
      <w:r w:rsidR="00AE00D8">
        <w:t>skader for lokalt plante- og/eller dyreliv eller annet naturmiljø.</w:t>
      </w:r>
      <w:r>
        <w:t xml:space="preserve"> </w:t>
      </w:r>
    </w:p>
    <w:p w14:paraId="77EA1ED3" w14:textId="210FD95B" w:rsidR="00F433AC" w:rsidRPr="002E4F3C" w:rsidRDefault="00F433AC" w:rsidP="00D92532">
      <w:pPr>
        <w:jc w:val="both"/>
        <w:rPr>
          <w:b/>
        </w:rPr>
      </w:pPr>
      <w:r>
        <w:t xml:space="preserve">Det er primært </w:t>
      </w:r>
      <w:r w:rsidR="00AC665A">
        <w:t>t</w:t>
      </w:r>
      <w:r w:rsidR="00E752C2">
        <w:t>re</w:t>
      </w:r>
      <w:r>
        <w:t xml:space="preserve"> typer utslipp</w:t>
      </w:r>
      <w:r w:rsidR="00AC665A">
        <w:t xml:space="preserve"> fra forbrenning av marint drivs</w:t>
      </w:r>
      <w:r w:rsidR="00B262AA">
        <w:t>t</w:t>
      </w:r>
      <w:r w:rsidR="00AC665A">
        <w:t>off</w:t>
      </w:r>
      <w:r>
        <w:t xml:space="preserve"> som kan føre til lokal forurensing og ha negative konsekvenser for innbygger</w:t>
      </w:r>
      <w:r w:rsidR="007053DB">
        <w:t>ne</w:t>
      </w:r>
      <w:r>
        <w:t xml:space="preserve"> og lokalt naturmil</w:t>
      </w:r>
      <w:r w:rsidR="006F451F">
        <w:t>j</w:t>
      </w:r>
      <w:r>
        <w:t>ø:</w:t>
      </w:r>
    </w:p>
    <w:p w14:paraId="6BAD835B" w14:textId="77777777" w:rsidR="00DD335E" w:rsidRDefault="00DD335E" w:rsidP="00D92532">
      <w:pPr>
        <w:jc w:val="both"/>
      </w:pPr>
    </w:p>
    <w:p w14:paraId="7A9519E3" w14:textId="77777777" w:rsidR="00AC665A" w:rsidRPr="00F0153E" w:rsidRDefault="00AC665A" w:rsidP="00D92532">
      <w:pPr>
        <w:pStyle w:val="Listeavsnitt"/>
        <w:numPr>
          <w:ilvl w:val="0"/>
          <w:numId w:val="46"/>
        </w:numPr>
        <w:jc w:val="both"/>
      </w:pPr>
      <w:r w:rsidRPr="00DD335E">
        <w:rPr>
          <w:b/>
        </w:rPr>
        <w:lastRenderedPageBreak/>
        <w:t>Nitrogenholdige oksider (NOx).</w:t>
      </w:r>
      <w:r>
        <w:t xml:space="preserve"> </w:t>
      </w:r>
      <w:r w:rsidRPr="00F433AC">
        <w:t>Utslipp av NOx bidrar til sur nedbør og dannelse av bakkenært ozon, som kan skade dyre- og planteliv. Det kan også føre til alvorlige helseskader hos mennesker – i første rekke skader på lunger og luftveier.</w:t>
      </w:r>
      <w:r>
        <w:t xml:space="preserve"> I Norge står i</w:t>
      </w:r>
      <w:r w:rsidRPr="00C76825">
        <w:t>nnenriks sjøfart og fiske for omtrent en tredjedel av samlet utslipp</w:t>
      </w:r>
      <w:r>
        <w:t xml:space="preserve"> av NOx ifølge Sjøfartsdirektoratet.</w:t>
      </w:r>
      <w:r w:rsidR="00263E4E">
        <w:rPr>
          <w:rStyle w:val="Fotnotereferanse"/>
        </w:rPr>
        <w:footnoteReference w:id="51"/>
      </w:r>
      <w:r>
        <w:t xml:space="preserve"> </w:t>
      </w:r>
    </w:p>
    <w:p w14:paraId="450F25F5" w14:textId="77777777" w:rsidR="00F433AC" w:rsidRPr="00F0153E" w:rsidRDefault="00F433AC" w:rsidP="00D92532">
      <w:pPr>
        <w:pStyle w:val="Listeavsnitt"/>
        <w:numPr>
          <w:ilvl w:val="0"/>
          <w:numId w:val="46"/>
        </w:numPr>
        <w:jc w:val="both"/>
      </w:pPr>
      <w:r w:rsidRPr="00DD335E">
        <w:rPr>
          <w:b/>
        </w:rPr>
        <w:t>Svoveldioksider (SOx).</w:t>
      </w:r>
      <w:r w:rsidRPr="00F433AC">
        <w:t xml:space="preserve"> Utslippene av svoveloksider fra skip kommer fra forbrenning av svovelholdig drivstoff. Marint drivstoff har vanligvis et høyt svovelinnhold sammenlignet med drivstoff som brukes på land. I Europa står skipsfarten for omlag 20 </w:t>
      </w:r>
      <w:r w:rsidR="00E752C2">
        <w:t>prosent</w:t>
      </w:r>
      <w:r w:rsidRPr="00F433AC">
        <w:t xml:space="preserve"> av SOx-utslippene</w:t>
      </w:r>
      <w:r>
        <w:t xml:space="preserve"> ifølge Sjøfartsdirektoratet</w:t>
      </w:r>
      <w:r w:rsidR="00E62D3A">
        <w:t>.</w:t>
      </w:r>
      <w:r>
        <w:rPr>
          <w:rStyle w:val="Fotnotereferanse"/>
        </w:rPr>
        <w:footnoteReference w:id="52"/>
      </w:r>
      <w:r>
        <w:t xml:space="preserve"> Svoveldioksider kan </w:t>
      </w:r>
      <w:r w:rsidR="00F97954">
        <w:t>medføre</w:t>
      </w:r>
      <w:r>
        <w:t xml:space="preserve"> sur nedbør som kan påvirke levekår for lokalt plante- og dyreliv. I tillegg har svoveldioksider skadelig helseeffekt for mennesker ved innånding. </w:t>
      </w:r>
      <w:r w:rsidRPr="00F433AC">
        <w:t>De viktigste helsebekymringene knyttet til eksponering inkluderer luftveisproblemer og skade på lungevevet.</w:t>
      </w:r>
    </w:p>
    <w:p w14:paraId="712FF1A8" w14:textId="77777777" w:rsidR="009F5D93" w:rsidRPr="00140B39" w:rsidRDefault="009F5D93" w:rsidP="00D92532">
      <w:pPr>
        <w:pStyle w:val="Listeavsnitt"/>
        <w:numPr>
          <w:ilvl w:val="0"/>
          <w:numId w:val="46"/>
        </w:numPr>
        <w:jc w:val="both"/>
        <w:rPr>
          <w:b/>
        </w:rPr>
      </w:pPr>
      <w:r w:rsidRPr="00DD335E">
        <w:rPr>
          <w:b/>
        </w:rPr>
        <w:t>Svevestøv</w:t>
      </w:r>
      <w:r w:rsidR="00140B39" w:rsidRPr="00DD335E">
        <w:rPr>
          <w:b/>
        </w:rPr>
        <w:t xml:space="preserve"> (PM</w:t>
      </w:r>
      <w:r w:rsidR="00140B39" w:rsidRPr="00DD335E">
        <w:rPr>
          <w:b/>
          <w:vertAlign w:val="subscript"/>
        </w:rPr>
        <w:t>2,5</w:t>
      </w:r>
      <w:r w:rsidR="00140B39" w:rsidRPr="00DD335E">
        <w:rPr>
          <w:b/>
        </w:rPr>
        <w:t xml:space="preserve"> og PM</w:t>
      </w:r>
      <w:r w:rsidR="00140B39" w:rsidRPr="00DD335E">
        <w:rPr>
          <w:b/>
          <w:vertAlign w:val="subscript"/>
        </w:rPr>
        <w:t>10</w:t>
      </w:r>
      <w:r w:rsidR="00140B39" w:rsidRPr="00DD335E">
        <w:rPr>
          <w:b/>
        </w:rPr>
        <w:t>).</w:t>
      </w:r>
      <w:r w:rsidR="00140B39" w:rsidRPr="00140B39">
        <w:t xml:space="preserve"> Svevestøv (eller partikler) omtales gjerne som PM (</w:t>
      </w:r>
      <w:r w:rsidR="004F6914" w:rsidRPr="004F6914">
        <w:t>partikulært materiale</w:t>
      </w:r>
      <w:r w:rsidR="00140B39" w:rsidRPr="00140B39">
        <w:t>) etterfulgt av et tall som indikerer størrelse på partiklene i mikrometer. PM</w:t>
      </w:r>
      <w:r w:rsidR="00140B39" w:rsidRPr="00DD335E">
        <w:rPr>
          <w:vertAlign w:val="subscript"/>
        </w:rPr>
        <w:t>2,5</w:t>
      </w:r>
      <w:r w:rsidR="00140B39" w:rsidRPr="00140B39">
        <w:t xml:space="preserve"> er alle partikler som er mindre enn 2,5 µm, og PM</w:t>
      </w:r>
      <w:r w:rsidR="00140B39" w:rsidRPr="00DD335E">
        <w:rPr>
          <w:vertAlign w:val="subscript"/>
        </w:rPr>
        <w:t>10</w:t>
      </w:r>
      <w:r w:rsidR="00140B39" w:rsidRPr="00140B39">
        <w:t xml:space="preserve"> er alle partikler som er mindre enn 10 µm. Det betyr at svevestøv som inngår i PM</w:t>
      </w:r>
      <w:r w:rsidR="00140B39" w:rsidRPr="00DD335E">
        <w:rPr>
          <w:vertAlign w:val="subscript"/>
        </w:rPr>
        <w:t>2,5</w:t>
      </w:r>
      <w:r w:rsidR="00140B39" w:rsidRPr="00140B39">
        <w:t xml:space="preserve"> også inngår i betegnelsen PM</w:t>
      </w:r>
      <w:r w:rsidR="00140B39" w:rsidRPr="00DD335E">
        <w:rPr>
          <w:vertAlign w:val="subscript"/>
        </w:rPr>
        <w:t>10</w:t>
      </w:r>
      <w:r w:rsidR="00140B39" w:rsidRPr="00140B39">
        <w:t xml:space="preserve">. En rekke befolkningsundersøkelser fra hele verden viser en sammenheng mellom nivåer av svevestøv i uteluft og sykelighet og dødelighet i befolkningen. Både korttids- og langtidseksponering for PM viser sammenhenger med dødelighet. 18 prosent av svevestøvutslipp i Norge kommer fra transport, men en stor andel av dette </w:t>
      </w:r>
      <w:r w:rsidR="007053DB">
        <w:t xml:space="preserve">er </w:t>
      </w:r>
      <w:r w:rsidR="00140B39" w:rsidRPr="00140B39">
        <w:t xml:space="preserve">fra landtransport. </w:t>
      </w:r>
      <w:r w:rsidR="00365DCA">
        <w:t xml:space="preserve">Videre er </w:t>
      </w:r>
      <w:r w:rsidR="00140B39" w:rsidRPr="00140B39">
        <w:t>svevestøv først og fremst et problem i byer og tettsteder. Det vil si at utslipp av partikulært materiale fra skip til havs i spredtbygde strøk i liten grad anses å medføre negative helseeffekter.</w:t>
      </w:r>
      <w:r w:rsidR="004F6914">
        <w:t xml:space="preserve"> </w:t>
      </w:r>
    </w:p>
    <w:p w14:paraId="5756A913" w14:textId="0012EDD8" w:rsidR="004F1C3D" w:rsidRDefault="004F1C3D" w:rsidP="00D92532">
      <w:pPr>
        <w:jc w:val="both"/>
        <w:rPr>
          <w:b/>
        </w:rPr>
      </w:pPr>
      <w:r w:rsidRPr="004F1C3D">
        <w:t>Enhetsprisene for regionale utslipp er knyttet opp mot kg utslipp.</w:t>
      </w:r>
      <w:r>
        <w:t xml:space="preserve"> </w:t>
      </w:r>
      <w:r w:rsidR="009C5FE0">
        <w:t>På samme måte som for klimagassutslipp benyttes følgende formel for å beregne samfunnskostnaden ved lokale utslipp for hver enkelt utslippstype (NOx og SOx)</w:t>
      </w:r>
      <w:r w:rsidR="006F451F">
        <w:t>:</w:t>
      </w:r>
      <w:r>
        <w:t xml:space="preserve"> </w:t>
      </w:r>
    </w:p>
    <w:p w14:paraId="32A11F3C" w14:textId="77777777" w:rsidR="00DB44C9" w:rsidRDefault="00DB44C9" w:rsidP="00D92532">
      <w:pPr>
        <w:jc w:val="both"/>
      </w:pPr>
    </w:p>
    <w:p w14:paraId="6A3818C3" w14:textId="77777777" w:rsidR="00DB44C9" w:rsidRDefault="00DB44C9" w:rsidP="00D92532">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DB44C9" w14:paraId="52ACA91E" w14:textId="77777777" w:rsidTr="00DB44C9">
        <w:tc>
          <w:tcPr>
            <w:tcW w:w="1696" w:type="dxa"/>
          </w:tcPr>
          <w:p w14:paraId="051AD420" w14:textId="77777777" w:rsidR="00DB44C9" w:rsidRDefault="00DB44C9" w:rsidP="00D92532">
            <w:pPr>
              <w:jc w:val="both"/>
            </w:pPr>
            <w:r>
              <w:t>(40)</w:t>
            </w:r>
          </w:p>
        </w:tc>
        <w:tc>
          <w:tcPr>
            <w:tcW w:w="7366" w:type="dxa"/>
          </w:tcPr>
          <w:p w14:paraId="71487696" w14:textId="77777777" w:rsidR="00DB44C9" w:rsidRPr="009C5FE0" w:rsidRDefault="00547952" w:rsidP="00D92532">
            <w:pPr>
              <w:jc w:val="both"/>
            </w:pPr>
            <m:oMathPara>
              <m:oMath>
                <m:sSup>
                  <m:sSupPr>
                    <m:ctrlPr>
                      <w:rPr>
                        <w:rFonts w:ascii="Cambria Math" w:hAnsi="Cambria Math"/>
                        <w:i/>
                      </w:rPr>
                    </m:ctrlPr>
                  </m:sSupPr>
                  <m:e>
                    <m:r>
                      <w:rPr>
                        <w:rFonts w:ascii="Cambria Math" w:hAnsi="Cambria Math"/>
                      </w:rPr>
                      <m:t>Lokale utslipp</m:t>
                    </m:r>
                  </m:e>
                  <m:sup>
                    <m:r>
                      <w:rPr>
                        <w:rFonts w:ascii="Cambria Math" w:hAnsi="Cambria Math"/>
                      </w:rPr>
                      <m:t>A</m:t>
                    </m:r>
                  </m:sup>
                </m:sSup>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l</m:t>
                        </m:r>
                      </m:sub>
                      <m:sup/>
                      <m:e>
                        <m:d>
                          <m:dPr>
                            <m:begChr m:val="["/>
                            <m:endChr m:val="]"/>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Drivstofforbruk hovedmotor</m:t>
                                    </m:r>
                                  </m:e>
                                  <m:sub>
                                    <m:r>
                                      <w:rPr>
                                        <w:rFonts w:ascii="Cambria Math" w:hAnsi="Cambria Math"/>
                                      </w:rPr>
                                      <m:t>ilt</m:t>
                                    </m:r>
                                  </m:sub>
                                  <m:sup>
                                    <m:r>
                                      <w:rPr>
                                        <w:rFonts w:ascii="Cambria Math" w:hAnsi="Cambria Math"/>
                                      </w:rPr>
                                      <m:t>A</m:t>
                                    </m:r>
                                  </m:sup>
                                </m:sSubSup>
                                <m:r>
                                  <w:rPr>
                                    <w:rFonts w:ascii="Cambria Math" w:hAnsi="Cambria Math"/>
                                  </w:rPr>
                                  <m:t>+</m:t>
                                </m:r>
                                <m:sSubSup>
                                  <m:sSubSupPr>
                                    <m:ctrlPr>
                                      <w:rPr>
                                        <w:rFonts w:ascii="Cambria Math" w:hAnsi="Cambria Math"/>
                                        <w:i/>
                                      </w:rPr>
                                    </m:ctrlPr>
                                  </m:sSubSupPr>
                                  <m:e>
                                    <m:r>
                                      <w:rPr>
                                        <w:rFonts w:ascii="Cambria Math" w:hAnsi="Cambria Math"/>
                                      </w:rPr>
                                      <m:t>Drivstofforbruk hjelpemotor</m:t>
                                    </m:r>
                                  </m:e>
                                  <m:sub>
                                    <m:r>
                                      <w:rPr>
                                        <w:rFonts w:ascii="Cambria Math" w:hAnsi="Cambria Math"/>
                                      </w:rPr>
                                      <m:t>ilt</m:t>
                                    </m:r>
                                  </m:sub>
                                  <m:sup>
                                    <m:r>
                                      <w:rPr>
                                        <w:rFonts w:ascii="Cambria Math" w:hAnsi="Cambria Math"/>
                                      </w:rPr>
                                      <m:t>A</m:t>
                                    </m:r>
                                  </m:sup>
                                </m:sSubSup>
                              </m:e>
                            </m:d>
                          </m:e>
                        </m:d>
                      </m:e>
                    </m:nary>
                  </m:e>
                </m:nary>
                <m:r>
                  <w:rPr>
                    <w:rFonts w:ascii="Cambria Math" w:hAnsi="Cambria Math"/>
                  </w:rPr>
                  <m:t xml:space="preserve">*Utslippfaktor*Kalkulasjonspris </m:t>
                </m:r>
              </m:oMath>
            </m:oMathPara>
          </w:p>
          <w:p w14:paraId="03FA43B8" w14:textId="77777777" w:rsidR="00DB44C9" w:rsidRDefault="00DB44C9" w:rsidP="00D92532">
            <w:pPr>
              <w:jc w:val="both"/>
            </w:pPr>
            <m:oMathPara>
              <m:oMath>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p w14:paraId="33049AA0" w14:textId="77777777" w:rsidR="00DB44C9" w:rsidRDefault="00DB44C9" w:rsidP="00D92532">
            <w:pPr>
              <w:jc w:val="both"/>
            </w:pPr>
          </w:p>
        </w:tc>
      </w:tr>
    </w:tbl>
    <w:p w14:paraId="44E0B831" w14:textId="569F01B3" w:rsidR="009C5FE0" w:rsidRDefault="009C5FE0" w:rsidP="00D92532">
      <w:pPr>
        <w:jc w:val="both"/>
      </w:pPr>
      <w:r>
        <w:t xml:space="preserve">der </w:t>
      </w:r>
      <m:oMath>
        <m:r>
          <w:rPr>
            <w:rFonts w:ascii="Cambria Math" w:hAnsi="Cambria Math"/>
          </w:rPr>
          <m:t>i</m:t>
        </m:r>
      </m:oMath>
      <w:r>
        <w:t xml:space="preserve"> er skipstype og </w:t>
      </w:r>
      <m:oMath>
        <m:r>
          <w:rPr>
            <w:rFonts w:ascii="Cambria Math" w:hAnsi="Cambria Math"/>
          </w:rPr>
          <m:t>l</m:t>
        </m:r>
      </m:oMath>
      <w:r>
        <w:t xml:space="preserve"> er skipenes lengdekategori. Se kapittel </w:t>
      </w:r>
      <w:r w:rsidR="00DB44C9">
        <w:rPr>
          <w:highlight w:val="yellow"/>
        </w:rPr>
        <w:fldChar w:fldCharType="begin"/>
      </w:r>
      <w:r w:rsidR="00DB44C9">
        <w:instrText xml:space="preserve"> REF _Ref500679569 \r \h </w:instrText>
      </w:r>
      <w:r w:rsidR="00AD02BE">
        <w:rPr>
          <w:highlight w:val="yellow"/>
        </w:rPr>
        <w:instrText xml:space="preserve"> \* MERGEFORMAT </w:instrText>
      </w:r>
      <w:r w:rsidR="00DB44C9">
        <w:rPr>
          <w:highlight w:val="yellow"/>
        </w:rPr>
      </w:r>
      <w:r w:rsidR="00DB44C9">
        <w:rPr>
          <w:highlight w:val="yellow"/>
        </w:rPr>
        <w:fldChar w:fldCharType="separate"/>
      </w:r>
      <w:r w:rsidR="00DC248F">
        <w:t>7.2.1</w:t>
      </w:r>
      <w:r w:rsidR="00DB44C9">
        <w:rPr>
          <w:highlight w:val="yellow"/>
        </w:rPr>
        <w:fldChar w:fldCharType="end"/>
      </w:r>
      <w:r>
        <w:t xml:space="preserve"> for hvordan </w:t>
      </w:r>
      <w:r w:rsidR="00075DF1">
        <w:t>du</w:t>
      </w:r>
      <w:r>
        <w:t xml:space="preserve"> beregner drivstofforbruk for hhv. hoved- og hjelpemotor. De øvrige faktorene er definert på følgende måte:</w:t>
      </w:r>
    </w:p>
    <w:p w14:paraId="7C0716E6" w14:textId="6664E932" w:rsidR="0027099A" w:rsidRPr="0027099A" w:rsidRDefault="00AE7950" w:rsidP="00D92532">
      <w:pPr>
        <w:pStyle w:val="Listeavsnitt"/>
        <w:numPr>
          <w:ilvl w:val="0"/>
          <w:numId w:val="59"/>
        </w:numPr>
        <w:jc w:val="both"/>
      </w:pPr>
      <w:r w:rsidRPr="00191B9A">
        <w:rPr>
          <w:b/>
        </w:rPr>
        <w:t>Utslippsfaktor</w:t>
      </w:r>
      <w:r w:rsidR="005A2FC6" w:rsidRPr="00191B9A">
        <w:rPr>
          <w:b/>
        </w:rPr>
        <w:t>ene</w:t>
      </w:r>
      <w:r w:rsidR="005A2FC6">
        <w:t xml:space="preserve"> </w:t>
      </w:r>
      <w:r w:rsidR="00D06846">
        <w:t>avhenger av hvilken drivstofftype som benyttes.</w:t>
      </w:r>
      <w:r w:rsidR="008C6764">
        <w:rPr>
          <w:rStyle w:val="Fotnotereferanse"/>
        </w:rPr>
        <w:footnoteReference w:id="53"/>
      </w:r>
      <w:r w:rsidR="00D06846">
        <w:t xml:space="preserve"> </w:t>
      </w:r>
      <w:r w:rsidR="00F97954">
        <w:t>Gjeldende</w:t>
      </w:r>
      <w:r w:rsidR="00D06846">
        <w:t xml:space="preserve"> utslippsfaktorer</w:t>
      </w:r>
      <w:r w:rsidR="005A2FC6">
        <w:t xml:space="preserve"> </w:t>
      </w:r>
      <w:r w:rsidR="004A28BF">
        <w:t xml:space="preserve">for ulike </w:t>
      </w:r>
      <w:r w:rsidR="005C0A0F">
        <w:t xml:space="preserve">marine </w:t>
      </w:r>
      <w:r w:rsidR="00F97954">
        <w:t>drivstofftyper</w:t>
      </w:r>
      <w:r w:rsidR="005C0A0F">
        <w:t xml:space="preserve"> </w:t>
      </w:r>
      <w:r w:rsidR="005A2FC6">
        <w:t>er gitt ved følgende tabell</w:t>
      </w:r>
      <w:r w:rsidR="00CF5FE4">
        <w:t xml:space="preserve">: </w:t>
      </w:r>
    </w:p>
    <w:p w14:paraId="3706735C" w14:textId="1F506496" w:rsidR="005A2FC6" w:rsidRDefault="005A2FC6" w:rsidP="00D92532">
      <w:pPr>
        <w:pStyle w:val="Bildetekst"/>
        <w:ind w:left="709"/>
        <w:jc w:val="both"/>
      </w:pPr>
      <w:bookmarkStart w:id="990" w:name="_Toc500416086"/>
      <w:bookmarkStart w:id="991" w:name="_Toc500428407"/>
      <w:bookmarkStart w:id="992" w:name="_Toc500750274"/>
      <w:bookmarkStart w:id="993" w:name="_Toc500752090"/>
      <w:bookmarkStart w:id="994" w:name="_Toc500760247"/>
      <w:bookmarkStart w:id="995" w:name="_Toc500772727"/>
      <w:bookmarkStart w:id="996" w:name="_Toc500960803"/>
      <w:bookmarkStart w:id="997" w:name="_Toc501639286"/>
      <w:r>
        <w:lastRenderedPageBreak/>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3</w:t>
      </w:r>
      <w:r w:rsidR="00547952">
        <w:rPr>
          <w:noProof/>
        </w:rPr>
        <w:fldChar w:fldCharType="end"/>
      </w:r>
      <w:r>
        <w:t xml:space="preserve">: </w:t>
      </w:r>
      <w:r w:rsidR="00914383">
        <w:t>Utslippsfaktorer for NOx</w:t>
      </w:r>
      <w:r w:rsidR="009E0A9F">
        <w:t xml:space="preserve">, </w:t>
      </w:r>
      <w:r w:rsidR="00914383">
        <w:t>SOx</w:t>
      </w:r>
      <w:r w:rsidR="009E0A9F">
        <w:t>, PM</w:t>
      </w:r>
      <w:r w:rsidR="009E0A9F" w:rsidRPr="009E0A9F">
        <w:rPr>
          <w:vertAlign w:val="subscript"/>
        </w:rPr>
        <w:t>2,5</w:t>
      </w:r>
      <w:r w:rsidR="00914383">
        <w:t xml:space="preserve"> og </w:t>
      </w:r>
      <w:r w:rsidR="009E0A9F">
        <w:t>PM</w:t>
      </w:r>
      <w:r w:rsidR="009E0A9F" w:rsidRPr="009E0A9F">
        <w:rPr>
          <w:vertAlign w:val="subscript"/>
        </w:rPr>
        <w:t>10</w:t>
      </w:r>
      <w:r w:rsidR="005C0A0F">
        <w:t xml:space="preserve"> etter drivstofftype. </w:t>
      </w:r>
      <w:r w:rsidR="00F31650">
        <w:t xml:space="preserve">Utslippene er oppgitt som kg </w:t>
      </w:r>
      <w:r w:rsidR="004831E0">
        <w:t>per tonn drivstofforbruk.</w:t>
      </w:r>
      <w:bookmarkEnd w:id="990"/>
      <w:bookmarkEnd w:id="991"/>
      <w:bookmarkEnd w:id="992"/>
      <w:bookmarkEnd w:id="993"/>
      <w:bookmarkEnd w:id="994"/>
      <w:bookmarkEnd w:id="995"/>
      <w:bookmarkEnd w:id="996"/>
      <w:r w:rsidR="00761330">
        <w:t xml:space="preserve"> Kilde: Vista analyse (2015)</w:t>
      </w:r>
      <w:bookmarkEnd w:id="997"/>
    </w:p>
    <w:tbl>
      <w:tblPr>
        <w:tblStyle w:val="TableNormal1"/>
        <w:tblW w:w="811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8" w:type="dxa"/>
          <w:right w:w="108" w:type="dxa"/>
        </w:tblCellMar>
        <w:tblLook w:val="01E0" w:firstRow="1" w:lastRow="1" w:firstColumn="1" w:lastColumn="1" w:noHBand="0" w:noVBand="0"/>
      </w:tblPr>
      <w:tblGrid>
        <w:gridCol w:w="2216"/>
        <w:gridCol w:w="1474"/>
        <w:gridCol w:w="1474"/>
        <w:gridCol w:w="1474"/>
        <w:gridCol w:w="1474"/>
      </w:tblGrid>
      <w:tr w:rsidR="00323EF3" w14:paraId="54F7D393" w14:textId="77777777" w:rsidTr="009E0A9F">
        <w:trPr>
          <w:trHeight w:val="573"/>
        </w:trPr>
        <w:tc>
          <w:tcPr>
            <w:tcW w:w="2216" w:type="dxa"/>
            <w:shd w:val="clear" w:color="auto" w:fill="305496" w:themeFill="background2"/>
            <w:vAlign w:val="center"/>
          </w:tcPr>
          <w:p w14:paraId="0D84695D" w14:textId="77777777" w:rsidR="00323EF3" w:rsidRPr="00B262AA" w:rsidRDefault="00323EF3" w:rsidP="00D92532">
            <w:pPr>
              <w:pStyle w:val="TableParagraph"/>
              <w:jc w:val="both"/>
              <w:rPr>
                <w:b/>
                <w:color w:val="FFFFFF" w:themeColor="background1"/>
                <w:lang w:val="nb-NO"/>
              </w:rPr>
            </w:pPr>
            <w:r w:rsidRPr="00B262AA">
              <w:rPr>
                <w:b/>
                <w:color w:val="FFFFFF" w:themeColor="background1"/>
                <w:lang w:val="nb-NO"/>
              </w:rPr>
              <w:t>Drivstoff</w:t>
            </w:r>
          </w:p>
        </w:tc>
        <w:tc>
          <w:tcPr>
            <w:tcW w:w="1474" w:type="dxa"/>
            <w:shd w:val="clear" w:color="auto" w:fill="305496" w:themeFill="background2"/>
            <w:vAlign w:val="center"/>
          </w:tcPr>
          <w:p w14:paraId="2BCADF91" w14:textId="77777777" w:rsidR="00323EF3" w:rsidRPr="00B262AA" w:rsidRDefault="005067C9" w:rsidP="00D92532">
            <w:pPr>
              <w:pStyle w:val="TableParagraph"/>
              <w:jc w:val="both"/>
              <w:rPr>
                <w:b/>
                <w:color w:val="FFFFFF" w:themeColor="background1"/>
                <w:lang w:val="nb-NO"/>
              </w:rPr>
            </w:pPr>
            <w:r w:rsidRPr="00B262AA">
              <w:rPr>
                <w:b/>
                <w:color w:val="FFFFFF" w:themeColor="background1"/>
                <w:lang w:val="nb-NO"/>
              </w:rPr>
              <w:t>NOx</w:t>
            </w:r>
          </w:p>
          <w:p w14:paraId="20EF7BCB" w14:textId="77777777" w:rsidR="00323EF3" w:rsidRPr="00B262AA" w:rsidRDefault="005067C9" w:rsidP="00D92532">
            <w:pPr>
              <w:pStyle w:val="TableParagraph"/>
              <w:jc w:val="both"/>
              <w:rPr>
                <w:b/>
                <w:color w:val="FFFFFF" w:themeColor="background1"/>
                <w:lang w:val="nb-NO"/>
              </w:rPr>
            </w:pPr>
            <w:r w:rsidRPr="00B262AA">
              <w:rPr>
                <w:b/>
                <w:color w:val="FFFFFF" w:themeColor="background1"/>
                <w:lang w:val="nb-NO"/>
              </w:rPr>
              <w:t>kg/ton</w:t>
            </w:r>
            <w:r w:rsidR="0018141B" w:rsidRPr="00B262AA">
              <w:rPr>
                <w:b/>
                <w:color w:val="FFFFFF" w:themeColor="background1"/>
                <w:lang w:val="nb-NO"/>
              </w:rPr>
              <w:t>n</w:t>
            </w:r>
            <w:r w:rsidRPr="00B262AA">
              <w:rPr>
                <w:b/>
                <w:color w:val="FFFFFF" w:themeColor="background1"/>
                <w:lang w:val="nb-NO"/>
              </w:rPr>
              <w:t xml:space="preserve"> drivstoff</w:t>
            </w:r>
          </w:p>
        </w:tc>
        <w:tc>
          <w:tcPr>
            <w:tcW w:w="1474" w:type="dxa"/>
            <w:shd w:val="clear" w:color="auto" w:fill="305496" w:themeFill="background2"/>
          </w:tcPr>
          <w:p w14:paraId="1E6CE47A" w14:textId="77777777" w:rsidR="00323EF3" w:rsidRPr="00B262AA" w:rsidRDefault="005067C9" w:rsidP="00D92532">
            <w:pPr>
              <w:pStyle w:val="TableParagraph"/>
              <w:jc w:val="both"/>
              <w:rPr>
                <w:b/>
                <w:color w:val="FFFFFF" w:themeColor="background1"/>
                <w:lang w:val="nb-NO"/>
              </w:rPr>
            </w:pPr>
            <w:r w:rsidRPr="00B262AA">
              <w:rPr>
                <w:b/>
                <w:color w:val="FFFFFF" w:themeColor="background1"/>
                <w:lang w:val="nb-NO"/>
              </w:rPr>
              <w:t>SOx</w:t>
            </w:r>
          </w:p>
          <w:p w14:paraId="5285EBF8" w14:textId="77777777" w:rsidR="00323EF3" w:rsidRPr="00B262AA" w:rsidRDefault="005067C9" w:rsidP="00D92532">
            <w:pPr>
              <w:pStyle w:val="TableParagraph"/>
              <w:jc w:val="both"/>
              <w:rPr>
                <w:b/>
                <w:color w:val="FFFFFF" w:themeColor="background1"/>
                <w:lang w:val="nb-NO"/>
              </w:rPr>
            </w:pPr>
            <w:r w:rsidRPr="00B262AA">
              <w:rPr>
                <w:b/>
                <w:color w:val="FFFFFF" w:themeColor="background1"/>
                <w:lang w:val="nb-NO"/>
              </w:rPr>
              <w:t>kg/tonn drivstoff</w:t>
            </w:r>
          </w:p>
        </w:tc>
        <w:tc>
          <w:tcPr>
            <w:tcW w:w="1474" w:type="dxa"/>
            <w:shd w:val="clear" w:color="auto" w:fill="305496" w:themeFill="background2"/>
          </w:tcPr>
          <w:p w14:paraId="76BA6627" w14:textId="77777777" w:rsidR="009E0A9F" w:rsidRPr="00B262AA" w:rsidRDefault="009E0A9F" w:rsidP="00D92532">
            <w:pPr>
              <w:pStyle w:val="TableParagraph"/>
              <w:jc w:val="both"/>
              <w:rPr>
                <w:b/>
                <w:color w:val="FFFFFF" w:themeColor="background1"/>
                <w:vertAlign w:val="subscript"/>
                <w:lang w:val="nb-NO"/>
              </w:rPr>
            </w:pPr>
            <w:r w:rsidRPr="00B262AA">
              <w:rPr>
                <w:b/>
                <w:color w:val="FFFFFF" w:themeColor="background1"/>
                <w:lang w:val="nb-NO"/>
              </w:rPr>
              <w:t>PM</w:t>
            </w:r>
            <w:r w:rsidRPr="00B262AA">
              <w:rPr>
                <w:b/>
                <w:color w:val="FFFFFF" w:themeColor="background1"/>
                <w:vertAlign w:val="subscript"/>
                <w:lang w:val="nb-NO"/>
              </w:rPr>
              <w:t>2,5</w:t>
            </w:r>
          </w:p>
          <w:p w14:paraId="67EDD6EF" w14:textId="77777777" w:rsidR="009E0A9F" w:rsidRPr="00B262AA" w:rsidRDefault="009E0A9F" w:rsidP="00D92532">
            <w:pPr>
              <w:pStyle w:val="TableParagraph"/>
              <w:jc w:val="both"/>
              <w:rPr>
                <w:b/>
                <w:color w:val="FFFFFF" w:themeColor="background1"/>
              </w:rPr>
            </w:pPr>
            <w:r w:rsidRPr="00B262AA">
              <w:rPr>
                <w:b/>
                <w:color w:val="FFFFFF" w:themeColor="background1"/>
                <w:lang w:val="nb-NO"/>
              </w:rPr>
              <w:t>kg/tonn drivstoff</w:t>
            </w:r>
          </w:p>
        </w:tc>
        <w:tc>
          <w:tcPr>
            <w:tcW w:w="1474" w:type="dxa"/>
            <w:shd w:val="clear" w:color="auto" w:fill="305496" w:themeFill="background2"/>
          </w:tcPr>
          <w:p w14:paraId="2A5B76E7" w14:textId="77777777" w:rsidR="009E0A9F" w:rsidRPr="00B262AA" w:rsidRDefault="009E0A9F" w:rsidP="00D92532">
            <w:pPr>
              <w:pStyle w:val="TableParagraph"/>
              <w:jc w:val="both"/>
              <w:rPr>
                <w:b/>
                <w:color w:val="FFFFFF" w:themeColor="background1"/>
                <w:vertAlign w:val="subscript"/>
                <w:lang w:val="nb-NO"/>
              </w:rPr>
            </w:pPr>
            <w:r w:rsidRPr="00B262AA">
              <w:rPr>
                <w:b/>
                <w:color w:val="FFFFFF" w:themeColor="background1"/>
                <w:lang w:val="nb-NO"/>
              </w:rPr>
              <w:t>PM</w:t>
            </w:r>
            <w:r w:rsidRPr="00B262AA">
              <w:rPr>
                <w:b/>
                <w:color w:val="FFFFFF" w:themeColor="background1"/>
                <w:vertAlign w:val="subscript"/>
                <w:lang w:val="nb-NO"/>
              </w:rPr>
              <w:t>10</w:t>
            </w:r>
          </w:p>
          <w:p w14:paraId="11ED3ADC" w14:textId="77777777" w:rsidR="009E0A9F" w:rsidRPr="00B262AA" w:rsidRDefault="009E0A9F" w:rsidP="00D92532">
            <w:pPr>
              <w:pStyle w:val="TableParagraph"/>
              <w:jc w:val="both"/>
              <w:rPr>
                <w:b/>
                <w:color w:val="FFFFFF" w:themeColor="background1"/>
              </w:rPr>
            </w:pPr>
            <w:r w:rsidRPr="00B262AA">
              <w:rPr>
                <w:b/>
                <w:color w:val="FFFFFF" w:themeColor="background1"/>
                <w:lang w:val="nb-NO"/>
              </w:rPr>
              <w:t>kg/tonn drivstoff</w:t>
            </w:r>
          </w:p>
        </w:tc>
      </w:tr>
      <w:tr w:rsidR="00323EF3" w14:paraId="3FE394ED" w14:textId="77777777" w:rsidTr="009E0A9F">
        <w:trPr>
          <w:trHeight w:val="98"/>
        </w:trPr>
        <w:tc>
          <w:tcPr>
            <w:tcW w:w="2216" w:type="dxa"/>
            <w:shd w:val="clear" w:color="auto" w:fill="auto"/>
            <w:vAlign w:val="center"/>
          </w:tcPr>
          <w:p w14:paraId="427C9D72" w14:textId="77777777" w:rsidR="00323EF3" w:rsidRPr="00B262AA" w:rsidRDefault="002E2341" w:rsidP="00D92532">
            <w:pPr>
              <w:pStyle w:val="TableParagraph"/>
              <w:jc w:val="both"/>
              <w:rPr>
                <w:color w:val="000000" w:themeColor="text1"/>
                <w:lang w:val="nb-NO"/>
              </w:rPr>
            </w:pPr>
            <w:r w:rsidRPr="00B262AA">
              <w:rPr>
                <w:color w:val="000000" w:themeColor="text1"/>
                <w:lang w:val="nb-NO"/>
              </w:rPr>
              <w:t>Marin gassolje/diesel</w:t>
            </w:r>
          </w:p>
        </w:tc>
        <w:tc>
          <w:tcPr>
            <w:tcW w:w="1474" w:type="dxa"/>
            <w:shd w:val="clear" w:color="auto" w:fill="auto"/>
          </w:tcPr>
          <w:p w14:paraId="41B0FF99" w14:textId="77777777" w:rsidR="00323EF3" w:rsidRPr="00B262AA" w:rsidRDefault="00D410C8" w:rsidP="00D92532">
            <w:pPr>
              <w:pStyle w:val="TableParagraph"/>
              <w:jc w:val="both"/>
              <w:rPr>
                <w:color w:val="000000" w:themeColor="text1"/>
                <w:lang w:val="nb-NO"/>
              </w:rPr>
            </w:pPr>
            <w:r w:rsidRPr="00B262AA">
              <w:rPr>
                <w:color w:val="000000" w:themeColor="text1"/>
                <w:lang w:val="nb-NO"/>
              </w:rPr>
              <w:t>39,01</w:t>
            </w:r>
          </w:p>
        </w:tc>
        <w:tc>
          <w:tcPr>
            <w:tcW w:w="1474" w:type="dxa"/>
            <w:shd w:val="clear" w:color="auto" w:fill="auto"/>
          </w:tcPr>
          <w:p w14:paraId="3E4A5A9D" w14:textId="77777777" w:rsidR="00323EF3" w:rsidRPr="00B262AA" w:rsidRDefault="002B30FD" w:rsidP="00D92532">
            <w:pPr>
              <w:pStyle w:val="TableParagraph"/>
              <w:jc w:val="both"/>
              <w:rPr>
                <w:color w:val="000000" w:themeColor="text1"/>
                <w:lang w:val="nb-NO"/>
              </w:rPr>
            </w:pPr>
            <w:r w:rsidRPr="00B262AA">
              <w:rPr>
                <w:color w:val="000000" w:themeColor="text1"/>
                <w:lang w:val="nb-NO"/>
              </w:rPr>
              <w:t>1,196</w:t>
            </w:r>
          </w:p>
        </w:tc>
        <w:tc>
          <w:tcPr>
            <w:tcW w:w="1474" w:type="dxa"/>
          </w:tcPr>
          <w:p w14:paraId="4582FE32" w14:textId="77777777" w:rsidR="009E0A9F" w:rsidRPr="00B262AA" w:rsidRDefault="009E0A9F" w:rsidP="00D92532">
            <w:pPr>
              <w:pStyle w:val="TableParagraph"/>
              <w:jc w:val="both"/>
              <w:rPr>
                <w:color w:val="000000" w:themeColor="text1"/>
              </w:rPr>
            </w:pPr>
            <w:r w:rsidRPr="00B262AA">
              <w:rPr>
                <w:color w:val="000000" w:themeColor="text1"/>
                <w:lang w:val="nb-NO"/>
              </w:rPr>
              <w:t>1,5</w:t>
            </w:r>
          </w:p>
        </w:tc>
        <w:tc>
          <w:tcPr>
            <w:tcW w:w="1474" w:type="dxa"/>
          </w:tcPr>
          <w:p w14:paraId="4D5E90BE" w14:textId="77777777" w:rsidR="009E0A9F" w:rsidRPr="00B262AA" w:rsidRDefault="009E0A9F" w:rsidP="00D92532">
            <w:pPr>
              <w:pStyle w:val="TableParagraph"/>
              <w:jc w:val="both"/>
              <w:rPr>
                <w:color w:val="000000" w:themeColor="text1"/>
              </w:rPr>
            </w:pPr>
            <w:r w:rsidRPr="00B262AA">
              <w:rPr>
                <w:color w:val="000000" w:themeColor="text1"/>
                <w:lang w:val="nb-NO"/>
              </w:rPr>
              <w:t>1,6</w:t>
            </w:r>
          </w:p>
        </w:tc>
      </w:tr>
      <w:tr w:rsidR="00323EF3" w14:paraId="291EE31A" w14:textId="77777777" w:rsidTr="009E0A9F">
        <w:trPr>
          <w:trHeight w:val="98"/>
        </w:trPr>
        <w:tc>
          <w:tcPr>
            <w:tcW w:w="2216" w:type="dxa"/>
            <w:shd w:val="clear" w:color="auto" w:fill="auto"/>
            <w:vAlign w:val="center"/>
          </w:tcPr>
          <w:p w14:paraId="18D52204" w14:textId="77777777" w:rsidR="00323EF3" w:rsidRPr="00B262AA" w:rsidRDefault="002E2341" w:rsidP="00D92532">
            <w:pPr>
              <w:pStyle w:val="TableParagraph"/>
              <w:jc w:val="both"/>
              <w:rPr>
                <w:color w:val="000000" w:themeColor="text1"/>
                <w:lang w:val="nb-NO"/>
              </w:rPr>
            </w:pPr>
            <w:r w:rsidRPr="00B262AA">
              <w:rPr>
                <w:color w:val="000000" w:themeColor="text1"/>
                <w:lang w:val="nb-NO"/>
              </w:rPr>
              <w:t>Lettolje</w:t>
            </w:r>
          </w:p>
        </w:tc>
        <w:tc>
          <w:tcPr>
            <w:tcW w:w="1474" w:type="dxa"/>
            <w:shd w:val="clear" w:color="auto" w:fill="auto"/>
          </w:tcPr>
          <w:p w14:paraId="4386A5BB" w14:textId="77777777" w:rsidR="00323EF3" w:rsidRPr="00B262AA" w:rsidRDefault="00D410C8" w:rsidP="00D92532">
            <w:pPr>
              <w:pStyle w:val="TableParagraph"/>
              <w:jc w:val="both"/>
              <w:rPr>
                <w:color w:val="000000" w:themeColor="text1"/>
                <w:lang w:val="nb-NO"/>
              </w:rPr>
            </w:pPr>
            <w:r w:rsidRPr="00B262AA">
              <w:rPr>
                <w:color w:val="000000" w:themeColor="text1"/>
                <w:lang w:val="nb-NO"/>
              </w:rPr>
              <w:t>39,01</w:t>
            </w:r>
          </w:p>
        </w:tc>
        <w:tc>
          <w:tcPr>
            <w:tcW w:w="1474" w:type="dxa"/>
            <w:shd w:val="clear" w:color="auto" w:fill="auto"/>
          </w:tcPr>
          <w:p w14:paraId="1F90CC34" w14:textId="77777777" w:rsidR="00323EF3" w:rsidRPr="00B262AA" w:rsidRDefault="002B30FD" w:rsidP="00D92532">
            <w:pPr>
              <w:pStyle w:val="TableParagraph"/>
              <w:jc w:val="both"/>
              <w:rPr>
                <w:color w:val="000000" w:themeColor="text1"/>
                <w:lang w:val="nb-NO"/>
              </w:rPr>
            </w:pPr>
            <w:r w:rsidRPr="00B262AA">
              <w:rPr>
                <w:color w:val="000000" w:themeColor="text1"/>
                <w:lang w:val="nb-NO"/>
              </w:rPr>
              <w:t>0,984</w:t>
            </w:r>
          </w:p>
        </w:tc>
        <w:tc>
          <w:tcPr>
            <w:tcW w:w="1474" w:type="dxa"/>
          </w:tcPr>
          <w:p w14:paraId="10F6B57E" w14:textId="77777777" w:rsidR="009E0A9F" w:rsidRPr="00B262AA" w:rsidRDefault="009E0A9F" w:rsidP="00D92532">
            <w:pPr>
              <w:pStyle w:val="TableParagraph"/>
              <w:jc w:val="both"/>
              <w:rPr>
                <w:color w:val="000000" w:themeColor="text1"/>
              </w:rPr>
            </w:pPr>
            <w:r w:rsidRPr="00B262AA">
              <w:rPr>
                <w:color w:val="000000" w:themeColor="text1"/>
                <w:lang w:val="nb-NO"/>
              </w:rPr>
              <w:t>1,5</w:t>
            </w:r>
          </w:p>
        </w:tc>
        <w:tc>
          <w:tcPr>
            <w:tcW w:w="1474" w:type="dxa"/>
          </w:tcPr>
          <w:p w14:paraId="639D6B01" w14:textId="77777777" w:rsidR="009E0A9F" w:rsidRPr="00B262AA" w:rsidRDefault="009E0A9F" w:rsidP="00D92532">
            <w:pPr>
              <w:pStyle w:val="TableParagraph"/>
              <w:jc w:val="both"/>
              <w:rPr>
                <w:color w:val="000000" w:themeColor="text1"/>
              </w:rPr>
            </w:pPr>
            <w:r w:rsidRPr="00B262AA">
              <w:rPr>
                <w:color w:val="000000" w:themeColor="text1"/>
                <w:lang w:val="nb-NO"/>
              </w:rPr>
              <w:t>1,6</w:t>
            </w:r>
          </w:p>
        </w:tc>
      </w:tr>
      <w:tr w:rsidR="00323EF3" w14:paraId="2B6C1C5B" w14:textId="77777777" w:rsidTr="009E0A9F">
        <w:trPr>
          <w:trHeight w:val="98"/>
        </w:trPr>
        <w:tc>
          <w:tcPr>
            <w:tcW w:w="2216" w:type="dxa"/>
            <w:shd w:val="clear" w:color="auto" w:fill="auto"/>
            <w:vAlign w:val="center"/>
          </w:tcPr>
          <w:p w14:paraId="20FB18D7" w14:textId="77777777" w:rsidR="00323EF3" w:rsidRPr="00B262AA" w:rsidRDefault="002E2341" w:rsidP="00D92532">
            <w:pPr>
              <w:pStyle w:val="TableParagraph"/>
              <w:jc w:val="both"/>
              <w:rPr>
                <w:color w:val="000000" w:themeColor="text1"/>
                <w:lang w:val="nb-NO"/>
              </w:rPr>
            </w:pPr>
            <w:r w:rsidRPr="00B262AA">
              <w:rPr>
                <w:color w:val="000000" w:themeColor="text1"/>
                <w:lang w:val="nb-NO"/>
              </w:rPr>
              <w:t xml:space="preserve">Tunge </w:t>
            </w:r>
            <w:r w:rsidR="00F97954" w:rsidRPr="00B262AA">
              <w:rPr>
                <w:color w:val="000000" w:themeColor="text1"/>
                <w:lang w:val="nb-NO"/>
              </w:rPr>
              <w:t>destillater</w:t>
            </w:r>
          </w:p>
        </w:tc>
        <w:tc>
          <w:tcPr>
            <w:tcW w:w="1474" w:type="dxa"/>
            <w:shd w:val="clear" w:color="auto" w:fill="auto"/>
          </w:tcPr>
          <w:p w14:paraId="5BF4B304" w14:textId="77777777" w:rsidR="00323EF3" w:rsidRPr="00B262AA" w:rsidRDefault="00D410C8" w:rsidP="00D92532">
            <w:pPr>
              <w:pStyle w:val="TableParagraph"/>
              <w:jc w:val="both"/>
              <w:rPr>
                <w:color w:val="000000" w:themeColor="text1"/>
                <w:highlight w:val="yellow"/>
                <w:lang w:val="nb-NO"/>
              </w:rPr>
            </w:pPr>
            <w:r w:rsidRPr="00B262AA">
              <w:rPr>
                <w:color w:val="000000" w:themeColor="text1"/>
                <w:lang w:val="nb-NO"/>
              </w:rPr>
              <w:t>39,01</w:t>
            </w:r>
          </w:p>
        </w:tc>
        <w:tc>
          <w:tcPr>
            <w:tcW w:w="1474" w:type="dxa"/>
            <w:shd w:val="clear" w:color="auto" w:fill="auto"/>
          </w:tcPr>
          <w:p w14:paraId="55848229" w14:textId="77777777" w:rsidR="00323EF3" w:rsidRPr="00B262AA" w:rsidRDefault="002B30FD" w:rsidP="00D92532">
            <w:pPr>
              <w:pStyle w:val="TableParagraph"/>
              <w:jc w:val="both"/>
              <w:rPr>
                <w:color w:val="000000" w:themeColor="text1"/>
                <w:lang w:val="nb-NO"/>
              </w:rPr>
            </w:pPr>
            <w:r w:rsidRPr="00B262AA">
              <w:rPr>
                <w:color w:val="000000" w:themeColor="text1"/>
                <w:lang w:val="nb-NO"/>
              </w:rPr>
              <w:t>4,32</w:t>
            </w:r>
          </w:p>
        </w:tc>
        <w:tc>
          <w:tcPr>
            <w:tcW w:w="1474" w:type="dxa"/>
          </w:tcPr>
          <w:p w14:paraId="57823356" w14:textId="77777777" w:rsidR="009E0A9F" w:rsidRPr="00B262AA" w:rsidRDefault="009E0A9F" w:rsidP="00D92532">
            <w:pPr>
              <w:pStyle w:val="TableParagraph"/>
              <w:jc w:val="both"/>
              <w:rPr>
                <w:color w:val="000000" w:themeColor="text1"/>
              </w:rPr>
            </w:pPr>
            <w:r w:rsidRPr="00B262AA">
              <w:rPr>
                <w:color w:val="000000" w:themeColor="text1"/>
                <w:lang w:val="nb-NO"/>
              </w:rPr>
              <w:t>5,1</w:t>
            </w:r>
          </w:p>
        </w:tc>
        <w:tc>
          <w:tcPr>
            <w:tcW w:w="1474" w:type="dxa"/>
          </w:tcPr>
          <w:p w14:paraId="38F85F48" w14:textId="77777777" w:rsidR="009E0A9F" w:rsidRPr="00B262AA" w:rsidRDefault="009E0A9F" w:rsidP="00D92532">
            <w:pPr>
              <w:pStyle w:val="TableParagraph"/>
              <w:jc w:val="both"/>
              <w:rPr>
                <w:color w:val="000000" w:themeColor="text1"/>
              </w:rPr>
            </w:pPr>
            <w:r w:rsidRPr="00B262AA">
              <w:rPr>
                <w:color w:val="000000" w:themeColor="text1"/>
                <w:lang w:val="nb-NO"/>
              </w:rPr>
              <w:t>5,4</w:t>
            </w:r>
          </w:p>
        </w:tc>
      </w:tr>
      <w:tr w:rsidR="00323EF3" w14:paraId="7D5C8128" w14:textId="77777777" w:rsidTr="009E0A9F">
        <w:trPr>
          <w:trHeight w:val="98"/>
        </w:trPr>
        <w:tc>
          <w:tcPr>
            <w:tcW w:w="2216" w:type="dxa"/>
            <w:shd w:val="clear" w:color="auto" w:fill="auto"/>
            <w:vAlign w:val="center"/>
          </w:tcPr>
          <w:p w14:paraId="6D88A8AC" w14:textId="77777777" w:rsidR="00323EF3" w:rsidRPr="00B262AA" w:rsidRDefault="002E2341" w:rsidP="00D92532">
            <w:pPr>
              <w:pStyle w:val="TableParagraph"/>
              <w:jc w:val="both"/>
              <w:rPr>
                <w:color w:val="000000" w:themeColor="text1"/>
                <w:lang w:val="nb-NO"/>
              </w:rPr>
            </w:pPr>
            <w:r w:rsidRPr="00B262AA">
              <w:rPr>
                <w:color w:val="000000" w:themeColor="text1"/>
                <w:lang w:val="nb-NO"/>
              </w:rPr>
              <w:t>Tungolje</w:t>
            </w:r>
          </w:p>
        </w:tc>
        <w:tc>
          <w:tcPr>
            <w:tcW w:w="1474" w:type="dxa"/>
            <w:shd w:val="clear" w:color="auto" w:fill="auto"/>
          </w:tcPr>
          <w:p w14:paraId="2EBBB19E" w14:textId="77777777" w:rsidR="00323EF3" w:rsidRPr="00B262AA" w:rsidRDefault="00D410C8" w:rsidP="00D92532">
            <w:pPr>
              <w:pStyle w:val="TableParagraph"/>
              <w:jc w:val="both"/>
              <w:rPr>
                <w:color w:val="000000" w:themeColor="text1"/>
                <w:highlight w:val="yellow"/>
                <w:lang w:val="nb-NO"/>
              </w:rPr>
            </w:pPr>
            <w:r w:rsidRPr="00B262AA">
              <w:rPr>
                <w:color w:val="000000" w:themeColor="text1"/>
                <w:lang w:val="nb-NO"/>
              </w:rPr>
              <w:t>39,01</w:t>
            </w:r>
          </w:p>
        </w:tc>
        <w:tc>
          <w:tcPr>
            <w:tcW w:w="1474" w:type="dxa"/>
            <w:shd w:val="clear" w:color="auto" w:fill="auto"/>
          </w:tcPr>
          <w:p w14:paraId="7199B9DC" w14:textId="77777777" w:rsidR="00323EF3" w:rsidRPr="00B262AA" w:rsidRDefault="002B30FD" w:rsidP="00D92532">
            <w:pPr>
              <w:pStyle w:val="TableParagraph"/>
              <w:jc w:val="both"/>
              <w:rPr>
                <w:color w:val="000000" w:themeColor="text1"/>
                <w:lang w:val="nb-NO"/>
              </w:rPr>
            </w:pPr>
            <w:r w:rsidRPr="00B262AA">
              <w:rPr>
                <w:color w:val="000000" w:themeColor="text1"/>
                <w:lang w:val="nb-NO"/>
              </w:rPr>
              <w:t>17,84</w:t>
            </w:r>
          </w:p>
        </w:tc>
        <w:tc>
          <w:tcPr>
            <w:tcW w:w="1474" w:type="dxa"/>
          </w:tcPr>
          <w:p w14:paraId="317C275B" w14:textId="77777777" w:rsidR="009E0A9F" w:rsidRPr="00B262AA" w:rsidRDefault="009E0A9F" w:rsidP="00D92532">
            <w:pPr>
              <w:pStyle w:val="TableParagraph"/>
              <w:jc w:val="both"/>
              <w:rPr>
                <w:color w:val="000000" w:themeColor="text1"/>
              </w:rPr>
            </w:pPr>
            <w:r w:rsidRPr="00B262AA">
              <w:rPr>
                <w:color w:val="000000" w:themeColor="text1"/>
                <w:lang w:val="nb-NO"/>
              </w:rPr>
              <w:t>5,1</w:t>
            </w:r>
          </w:p>
        </w:tc>
        <w:tc>
          <w:tcPr>
            <w:tcW w:w="1474" w:type="dxa"/>
          </w:tcPr>
          <w:p w14:paraId="02FEA069" w14:textId="77777777" w:rsidR="009E0A9F" w:rsidRPr="00B262AA" w:rsidRDefault="009E0A9F" w:rsidP="00D92532">
            <w:pPr>
              <w:pStyle w:val="TableParagraph"/>
              <w:jc w:val="both"/>
              <w:rPr>
                <w:color w:val="000000" w:themeColor="text1"/>
              </w:rPr>
            </w:pPr>
            <w:r w:rsidRPr="00B262AA">
              <w:rPr>
                <w:color w:val="000000" w:themeColor="text1"/>
                <w:lang w:val="nb-NO"/>
              </w:rPr>
              <w:t>5,4</w:t>
            </w:r>
          </w:p>
        </w:tc>
      </w:tr>
      <w:tr w:rsidR="00323EF3" w:rsidRPr="006C11EF" w14:paraId="056DDCB6" w14:textId="77777777" w:rsidTr="009E0A9F">
        <w:trPr>
          <w:trHeight w:val="98"/>
        </w:trPr>
        <w:tc>
          <w:tcPr>
            <w:tcW w:w="2216" w:type="dxa"/>
            <w:shd w:val="clear" w:color="auto" w:fill="auto"/>
            <w:vAlign w:val="center"/>
          </w:tcPr>
          <w:p w14:paraId="60D3D165" w14:textId="77777777" w:rsidR="00323EF3" w:rsidRPr="00B262AA" w:rsidRDefault="00D410C8" w:rsidP="00D92532">
            <w:pPr>
              <w:pStyle w:val="TableParagraph"/>
              <w:jc w:val="both"/>
              <w:rPr>
                <w:color w:val="000000" w:themeColor="text1"/>
                <w:lang w:val="nb-NO"/>
              </w:rPr>
            </w:pPr>
            <w:r w:rsidRPr="00B262AA">
              <w:rPr>
                <w:color w:val="000000" w:themeColor="text1"/>
                <w:lang w:val="nb-NO"/>
              </w:rPr>
              <w:t>LNG</w:t>
            </w:r>
          </w:p>
        </w:tc>
        <w:tc>
          <w:tcPr>
            <w:tcW w:w="1474" w:type="dxa"/>
            <w:shd w:val="clear" w:color="auto" w:fill="auto"/>
          </w:tcPr>
          <w:p w14:paraId="3914F5D2" w14:textId="77777777" w:rsidR="00D410C8" w:rsidRPr="00B262AA" w:rsidRDefault="0018141B" w:rsidP="00D92532">
            <w:pPr>
              <w:pStyle w:val="TableParagraph"/>
              <w:jc w:val="both"/>
              <w:rPr>
                <w:color w:val="000000" w:themeColor="text1"/>
                <w:lang w:val="nb-NO"/>
              </w:rPr>
            </w:pPr>
            <w:r w:rsidRPr="00B262AA">
              <w:rPr>
                <w:color w:val="000000" w:themeColor="text1"/>
                <w:lang w:val="nb-NO"/>
              </w:rPr>
              <w:t>4,0</w:t>
            </w:r>
          </w:p>
          <w:p w14:paraId="742742DE" w14:textId="77777777" w:rsidR="00323EF3" w:rsidRPr="00B262AA" w:rsidRDefault="001F40B2" w:rsidP="00D92532">
            <w:pPr>
              <w:pStyle w:val="TableParagraph"/>
              <w:jc w:val="both"/>
              <w:rPr>
                <w:color w:val="000000" w:themeColor="text1"/>
                <w:lang w:val="nb-NO"/>
              </w:rPr>
            </w:pPr>
            <w:r w:rsidRPr="00B262AA">
              <w:rPr>
                <w:color w:val="000000" w:themeColor="text1"/>
                <w:lang w:val="nb-NO"/>
              </w:rPr>
              <w:t>(kg per 1000 Sm</w:t>
            </w:r>
            <w:r w:rsidRPr="00B262AA">
              <w:rPr>
                <w:color w:val="000000" w:themeColor="text1"/>
                <w:vertAlign w:val="superscript"/>
                <w:lang w:val="nb-NO"/>
              </w:rPr>
              <w:t>3</w:t>
            </w:r>
            <w:r w:rsidRPr="00B262AA">
              <w:rPr>
                <w:color w:val="000000" w:themeColor="text1"/>
                <w:lang w:val="nb-NO"/>
              </w:rPr>
              <w:t>)</w:t>
            </w:r>
          </w:p>
        </w:tc>
        <w:tc>
          <w:tcPr>
            <w:tcW w:w="1474" w:type="dxa"/>
            <w:shd w:val="clear" w:color="auto" w:fill="auto"/>
          </w:tcPr>
          <w:p w14:paraId="213D26BA" w14:textId="77777777" w:rsidR="00D410C8" w:rsidRPr="00B262AA" w:rsidRDefault="002B30FD" w:rsidP="00D92532">
            <w:pPr>
              <w:pStyle w:val="TableParagraph"/>
              <w:jc w:val="both"/>
              <w:rPr>
                <w:color w:val="000000" w:themeColor="text1"/>
                <w:lang w:val="nb-NO"/>
              </w:rPr>
            </w:pPr>
            <w:r w:rsidRPr="00B262AA">
              <w:rPr>
                <w:color w:val="000000" w:themeColor="text1"/>
                <w:lang w:val="nb-NO"/>
              </w:rPr>
              <w:t>0</w:t>
            </w:r>
          </w:p>
          <w:p w14:paraId="42036C96" w14:textId="77777777" w:rsidR="00323EF3" w:rsidRPr="00B262AA" w:rsidRDefault="002B30FD" w:rsidP="00D92532">
            <w:pPr>
              <w:pStyle w:val="TableParagraph"/>
              <w:jc w:val="both"/>
              <w:rPr>
                <w:color w:val="000000" w:themeColor="text1"/>
                <w:lang w:val="nb-NO"/>
              </w:rPr>
            </w:pPr>
            <w:r w:rsidRPr="00B262AA">
              <w:rPr>
                <w:color w:val="000000" w:themeColor="text1"/>
                <w:lang w:val="nb-NO"/>
              </w:rPr>
              <w:t>(kg per 1000 Sm</w:t>
            </w:r>
            <w:r w:rsidRPr="00B262AA">
              <w:rPr>
                <w:color w:val="000000" w:themeColor="text1"/>
                <w:vertAlign w:val="superscript"/>
                <w:lang w:val="nb-NO"/>
              </w:rPr>
              <w:t>3</w:t>
            </w:r>
            <w:r w:rsidRPr="00B262AA">
              <w:rPr>
                <w:color w:val="000000" w:themeColor="text1"/>
                <w:lang w:val="nb-NO"/>
              </w:rPr>
              <w:t>)</w:t>
            </w:r>
          </w:p>
        </w:tc>
        <w:tc>
          <w:tcPr>
            <w:tcW w:w="1474" w:type="dxa"/>
          </w:tcPr>
          <w:p w14:paraId="1869871E" w14:textId="77777777" w:rsidR="009E0A9F" w:rsidRPr="00B262AA" w:rsidRDefault="009E0A9F" w:rsidP="00D92532">
            <w:pPr>
              <w:pStyle w:val="TableParagraph"/>
              <w:jc w:val="both"/>
              <w:rPr>
                <w:color w:val="000000" w:themeColor="text1"/>
                <w:lang w:val="nb-NO"/>
              </w:rPr>
            </w:pPr>
            <w:r w:rsidRPr="00B262AA">
              <w:rPr>
                <w:color w:val="000000" w:themeColor="text1"/>
                <w:lang w:val="nb-NO"/>
              </w:rPr>
              <w:t>0,032</w:t>
            </w:r>
          </w:p>
          <w:p w14:paraId="23714E76" w14:textId="77777777" w:rsidR="009E0A9F" w:rsidRPr="00B262AA" w:rsidRDefault="009E0A9F" w:rsidP="00D92532">
            <w:pPr>
              <w:pStyle w:val="TableParagraph"/>
              <w:jc w:val="both"/>
              <w:rPr>
                <w:color w:val="000000" w:themeColor="text1"/>
              </w:rPr>
            </w:pPr>
            <w:r w:rsidRPr="00B262AA">
              <w:rPr>
                <w:color w:val="000000" w:themeColor="text1"/>
                <w:lang w:val="nb-NO"/>
              </w:rPr>
              <w:t>(kg per 1000 Sm</w:t>
            </w:r>
            <w:r w:rsidRPr="00B262AA">
              <w:rPr>
                <w:color w:val="000000" w:themeColor="text1"/>
                <w:vertAlign w:val="superscript"/>
                <w:lang w:val="nb-NO"/>
              </w:rPr>
              <w:t>3</w:t>
            </w:r>
            <w:r w:rsidRPr="00B262AA">
              <w:rPr>
                <w:color w:val="000000" w:themeColor="text1"/>
                <w:lang w:val="nb-NO"/>
              </w:rPr>
              <w:t>)</w:t>
            </w:r>
          </w:p>
        </w:tc>
        <w:tc>
          <w:tcPr>
            <w:tcW w:w="1474" w:type="dxa"/>
          </w:tcPr>
          <w:p w14:paraId="4CDBC00F" w14:textId="77777777" w:rsidR="009E0A9F" w:rsidRPr="00B262AA" w:rsidRDefault="009E0A9F" w:rsidP="00D92532">
            <w:pPr>
              <w:pStyle w:val="TableParagraph"/>
              <w:jc w:val="both"/>
              <w:rPr>
                <w:color w:val="000000" w:themeColor="text1"/>
                <w:lang w:val="nb-NO"/>
              </w:rPr>
            </w:pPr>
            <w:r w:rsidRPr="00B262AA">
              <w:rPr>
                <w:color w:val="000000" w:themeColor="text1"/>
                <w:lang w:val="nb-NO"/>
              </w:rPr>
              <w:t>0,032</w:t>
            </w:r>
          </w:p>
          <w:p w14:paraId="2563EC52" w14:textId="77777777" w:rsidR="009E0A9F" w:rsidRPr="00B262AA" w:rsidRDefault="009E0A9F" w:rsidP="00D92532">
            <w:pPr>
              <w:pStyle w:val="TableParagraph"/>
              <w:jc w:val="both"/>
              <w:rPr>
                <w:color w:val="000000" w:themeColor="text1"/>
              </w:rPr>
            </w:pPr>
            <w:r w:rsidRPr="00B262AA">
              <w:rPr>
                <w:color w:val="000000" w:themeColor="text1"/>
                <w:lang w:val="nb-NO"/>
              </w:rPr>
              <w:t>(kg per 1000 Sm</w:t>
            </w:r>
            <w:r w:rsidRPr="00B262AA">
              <w:rPr>
                <w:color w:val="000000" w:themeColor="text1"/>
                <w:vertAlign w:val="superscript"/>
                <w:lang w:val="nb-NO"/>
              </w:rPr>
              <w:t>3</w:t>
            </w:r>
            <w:r w:rsidRPr="00B262AA">
              <w:rPr>
                <w:color w:val="000000" w:themeColor="text1"/>
                <w:lang w:val="nb-NO"/>
              </w:rPr>
              <w:t>)</w:t>
            </w:r>
          </w:p>
        </w:tc>
      </w:tr>
    </w:tbl>
    <w:p w14:paraId="62B8DA34" w14:textId="77777777" w:rsidR="00CF5FE4" w:rsidRPr="006C11EF" w:rsidRDefault="00CF5FE4" w:rsidP="00D92532">
      <w:pPr>
        <w:pStyle w:val="Listeavsnitt"/>
        <w:jc w:val="both"/>
        <w:rPr>
          <w:lang w:val="en-US"/>
        </w:rPr>
      </w:pPr>
    </w:p>
    <w:p w14:paraId="6897DD8C" w14:textId="77777777" w:rsidR="004F62EA" w:rsidRPr="00191B9A" w:rsidRDefault="00C449D0" w:rsidP="00D92532">
      <w:pPr>
        <w:pStyle w:val="Listeavsnitt"/>
        <w:numPr>
          <w:ilvl w:val="0"/>
          <w:numId w:val="59"/>
        </w:numPr>
        <w:jc w:val="both"/>
        <w:rPr>
          <w:b/>
        </w:rPr>
      </w:pPr>
      <w:r w:rsidRPr="00191B9A">
        <w:rPr>
          <w:b/>
        </w:rPr>
        <w:t>Kalkulasjonsprise</w:t>
      </w:r>
      <w:r w:rsidR="00F859C0">
        <w:rPr>
          <w:b/>
        </w:rPr>
        <w:t xml:space="preserve">ne </w:t>
      </w:r>
      <w:r w:rsidR="00F859C0">
        <w:t>avhenger av geografisk område. Prisene er typisk høyere for mer tettbefolkede strøk.</w:t>
      </w:r>
    </w:p>
    <w:p w14:paraId="251B29D7" w14:textId="1917671D" w:rsidR="00CC0747" w:rsidRDefault="00CC0747" w:rsidP="00D92532">
      <w:pPr>
        <w:pStyle w:val="Bildetekst"/>
        <w:ind w:left="720"/>
        <w:jc w:val="both"/>
      </w:pPr>
      <w:bookmarkStart w:id="998" w:name="_Toc500416087"/>
      <w:bookmarkStart w:id="999" w:name="_Toc500428408"/>
      <w:bookmarkStart w:id="1000" w:name="_Toc500750275"/>
      <w:bookmarkStart w:id="1001" w:name="_Toc500752091"/>
      <w:bookmarkStart w:id="1002" w:name="_Toc500760248"/>
      <w:bookmarkStart w:id="1003" w:name="_Toc500772728"/>
      <w:bookmarkStart w:id="1004" w:name="_Toc500960804"/>
      <w:bookmarkStart w:id="1005" w:name="_Toc501639287"/>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4</w:t>
      </w:r>
      <w:r w:rsidR="00547952">
        <w:rPr>
          <w:noProof/>
        </w:rPr>
        <w:fldChar w:fldCharType="end"/>
      </w:r>
      <w:r>
        <w:t>:</w:t>
      </w:r>
      <w:r w:rsidRPr="00737AD7">
        <w:t xml:space="preserve"> Kalkulasjonspriser </w:t>
      </w:r>
      <w:r>
        <w:t xml:space="preserve">for lokale utslipp </w:t>
      </w:r>
      <w:r w:rsidRPr="00737AD7">
        <w:t>i 201</w:t>
      </w:r>
      <w:r w:rsidR="00C648EE">
        <w:t>6</w:t>
      </w:r>
      <w:r w:rsidRPr="00737AD7">
        <w:t>-kroner.</w:t>
      </w:r>
      <w:bookmarkEnd w:id="998"/>
      <w:bookmarkEnd w:id="999"/>
      <w:bookmarkEnd w:id="1000"/>
      <w:bookmarkEnd w:id="1001"/>
      <w:bookmarkEnd w:id="1002"/>
      <w:bookmarkEnd w:id="1003"/>
      <w:bookmarkEnd w:id="1004"/>
      <w:r>
        <w:t xml:space="preserve"> </w:t>
      </w:r>
      <w:r w:rsidR="00761330">
        <w:t>Kilde: Vista analyse (2015)</w:t>
      </w:r>
      <w:bookmarkEnd w:id="1005"/>
    </w:p>
    <w:tbl>
      <w:tblPr>
        <w:tblStyle w:val="TableNormal1"/>
        <w:tblW w:w="822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8" w:type="dxa"/>
          <w:right w:w="108" w:type="dxa"/>
        </w:tblCellMar>
        <w:tblLook w:val="01E0" w:firstRow="1" w:lastRow="1" w:firstColumn="1" w:lastColumn="1" w:noHBand="0" w:noVBand="0"/>
      </w:tblPr>
      <w:tblGrid>
        <w:gridCol w:w="1396"/>
        <w:gridCol w:w="1396"/>
        <w:gridCol w:w="1395"/>
        <w:gridCol w:w="4035"/>
      </w:tblGrid>
      <w:tr w:rsidR="00C449D0" w14:paraId="1D6D93FD" w14:textId="77777777" w:rsidTr="00C6390A">
        <w:tc>
          <w:tcPr>
            <w:tcW w:w="1396" w:type="dxa"/>
            <w:shd w:val="clear" w:color="auto" w:fill="305496" w:themeFill="background2"/>
            <w:vAlign w:val="center"/>
          </w:tcPr>
          <w:p w14:paraId="1E20D8C0" w14:textId="77777777" w:rsidR="00C449D0" w:rsidRPr="00B262AA" w:rsidRDefault="00C449D0" w:rsidP="00D92532">
            <w:pPr>
              <w:pStyle w:val="TableParagraph"/>
              <w:jc w:val="both"/>
              <w:rPr>
                <w:b/>
                <w:color w:val="FFFFFF" w:themeColor="background1"/>
                <w:lang w:val="nb-NO"/>
              </w:rPr>
            </w:pPr>
            <w:r w:rsidRPr="00B262AA">
              <w:rPr>
                <w:b/>
                <w:color w:val="FFFFFF" w:themeColor="background1"/>
                <w:lang w:val="nb-NO"/>
              </w:rPr>
              <w:t>Parameter</w:t>
            </w:r>
          </w:p>
        </w:tc>
        <w:tc>
          <w:tcPr>
            <w:tcW w:w="1396" w:type="dxa"/>
            <w:shd w:val="clear" w:color="auto" w:fill="305496" w:themeFill="background2"/>
            <w:vAlign w:val="center"/>
          </w:tcPr>
          <w:p w14:paraId="6D2807B4" w14:textId="77777777" w:rsidR="00F859C0" w:rsidRPr="00B262AA" w:rsidRDefault="00F859C0" w:rsidP="00D92532">
            <w:pPr>
              <w:pStyle w:val="TableParagraph"/>
              <w:jc w:val="both"/>
              <w:rPr>
                <w:b/>
                <w:color w:val="FFFFFF" w:themeColor="background1"/>
                <w:lang w:val="nb-NO"/>
              </w:rPr>
            </w:pPr>
            <w:r w:rsidRPr="00B262AA">
              <w:rPr>
                <w:b/>
                <w:color w:val="FFFFFF" w:themeColor="background1"/>
                <w:lang w:val="nb-NO"/>
              </w:rPr>
              <w:t>Spredt bebyggelse</w:t>
            </w:r>
          </w:p>
          <w:p w14:paraId="33BC68F2" w14:textId="77777777" w:rsidR="00C449D0" w:rsidRPr="00B262AA" w:rsidRDefault="00F859C0" w:rsidP="00D92532">
            <w:pPr>
              <w:pStyle w:val="TableParagraph"/>
              <w:jc w:val="both"/>
              <w:rPr>
                <w:b/>
                <w:color w:val="FFFFFF" w:themeColor="background1"/>
                <w:lang w:val="nb-NO"/>
              </w:rPr>
            </w:pPr>
            <w:r w:rsidRPr="00B262AA">
              <w:rPr>
                <w:b/>
                <w:color w:val="FFFFFF" w:themeColor="background1"/>
                <w:lang w:val="nb-NO"/>
              </w:rPr>
              <w:t>(&gt;15 000 innb.)</w:t>
            </w:r>
          </w:p>
        </w:tc>
        <w:tc>
          <w:tcPr>
            <w:tcW w:w="1395" w:type="dxa"/>
            <w:shd w:val="clear" w:color="auto" w:fill="305496" w:themeFill="background2"/>
          </w:tcPr>
          <w:p w14:paraId="5E12DCC3" w14:textId="77777777" w:rsidR="00F859C0" w:rsidRPr="00B262AA" w:rsidRDefault="00F859C0" w:rsidP="00D92532">
            <w:pPr>
              <w:pStyle w:val="TableParagraph"/>
              <w:jc w:val="both"/>
              <w:rPr>
                <w:b/>
                <w:color w:val="FFFFFF" w:themeColor="background1"/>
                <w:lang w:val="nb-NO"/>
              </w:rPr>
            </w:pPr>
            <w:r w:rsidRPr="00B262AA">
              <w:rPr>
                <w:b/>
                <w:color w:val="FFFFFF" w:themeColor="background1"/>
                <w:lang w:val="nb-NO"/>
              </w:rPr>
              <w:t>Tettsted</w:t>
            </w:r>
          </w:p>
          <w:p w14:paraId="14ABFE4F" w14:textId="77777777" w:rsidR="00F859C0" w:rsidRPr="00B262AA" w:rsidRDefault="00F859C0" w:rsidP="00D92532">
            <w:pPr>
              <w:pStyle w:val="TableParagraph"/>
              <w:jc w:val="both"/>
              <w:rPr>
                <w:b/>
                <w:color w:val="FFFFFF" w:themeColor="background1"/>
              </w:rPr>
            </w:pPr>
            <w:r w:rsidRPr="00B262AA">
              <w:rPr>
                <w:b/>
                <w:color w:val="FFFFFF" w:themeColor="background1"/>
                <w:lang w:val="nb-NO"/>
              </w:rPr>
              <w:t>(15 000 – 100 000 innb.)</w:t>
            </w:r>
          </w:p>
        </w:tc>
        <w:tc>
          <w:tcPr>
            <w:tcW w:w="4035" w:type="dxa"/>
            <w:shd w:val="clear" w:color="auto" w:fill="305496" w:themeFill="background2"/>
          </w:tcPr>
          <w:p w14:paraId="2547CB88" w14:textId="77777777" w:rsidR="00F859C0" w:rsidRPr="00B262AA" w:rsidRDefault="00F859C0" w:rsidP="00D92532">
            <w:pPr>
              <w:pStyle w:val="TableParagraph"/>
              <w:jc w:val="both"/>
              <w:rPr>
                <w:b/>
                <w:color w:val="FFFFFF" w:themeColor="background1"/>
                <w:lang w:val="nb-NO"/>
              </w:rPr>
            </w:pPr>
            <w:r w:rsidRPr="00B262AA">
              <w:rPr>
                <w:b/>
                <w:color w:val="FFFFFF" w:themeColor="background1"/>
                <w:lang w:val="nb-NO"/>
              </w:rPr>
              <w:t>By/storby</w:t>
            </w:r>
          </w:p>
          <w:p w14:paraId="4E57E80A" w14:textId="77777777" w:rsidR="00F859C0" w:rsidRPr="00B262AA" w:rsidRDefault="00F859C0" w:rsidP="00D92532">
            <w:pPr>
              <w:pStyle w:val="TableParagraph"/>
              <w:jc w:val="both"/>
              <w:rPr>
                <w:b/>
                <w:color w:val="FFFFFF" w:themeColor="background1"/>
              </w:rPr>
            </w:pPr>
            <w:r w:rsidRPr="00B262AA">
              <w:rPr>
                <w:b/>
                <w:color w:val="FFFFFF" w:themeColor="background1"/>
                <w:lang w:val="nb-NO"/>
              </w:rPr>
              <w:t>(&gt;150 000 innb.)</w:t>
            </w:r>
          </w:p>
        </w:tc>
      </w:tr>
      <w:tr w:rsidR="00C449D0" w14:paraId="2FC642DE" w14:textId="77777777" w:rsidTr="00C6390A">
        <w:tc>
          <w:tcPr>
            <w:tcW w:w="1396" w:type="dxa"/>
            <w:shd w:val="clear" w:color="auto" w:fill="FFFFFF" w:themeFill="background1"/>
          </w:tcPr>
          <w:p w14:paraId="0FD307E9" w14:textId="77777777" w:rsidR="00C449D0" w:rsidRPr="00B262AA" w:rsidRDefault="00C449D0" w:rsidP="00D92532">
            <w:pPr>
              <w:pStyle w:val="TableParagraph"/>
              <w:jc w:val="both"/>
              <w:rPr>
                <w:lang w:val="nb-NO"/>
              </w:rPr>
            </w:pPr>
            <w:r w:rsidRPr="00B262AA">
              <w:rPr>
                <w:lang w:val="nb-NO"/>
              </w:rPr>
              <w:t>NOx</w:t>
            </w:r>
          </w:p>
        </w:tc>
        <w:tc>
          <w:tcPr>
            <w:tcW w:w="1396" w:type="dxa"/>
            <w:shd w:val="clear" w:color="auto" w:fill="FFFFFF" w:themeFill="background1"/>
          </w:tcPr>
          <w:p w14:paraId="2DE3358F" w14:textId="77777777" w:rsidR="00C449D0" w:rsidRPr="00B262AA" w:rsidRDefault="007C31EC" w:rsidP="00D92532">
            <w:pPr>
              <w:pStyle w:val="TableParagraph"/>
              <w:jc w:val="both"/>
              <w:rPr>
                <w:lang w:val="nb-NO"/>
              </w:rPr>
            </w:pPr>
            <w:r w:rsidRPr="00B262AA">
              <w:rPr>
                <w:lang w:val="nb-NO"/>
              </w:rPr>
              <w:t>2</w:t>
            </w:r>
            <w:r w:rsidR="00C648EE">
              <w:rPr>
                <w:lang w:val="nb-NO"/>
              </w:rPr>
              <w:t>2</w:t>
            </w:r>
          </w:p>
        </w:tc>
        <w:tc>
          <w:tcPr>
            <w:tcW w:w="1395" w:type="dxa"/>
            <w:shd w:val="clear" w:color="auto" w:fill="FFFFFF" w:themeFill="background1"/>
          </w:tcPr>
          <w:p w14:paraId="008A8678" w14:textId="77777777" w:rsidR="007C31EC" w:rsidRPr="00B262AA" w:rsidRDefault="007C31EC" w:rsidP="00D92532">
            <w:pPr>
              <w:pStyle w:val="TableParagraph"/>
              <w:jc w:val="both"/>
            </w:pPr>
            <w:r w:rsidRPr="00B262AA">
              <w:rPr>
                <w:lang w:val="nb-NO"/>
              </w:rPr>
              <w:t>8</w:t>
            </w:r>
            <w:r w:rsidR="00C648EE">
              <w:rPr>
                <w:lang w:val="nb-NO"/>
              </w:rPr>
              <w:t>6</w:t>
            </w:r>
          </w:p>
        </w:tc>
        <w:tc>
          <w:tcPr>
            <w:tcW w:w="4035" w:type="dxa"/>
            <w:shd w:val="clear" w:color="auto" w:fill="FFFFFF" w:themeFill="background1"/>
          </w:tcPr>
          <w:p w14:paraId="5D556310" w14:textId="77777777" w:rsidR="007C31EC" w:rsidRPr="00B262AA" w:rsidRDefault="007C31EC" w:rsidP="00D92532">
            <w:pPr>
              <w:pStyle w:val="TableParagraph"/>
              <w:jc w:val="both"/>
            </w:pPr>
            <w:r w:rsidRPr="00B262AA">
              <w:rPr>
                <w:lang w:val="nb-NO"/>
              </w:rPr>
              <w:t>3</w:t>
            </w:r>
            <w:r w:rsidR="00C648EE">
              <w:rPr>
                <w:lang w:val="nb-NO"/>
              </w:rPr>
              <w:t>46</w:t>
            </w:r>
          </w:p>
        </w:tc>
      </w:tr>
      <w:tr w:rsidR="00C449D0" w14:paraId="43BE82D1" w14:textId="77777777" w:rsidTr="00C6390A">
        <w:tc>
          <w:tcPr>
            <w:tcW w:w="1396" w:type="dxa"/>
            <w:shd w:val="clear" w:color="auto" w:fill="FFFFFF" w:themeFill="background1"/>
          </w:tcPr>
          <w:p w14:paraId="64000CB9" w14:textId="77777777" w:rsidR="00C449D0" w:rsidRPr="00B262AA" w:rsidRDefault="00C449D0" w:rsidP="00D92532">
            <w:pPr>
              <w:pStyle w:val="TableParagraph"/>
              <w:jc w:val="both"/>
              <w:rPr>
                <w:lang w:val="nb-NO"/>
              </w:rPr>
            </w:pPr>
            <w:r w:rsidRPr="00B262AA">
              <w:rPr>
                <w:lang w:val="nb-NO"/>
              </w:rPr>
              <w:t>S</w:t>
            </w:r>
            <w:r w:rsidR="00FF3681" w:rsidRPr="00B262AA">
              <w:rPr>
                <w:lang w:val="nb-NO"/>
              </w:rPr>
              <w:t>O</w:t>
            </w:r>
            <w:r w:rsidRPr="00B262AA">
              <w:rPr>
                <w:lang w:val="nb-NO"/>
              </w:rPr>
              <w:t>x</w:t>
            </w:r>
          </w:p>
        </w:tc>
        <w:tc>
          <w:tcPr>
            <w:tcW w:w="1396" w:type="dxa"/>
            <w:shd w:val="clear" w:color="auto" w:fill="FFFFFF" w:themeFill="background1"/>
          </w:tcPr>
          <w:p w14:paraId="70F4F962" w14:textId="77777777" w:rsidR="00C449D0" w:rsidRPr="00B262AA" w:rsidRDefault="007C31EC" w:rsidP="00D92532">
            <w:pPr>
              <w:pStyle w:val="TableParagraph"/>
              <w:jc w:val="both"/>
              <w:rPr>
                <w:lang w:val="nb-NO"/>
              </w:rPr>
            </w:pPr>
            <w:r w:rsidRPr="00B262AA">
              <w:rPr>
                <w:lang w:val="nb-NO"/>
              </w:rPr>
              <w:t>0</w:t>
            </w:r>
          </w:p>
        </w:tc>
        <w:tc>
          <w:tcPr>
            <w:tcW w:w="1395" w:type="dxa"/>
            <w:shd w:val="clear" w:color="auto" w:fill="FFFFFF" w:themeFill="background1"/>
          </w:tcPr>
          <w:p w14:paraId="01101F30" w14:textId="77777777" w:rsidR="007C31EC" w:rsidRPr="00B262AA" w:rsidRDefault="007C31EC" w:rsidP="00D92532">
            <w:pPr>
              <w:pStyle w:val="TableParagraph"/>
              <w:jc w:val="both"/>
            </w:pPr>
            <w:r w:rsidRPr="00B262AA">
              <w:rPr>
                <w:lang w:val="nb-NO"/>
              </w:rPr>
              <w:t>1</w:t>
            </w:r>
            <w:r w:rsidR="00C648EE">
              <w:rPr>
                <w:lang w:val="nb-NO"/>
              </w:rPr>
              <w:t>1</w:t>
            </w:r>
          </w:p>
        </w:tc>
        <w:tc>
          <w:tcPr>
            <w:tcW w:w="4035" w:type="dxa"/>
            <w:shd w:val="clear" w:color="auto" w:fill="FFFFFF" w:themeFill="background1"/>
          </w:tcPr>
          <w:p w14:paraId="62892E35" w14:textId="77777777" w:rsidR="007C31EC" w:rsidRPr="00B262AA" w:rsidRDefault="007C31EC" w:rsidP="00D92532">
            <w:pPr>
              <w:pStyle w:val="TableParagraph"/>
              <w:jc w:val="both"/>
            </w:pPr>
            <w:r w:rsidRPr="00B262AA">
              <w:rPr>
                <w:lang w:val="nb-NO"/>
              </w:rPr>
              <w:t>2</w:t>
            </w:r>
            <w:r w:rsidR="00C648EE">
              <w:rPr>
                <w:lang w:val="nb-NO"/>
              </w:rPr>
              <w:t>2</w:t>
            </w:r>
          </w:p>
        </w:tc>
      </w:tr>
      <w:tr w:rsidR="00F859C0" w:rsidRPr="00B262AA" w14:paraId="376E3C6B" w14:textId="77777777" w:rsidTr="00C6390A">
        <w:tc>
          <w:tcPr>
            <w:tcW w:w="1396" w:type="dxa"/>
            <w:shd w:val="clear" w:color="auto" w:fill="FFFFFF" w:themeFill="background1"/>
          </w:tcPr>
          <w:p w14:paraId="7EAD6FE0" w14:textId="77777777" w:rsidR="00F859C0" w:rsidRPr="00B262AA" w:rsidRDefault="00F859C0" w:rsidP="00D92532">
            <w:pPr>
              <w:pStyle w:val="TableParagraph"/>
              <w:jc w:val="both"/>
              <w:rPr>
                <w:lang w:val="nb-NO"/>
              </w:rPr>
            </w:pPr>
            <w:r w:rsidRPr="00B262AA">
              <w:rPr>
                <w:lang w:val="nb-NO"/>
              </w:rPr>
              <w:t>PM</w:t>
            </w:r>
            <w:r w:rsidRPr="00B262AA">
              <w:rPr>
                <w:vertAlign w:val="subscript"/>
                <w:lang w:val="nb-NO"/>
              </w:rPr>
              <w:t>10</w:t>
            </w:r>
            <w:r w:rsidR="007C31EC" w:rsidRPr="00B262AA">
              <w:rPr>
                <w:vertAlign w:val="subscript"/>
                <w:lang w:val="nb-NO"/>
              </w:rPr>
              <w:t xml:space="preserve"> </w:t>
            </w:r>
            <w:r w:rsidR="007C31EC" w:rsidRPr="00B262AA">
              <w:rPr>
                <w:lang w:val="nb-NO"/>
              </w:rPr>
              <w:t>(inkl. PM</w:t>
            </w:r>
            <w:r w:rsidR="007C31EC" w:rsidRPr="00B262AA">
              <w:rPr>
                <w:vertAlign w:val="subscript"/>
                <w:lang w:val="nb-NO"/>
              </w:rPr>
              <w:t>2,5</w:t>
            </w:r>
            <w:r w:rsidR="007C31EC" w:rsidRPr="00B262AA">
              <w:rPr>
                <w:lang w:val="nb-NO"/>
              </w:rPr>
              <w:t>)</w:t>
            </w:r>
          </w:p>
        </w:tc>
        <w:tc>
          <w:tcPr>
            <w:tcW w:w="1396" w:type="dxa"/>
            <w:shd w:val="clear" w:color="auto" w:fill="FFFFFF" w:themeFill="background1"/>
          </w:tcPr>
          <w:p w14:paraId="5EA9F06A" w14:textId="77777777" w:rsidR="00F859C0" w:rsidRPr="00B262AA" w:rsidRDefault="007C31EC" w:rsidP="00D92532">
            <w:pPr>
              <w:pStyle w:val="TableParagraph"/>
              <w:jc w:val="both"/>
              <w:rPr>
                <w:lang w:val="nb-NO"/>
              </w:rPr>
            </w:pPr>
            <w:r w:rsidRPr="00B262AA">
              <w:rPr>
                <w:lang w:val="nb-NO"/>
              </w:rPr>
              <w:t>0</w:t>
            </w:r>
          </w:p>
        </w:tc>
        <w:tc>
          <w:tcPr>
            <w:tcW w:w="1395" w:type="dxa"/>
            <w:shd w:val="clear" w:color="auto" w:fill="FFFFFF" w:themeFill="background1"/>
          </w:tcPr>
          <w:p w14:paraId="3878FF14" w14:textId="77777777" w:rsidR="00F859C0" w:rsidRPr="00B262AA" w:rsidRDefault="00C648EE" w:rsidP="00D92532">
            <w:pPr>
              <w:pStyle w:val="TableParagraph"/>
              <w:jc w:val="both"/>
              <w:rPr>
                <w:lang w:val="nb-NO"/>
              </w:rPr>
            </w:pPr>
            <w:r>
              <w:rPr>
                <w:lang w:val="nb-NO"/>
              </w:rPr>
              <w:t>810</w:t>
            </w:r>
          </w:p>
        </w:tc>
        <w:tc>
          <w:tcPr>
            <w:tcW w:w="4035" w:type="dxa"/>
            <w:shd w:val="clear" w:color="auto" w:fill="FFFFFF" w:themeFill="background1"/>
          </w:tcPr>
          <w:p w14:paraId="14DE83AD" w14:textId="77777777" w:rsidR="00F859C0" w:rsidRPr="00B262AA" w:rsidRDefault="00C648EE" w:rsidP="00D92532">
            <w:pPr>
              <w:pStyle w:val="TableParagraph"/>
              <w:jc w:val="both"/>
              <w:rPr>
                <w:lang w:val="nb-NO"/>
              </w:rPr>
            </w:pPr>
            <w:r>
              <w:rPr>
                <w:lang w:val="nb-NO"/>
              </w:rPr>
              <w:t>5780</w:t>
            </w:r>
          </w:p>
        </w:tc>
      </w:tr>
    </w:tbl>
    <w:p w14:paraId="1B10B408" w14:textId="77777777" w:rsidR="009A4B0E" w:rsidRPr="009A4B0E" w:rsidRDefault="009A4B0E" w:rsidP="00D92532">
      <w:pPr>
        <w:ind w:left="709"/>
        <w:jc w:val="both"/>
      </w:pPr>
    </w:p>
    <w:p w14:paraId="6AD7649B" w14:textId="70C89552" w:rsidR="007C31EC" w:rsidRPr="007C31EC" w:rsidRDefault="007C31EC" w:rsidP="00D92532">
      <w:pPr>
        <w:ind w:left="709"/>
        <w:jc w:val="both"/>
      </w:pPr>
      <w:r>
        <w:t>Som det kommer frem av tabellen har vi ikke eksplisitte kalkulasjonspriser for PM</w:t>
      </w:r>
      <w:r w:rsidRPr="007C31EC">
        <w:rPr>
          <w:vertAlign w:val="subscript"/>
        </w:rPr>
        <w:t>2,5</w:t>
      </w:r>
      <w:r>
        <w:t xml:space="preserve">. Dette kommer av at per </w:t>
      </w:r>
      <w:r w:rsidR="002B6DAA">
        <w:t>dags</w:t>
      </w:r>
      <w:r>
        <w:t>da</w:t>
      </w:r>
      <w:r w:rsidR="002B6DAA">
        <w:t>to</w:t>
      </w:r>
      <w:r>
        <w:t xml:space="preserve"> </w:t>
      </w:r>
      <w:r w:rsidR="00E752C2">
        <w:t>har for dårlig datagrunnlag</w:t>
      </w:r>
      <w:r>
        <w:t>. Forskning tyder i på at PM</w:t>
      </w:r>
      <w:r w:rsidRPr="007C31EC">
        <w:rPr>
          <w:vertAlign w:val="subscript"/>
        </w:rPr>
        <w:t>2,5</w:t>
      </w:r>
      <w:r>
        <w:rPr>
          <w:vertAlign w:val="subscript"/>
        </w:rPr>
        <w:t xml:space="preserve"> </w:t>
      </w:r>
      <w:r>
        <w:t xml:space="preserve">er </w:t>
      </w:r>
      <w:r w:rsidR="00B262AA">
        <w:t>relativt</w:t>
      </w:r>
      <w:r>
        <w:t xml:space="preserve"> mer helseskadelig enn PM</w:t>
      </w:r>
      <w:r>
        <w:rPr>
          <w:vertAlign w:val="subscript"/>
        </w:rPr>
        <w:t xml:space="preserve">10 </w:t>
      </w:r>
      <w:r>
        <w:t xml:space="preserve">(Vista </w:t>
      </w:r>
      <w:r w:rsidR="00C01875">
        <w:t>analyse</w:t>
      </w:r>
      <w:r w:rsidR="00AA5C9F">
        <w:t>,</w:t>
      </w:r>
      <w:r w:rsidR="00C01875">
        <w:t xml:space="preserve"> </w:t>
      </w:r>
      <w:r>
        <w:t xml:space="preserve">2015). </w:t>
      </w:r>
      <w:r w:rsidR="00B262AA">
        <w:t>Inntil</w:t>
      </w:r>
      <w:r>
        <w:t xml:space="preserve"> videre benyttes derfor kostnadene for PM</w:t>
      </w:r>
      <w:r w:rsidRPr="007C31EC">
        <w:rPr>
          <w:vertAlign w:val="subscript"/>
        </w:rPr>
        <w:t>10</w:t>
      </w:r>
      <w:r>
        <w:t xml:space="preserve"> også for PM</w:t>
      </w:r>
      <w:r w:rsidRPr="007C31EC">
        <w:rPr>
          <w:vertAlign w:val="subscript"/>
        </w:rPr>
        <w:t>2,5</w:t>
      </w:r>
      <w:r>
        <w:t>.</w:t>
      </w:r>
    </w:p>
    <w:p w14:paraId="643B7602" w14:textId="77777777" w:rsidR="007C31EC" w:rsidRDefault="007C31EC" w:rsidP="00D92532">
      <w:pPr>
        <w:jc w:val="both"/>
      </w:pPr>
    </w:p>
    <w:p w14:paraId="582B138D" w14:textId="17F61BDE" w:rsidR="00792215" w:rsidRDefault="00792215" w:rsidP="00D92532">
      <w:pPr>
        <w:jc w:val="both"/>
      </w:pPr>
      <w:r>
        <w:t>Verdien av endrede lokale utslipp ved tiltaksalternativ</w:t>
      </w:r>
      <w:r w:rsidR="00933BC6">
        <w:t xml:space="preserv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t xml:space="preserve"> for et gitt tidspunkt framgår ved å ta differansen mellom de totale kostnadene til lokale utslipp i null- og tiltaksalternativet. </w:t>
      </w:r>
    </w:p>
    <w:p w14:paraId="0799E67C" w14:textId="77777777" w:rsidR="00DB44C9" w:rsidRDefault="00DB44C9" w:rsidP="00D92532">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DB44C9" w14:paraId="4F47694C" w14:textId="77777777" w:rsidTr="00DB44C9">
        <w:tc>
          <w:tcPr>
            <w:tcW w:w="1696" w:type="dxa"/>
          </w:tcPr>
          <w:p w14:paraId="362BE9DB" w14:textId="77777777" w:rsidR="00DB44C9" w:rsidRDefault="00DB44C9" w:rsidP="00D92532">
            <w:pPr>
              <w:jc w:val="both"/>
            </w:pPr>
            <w:r>
              <w:t>(41)</w:t>
            </w:r>
          </w:p>
        </w:tc>
        <w:tc>
          <w:tcPr>
            <w:tcW w:w="7366" w:type="dxa"/>
          </w:tcPr>
          <w:p w14:paraId="4DB742FC" w14:textId="77777777" w:rsidR="00DB44C9" w:rsidRDefault="00547952" w:rsidP="00D92532">
            <w:pPr>
              <w:jc w:val="both"/>
            </w:pPr>
            <m:oMathPara>
              <m:oMath>
                <m:sSup>
                  <m:sSupPr>
                    <m:ctrlPr>
                      <w:rPr>
                        <w:rFonts w:ascii="Cambria Math" w:hAnsi="Cambria Math"/>
                        <w:i/>
                      </w:rPr>
                    </m:ctrlPr>
                  </m:sSupPr>
                  <m:e>
                    <m:r>
                      <w:rPr>
                        <w:rFonts w:ascii="Cambria Math" w:hAnsi="Cambria Math"/>
                      </w:rPr>
                      <m:t>Endret utslippskostnad=Utslippskostnad</m:t>
                    </m:r>
                  </m:e>
                  <m:sup>
                    <m:sSub>
                      <m:sSubPr>
                        <m:ctrlPr>
                          <w:rPr>
                            <w:rFonts w:ascii="Cambria Math" w:hAnsi="Cambria Math"/>
                            <w:i/>
                          </w:rPr>
                        </m:ctrlPr>
                      </m:sSubPr>
                      <m:e>
                        <m:r>
                          <w:rPr>
                            <w:rFonts w:ascii="Cambria Math" w:hAnsi="Cambria Math"/>
                          </w:rPr>
                          <m:t>A</m:t>
                        </m:r>
                      </m:e>
                      <m:sub>
                        <m:r>
                          <w:rPr>
                            <w:rFonts w:ascii="Cambria Math" w:hAnsi="Cambria Math"/>
                          </w:rPr>
                          <m:t>0</m:t>
                        </m:r>
                      </m:sub>
                    </m:sSub>
                  </m:sup>
                </m:sSup>
                <m:r>
                  <w:rPr>
                    <w:rFonts w:ascii="Cambria Math" w:hAnsi="Cambria Math"/>
                  </w:rPr>
                  <m:t>-</m:t>
                </m:r>
                <m:sSup>
                  <m:sSupPr>
                    <m:ctrlPr>
                      <w:rPr>
                        <w:rFonts w:ascii="Cambria Math" w:hAnsi="Cambria Math"/>
                        <w:i/>
                      </w:rPr>
                    </m:ctrlPr>
                  </m:sSupPr>
                  <m:e>
                    <m:r>
                      <w:rPr>
                        <w:rFonts w:ascii="Cambria Math" w:hAnsi="Cambria Math"/>
                      </w:rPr>
                      <m:t xml:space="preserve">Utslippskostnad </m:t>
                    </m:r>
                  </m:e>
                  <m:sup>
                    <m:sSub>
                      <m:sSubPr>
                        <m:ctrlPr>
                          <w:rPr>
                            <w:rFonts w:ascii="Cambria Math" w:hAnsi="Cambria Math"/>
                            <w:i/>
                          </w:rPr>
                        </m:ctrlPr>
                      </m:sSubPr>
                      <m:e>
                        <m:r>
                          <w:rPr>
                            <w:rFonts w:ascii="Cambria Math" w:hAnsi="Cambria Math"/>
                          </w:rPr>
                          <m:t>A</m:t>
                        </m:r>
                      </m:e>
                      <m:sub>
                        <m:r>
                          <w:rPr>
                            <w:rFonts w:ascii="Cambria Math" w:hAnsi="Cambria Math"/>
                          </w:rPr>
                          <m:t>1</m:t>
                        </m:r>
                      </m:sub>
                    </m:sSub>
                  </m:sup>
                </m:sSup>
              </m:oMath>
            </m:oMathPara>
          </w:p>
          <w:p w14:paraId="0A91A1E1" w14:textId="77777777" w:rsidR="00DB44C9" w:rsidRPr="00DB44C9" w:rsidRDefault="00DB44C9" w:rsidP="00D92532">
            <w:pPr>
              <w:jc w:val="both"/>
            </w:pPr>
          </w:p>
          <w:p w14:paraId="0FFBF089" w14:textId="77777777" w:rsidR="00DB44C9" w:rsidRPr="00DB44C9" w:rsidRDefault="00DB44C9" w:rsidP="00D92532">
            <w:pPr>
              <w:jc w:val="both"/>
            </w:pPr>
          </w:p>
        </w:tc>
      </w:tr>
    </w:tbl>
    <w:p w14:paraId="019F64ED" w14:textId="77777777" w:rsidR="00792215" w:rsidRDefault="00792215" w:rsidP="00D92532">
      <w:pPr>
        <w:jc w:val="both"/>
      </w:pPr>
      <w:r>
        <w:t xml:space="preserve">Verdien av endringen i lokale utslipp er positiv (nyttevirkning) hvis utslippene reduseres som følge av tiltaket og negativ (kostnadsvirkning) hvis utslippene øker. </w:t>
      </w:r>
    </w:p>
    <w:p w14:paraId="5AEF832E" w14:textId="77777777" w:rsidR="00B946B8" w:rsidRDefault="005571DA" w:rsidP="00D92532">
      <w:pPr>
        <w:pStyle w:val="Overskrift2"/>
        <w:jc w:val="both"/>
      </w:pPr>
      <w:r>
        <w:t xml:space="preserve"> </w:t>
      </w:r>
      <w:bookmarkStart w:id="1006" w:name="_Toc499904322"/>
      <w:bookmarkStart w:id="1007" w:name="_Toc500416204"/>
      <w:bookmarkStart w:id="1008" w:name="_Toc500428527"/>
      <w:bookmarkStart w:id="1009" w:name="_Toc500496214"/>
      <w:bookmarkStart w:id="1010" w:name="_Toc500750397"/>
      <w:bookmarkStart w:id="1011" w:name="_Toc500752213"/>
      <w:bookmarkStart w:id="1012" w:name="_Toc500760371"/>
      <w:bookmarkStart w:id="1013" w:name="_Toc500772851"/>
      <w:bookmarkStart w:id="1014" w:name="_Toc500954221"/>
      <w:bookmarkStart w:id="1015" w:name="_Toc500960928"/>
      <w:bookmarkStart w:id="1016" w:name="_Toc501714443"/>
      <w:r w:rsidR="00B946B8">
        <w:t>Verdien av endret ulykkesrisiko</w:t>
      </w:r>
      <w:bookmarkEnd w:id="1006"/>
      <w:bookmarkEnd w:id="1007"/>
      <w:bookmarkEnd w:id="1008"/>
      <w:bookmarkEnd w:id="1009"/>
      <w:bookmarkEnd w:id="1010"/>
      <w:bookmarkEnd w:id="1011"/>
      <w:bookmarkEnd w:id="1012"/>
      <w:bookmarkEnd w:id="1013"/>
      <w:bookmarkEnd w:id="1014"/>
      <w:bookmarkEnd w:id="1015"/>
      <w:bookmarkEnd w:id="1016"/>
    </w:p>
    <w:p w14:paraId="31886690" w14:textId="77777777" w:rsidR="00B946B8" w:rsidRDefault="00B946B8" w:rsidP="00D92532">
      <w:pPr>
        <w:jc w:val="both"/>
      </w:pPr>
      <w:r>
        <w:t xml:space="preserve">Enkelte tiltak vil påvirke ulykkesrisikoen for grunnstøtinger og kollisjoner. Endret ulykkesrisiko påvirker </w:t>
      </w:r>
      <w:r w:rsidR="00AA3E96">
        <w:t xml:space="preserve">aktørene og samfunnet som følge av at </w:t>
      </w:r>
      <w:r>
        <w:t>lavere risiko kan bidra til færre ulykker. Den samfunnsøkonomiske verdien av færre ulykker er:</w:t>
      </w:r>
    </w:p>
    <w:p w14:paraId="58D36200" w14:textId="77777777" w:rsidR="00B946B8" w:rsidRDefault="008D2472" w:rsidP="00D92532">
      <w:pPr>
        <w:pStyle w:val="Listeavsnitt"/>
        <w:numPr>
          <w:ilvl w:val="0"/>
          <w:numId w:val="1"/>
        </w:numPr>
        <w:jc w:val="both"/>
      </w:pPr>
      <w:r>
        <w:lastRenderedPageBreak/>
        <w:t>R</w:t>
      </w:r>
      <w:r w:rsidR="00B946B8">
        <w:t xml:space="preserve">eduserte reparasjonskostnader </w:t>
      </w:r>
    </w:p>
    <w:p w14:paraId="406382FA" w14:textId="77777777" w:rsidR="00B946B8" w:rsidRDefault="008D2472" w:rsidP="00D92532">
      <w:pPr>
        <w:pStyle w:val="Listeavsnitt"/>
        <w:numPr>
          <w:ilvl w:val="0"/>
          <w:numId w:val="1"/>
        </w:numPr>
        <w:jc w:val="both"/>
      </w:pPr>
      <w:r>
        <w:t>R</w:t>
      </w:r>
      <w:r w:rsidR="00B946B8">
        <w:t xml:space="preserve">eduserte kostnader ved at </w:t>
      </w:r>
      <w:r w:rsidR="00536B51">
        <w:t>skip</w:t>
      </w:r>
      <w:r w:rsidR="00B946B8">
        <w:t>et er ute av drift</w:t>
      </w:r>
    </w:p>
    <w:p w14:paraId="44A476A7" w14:textId="77777777" w:rsidR="00596757" w:rsidRDefault="00596757" w:rsidP="00D92532">
      <w:pPr>
        <w:pStyle w:val="Listeavsnitt"/>
        <w:numPr>
          <w:ilvl w:val="0"/>
          <w:numId w:val="1"/>
        </w:numPr>
        <w:jc w:val="both"/>
      </w:pPr>
      <w:r>
        <w:t>Reduserte opprenskningskostnader i til</w:t>
      </w:r>
      <w:r w:rsidR="009F2240">
        <w:t>f</w:t>
      </w:r>
      <w:r>
        <w:t>elle utslipp</w:t>
      </w:r>
    </w:p>
    <w:p w14:paraId="7468C998" w14:textId="77777777" w:rsidR="00596757" w:rsidRDefault="00596757" w:rsidP="00D92532">
      <w:pPr>
        <w:pStyle w:val="Listeavsnitt"/>
        <w:numPr>
          <w:ilvl w:val="0"/>
          <w:numId w:val="1"/>
        </w:numPr>
        <w:jc w:val="both"/>
      </w:pPr>
      <w:r>
        <w:t>Reduserte skader på natur, miljø og friluftsliv/rekreasjon i tilfelle utslipp</w:t>
      </w:r>
    </w:p>
    <w:p w14:paraId="730ABFC1" w14:textId="77777777" w:rsidR="00B946B8" w:rsidRDefault="00B946B8" w:rsidP="00D92532">
      <w:pPr>
        <w:pStyle w:val="Listeavsnitt"/>
        <w:numPr>
          <w:ilvl w:val="0"/>
          <w:numId w:val="1"/>
        </w:numPr>
        <w:jc w:val="both"/>
      </w:pPr>
      <w:r>
        <w:t>Færre skader på last</w:t>
      </w:r>
    </w:p>
    <w:p w14:paraId="7E6B52E9" w14:textId="77777777" w:rsidR="00AA3E96" w:rsidRDefault="00AA3E96" w:rsidP="00D92532">
      <w:pPr>
        <w:pStyle w:val="Listeavsnitt"/>
        <w:numPr>
          <w:ilvl w:val="0"/>
          <w:numId w:val="1"/>
        </w:numPr>
        <w:jc w:val="both"/>
      </w:pPr>
      <w:r>
        <w:t>Reduserte kostnader til heving/tømming</w:t>
      </w:r>
      <w:r w:rsidR="00A17E9B">
        <w:t xml:space="preserve"> av skipet</w:t>
      </w:r>
    </w:p>
    <w:p w14:paraId="7658A1F6" w14:textId="77777777" w:rsidR="00AA3E96" w:rsidRDefault="00AA3E96" w:rsidP="00D92532">
      <w:pPr>
        <w:pStyle w:val="Listeavsnitt"/>
        <w:numPr>
          <w:ilvl w:val="0"/>
          <w:numId w:val="1"/>
        </w:numPr>
        <w:jc w:val="both"/>
      </w:pPr>
      <w:r>
        <w:t>Færre dødsfall og personskader</w:t>
      </w:r>
    </w:p>
    <w:p w14:paraId="414A5B2B" w14:textId="77777777" w:rsidR="008D2472" w:rsidRDefault="008D2472" w:rsidP="00D92532">
      <w:pPr>
        <w:pStyle w:val="Listeavsnitt"/>
        <w:numPr>
          <w:ilvl w:val="0"/>
          <w:numId w:val="1"/>
        </w:numPr>
        <w:jc w:val="both"/>
      </w:pPr>
      <w:r>
        <w:t>Påvirkning på en tredjeperson</w:t>
      </w:r>
      <w:r w:rsidR="00480E84">
        <w:t xml:space="preserve"> (</w:t>
      </w:r>
      <w:r w:rsidR="00A40918">
        <w:t xml:space="preserve">for eksempel </w:t>
      </w:r>
      <w:r w:rsidR="00480E84">
        <w:t xml:space="preserve">næringsliv, turisme, </w:t>
      </w:r>
      <w:r w:rsidR="00A40918">
        <w:t>bosatte)</w:t>
      </w:r>
    </w:p>
    <w:p w14:paraId="5C9863C0" w14:textId="77777777" w:rsidR="00B946B8" w:rsidRDefault="00B946B8" w:rsidP="00D92532">
      <w:pPr>
        <w:jc w:val="both"/>
      </w:pPr>
      <w:r>
        <w:t xml:space="preserve">Den nautiske risikoanalysen estimerer ulykkesfrekvenser for de ulike tiltakene og nullalternativet. Vi antar at verdien av risikoreduksjonen tilfaller norske aktører og dermed i sin helhet skal inkluderes i analysen. </w:t>
      </w:r>
    </w:p>
    <w:p w14:paraId="5D37A280" w14:textId="77777777" w:rsidR="00D87E30" w:rsidRDefault="00D87E30" w:rsidP="00D92532">
      <w:pPr>
        <w:jc w:val="both"/>
      </w:pPr>
    </w:p>
    <w:p w14:paraId="3A61FBF7" w14:textId="2631F120" w:rsidR="00B946B8" w:rsidRDefault="006F451F" w:rsidP="00D92532">
      <w:pPr>
        <w:pStyle w:val="Overskrift3"/>
        <w:jc w:val="both"/>
      </w:pPr>
      <w:bookmarkStart w:id="1017" w:name="_Toc499904323"/>
      <w:bookmarkStart w:id="1018" w:name="_Toc500416205"/>
      <w:bookmarkStart w:id="1019" w:name="_Toc500428528"/>
      <w:bookmarkStart w:id="1020" w:name="_Toc500496215"/>
      <w:bookmarkStart w:id="1021" w:name="_Toc500750398"/>
      <w:bookmarkStart w:id="1022" w:name="_Toc500752214"/>
      <w:bookmarkStart w:id="1023" w:name="_Toc500760372"/>
      <w:bookmarkStart w:id="1024" w:name="_Toc500772852"/>
      <w:bookmarkStart w:id="1025" w:name="_Toc500954222"/>
      <w:bookmarkStart w:id="1026" w:name="_Toc500960929"/>
      <w:r>
        <w:t xml:space="preserve"> </w:t>
      </w:r>
      <w:r w:rsidR="00DF569C">
        <w:t>Reparasjonskostnader ved ulykker</w:t>
      </w:r>
      <w:bookmarkEnd w:id="1017"/>
      <w:bookmarkEnd w:id="1018"/>
      <w:bookmarkEnd w:id="1019"/>
      <w:bookmarkEnd w:id="1020"/>
      <w:bookmarkEnd w:id="1021"/>
      <w:bookmarkEnd w:id="1022"/>
      <w:bookmarkEnd w:id="1023"/>
      <w:bookmarkEnd w:id="1024"/>
      <w:bookmarkEnd w:id="1025"/>
      <w:bookmarkEnd w:id="1026"/>
    </w:p>
    <w:p w14:paraId="5C0C090C" w14:textId="77777777" w:rsidR="00B946B8" w:rsidRDefault="00B946B8" w:rsidP="00D92532">
      <w:pPr>
        <w:pStyle w:val="Overskrift40"/>
        <w:jc w:val="both"/>
      </w:pPr>
      <w:r>
        <w:t>Beregning av forventet reparasjonskostnad ved grunnstøting</w:t>
      </w:r>
    </w:p>
    <w:p w14:paraId="54C3F4CA" w14:textId="3134304B" w:rsidR="00B946B8" w:rsidRDefault="00B946B8" w:rsidP="00D92532">
      <w:pPr>
        <w:jc w:val="both"/>
      </w:pPr>
      <w:r>
        <w:t>Tabellen under viser kalkulasjonspriser for reparasjonskostnad målt i 201</w:t>
      </w:r>
      <w:r w:rsidR="00AA5C9F">
        <w:t>6</w:t>
      </w:r>
      <w:r>
        <w:t>-kroner ved grunnstøt per skipstype og lengdegruppe (Propel, 2016). For enkelte skipstyper og lengdegrupper eksisterer det per dags dato ikke slike kalkulasjonspriser. Dersom ulykkesfrekvensene viser endret ulykkesrisiko for en skipstype og størrelse der det i dag ikke eksisterer en slik kalkulasjonspris</w:t>
      </w:r>
      <w:r w:rsidR="006F451F">
        <w:t>,</w:t>
      </w:r>
      <w:r>
        <w:t xml:space="preserve"> skal</w:t>
      </w:r>
      <w:r w:rsidR="00933BC6">
        <w:t xml:space="preserve"> </w:t>
      </w:r>
    </w:p>
    <w:p w14:paraId="7C92C4A4" w14:textId="77777777" w:rsidR="00B946B8" w:rsidRDefault="00B946B8" w:rsidP="00D92532">
      <w:pPr>
        <w:jc w:val="both"/>
      </w:pPr>
      <w:r w:rsidRPr="005A6D5B">
        <w:t xml:space="preserve">reparasjonskostnad fra lignende skipstype med samme skipsstørrelse eller fra </w:t>
      </w:r>
      <w:r>
        <w:t xml:space="preserve">samme skipstype </w:t>
      </w:r>
      <w:r w:rsidRPr="005A6D5B">
        <w:t>en skipsstørrelse opp eller ne</w:t>
      </w:r>
      <w:r>
        <w:t>d benyttes.</w:t>
      </w:r>
    </w:p>
    <w:p w14:paraId="258ED0EC" w14:textId="1E6D9BED" w:rsidR="00B946B8" w:rsidRDefault="00B946B8" w:rsidP="00D92532">
      <w:pPr>
        <w:pStyle w:val="Bildetekst"/>
      </w:pPr>
      <w:bookmarkStart w:id="1027" w:name="_Toc500416088"/>
      <w:bookmarkStart w:id="1028" w:name="_Toc500428409"/>
      <w:bookmarkStart w:id="1029" w:name="_Toc500750276"/>
      <w:bookmarkStart w:id="1030" w:name="_Toc500752092"/>
      <w:bookmarkStart w:id="1031" w:name="_Toc500760249"/>
      <w:bookmarkStart w:id="1032" w:name="_Toc500772729"/>
      <w:bookmarkStart w:id="1033" w:name="_Toc500960805"/>
      <w:bookmarkStart w:id="1034" w:name="_Toc501639288"/>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5</w:t>
      </w:r>
      <w:r w:rsidR="00547952">
        <w:rPr>
          <w:noProof/>
        </w:rPr>
        <w:fldChar w:fldCharType="end"/>
      </w:r>
      <w:r>
        <w:t xml:space="preserve">: </w:t>
      </w:r>
      <w:r w:rsidRPr="000316BD">
        <w:t>Enhetskostnader reparasjon i 1000-kroner ved grunnstøt per skipstype og lengde (201</w:t>
      </w:r>
      <w:r w:rsidR="002C24B2">
        <w:t>6</w:t>
      </w:r>
      <w:r w:rsidRPr="000316BD">
        <w:t>-kroner). Kilde: Propel (2016)</w:t>
      </w:r>
      <w:bookmarkEnd w:id="1027"/>
      <w:bookmarkEnd w:id="1028"/>
      <w:bookmarkEnd w:id="1029"/>
      <w:bookmarkEnd w:id="1030"/>
      <w:bookmarkEnd w:id="1031"/>
      <w:bookmarkEnd w:id="1032"/>
      <w:bookmarkEnd w:id="1033"/>
      <w:bookmarkEnd w:id="1034"/>
    </w:p>
    <w:tbl>
      <w:tblPr>
        <w:tblW w:w="9077"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557"/>
        <w:gridCol w:w="931"/>
        <w:gridCol w:w="931"/>
        <w:gridCol w:w="932"/>
        <w:gridCol w:w="931"/>
        <w:gridCol w:w="932"/>
        <w:gridCol w:w="931"/>
        <w:gridCol w:w="932"/>
      </w:tblGrid>
      <w:tr w:rsidR="00E031FF" w:rsidRPr="00DB4811" w14:paraId="6E2BD900" w14:textId="77777777" w:rsidTr="00D92532">
        <w:trPr>
          <w:trHeight w:val="315"/>
        </w:trPr>
        <w:tc>
          <w:tcPr>
            <w:tcW w:w="2557" w:type="dxa"/>
            <w:shd w:val="clear" w:color="000000" w:fill="305496"/>
            <w:noWrap/>
            <w:vAlign w:val="center"/>
            <w:hideMark/>
          </w:tcPr>
          <w:p w14:paraId="72F1C59F" w14:textId="77777777" w:rsidR="00E031FF" w:rsidRPr="00DB4811" w:rsidRDefault="00E031FF" w:rsidP="00D92532">
            <w:pPr>
              <w:jc w:val="both"/>
              <w:rPr>
                <w:rFonts w:cs="Calibri"/>
                <w:b/>
                <w:bCs/>
                <w:color w:val="FFFFFF"/>
                <w:sz w:val="20"/>
                <w:szCs w:val="20"/>
              </w:rPr>
            </w:pPr>
            <w:r w:rsidRPr="00DB4811">
              <w:rPr>
                <w:rFonts w:cs="Calibri"/>
                <w:b/>
                <w:bCs/>
                <w:color w:val="FFFFFF"/>
                <w:sz w:val="20"/>
                <w:szCs w:val="20"/>
              </w:rPr>
              <w:t>Skipstype</w:t>
            </w:r>
          </w:p>
        </w:tc>
        <w:tc>
          <w:tcPr>
            <w:tcW w:w="931" w:type="dxa"/>
            <w:shd w:val="clear" w:color="000000" w:fill="305496"/>
            <w:noWrap/>
            <w:vAlign w:val="center"/>
            <w:hideMark/>
          </w:tcPr>
          <w:p w14:paraId="40376770" w14:textId="4150A0A0" w:rsidR="00E031FF" w:rsidRPr="00DB4811" w:rsidRDefault="00E031FF" w:rsidP="00D92532">
            <w:pPr>
              <w:jc w:val="both"/>
              <w:rPr>
                <w:rFonts w:cs="Calibri"/>
                <w:b/>
                <w:bCs/>
                <w:color w:val="FFFFFF"/>
                <w:sz w:val="20"/>
                <w:szCs w:val="20"/>
              </w:rPr>
            </w:pPr>
            <w:r w:rsidRPr="00DB4811">
              <w:rPr>
                <w:rFonts w:cs="Calibri"/>
                <w:b/>
                <w:bCs/>
                <w:color w:val="FFFFFF"/>
                <w:sz w:val="20"/>
                <w:szCs w:val="20"/>
              </w:rPr>
              <w:t>&lt; 70</w:t>
            </w:r>
            <w:r w:rsidR="006F451F">
              <w:rPr>
                <w:rFonts w:cs="Calibri"/>
                <w:b/>
                <w:bCs/>
                <w:color w:val="FFFFFF"/>
                <w:sz w:val="20"/>
                <w:szCs w:val="20"/>
              </w:rPr>
              <w:t xml:space="preserve"> m</w:t>
            </w:r>
          </w:p>
        </w:tc>
        <w:tc>
          <w:tcPr>
            <w:tcW w:w="931" w:type="dxa"/>
            <w:shd w:val="clear" w:color="000000" w:fill="305496"/>
            <w:noWrap/>
            <w:vAlign w:val="center"/>
            <w:hideMark/>
          </w:tcPr>
          <w:p w14:paraId="28880523" w14:textId="792E6E8D" w:rsidR="00E031FF" w:rsidRPr="00DB4811" w:rsidRDefault="00E031FF" w:rsidP="00D92532">
            <w:pPr>
              <w:jc w:val="both"/>
              <w:rPr>
                <w:rFonts w:cs="Calibri"/>
                <w:b/>
                <w:bCs/>
                <w:color w:val="FFFFFF"/>
                <w:sz w:val="20"/>
                <w:szCs w:val="20"/>
              </w:rPr>
            </w:pPr>
            <w:r w:rsidRPr="00DB4811">
              <w:rPr>
                <w:rFonts w:cs="Calibri"/>
                <w:b/>
                <w:bCs/>
                <w:color w:val="FFFFFF"/>
                <w:sz w:val="20"/>
                <w:szCs w:val="20"/>
              </w:rPr>
              <w:t>70-100</w:t>
            </w:r>
            <w:r w:rsidR="006F451F">
              <w:rPr>
                <w:rFonts w:cs="Calibri"/>
                <w:b/>
                <w:bCs/>
                <w:color w:val="FFFFFF"/>
                <w:sz w:val="20"/>
                <w:szCs w:val="20"/>
              </w:rPr>
              <w:t xml:space="preserve"> m</w:t>
            </w:r>
          </w:p>
        </w:tc>
        <w:tc>
          <w:tcPr>
            <w:tcW w:w="932" w:type="dxa"/>
            <w:shd w:val="clear" w:color="000000" w:fill="305496"/>
            <w:noWrap/>
            <w:vAlign w:val="center"/>
            <w:hideMark/>
          </w:tcPr>
          <w:p w14:paraId="0539D434" w14:textId="170380B6" w:rsidR="00E031FF" w:rsidRPr="00DB4811" w:rsidRDefault="00E031FF" w:rsidP="00D92532">
            <w:pPr>
              <w:jc w:val="both"/>
              <w:rPr>
                <w:rFonts w:cs="Calibri"/>
                <w:b/>
                <w:bCs/>
                <w:color w:val="FFFFFF"/>
                <w:sz w:val="20"/>
                <w:szCs w:val="20"/>
              </w:rPr>
            </w:pPr>
            <w:r w:rsidRPr="00DB4811">
              <w:rPr>
                <w:rFonts w:cs="Calibri"/>
                <w:b/>
                <w:bCs/>
                <w:color w:val="FFFFFF"/>
                <w:sz w:val="20"/>
                <w:szCs w:val="20"/>
              </w:rPr>
              <w:t>100-150</w:t>
            </w:r>
            <w:r w:rsidR="006F451F">
              <w:rPr>
                <w:rFonts w:cs="Calibri"/>
                <w:b/>
                <w:bCs/>
                <w:color w:val="FFFFFF"/>
                <w:sz w:val="20"/>
                <w:szCs w:val="20"/>
              </w:rPr>
              <w:t xml:space="preserve"> m</w:t>
            </w:r>
          </w:p>
        </w:tc>
        <w:tc>
          <w:tcPr>
            <w:tcW w:w="931" w:type="dxa"/>
            <w:shd w:val="clear" w:color="000000" w:fill="305496"/>
            <w:noWrap/>
            <w:vAlign w:val="center"/>
            <w:hideMark/>
          </w:tcPr>
          <w:p w14:paraId="168E831E" w14:textId="1783285A" w:rsidR="00E031FF" w:rsidRPr="00DB4811" w:rsidRDefault="00E031FF" w:rsidP="00D92532">
            <w:pPr>
              <w:jc w:val="both"/>
              <w:rPr>
                <w:rFonts w:cs="Calibri"/>
                <w:b/>
                <w:bCs/>
                <w:color w:val="FFFFFF"/>
                <w:sz w:val="20"/>
                <w:szCs w:val="20"/>
              </w:rPr>
            </w:pPr>
            <w:r w:rsidRPr="00DB4811">
              <w:rPr>
                <w:rFonts w:cs="Calibri"/>
                <w:b/>
                <w:bCs/>
                <w:color w:val="FFFFFF"/>
                <w:sz w:val="20"/>
                <w:szCs w:val="20"/>
              </w:rPr>
              <w:t>150-200</w:t>
            </w:r>
            <w:r w:rsidR="006F451F">
              <w:rPr>
                <w:rFonts w:cs="Calibri"/>
                <w:b/>
                <w:bCs/>
                <w:color w:val="FFFFFF"/>
                <w:sz w:val="20"/>
                <w:szCs w:val="20"/>
              </w:rPr>
              <w:t xml:space="preserve"> m</w:t>
            </w:r>
          </w:p>
        </w:tc>
        <w:tc>
          <w:tcPr>
            <w:tcW w:w="932" w:type="dxa"/>
            <w:shd w:val="clear" w:color="000000" w:fill="305496"/>
            <w:noWrap/>
            <w:vAlign w:val="center"/>
            <w:hideMark/>
          </w:tcPr>
          <w:p w14:paraId="7448E086" w14:textId="4E2A8D2E" w:rsidR="00E031FF" w:rsidRPr="00DB4811" w:rsidRDefault="00E031FF" w:rsidP="00D92532">
            <w:pPr>
              <w:jc w:val="both"/>
              <w:rPr>
                <w:rFonts w:cs="Calibri"/>
                <w:b/>
                <w:bCs/>
                <w:color w:val="FFFFFF"/>
                <w:sz w:val="20"/>
                <w:szCs w:val="20"/>
              </w:rPr>
            </w:pPr>
            <w:r w:rsidRPr="00DB4811">
              <w:rPr>
                <w:rFonts w:cs="Calibri"/>
                <w:b/>
                <w:bCs/>
                <w:color w:val="FFFFFF"/>
                <w:sz w:val="20"/>
                <w:szCs w:val="20"/>
              </w:rPr>
              <w:t>200-250</w:t>
            </w:r>
            <w:r w:rsidR="006F451F">
              <w:rPr>
                <w:rFonts w:cs="Calibri"/>
                <w:b/>
                <w:bCs/>
                <w:color w:val="FFFFFF"/>
                <w:sz w:val="20"/>
                <w:szCs w:val="20"/>
              </w:rPr>
              <w:t xml:space="preserve"> m</w:t>
            </w:r>
          </w:p>
        </w:tc>
        <w:tc>
          <w:tcPr>
            <w:tcW w:w="931" w:type="dxa"/>
            <w:shd w:val="clear" w:color="000000" w:fill="305496"/>
            <w:noWrap/>
            <w:vAlign w:val="center"/>
            <w:hideMark/>
          </w:tcPr>
          <w:p w14:paraId="2ADA7196" w14:textId="47CC815E" w:rsidR="00E031FF" w:rsidRPr="00DB4811" w:rsidRDefault="00E031FF" w:rsidP="00D92532">
            <w:pPr>
              <w:jc w:val="both"/>
              <w:rPr>
                <w:rFonts w:cs="Calibri"/>
                <w:b/>
                <w:bCs/>
                <w:color w:val="FFFFFF"/>
                <w:sz w:val="20"/>
                <w:szCs w:val="20"/>
              </w:rPr>
            </w:pPr>
            <w:r w:rsidRPr="00DB4811">
              <w:rPr>
                <w:rFonts w:cs="Calibri"/>
                <w:b/>
                <w:bCs/>
                <w:color w:val="FFFFFF"/>
                <w:sz w:val="20"/>
                <w:szCs w:val="20"/>
              </w:rPr>
              <w:t>250-300</w:t>
            </w:r>
            <w:r w:rsidR="006F451F">
              <w:rPr>
                <w:rFonts w:cs="Calibri"/>
                <w:b/>
                <w:bCs/>
                <w:color w:val="FFFFFF"/>
                <w:sz w:val="20"/>
                <w:szCs w:val="20"/>
              </w:rPr>
              <w:t xml:space="preserve"> m</w:t>
            </w:r>
          </w:p>
        </w:tc>
        <w:tc>
          <w:tcPr>
            <w:tcW w:w="932" w:type="dxa"/>
            <w:shd w:val="clear" w:color="000000" w:fill="305496"/>
            <w:noWrap/>
            <w:vAlign w:val="center"/>
            <w:hideMark/>
          </w:tcPr>
          <w:p w14:paraId="1944598B" w14:textId="5D114F60" w:rsidR="00E031FF" w:rsidRPr="00DB4811" w:rsidRDefault="00E031FF" w:rsidP="00D92532">
            <w:pPr>
              <w:jc w:val="both"/>
              <w:rPr>
                <w:rFonts w:cs="Calibri"/>
                <w:b/>
                <w:bCs/>
                <w:color w:val="FFFFFF"/>
                <w:sz w:val="20"/>
                <w:szCs w:val="20"/>
              </w:rPr>
            </w:pPr>
            <w:r w:rsidRPr="00DB4811">
              <w:rPr>
                <w:rFonts w:cs="Calibri"/>
                <w:b/>
                <w:bCs/>
                <w:color w:val="FFFFFF"/>
                <w:sz w:val="20"/>
                <w:szCs w:val="20"/>
              </w:rPr>
              <w:t>&gt;300</w:t>
            </w:r>
            <w:r w:rsidR="006F451F">
              <w:rPr>
                <w:rFonts w:cs="Calibri"/>
                <w:b/>
                <w:bCs/>
                <w:color w:val="FFFFFF"/>
                <w:sz w:val="20"/>
                <w:szCs w:val="20"/>
              </w:rPr>
              <w:t xml:space="preserve"> m</w:t>
            </w:r>
          </w:p>
        </w:tc>
      </w:tr>
      <w:tr w:rsidR="00E031FF" w:rsidRPr="00DB4811" w14:paraId="1130E249" w14:textId="77777777" w:rsidTr="00D92532">
        <w:trPr>
          <w:trHeight w:val="315"/>
        </w:trPr>
        <w:tc>
          <w:tcPr>
            <w:tcW w:w="2557" w:type="dxa"/>
            <w:shd w:val="clear" w:color="auto" w:fill="auto"/>
            <w:noWrap/>
            <w:vAlign w:val="center"/>
            <w:hideMark/>
          </w:tcPr>
          <w:p w14:paraId="2330B4FC" w14:textId="77777777" w:rsidR="00E031FF" w:rsidRPr="00DB4811" w:rsidRDefault="00E031FF" w:rsidP="00D92532">
            <w:pPr>
              <w:jc w:val="both"/>
              <w:rPr>
                <w:rFonts w:cs="Calibri"/>
                <w:i/>
                <w:iCs/>
                <w:color w:val="000000"/>
                <w:sz w:val="20"/>
                <w:szCs w:val="20"/>
              </w:rPr>
            </w:pPr>
            <w:r w:rsidRPr="00DB4811">
              <w:rPr>
                <w:rFonts w:cs="Calibri"/>
                <w:i/>
                <w:iCs/>
                <w:color w:val="000000"/>
                <w:sz w:val="20"/>
                <w:szCs w:val="20"/>
              </w:rPr>
              <w:t>Oljetankskip</w:t>
            </w:r>
          </w:p>
        </w:tc>
        <w:tc>
          <w:tcPr>
            <w:tcW w:w="931" w:type="dxa"/>
            <w:shd w:val="clear" w:color="auto" w:fill="auto"/>
            <w:noWrap/>
            <w:vAlign w:val="center"/>
            <w:hideMark/>
          </w:tcPr>
          <w:p w14:paraId="1E9BF540" w14:textId="77777777" w:rsidR="00E031FF" w:rsidRPr="00DB4811" w:rsidRDefault="00E031FF" w:rsidP="00D92532">
            <w:pPr>
              <w:jc w:val="both"/>
              <w:rPr>
                <w:rFonts w:cs="Calibri Light"/>
                <w:color w:val="000000"/>
                <w:sz w:val="20"/>
                <w:szCs w:val="20"/>
              </w:rPr>
            </w:pPr>
          </w:p>
        </w:tc>
        <w:tc>
          <w:tcPr>
            <w:tcW w:w="931" w:type="dxa"/>
            <w:shd w:val="clear" w:color="auto" w:fill="auto"/>
            <w:noWrap/>
            <w:vAlign w:val="center"/>
            <w:hideMark/>
          </w:tcPr>
          <w:p w14:paraId="601C5996"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4 598</w:t>
            </w:r>
          </w:p>
        </w:tc>
        <w:tc>
          <w:tcPr>
            <w:tcW w:w="932" w:type="dxa"/>
            <w:shd w:val="clear" w:color="auto" w:fill="auto"/>
            <w:noWrap/>
            <w:vAlign w:val="center"/>
            <w:hideMark/>
          </w:tcPr>
          <w:p w14:paraId="3AA5B851"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4</w:t>
            </w:r>
            <w:r w:rsidR="002C24B2" w:rsidRPr="00DB4811">
              <w:rPr>
                <w:rFonts w:cs="Calibri Light"/>
                <w:color w:val="000000"/>
                <w:sz w:val="20"/>
                <w:szCs w:val="20"/>
              </w:rPr>
              <w:t xml:space="preserve"> </w:t>
            </w:r>
            <w:r w:rsidRPr="00DB4811">
              <w:rPr>
                <w:rFonts w:cs="Calibri Light"/>
                <w:color w:val="000000"/>
                <w:sz w:val="20"/>
                <w:szCs w:val="20"/>
              </w:rPr>
              <w:t>007</w:t>
            </w:r>
          </w:p>
        </w:tc>
        <w:tc>
          <w:tcPr>
            <w:tcW w:w="931" w:type="dxa"/>
            <w:shd w:val="clear" w:color="auto" w:fill="auto"/>
            <w:noWrap/>
            <w:vAlign w:val="center"/>
            <w:hideMark/>
          </w:tcPr>
          <w:p w14:paraId="029CD9B1"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4</w:t>
            </w:r>
            <w:r w:rsidR="002C24B2" w:rsidRPr="00DB4811">
              <w:rPr>
                <w:rFonts w:cs="Calibri Light"/>
                <w:color w:val="000000"/>
                <w:sz w:val="20"/>
                <w:szCs w:val="20"/>
              </w:rPr>
              <w:t xml:space="preserve"> </w:t>
            </w:r>
            <w:r w:rsidRPr="00DB4811">
              <w:rPr>
                <w:rFonts w:cs="Calibri Light"/>
                <w:color w:val="000000"/>
                <w:sz w:val="20"/>
                <w:szCs w:val="20"/>
              </w:rPr>
              <w:t>148</w:t>
            </w:r>
          </w:p>
        </w:tc>
        <w:tc>
          <w:tcPr>
            <w:tcW w:w="932" w:type="dxa"/>
            <w:shd w:val="clear" w:color="auto" w:fill="auto"/>
            <w:noWrap/>
            <w:vAlign w:val="center"/>
            <w:hideMark/>
          </w:tcPr>
          <w:p w14:paraId="5657FBBE"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5</w:t>
            </w:r>
            <w:r w:rsidR="002C24B2" w:rsidRPr="00DB4811">
              <w:rPr>
                <w:rFonts w:cs="Calibri Light"/>
                <w:color w:val="000000"/>
                <w:sz w:val="20"/>
                <w:szCs w:val="20"/>
              </w:rPr>
              <w:t xml:space="preserve"> </w:t>
            </w:r>
            <w:r w:rsidRPr="00DB4811">
              <w:rPr>
                <w:rFonts w:cs="Calibri Light"/>
                <w:color w:val="000000"/>
                <w:sz w:val="20"/>
                <w:szCs w:val="20"/>
              </w:rPr>
              <w:t>722</w:t>
            </w:r>
          </w:p>
        </w:tc>
        <w:tc>
          <w:tcPr>
            <w:tcW w:w="931" w:type="dxa"/>
            <w:shd w:val="clear" w:color="auto" w:fill="auto"/>
            <w:noWrap/>
            <w:vAlign w:val="center"/>
            <w:hideMark/>
          </w:tcPr>
          <w:p w14:paraId="08619AD2"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11</w:t>
            </w:r>
            <w:r w:rsidR="002C24B2" w:rsidRPr="00DB4811">
              <w:rPr>
                <w:rFonts w:cs="Calibri Light"/>
                <w:color w:val="000000"/>
                <w:sz w:val="20"/>
                <w:szCs w:val="20"/>
              </w:rPr>
              <w:t xml:space="preserve"> </w:t>
            </w:r>
            <w:r w:rsidRPr="00DB4811">
              <w:rPr>
                <w:rFonts w:cs="Calibri Light"/>
                <w:color w:val="000000"/>
                <w:sz w:val="20"/>
                <w:szCs w:val="20"/>
              </w:rPr>
              <w:t>404</w:t>
            </w:r>
          </w:p>
        </w:tc>
        <w:tc>
          <w:tcPr>
            <w:tcW w:w="932" w:type="dxa"/>
            <w:shd w:val="clear" w:color="auto" w:fill="auto"/>
            <w:noWrap/>
            <w:vAlign w:val="center"/>
            <w:hideMark/>
          </w:tcPr>
          <w:p w14:paraId="237D18E6"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26</w:t>
            </w:r>
            <w:r w:rsidR="002C24B2" w:rsidRPr="00DB4811">
              <w:rPr>
                <w:rFonts w:cs="Calibri Light"/>
                <w:color w:val="000000"/>
                <w:sz w:val="20"/>
                <w:szCs w:val="20"/>
              </w:rPr>
              <w:t xml:space="preserve"> </w:t>
            </w:r>
            <w:r w:rsidRPr="00DB4811">
              <w:rPr>
                <w:rFonts w:cs="Calibri Light"/>
                <w:color w:val="000000"/>
                <w:sz w:val="20"/>
                <w:szCs w:val="20"/>
              </w:rPr>
              <w:t>417</w:t>
            </w:r>
          </w:p>
        </w:tc>
      </w:tr>
      <w:tr w:rsidR="00E031FF" w:rsidRPr="00DB4811" w14:paraId="028BF2D5" w14:textId="77777777" w:rsidTr="00D92532">
        <w:trPr>
          <w:trHeight w:val="315"/>
        </w:trPr>
        <w:tc>
          <w:tcPr>
            <w:tcW w:w="2557" w:type="dxa"/>
            <w:shd w:val="clear" w:color="auto" w:fill="auto"/>
            <w:noWrap/>
            <w:vAlign w:val="center"/>
            <w:hideMark/>
          </w:tcPr>
          <w:p w14:paraId="1B65BCE0" w14:textId="62BECEFB" w:rsidR="00E031FF" w:rsidRPr="00DB4811" w:rsidRDefault="006F451F" w:rsidP="00D92532">
            <w:pPr>
              <w:jc w:val="both"/>
              <w:rPr>
                <w:rFonts w:cs="Calibri"/>
                <w:i/>
                <w:iCs/>
                <w:color w:val="000000"/>
                <w:sz w:val="20"/>
                <w:szCs w:val="20"/>
              </w:rPr>
            </w:pPr>
            <w:r>
              <w:rPr>
                <w:rFonts w:cs="Calibri"/>
                <w:i/>
                <w:iCs/>
                <w:color w:val="000000"/>
                <w:sz w:val="20"/>
                <w:szCs w:val="20"/>
              </w:rPr>
              <w:t>Kjemikal</w:t>
            </w:r>
            <w:r w:rsidR="00D92532">
              <w:rPr>
                <w:rFonts w:cs="Calibri"/>
                <w:i/>
                <w:iCs/>
                <w:color w:val="000000"/>
                <w:sz w:val="20"/>
                <w:szCs w:val="20"/>
              </w:rPr>
              <w:t>i</w:t>
            </w:r>
            <w:r>
              <w:rPr>
                <w:rFonts w:cs="Calibri"/>
                <w:i/>
                <w:iCs/>
                <w:color w:val="000000"/>
                <w:sz w:val="20"/>
                <w:szCs w:val="20"/>
              </w:rPr>
              <w:t>e-/p</w:t>
            </w:r>
            <w:r w:rsidR="00E031FF" w:rsidRPr="00DB4811">
              <w:rPr>
                <w:rFonts w:cs="Calibri"/>
                <w:i/>
                <w:iCs/>
                <w:color w:val="000000"/>
                <w:sz w:val="20"/>
                <w:szCs w:val="20"/>
              </w:rPr>
              <w:t>rodukttankskip</w:t>
            </w:r>
          </w:p>
        </w:tc>
        <w:tc>
          <w:tcPr>
            <w:tcW w:w="931" w:type="dxa"/>
            <w:shd w:val="clear" w:color="auto" w:fill="auto"/>
            <w:noWrap/>
            <w:vAlign w:val="center"/>
            <w:hideMark/>
          </w:tcPr>
          <w:p w14:paraId="290B9340"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1 664</w:t>
            </w:r>
          </w:p>
        </w:tc>
        <w:tc>
          <w:tcPr>
            <w:tcW w:w="931" w:type="dxa"/>
            <w:shd w:val="clear" w:color="auto" w:fill="auto"/>
            <w:noWrap/>
            <w:vAlign w:val="center"/>
            <w:hideMark/>
          </w:tcPr>
          <w:p w14:paraId="3C1CC8BB"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4 598</w:t>
            </w:r>
          </w:p>
        </w:tc>
        <w:tc>
          <w:tcPr>
            <w:tcW w:w="932" w:type="dxa"/>
            <w:shd w:val="clear" w:color="auto" w:fill="auto"/>
            <w:noWrap/>
            <w:vAlign w:val="center"/>
            <w:hideMark/>
          </w:tcPr>
          <w:p w14:paraId="374D768A"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4</w:t>
            </w:r>
            <w:r w:rsidR="002C24B2" w:rsidRPr="00DB4811">
              <w:rPr>
                <w:rFonts w:cs="Calibri Light"/>
                <w:color w:val="000000"/>
                <w:sz w:val="20"/>
                <w:szCs w:val="20"/>
              </w:rPr>
              <w:t xml:space="preserve"> </w:t>
            </w:r>
            <w:r w:rsidRPr="00DB4811">
              <w:rPr>
                <w:rFonts w:cs="Calibri Light"/>
                <w:color w:val="000000"/>
                <w:sz w:val="20"/>
                <w:szCs w:val="20"/>
              </w:rPr>
              <w:t>007</w:t>
            </w:r>
          </w:p>
        </w:tc>
        <w:tc>
          <w:tcPr>
            <w:tcW w:w="931" w:type="dxa"/>
            <w:shd w:val="clear" w:color="auto" w:fill="auto"/>
            <w:noWrap/>
            <w:vAlign w:val="center"/>
            <w:hideMark/>
          </w:tcPr>
          <w:p w14:paraId="31C96659"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4</w:t>
            </w:r>
            <w:r w:rsidR="002C24B2" w:rsidRPr="00DB4811">
              <w:rPr>
                <w:rFonts w:cs="Calibri Light"/>
                <w:color w:val="000000"/>
                <w:sz w:val="20"/>
                <w:szCs w:val="20"/>
              </w:rPr>
              <w:t xml:space="preserve"> </w:t>
            </w:r>
            <w:r w:rsidRPr="00DB4811">
              <w:rPr>
                <w:rFonts w:cs="Calibri Light"/>
                <w:color w:val="000000"/>
                <w:sz w:val="20"/>
                <w:szCs w:val="20"/>
              </w:rPr>
              <w:t>148</w:t>
            </w:r>
          </w:p>
        </w:tc>
        <w:tc>
          <w:tcPr>
            <w:tcW w:w="932" w:type="dxa"/>
            <w:shd w:val="clear" w:color="auto" w:fill="auto"/>
            <w:noWrap/>
            <w:vAlign w:val="center"/>
            <w:hideMark/>
          </w:tcPr>
          <w:p w14:paraId="1668327C"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3</w:t>
            </w:r>
            <w:r w:rsidR="002C24B2" w:rsidRPr="00DB4811">
              <w:rPr>
                <w:rFonts w:cs="Calibri Light"/>
                <w:color w:val="000000"/>
                <w:sz w:val="20"/>
                <w:szCs w:val="20"/>
              </w:rPr>
              <w:t xml:space="preserve"> </w:t>
            </w:r>
            <w:r w:rsidRPr="00DB4811">
              <w:rPr>
                <w:rFonts w:cs="Calibri Light"/>
                <w:color w:val="000000"/>
                <w:sz w:val="20"/>
                <w:szCs w:val="20"/>
              </w:rPr>
              <w:t>649</w:t>
            </w:r>
          </w:p>
        </w:tc>
        <w:tc>
          <w:tcPr>
            <w:tcW w:w="931" w:type="dxa"/>
            <w:shd w:val="clear" w:color="auto" w:fill="auto"/>
            <w:noWrap/>
            <w:vAlign w:val="center"/>
            <w:hideMark/>
          </w:tcPr>
          <w:p w14:paraId="366583D5" w14:textId="77777777" w:rsidR="00E031FF" w:rsidRPr="00DB4811" w:rsidRDefault="00E031FF" w:rsidP="00D92532">
            <w:pPr>
              <w:jc w:val="both"/>
              <w:rPr>
                <w:rFonts w:cs="Calibri Light"/>
                <w:color w:val="000000"/>
                <w:sz w:val="20"/>
                <w:szCs w:val="20"/>
              </w:rPr>
            </w:pPr>
          </w:p>
        </w:tc>
        <w:tc>
          <w:tcPr>
            <w:tcW w:w="932" w:type="dxa"/>
            <w:shd w:val="clear" w:color="auto" w:fill="auto"/>
            <w:noWrap/>
            <w:vAlign w:val="center"/>
            <w:hideMark/>
          </w:tcPr>
          <w:p w14:paraId="6F7F527A" w14:textId="77777777" w:rsidR="00E031FF" w:rsidRPr="00DB4811" w:rsidRDefault="00E031FF" w:rsidP="00D92532">
            <w:pPr>
              <w:jc w:val="both"/>
              <w:rPr>
                <w:rFonts w:cs="Calibri Light"/>
                <w:color w:val="000000"/>
                <w:sz w:val="20"/>
                <w:szCs w:val="20"/>
              </w:rPr>
            </w:pPr>
          </w:p>
        </w:tc>
      </w:tr>
      <w:tr w:rsidR="00E031FF" w:rsidRPr="00DB4811" w14:paraId="7778827F" w14:textId="77777777" w:rsidTr="00D92532">
        <w:trPr>
          <w:trHeight w:val="315"/>
        </w:trPr>
        <w:tc>
          <w:tcPr>
            <w:tcW w:w="2557" w:type="dxa"/>
            <w:shd w:val="clear" w:color="auto" w:fill="auto"/>
            <w:noWrap/>
            <w:vAlign w:val="center"/>
            <w:hideMark/>
          </w:tcPr>
          <w:p w14:paraId="4DEF870E" w14:textId="77777777" w:rsidR="00E031FF" w:rsidRPr="00DB4811" w:rsidRDefault="00E031FF" w:rsidP="00D92532">
            <w:pPr>
              <w:jc w:val="both"/>
              <w:rPr>
                <w:rFonts w:cs="Calibri"/>
                <w:i/>
                <w:iCs/>
                <w:color w:val="000000"/>
                <w:sz w:val="20"/>
                <w:szCs w:val="20"/>
              </w:rPr>
            </w:pPr>
            <w:r w:rsidRPr="00DB4811">
              <w:rPr>
                <w:rFonts w:cs="Calibri"/>
                <w:i/>
                <w:iCs/>
                <w:color w:val="000000"/>
                <w:sz w:val="20"/>
                <w:szCs w:val="20"/>
              </w:rPr>
              <w:t>Gasstankskip</w:t>
            </w:r>
          </w:p>
        </w:tc>
        <w:tc>
          <w:tcPr>
            <w:tcW w:w="931" w:type="dxa"/>
            <w:shd w:val="clear" w:color="auto" w:fill="auto"/>
            <w:noWrap/>
            <w:vAlign w:val="center"/>
            <w:hideMark/>
          </w:tcPr>
          <w:p w14:paraId="791D0E55" w14:textId="77777777" w:rsidR="00E031FF" w:rsidRPr="00DB4811" w:rsidRDefault="00E031FF" w:rsidP="00D92532">
            <w:pPr>
              <w:jc w:val="both"/>
              <w:rPr>
                <w:rFonts w:cs="Calibri Light"/>
                <w:color w:val="000000"/>
                <w:sz w:val="20"/>
                <w:szCs w:val="20"/>
              </w:rPr>
            </w:pPr>
          </w:p>
        </w:tc>
        <w:tc>
          <w:tcPr>
            <w:tcW w:w="931" w:type="dxa"/>
            <w:shd w:val="clear" w:color="auto" w:fill="auto"/>
            <w:noWrap/>
            <w:vAlign w:val="center"/>
            <w:hideMark/>
          </w:tcPr>
          <w:p w14:paraId="6ABBD973"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4 598</w:t>
            </w:r>
          </w:p>
        </w:tc>
        <w:tc>
          <w:tcPr>
            <w:tcW w:w="932" w:type="dxa"/>
            <w:shd w:val="clear" w:color="auto" w:fill="auto"/>
            <w:noWrap/>
            <w:vAlign w:val="center"/>
            <w:hideMark/>
          </w:tcPr>
          <w:p w14:paraId="4391F34F"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1</w:t>
            </w:r>
            <w:r w:rsidR="002C24B2" w:rsidRPr="00DB4811">
              <w:rPr>
                <w:rFonts w:cs="Calibri Light"/>
                <w:color w:val="000000"/>
                <w:sz w:val="20"/>
                <w:szCs w:val="20"/>
              </w:rPr>
              <w:t xml:space="preserve"> </w:t>
            </w:r>
            <w:r w:rsidRPr="00DB4811">
              <w:rPr>
                <w:rFonts w:cs="Calibri Light"/>
                <w:color w:val="000000"/>
                <w:sz w:val="20"/>
                <w:szCs w:val="20"/>
              </w:rPr>
              <w:t>759</w:t>
            </w:r>
          </w:p>
        </w:tc>
        <w:tc>
          <w:tcPr>
            <w:tcW w:w="931" w:type="dxa"/>
            <w:shd w:val="clear" w:color="auto" w:fill="auto"/>
            <w:noWrap/>
            <w:vAlign w:val="center"/>
            <w:hideMark/>
          </w:tcPr>
          <w:p w14:paraId="512FF211"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1</w:t>
            </w:r>
            <w:r w:rsidR="002C24B2" w:rsidRPr="00DB4811">
              <w:rPr>
                <w:rFonts w:cs="Calibri Light"/>
                <w:color w:val="000000"/>
                <w:sz w:val="20"/>
                <w:szCs w:val="20"/>
              </w:rPr>
              <w:t xml:space="preserve"> </w:t>
            </w:r>
            <w:r w:rsidRPr="00DB4811">
              <w:rPr>
                <w:rFonts w:cs="Calibri Light"/>
                <w:color w:val="000000"/>
                <w:sz w:val="20"/>
                <w:szCs w:val="20"/>
              </w:rPr>
              <w:t>759</w:t>
            </w:r>
          </w:p>
        </w:tc>
        <w:tc>
          <w:tcPr>
            <w:tcW w:w="932" w:type="dxa"/>
            <w:shd w:val="clear" w:color="auto" w:fill="auto"/>
            <w:noWrap/>
            <w:vAlign w:val="center"/>
            <w:hideMark/>
          </w:tcPr>
          <w:p w14:paraId="3766643F"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1</w:t>
            </w:r>
            <w:r w:rsidR="002C24B2" w:rsidRPr="00DB4811">
              <w:rPr>
                <w:rFonts w:cs="Calibri Light"/>
                <w:color w:val="000000"/>
                <w:sz w:val="20"/>
                <w:szCs w:val="20"/>
              </w:rPr>
              <w:t xml:space="preserve"> </w:t>
            </w:r>
            <w:r w:rsidRPr="00DB4811">
              <w:rPr>
                <w:rFonts w:cs="Calibri Light"/>
                <w:color w:val="000000"/>
                <w:sz w:val="20"/>
                <w:szCs w:val="20"/>
              </w:rPr>
              <w:t>759</w:t>
            </w:r>
          </w:p>
        </w:tc>
        <w:tc>
          <w:tcPr>
            <w:tcW w:w="931" w:type="dxa"/>
            <w:shd w:val="clear" w:color="auto" w:fill="auto"/>
            <w:noWrap/>
            <w:vAlign w:val="center"/>
            <w:hideMark/>
          </w:tcPr>
          <w:p w14:paraId="6E209834"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1</w:t>
            </w:r>
            <w:r w:rsidR="002C24B2" w:rsidRPr="00DB4811">
              <w:rPr>
                <w:rFonts w:cs="Calibri Light"/>
                <w:color w:val="000000"/>
                <w:sz w:val="20"/>
                <w:szCs w:val="20"/>
              </w:rPr>
              <w:t xml:space="preserve"> </w:t>
            </w:r>
            <w:r w:rsidRPr="00DB4811">
              <w:rPr>
                <w:rFonts w:cs="Calibri Light"/>
                <w:color w:val="000000"/>
                <w:sz w:val="20"/>
                <w:szCs w:val="20"/>
              </w:rPr>
              <w:t>759</w:t>
            </w:r>
          </w:p>
        </w:tc>
        <w:tc>
          <w:tcPr>
            <w:tcW w:w="932" w:type="dxa"/>
            <w:shd w:val="clear" w:color="auto" w:fill="auto"/>
            <w:noWrap/>
            <w:vAlign w:val="center"/>
            <w:hideMark/>
          </w:tcPr>
          <w:p w14:paraId="737C027E" w14:textId="77777777" w:rsidR="00E031FF" w:rsidRPr="00DB4811" w:rsidRDefault="00E031FF" w:rsidP="00D92532">
            <w:pPr>
              <w:jc w:val="both"/>
              <w:rPr>
                <w:rFonts w:cs="Calibri Light"/>
                <w:color w:val="000000"/>
                <w:sz w:val="20"/>
                <w:szCs w:val="20"/>
              </w:rPr>
            </w:pPr>
          </w:p>
        </w:tc>
      </w:tr>
      <w:tr w:rsidR="00E031FF" w:rsidRPr="00DB4811" w14:paraId="4E2A74B7" w14:textId="77777777" w:rsidTr="00D92532">
        <w:trPr>
          <w:trHeight w:val="315"/>
        </w:trPr>
        <w:tc>
          <w:tcPr>
            <w:tcW w:w="2557" w:type="dxa"/>
            <w:shd w:val="clear" w:color="auto" w:fill="auto"/>
            <w:noWrap/>
            <w:vAlign w:val="center"/>
            <w:hideMark/>
          </w:tcPr>
          <w:p w14:paraId="65334389" w14:textId="77777777" w:rsidR="00E031FF" w:rsidRPr="00DB4811" w:rsidRDefault="00E031FF" w:rsidP="00D92532">
            <w:pPr>
              <w:jc w:val="both"/>
              <w:rPr>
                <w:rFonts w:cs="Calibri"/>
                <w:i/>
                <w:iCs/>
                <w:color w:val="000000"/>
                <w:sz w:val="20"/>
                <w:szCs w:val="20"/>
              </w:rPr>
            </w:pPr>
            <w:r w:rsidRPr="00DB4811">
              <w:rPr>
                <w:rFonts w:cs="Calibri"/>
                <w:i/>
                <w:iCs/>
                <w:color w:val="000000"/>
                <w:sz w:val="20"/>
                <w:szCs w:val="20"/>
              </w:rPr>
              <w:t>Bulkskip</w:t>
            </w:r>
          </w:p>
        </w:tc>
        <w:tc>
          <w:tcPr>
            <w:tcW w:w="931" w:type="dxa"/>
            <w:shd w:val="clear" w:color="auto" w:fill="auto"/>
            <w:noWrap/>
            <w:vAlign w:val="center"/>
            <w:hideMark/>
          </w:tcPr>
          <w:p w14:paraId="7AB2D348" w14:textId="77777777" w:rsidR="00E031FF" w:rsidRPr="00DB4811" w:rsidRDefault="00E031FF" w:rsidP="00D92532">
            <w:pPr>
              <w:jc w:val="both"/>
              <w:rPr>
                <w:rFonts w:cs="Calibri Light"/>
                <w:color w:val="000000"/>
                <w:sz w:val="20"/>
                <w:szCs w:val="20"/>
              </w:rPr>
            </w:pPr>
          </w:p>
        </w:tc>
        <w:tc>
          <w:tcPr>
            <w:tcW w:w="931" w:type="dxa"/>
            <w:shd w:val="clear" w:color="auto" w:fill="auto"/>
            <w:noWrap/>
            <w:vAlign w:val="center"/>
            <w:hideMark/>
          </w:tcPr>
          <w:p w14:paraId="39605C4E" w14:textId="77777777" w:rsidR="00E031FF" w:rsidRPr="00DB4811" w:rsidRDefault="00E031FF" w:rsidP="00D92532">
            <w:pPr>
              <w:jc w:val="both"/>
              <w:rPr>
                <w:rFonts w:cs="Calibri Light"/>
                <w:color w:val="000000"/>
                <w:sz w:val="20"/>
                <w:szCs w:val="20"/>
              </w:rPr>
            </w:pPr>
          </w:p>
        </w:tc>
        <w:tc>
          <w:tcPr>
            <w:tcW w:w="932" w:type="dxa"/>
            <w:shd w:val="clear" w:color="auto" w:fill="auto"/>
            <w:noWrap/>
            <w:vAlign w:val="center"/>
            <w:hideMark/>
          </w:tcPr>
          <w:p w14:paraId="40C1EC96"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1</w:t>
            </w:r>
            <w:r w:rsidR="002C24B2" w:rsidRPr="00DB4811">
              <w:rPr>
                <w:rFonts w:cs="Calibri Light"/>
                <w:color w:val="000000"/>
                <w:sz w:val="20"/>
                <w:szCs w:val="20"/>
              </w:rPr>
              <w:t xml:space="preserve"> </w:t>
            </w:r>
            <w:r w:rsidRPr="00DB4811">
              <w:rPr>
                <w:rFonts w:cs="Calibri Light"/>
                <w:color w:val="000000"/>
                <w:sz w:val="20"/>
                <w:szCs w:val="20"/>
              </w:rPr>
              <w:t>683</w:t>
            </w:r>
          </w:p>
        </w:tc>
        <w:tc>
          <w:tcPr>
            <w:tcW w:w="931" w:type="dxa"/>
            <w:shd w:val="clear" w:color="auto" w:fill="auto"/>
            <w:noWrap/>
            <w:vAlign w:val="center"/>
            <w:hideMark/>
          </w:tcPr>
          <w:p w14:paraId="6A9DFE92"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2</w:t>
            </w:r>
            <w:r w:rsidR="002C24B2" w:rsidRPr="00DB4811">
              <w:rPr>
                <w:rFonts w:cs="Calibri Light"/>
                <w:color w:val="000000"/>
                <w:sz w:val="20"/>
                <w:szCs w:val="20"/>
              </w:rPr>
              <w:t xml:space="preserve"> </w:t>
            </w:r>
            <w:r w:rsidRPr="00DB4811">
              <w:rPr>
                <w:rFonts w:cs="Calibri Light"/>
                <w:color w:val="000000"/>
                <w:sz w:val="20"/>
                <w:szCs w:val="20"/>
              </w:rPr>
              <w:t>540</w:t>
            </w:r>
          </w:p>
        </w:tc>
        <w:tc>
          <w:tcPr>
            <w:tcW w:w="932" w:type="dxa"/>
            <w:shd w:val="clear" w:color="auto" w:fill="auto"/>
            <w:noWrap/>
            <w:vAlign w:val="center"/>
            <w:hideMark/>
          </w:tcPr>
          <w:p w14:paraId="4A3C1D33"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3</w:t>
            </w:r>
            <w:r w:rsidR="002C24B2" w:rsidRPr="00DB4811">
              <w:rPr>
                <w:rFonts w:cs="Calibri Light"/>
                <w:color w:val="000000"/>
                <w:sz w:val="20"/>
                <w:szCs w:val="20"/>
              </w:rPr>
              <w:t xml:space="preserve"> </w:t>
            </w:r>
            <w:r w:rsidRPr="00DB4811">
              <w:rPr>
                <w:rFonts w:cs="Calibri Light"/>
                <w:color w:val="000000"/>
                <w:sz w:val="20"/>
                <w:szCs w:val="20"/>
              </w:rPr>
              <w:t>324</w:t>
            </w:r>
          </w:p>
        </w:tc>
        <w:tc>
          <w:tcPr>
            <w:tcW w:w="931" w:type="dxa"/>
            <w:shd w:val="clear" w:color="auto" w:fill="auto"/>
            <w:noWrap/>
            <w:vAlign w:val="center"/>
            <w:hideMark/>
          </w:tcPr>
          <w:p w14:paraId="7F391885"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7</w:t>
            </w:r>
            <w:r w:rsidR="002C24B2" w:rsidRPr="00DB4811">
              <w:rPr>
                <w:rFonts w:cs="Calibri Light"/>
                <w:color w:val="000000"/>
                <w:sz w:val="20"/>
                <w:szCs w:val="20"/>
              </w:rPr>
              <w:t xml:space="preserve"> </w:t>
            </w:r>
            <w:r w:rsidRPr="00DB4811">
              <w:rPr>
                <w:rFonts w:cs="Calibri Light"/>
                <w:color w:val="000000"/>
                <w:sz w:val="20"/>
                <w:szCs w:val="20"/>
              </w:rPr>
              <w:t>922</w:t>
            </w:r>
          </w:p>
        </w:tc>
        <w:tc>
          <w:tcPr>
            <w:tcW w:w="932" w:type="dxa"/>
            <w:shd w:val="clear" w:color="auto" w:fill="auto"/>
            <w:noWrap/>
            <w:vAlign w:val="center"/>
            <w:hideMark/>
          </w:tcPr>
          <w:p w14:paraId="4C6EB534" w14:textId="77777777" w:rsidR="00E031FF" w:rsidRPr="00DB4811" w:rsidRDefault="00E031FF" w:rsidP="00D92532">
            <w:pPr>
              <w:jc w:val="both"/>
              <w:rPr>
                <w:rFonts w:cs="Calibri Light"/>
                <w:color w:val="000000"/>
                <w:sz w:val="20"/>
                <w:szCs w:val="20"/>
              </w:rPr>
            </w:pPr>
          </w:p>
        </w:tc>
      </w:tr>
      <w:tr w:rsidR="00E031FF" w:rsidRPr="00DB4811" w14:paraId="5739C811" w14:textId="77777777" w:rsidTr="00D92532">
        <w:trPr>
          <w:trHeight w:val="315"/>
        </w:trPr>
        <w:tc>
          <w:tcPr>
            <w:tcW w:w="2557" w:type="dxa"/>
            <w:shd w:val="clear" w:color="auto" w:fill="auto"/>
            <w:noWrap/>
            <w:vAlign w:val="center"/>
            <w:hideMark/>
          </w:tcPr>
          <w:p w14:paraId="4DCC6EBD" w14:textId="77777777" w:rsidR="00E031FF" w:rsidRPr="00DB4811" w:rsidRDefault="00E031FF" w:rsidP="00D92532">
            <w:pPr>
              <w:jc w:val="both"/>
              <w:rPr>
                <w:rFonts w:cs="Calibri"/>
                <w:i/>
                <w:iCs/>
                <w:color w:val="000000"/>
                <w:sz w:val="20"/>
                <w:szCs w:val="20"/>
              </w:rPr>
            </w:pPr>
            <w:r w:rsidRPr="00DB4811">
              <w:rPr>
                <w:rFonts w:cs="Calibri"/>
                <w:i/>
                <w:iCs/>
                <w:color w:val="000000"/>
                <w:sz w:val="20"/>
                <w:szCs w:val="20"/>
              </w:rPr>
              <w:t>Stykkgodsskip</w:t>
            </w:r>
          </w:p>
        </w:tc>
        <w:tc>
          <w:tcPr>
            <w:tcW w:w="931" w:type="dxa"/>
            <w:shd w:val="clear" w:color="auto" w:fill="auto"/>
            <w:noWrap/>
            <w:vAlign w:val="center"/>
            <w:hideMark/>
          </w:tcPr>
          <w:p w14:paraId="36C135D5"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1 664</w:t>
            </w:r>
          </w:p>
        </w:tc>
        <w:tc>
          <w:tcPr>
            <w:tcW w:w="931" w:type="dxa"/>
            <w:shd w:val="clear" w:color="auto" w:fill="auto"/>
            <w:noWrap/>
            <w:vAlign w:val="center"/>
            <w:hideMark/>
          </w:tcPr>
          <w:p w14:paraId="2D3AF8CF"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1 664</w:t>
            </w:r>
          </w:p>
        </w:tc>
        <w:tc>
          <w:tcPr>
            <w:tcW w:w="932" w:type="dxa"/>
            <w:shd w:val="clear" w:color="auto" w:fill="auto"/>
            <w:noWrap/>
            <w:vAlign w:val="center"/>
            <w:hideMark/>
          </w:tcPr>
          <w:p w14:paraId="4A67DB2A"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1</w:t>
            </w:r>
            <w:r w:rsidR="002C24B2" w:rsidRPr="00DB4811">
              <w:rPr>
                <w:rFonts w:cs="Calibri Light"/>
                <w:color w:val="000000"/>
                <w:sz w:val="20"/>
                <w:szCs w:val="20"/>
              </w:rPr>
              <w:t xml:space="preserve"> </w:t>
            </w:r>
            <w:r w:rsidRPr="00DB4811">
              <w:rPr>
                <w:rFonts w:cs="Calibri Light"/>
                <w:color w:val="000000"/>
                <w:sz w:val="20"/>
                <w:szCs w:val="20"/>
              </w:rPr>
              <w:t>683</w:t>
            </w:r>
          </w:p>
        </w:tc>
        <w:tc>
          <w:tcPr>
            <w:tcW w:w="931" w:type="dxa"/>
            <w:shd w:val="clear" w:color="auto" w:fill="auto"/>
            <w:noWrap/>
            <w:vAlign w:val="center"/>
            <w:hideMark/>
          </w:tcPr>
          <w:p w14:paraId="0D4FBC6B"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2</w:t>
            </w:r>
            <w:r w:rsidR="002C24B2" w:rsidRPr="00DB4811">
              <w:rPr>
                <w:rFonts w:cs="Calibri Light"/>
                <w:color w:val="000000"/>
                <w:sz w:val="20"/>
                <w:szCs w:val="20"/>
              </w:rPr>
              <w:t xml:space="preserve"> </w:t>
            </w:r>
            <w:r w:rsidRPr="00DB4811">
              <w:rPr>
                <w:rFonts w:cs="Calibri Light"/>
                <w:color w:val="000000"/>
                <w:sz w:val="20"/>
                <w:szCs w:val="20"/>
              </w:rPr>
              <w:t>161</w:t>
            </w:r>
          </w:p>
        </w:tc>
        <w:tc>
          <w:tcPr>
            <w:tcW w:w="932" w:type="dxa"/>
            <w:shd w:val="clear" w:color="auto" w:fill="auto"/>
            <w:noWrap/>
            <w:vAlign w:val="center"/>
            <w:hideMark/>
          </w:tcPr>
          <w:p w14:paraId="46FC0666" w14:textId="77777777" w:rsidR="00E031FF" w:rsidRPr="00DB4811" w:rsidRDefault="002C24B2" w:rsidP="00D92532">
            <w:pPr>
              <w:jc w:val="both"/>
              <w:rPr>
                <w:rFonts w:cs="Calibri Light"/>
                <w:color w:val="000000"/>
                <w:sz w:val="20"/>
                <w:szCs w:val="20"/>
              </w:rPr>
            </w:pPr>
            <w:r w:rsidRPr="00DB4811">
              <w:rPr>
                <w:rFonts w:cs="Calibri Light"/>
                <w:color w:val="000000"/>
                <w:sz w:val="20"/>
                <w:szCs w:val="20"/>
              </w:rPr>
              <w:t xml:space="preserve"> </w:t>
            </w:r>
          </w:p>
        </w:tc>
        <w:tc>
          <w:tcPr>
            <w:tcW w:w="931" w:type="dxa"/>
            <w:shd w:val="clear" w:color="auto" w:fill="auto"/>
            <w:noWrap/>
            <w:vAlign w:val="center"/>
            <w:hideMark/>
          </w:tcPr>
          <w:p w14:paraId="4D8E535E" w14:textId="77777777" w:rsidR="00E031FF" w:rsidRPr="00DB4811" w:rsidRDefault="00E031FF" w:rsidP="00D92532">
            <w:pPr>
              <w:jc w:val="both"/>
              <w:rPr>
                <w:rFonts w:cs="Calibri Light"/>
                <w:color w:val="000000"/>
                <w:sz w:val="20"/>
                <w:szCs w:val="20"/>
              </w:rPr>
            </w:pPr>
          </w:p>
        </w:tc>
        <w:tc>
          <w:tcPr>
            <w:tcW w:w="932" w:type="dxa"/>
            <w:shd w:val="clear" w:color="auto" w:fill="auto"/>
            <w:noWrap/>
            <w:vAlign w:val="center"/>
            <w:hideMark/>
          </w:tcPr>
          <w:p w14:paraId="68210E98" w14:textId="77777777" w:rsidR="00E031FF" w:rsidRPr="00DB4811" w:rsidRDefault="00E031FF" w:rsidP="00D92532">
            <w:pPr>
              <w:jc w:val="both"/>
              <w:rPr>
                <w:rFonts w:cs="Calibri Light"/>
                <w:color w:val="000000"/>
                <w:sz w:val="20"/>
                <w:szCs w:val="20"/>
              </w:rPr>
            </w:pPr>
          </w:p>
        </w:tc>
      </w:tr>
      <w:tr w:rsidR="00E031FF" w:rsidRPr="00DB4811" w14:paraId="55C8EEEB" w14:textId="77777777" w:rsidTr="00D92532">
        <w:trPr>
          <w:trHeight w:val="315"/>
        </w:trPr>
        <w:tc>
          <w:tcPr>
            <w:tcW w:w="2557" w:type="dxa"/>
            <w:shd w:val="clear" w:color="auto" w:fill="auto"/>
            <w:noWrap/>
            <w:vAlign w:val="center"/>
            <w:hideMark/>
          </w:tcPr>
          <w:p w14:paraId="5EBD0EC3" w14:textId="77777777" w:rsidR="00E031FF" w:rsidRPr="00DB4811" w:rsidRDefault="00E031FF" w:rsidP="00D92532">
            <w:pPr>
              <w:jc w:val="both"/>
              <w:rPr>
                <w:rFonts w:cs="Calibri"/>
                <w:i/>
                <w:iCs/>
                <w:color w:val="000000"/>
                <w:sz w:val="20"/>
                <w:szCs w:val="20"/>
              </w:rPr>
            </w:pPr>
            <w:r w:rsidRPr="00DB4811">
              <w:rPr>
                <w:rFonts w:cs="Calibri"/>
                <w:i/>
                <w:iCs/>
                <w:color w:val="000000"/>
                <w:sz w:val="20"/>
                <w:szCs w:val="20"/>
              </w:rPr>
              <w:t>Containerskip</w:t>
            </w:r>
          </w:p>
        </w:tc>
        <w:tc>
          <w:tcPr>
            <w:tcW w:w="931" w:type="dxa"/>
            <w:shd w:val="clear" w:color="auto" w:fill="auto"/>
            <w:noWrap/>
            <w:vAlign w:val="center"/>
            <w:hideMark/>
          </w:tcPr>
          <w:p w14:paraId="15EC3FD6" w14:textId="77777777" w:rsidR="00E031FF" w:rsidRPr="00DB4811" w:rsidRDefault="00E031FF" w:rsidP="00D92532">
            <w:pPr>
              <w:jc w:val="both"/>
              <w:rPr>
                <w:rFonts w:cs="Calibri Light"/>
                <w:color w:val="000000"/>
                <w:sz w:val="20"/>
                <w:szCs w:val="20"/>
              </w:rPr>
            </w:pPr>
          </w:p>
        </w:tc>
        <w:tc>
          <w:tcPr>
            <w:tcW w:w="931" w:type="dxa"/>
            <w:shd w:val="clear" w:color="auto" w:fill="auto"/>
            <w:noWrap/>
            <w:vAlign w:val="center"/>
            <w:hideMark/>
          </w:tcPr>
          <w:p w14:paraId="2359A4EC"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1 664</w:t>
            </w:r>
          </w:p>
        </w:tc>
        <w:tc>
          <w:tcPr>
            <w:tcW w:w="932" w:type="dxa"/>
            <w:shd w:val="clear" w:color="auto" w:fill="auto"/>
            <w:noWrap/>
            <w:vAlign w:val="center"/>
            <w:hideMark/>
          </w:tcPr>
          <w:p w14:paraId="4118C3B5"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1</w:t>
            </w:r>
            <w:r w:rsidR="002C24B2" w:rsidRPr="00DB4811">
              <w:rPr>
                <w:rFonts w:cs="Calibri Light"/>
                <w:color w:val="000000"/>
                <w:sz w:val="20"/>
                <w:szCs w:val="20"/>
              </w:rPr>
              <w:t xml:space="preserve"> </w:t>
            </w:r>
            <w:r w:rsidRPr="00DB4811">
              <w:rPr>
                <w:rFonts w:cs="Calibri Light"/>
                <w:color w:val="000000"/>
                <w:sz w:val="20"/>
                <w:szCs w:val="20"/>
              </w:rPr>
              <w:t>564</w:t>
            </w:r>
          </w:p>
        </w:tc>
        <w:tc>
          <w:tcPr>
            <w:tcW w:w="931" w:type="dxa"/>
            <w:shd w:val="clear" w:color="auto" w:fill="auto"/>
            <w:noWrap/>
            <w:vAlign w:val="center"/>
            <w:hideMark/>
          </w:tcPr>
          <w:p w14:paraId="6E18C5A7"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2</w:t>
            </w:r>
            <w:r w:rsidR="002C24B2" w:rsidRPr="00DB4811">
              <w:rPr>
                <w:rFonts w:cs="Calibri Light"/>
                <w:color w:val="000000"/>
                <w:sz w:val="20"/>
                <w:szCs w:val="20"/>
              </w:rPr>
              <w:t xml:space="preserve"> </w:t>
            </w:r>
            <w:r w:rsidRPr="00DB4811">
              <w:rPr>
                <w:rFonts w:cs="Calibri Light"/>
                <w:color w:val="000000"/>
                <w:sz w:val="20"/>
                <w:szCs w:val="20"/>
              </w:rPr>
              <w:t>623</w:t>
            </w:r>
          </w:p>
        </w:tc>
        <w:tc>
          <w:tcPr>
            <w:tcW w:w="932" w:type="dxa"/>
            <w:shd w:val="clear" w:color="auto" w:fill="auto"/>
            <w:noWrap/>
            <w:vAlign w:val="center"/>
            <w:hideMark/>
          </w:tcPr>
          <w:p w14:paraId="47637BC6"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4</w:t>
            </w:r>
            <w:r w:rsidR="002C24B2" w:rsidRPr="00DB4811">
              <w:rPr>
                <w:rFonts w:cs="Calibri Light"/>
                <w:color w:val="000000"/>
                <w:sz w:val="20"/>
                <w:szCs w:val="20"/>
              </w:rPr>
              <w:t xml:space="preserve"> </w:t>
            </w:r>
            <w:r w:rsidRPr="00DB4811">
              <w:rPr>
                <w:rFonts w:cs="Calibri Light"/>
                <w:color w:val="000000"/>
                <w:sz w:val="20"/>
                <w:szCs w:val="20"/>
              </w:rPr>
              <w:t>324</w:t>
            </w:r>
          </w:p>
        </w:tc>
        <w:tc>
          <w:tcPr>
            <w:tcW w:w="931" w:type="dxa"/>
            <w:shd w:val="clear" w:color="auto" w:fill="auto"/>
            <w:noWrap/>
            <w:vAlign w:val="center"/>
            <w:hideMark/>
          </w:tcPr>
          <w:p w14:paraId="4E90282E" w14:textId="77777777" w:rsidR="00E031FF" w:rsidRPr="00DB4811" w:rsidRDefault="00E031FF" w:rsidP="00D92532">
            <w:pPr>
              <w:jc w:val="both"/>
              <w:rPr>
                <w:rFonts w:cs="Calibri Light"/>
                <w:color w:val="000000"/>
                <w:sz w:val="20"/>
                <w:szCs w:val="20"/>
              </w:rPr>
            </w:pPr>
          </w:p>
        </w:tc>
        <w:tc>
          <w:tcPr>
            <w:tcW w:w="932" w:type="dxa"/>
            <w:shd w:val="clear" w:color="auto" w:fill="auto"/>
            <w:noWrap/>
            <w:vAlign w:val="center"/>
            <w:hideMark/>
          </w:tcPr>
          <w:p w14:paraId="0B6250F8" w14:textId="77777777" w:rsidR="00E031FF" w:rsidRPr="00DB4811" w:rsidRDefault="00E031FF" w:rsidP="00D92532">
            <w:pPr>
              <w:jc w:val="both"/>
              <w:rPr>
                <w:rFonts w:cs="Calibri Light"/>
                <w:color w:val="000000"/>
                <w:sz w:val="20"/>
                <w:szCs w:val="20"/>
              </w:rPr>
            </w:pPr>
          </w:p>
        </w:tc>
      </w:tr>
      <w:tr w:rsidR="00E031FF" w:rsidRPr="00DB4811" w14:paraId="36C9CF6A" w14:textId="77777777" w:rsidTr="00D92532">
        <w:trPr>
          <w:trHeight w:val="315"/>
        </w:trPr>
        <w:tc>
          <w:tcPr>
            <w:tcW w:w="2557" w:type="dxa"/>
            <w:shd w:val="clear" w:color="auto" w:fill="auto"/>
            <w:noWrap/>
            <w:vAlign w:val="center"/>
            <w:hideMark/>
          </w:tcPr>
          <w:p w14:paraId="18828963" w14:textId="77777777" w:rsidR="00E031FF" w:rsidRPr="00DB4811" w:rsidRDefault="00E031FF" w:rsidP="00D92532">
            <w:pPr>
              <w:jc w:val="both"/>
              <w:rPr>
                <w:rFonts w:cs="Calibri"/>
                <w:i/>
                <w:iCs/>
                <w:color w:val="000000"/>
                <w:sz w:val="20"/>
                <w:szCs w:val="20"/>
              </w:rPr>
            </w:pPr>
            <w:r w:rsidRPr="00DB4811">
              <w:rPr>
                <w:rFonts w:cs="Calibri"/>
                <w:i/>
                <w:iCs/>
                <w:color w:val="000000"/>
                <w:sz w:val="20"/>
                <w:szCs w:val="20"/>
              </w:rPr>
              <w:t>Roro lasteskip</w:t>
            </w:r>
          </w:p>
        </w:tc>
        <w:tc>
          <w:tcPr>
            <w:tcW w:w="931" w:type="dxa"/>
            <w:shd w:val="clear" w:color="auto" w:fill="auto"/>
            <w:noWrap/>
            <w:vAlign w:val="center"/>
            <w:hideMark/>
          </w:tcPr>
          <w:p w14:paraId="62DD5089"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1 664</w:t>
            </w:r>
          </w:p>
        </w:tc>
        <w:tc>
          <w:tcPr>
            <w:tcW w:w="931" w:type="dxa"/>
            <w:shd w:val="clear" w:color="auto" w:fill="auto"/>
            <w:noWrap/>
            <w:vAlign w:val="center"/>
            <w:hideMark/>
          </w:tcPr>
          <w:p w14:paraId="5F67931A"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1 664</w:t>
            </w:r>
          </w:p>
        </w:tc>
        <w:tc>
          <w:tcPr>
            <w:tcW w:w="932" w:type="dxa"/>
            <w:shd w:val="clear" w:color="auto" w:fill="auto"/>
            <w:noWrap/>
            <w:vAlign w:val="center"/>
            <w:hideMark/>
          </w:tcPr>
          <w:p w14:paraId="2383258A"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5</w:t>
            </w:r>
            <w:r w:rsidR="002C24B2" w:rsidRPr="00DB4811">
              <w:rPr>
                <w:rFonts w:cs="Calibri Light"/>
                <w:color w:val="000000"/>
                <w:sz w:val="20"/>
                <w:szCs w:val="20"/>
              </w:rPr>
              <w:t xml:space="preserve"> </w:t>
            </w:r>
            <w:r w:rsidRPr="00DB4811">
              <w:rPr>
                <w:rFonts w:cs="Calibri Light"/>
                <w:color w:val="000000"/>
                <w:sz w:val="20"/>
                <w:szCs w:val="20"/>
              </w:rPr>
              <w:t>049</w:t>
            </w:r>
          </w:p>
        </w:tc>
        <w:tc>
          <w:tcPr>
            <w:tcW w:w="931" w:type="dxa"/>
            <w:shd w:val="clear" w:color="auto" w:fill="auto"/>
            <w:noWrap/>
            <w:vAlign w:val="center"/>
            <w:hideMark/>
          </w:tcPr>
          <w:p w14:paraId="7943D17B"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4</w:t>
            </w:r>
            <w:r w:rsidR="002C24B2" w:rsidRPr="00DB4811">
              <w:rPr>
                <w:rFonts w:cs="Calibri Light"/>
                <w:color w:val="000000"/>
                <w:sz w:val="20"/>
                <w:szCs w:val="20"/>
              </w:rPr>
              <w:t xml:space="preserve"> </w:t>
            </w:r>
            <w:r w:rsidRPr="00DB4811">
              <w:rPr>
                <w:rFonts w:cs="Calibri Light"/>
                <w:color w:val="000000"/>
                <w:sz w:val="20"/>
                <w:szCs w:val="20"/>
              </w:rPr>
              <w:t>619</w:t>
            </w:r>
          </w:p>
        </w:tc>
        <w:tc>
          <w:tcPr>
            <w:tcW w:w="932" w:type="dxa"/>
            <w:shd w:val="clear" w:color="auto" w:fill="auto"/>
            <w:noWrap/>
            <w:vAlign w:val="center"/>
            <w:hideMark/>
          </w:tcPr>
          <w:p w14:paraId="39C85E49"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5906</w:t>
            </w:r>
          </w:p>
        </w:tc>
        <w:tc>
          <w:tcPr>
            <w:tcW w:w="931" w:type="dxa"/>
            <w:shd w:val="clear" w:color="auto" w:fill="auto"/>
            <w:noWrap/>
            <w:vAlign w:val="center"/>
            <w:hideMark/>
          </w:tcPr>
          <w:p w14:paraId="56D5E112" w14:textId="77777777" w:rsidR="00E031FF" w:rsidRPr="00DB4811" w:rsidRDefault="00E031FF" w:rsidP="00D92532">
            <w:pPr>
              <w:jc w:val="both"/>
              <w:rPr>
                <w:rFonts w:cs="Calibri Light"/>
                <w:color w:val="000000"/>
                <w:sz w:val="20"/>
                <w:szCs w:val="20"/>
              </w:rPr>
            </w:pPr>
          </w:p>
        </w:tc>
        <w:tc>
          <w:tcPr>
            <w:tcW w:w="932" w:type="dxa"/>
            <w:shd w:val="clear" w:color="auto" w:fill="auto"/>
            <w:noWrap/>
            <w:vAlign w:val="center"/>
            <w:hideMark/>
          </w:tcPr>
          <w:p w14:paraId="66286579" w14:textId="77777777" w:rsidR="00E031FF" w:rsidRPr="00DB4811" w:rsidRDefault="00E031FF" w:rsidP="00D92532">
            <w:pPr>
              <w:jc w:val="both"/>
              <w:rPr>
                <w:rFonts w:cs="Calibri Light"/>
                <w:color w:val="000000"/>
                <w:sz w:val="20"/>
                <w:szCs w:val="20"/>
              </w:rPr>
            </w:pPr>
          </w:p>
        </w:tc>
      </w:tr>
      <w:tr w:rsidR="00E031FF" w:rsidRPr="00DB4811" w14:paraId="50B49814" w14:textId="77777777" w:rsidTr="00D92532">
        <w:trPr>
          <w:trHeight w:val="315"/>
        </w:trPr>
        <w:tc>
          <w:tcPr>
            <w:tcW w:w="2557" w:type="dxa"/>
            <w:shd w:val="clear" w:color="auto" w:fill="auto"/>
            <w:noWrap/>
            <w:vAlign w:val="center"/>
            <w:hideMark/>
          </w:tcPr>
          <w:p w14:paraId="7726E408" w14:textId="77777777" w:rsidR="00E031FF" w:rsidRPr="00DB4811" w:rsidRDefault="00E031FF" w:rsidP="00D92532">
            <w:pPr>
              <w:jc w:val="both"/>
              <w:rPr>
                <w:rFonts w:cs="Calibri"/>
                <w:i/>
                <w:iCs/>
                <w:color w:val="000000"/>
                <w:sz w:val="20"/>
                <w:szCs w:val="20"/>
              </w:rPr>
            </w:pPr>
            <w:r w:rsidRPr="00DB4811">
              <w:rPr>
                <w:rFonts w:cs="Calibri"/>
                <w:i/>
                <w:iCs/>
                <w:color w:val="000000"/>
                <w:sz w:val="20"/>
                <w:szCs w:val="20"/>
              </w:rPr>
              <w:t>Kjøle-/fryseskip</w:t>
            </w:r>
          </w:p>
        </w:tc>
        <w:tc>
          <w:tcPr>
            <w:tcW w:w="931" w:type="dxa"/>
            <w:shd w:val="clear" w:color="auto" w:fill="auto"/>
            <w:noWrap/>
            <w:vAlign w:val="center"/>
            <w:hideMark/>
          </w:tcPr>
          <w:p w14:paraId="2A06EE89"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1 664</w:t>
            </w:r>
          </w:p>
        </w:tc>
        <w:tc>
          <w:tcPr>
            <w:tcW w:w="931" w:type="dxa"/>
            <w:shd w:val="clear" w:color="auto" w:fill="auto"/>
            <w:noWrap/>
            <w:vAlign w:val="center"/>
            <w:hideMark/>
          </w:tcPr>
          <w:p w14:paraId="66F9B956"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1 664</w:t>
            </w:r>
          </w:p>
        </w:tc>
        <w:tc>
          <w:tcPr>
            <w:tcW w:w="932" w:type="dxa"/>
            <w:shd w:val="clear" w:color="auto" w:fill="auto"/>
            <w:noWrap/>
            <w:vAlign w:val="center"/>
            <w:hideMark/>
          </w:tcPr>
          <w:p w14:paraId="15480198"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4</w:t>
            </w:r>
            <w:r w:rsidR="002C24B2" w:rsidRPr="00DB4811">
              <w:rPr>
                <w:rFonts w:cs="Calibri Light"/>
                <w:color w:val="000000"/>
                <w:sz w:val="20"/>
                <w:szCs w:val="20"/>
              </w:rPr>
              <w:t xml:space="preserve"> </w:t>
            </w:r>
            <w:r w:rsidRPr="00DB4811">
              <w:rPr>
                <w:rFonts w:cs="Calibri Light"/>
                <w:color w:val="000000"/>
                <w:sz w:val="20"/>
                <w:szCs w:val="20"/>
              </w:rPr>
              <w:t>617</w:t>
            </w:r>
          </w:p>
        </w:tc>
        <w:tc>
          <w:tcPr>
            <w:tcW w:w="931" w:type="dxa"/>
            <w:shd w:val="clear" w:color="auto" w:fill="auto"/>
            <w:noWrap/>
            <w:vAlign w:val="center"/>
            <w:hideMark/>
          </w:tcPr>
          <w:p w14:paraId="0671E689" w14:textId="77777777" w:rsidR="00E031FF" w:rsidRPr="00DB4811" w:rsidRDefault="00E031FF" w:rsidP="00D92532">
            <w:pPr>
              <w:jc w:val="both"/>
              <w:rPr>
                <w:rFonts w:cs="Calibri Light"/>
                <w:color w:val="000000"/>
                <w:sz w:val="20"/>
                <w:szCs w:val="20"/>
              </w:rPr>
            </w:pPr>
          </w:p>
        </w:tc>
        <w:tc>
          <w:tcPr>
            <w:tcW w:w="932" w:type="dxa"/>
            <w:shd w:val="clear" w:color="auto" w:fill="auto"/>
            <w:noWrap/>
            <w:vAlign w:val="center"/>
            <w:hideMark/>
          </w:tcPr>
          <w:p w14:paraId="5AA5BFBA" w14:textId="77777777" w:rsidR="00E031FF" w:rsidRPr="00DB4811" w:rsidRDefault="00E031FF" w:rsidP="00D92532">
            <w:pPr>
              <w:jc w:val="both"/>
              <w:rPr>
                <w:rFonts w:cs="Calibri Light"/>
                <w:color w:val="000000"/>
                <w:sz w:val="20"/>
                <w:szCs w:val="20"/>
              </w:rPr>
            </w:pPr>
          </w:p>
        </w:tc>
        <w:tc>
          <w:tcPr>
            <w:tcW w:w="931" w:type="dxa"/>
            <w:shd w:val="clear" w:color="auto" w:fill="auto"/>
            <w:noWrap/>
            <w:vAlign w:val="center"/>
            <w:hideMark/>
          </w:tcPr>
          <w:p w14:paraId="23B937FC" w14:textId="77777777" w:rsidR="00E031FF" w:rsidRPr="00DB4811" w:rsidRDefault="00E031FF" w:rsidP="00D92532">
            <w:pPr>
              <w:jc w:val="both"/>
              <w:rPr>
                <w:rFonts w:cs="Calibri Light"/>
                <w:color w:val="000000"/>
                <w:sz w:val="20"/>
                <w:szCs w:val="20"/>
              </w:rPr>
            </w:pPr>
          </w:p>
        </w:tc>
        <w:tc>
          <w:tcPr>
            <w:tcW w:w="932" w:type="dxa"/>
            <w:shd w:val="clear" w:color="auto" w:fill="auto"/>
            <w:noWrap/>
            <w:vAlign w:val="center"/>
            <w:hideMark/>
          </w:tcPr>
          <w:p w14:paraId="13A58A3A" w14:textId="77777777" w:rsidR="00E031FF" w:rsidRPr="00DB4811" w:rsidRDefault="00E031FF" w:rsidP="00D92532">
            <w:pPr>
              <w:jc w:val="both"/>
              <w:rPr>
                <w:rFonts w:cs="Calibri Light"/>
                <w:color w:val="000000"/>
                <w:sz w:val="20"/>
                <w:szCs w:val="20"/>
              </w:rPr>
            </w:pPr>
          </w:p>
        </w:tc>
      </w:tr>
      <w:tr w:rsidR="00E031FF" w:rsidRPr="00DB4811" w14:paraId="740135ED" w14:textId="77777777" w:rsidTr="00D92532">
        <w:trPr>
          <w:trHeight w:val="315"/>
        </w:trPr>
        <w:tc>
          <w:tcPr>
            <w:tcW w:w="2557" w:type="dxa"/>
            <w:shd w:val="clear" w:color="auto" w:fill="auto"/>
            <w:noWrap/>
            <w:vAlign w:val="center"/>
            <w:hideMark/>
          </w:tcPr>
          <w:p w14:paraId="3B3B1C45" w14:textId="77777777" w:rsidR="00E031FF" w:rsidRPr="00DB4811" w:rsidRDefault="00E031FF" w:rsidP="00D92532">
            <w:pPr>
              <w:jc w:val="both"/>
              <w:rPr>
                <w:rFonts w:cs="Calibri"/>
                <w:i/>
                <w:iCs/>
                <w:color w:val="000000"/>
                <w:sz w:val="20"/>
                <w:szCs w:val="20"/>
              </w:rPr>
            </w:pPr>
            <w:r w:rsidRPr="00DB4811">
              <w:rPr>
                <w:rFonts w:cs="Calibri"/>
                <w:i/>
                <w:iCs/>
                <w:color w:val="000000"/>
                <w:sz w:val="20"/>
                <w:szCs w:val="20"/>
              </w:rPr>
              <w:t>Passasjerbåt</w:t>
            </w:r>
          </w:p>
        </w:tc>
        <w:tc>
          <w:tcPr>
            <w:tcW w:w="931" w:type="dxa"/>
            <w:shd w:val="clear" w:color="auto" w:fill="auto"/>
            <w:noWrap/>
            <w:vAlign w:val="center"/>
            <w:hideMark/>
          </w:tcPr>
          <w:p w14:paraId="65B85735"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4 342</w:t>
            </w:r>
          </w:p>
        </w:tc>
        <w:tc>
          <w:tcPr>
            <w:tcW w:w="931" w:type="dxa"/>
            <w:shd w:val="clear" w:color="auto" w:fill="auto"/>
            <w:noWrap/>
            <w:vAlign w:val="center"/>
            <w:hideMark/>
          </w:tcPr>
          <w:p w14:paraId="6BF68BC8"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4 342</w:t>
            </w:r>
          </w:p>
        </w:tc>
        <w:tc>
          <w:tcPr>
            <w:tcW w:w="932" w:type="dxa"/>
            <w:shd w:val="clear" w:color="auto" w:fill="auto"/>
            <w:noWrap/>
            <w:vAlign w:val="center"/>
            <w:hideMark/>
          </w:tcPr>
          <w:p w14:paraId="6C5D5756"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9</w:t>
            </w:r>
            <w:r w:rsidR="002C24B2" w:rsidRPr="00DB4811">
              <w:rPr>
                <w:rFonts w:cs="Calibri Light"/>
                <w:color w:val="000000"/>
                <w:sz w:val="20"/>
                <w:szCs w:val="20"/>
              </w:rPr>
              <w:t xml:space="preserve"> </w:t>
            </w:r>
            <w:r w:rsidRPr="00DB4811">
              <w:rPr>
                <w:rFonts w:cs="Calibri Light"/>
                <w:color w:val="000000"/>
                <w:sz w:val="20"/>
                <w:szCs w:val="20"/>
              </w:rPr>
              <w:t>796</w:t>
            </w:r>
          </w:p>
        </w:tc>
        <w:tc>
          <w:tcPr>
            <w:tcW w:w="931" w:type="dxa"/>
            <w:shd w:val="clear" w:color="auto" w:fill="auto"/>
            <w:noWrap/>
            <w:vAlign w:val="center"/>
            <w:hideMark/>
          </w:tcPr>
          <w:p w14:paraId="53EC7CCC" w14:textId="77777777" w:rsidR="00E031FF" w:rsidRPr="00DB4811" w:rsidRDefault="00E031FF" w:rsidP="00D92532">
            <w:pPr>
              <w:jc w:val="both"/>
              <w:rPr>
                <w:rFonts w:cs="Calibri Light"/>
                <w:color w:val="000000"/>
                <w:sz w:val="20"/>
                <w:szCs w:val="20"/>
              </w:rPr>
            </w:pPr>
          </w:p>
        </w:tc>
        <w:tc>
          <w:tcPr>
            <w:tcW w:w="932" w:type="dxa"/>
            <w:shd w:val="clear" w:color="auto" w:fill="auto"/>
            <w:noWrap/>
            <w:vAlign w:val="center"/>
            <w:hideMark/>
          </w:tcPr>
          <w:p w14:paraId="327C7002" w14:textId="77777777" w:rsidR="00E031FF" w:rsidRPr="00DB4811" w:rsidRDefault="00E031FF" w:rsidP="00D92532">
            <w:pPr>
              <w:jc w:val="both"/>
              <w:rPr>
                <w:rFonts w:cs="Calibri Light"/>
                <w:color w:val="000000"/>
                <w:sz w:val="20"/>
                <w:szCs w:val="20"/>
              </w:rPr>
            </w:pPr>
          </w:p>
        </w:tc>
        <w:tc>
          <w:tcPr>
            <w:tcW w:w="931" w:type="dxa"/>
            <w:shd w:val="clear" w:color="auto" w:fill="auto"/>
            <w:noWrap/>
            <w:vAlign w:val="center"/>
            <w:hideMark/>
          </w:tcPr>
          <w:p w14:paraId="6AE1C4A8" w14:textId="77777777" w:rsidR="00E031FF" w:rsidRPr="00DB4811" w:rsidRDefault="00E031FF" w:rsidP="00D92532">
            <w:pPr>
              <w:jc w:val="both"/>
              <w:rPr>
                <w:rFonts w:cs="Calibri Light"/>
                <w:color w:val="000000"/>
                <w:sz w:val="20"/>
                <w:szCs w:val="20"/>
              </w:rPr>
            </w:pPr>
          </w:p>
        </w:tc>
        <w:tc>
          <w:tcPr>
            <w:tcW w:w="932" w:type="dxa"/>
            <w:shd w:val="clear" w:color="auto" w:fill="auto"/>
            <w:noWrap/>
            <w:vAlign w:val="center"/>
            <w:hideMark/>
          </w:tcPr>
          <w:p w14:paraId="72424941" w14:textId="77777777" w:rsidR="00E031FF" w:rsidRPr="00DB4811" w:rsidRDefault="00E031FF" w:rsidP="00D92532">
            <w:pPr>
              <w:jc w:val="both"/>
              <w:rPr>
                <w:rFonts w:cs="Calibri Light"/>
                <w:color w:val="000000"/>
                <w:sz w:val="20"/>
                <w:szCs w:val="20"/>
              </w:rPr>
            </w:pPr>
          </w:p>
        </w:tc>
      </w:tr>
      <w:tr w:rsidR="00E031FF" w:rsidRPr="00DB4811" w14:paraId="5DF6FDFB" w14:textId="77777777" w:rsidTr="00D92532">
        <w:trPr>
          <w:trHeight w:val="315"/>
        </w:trPr>
        <w:tc>
          <w:tcPr>
            <w:tcW w:w="2557" w:type="dxa"/>
            <w:shd w:val="clear" w:color="auto" w:fill="auto"/>
            <w:noWrap/>
            <w:vAlign w:val="center"/>
            <w:hideMark/>
          </w:tcPr>
          <w:p w14:paraId="6D7EB3EA" w14:textId="77777777" w:rsidR="00E031FF" w:rsidRPr="00DB4811" w:rsidRDefault="00E031FF" w:rsidP="00D92532">
            <w:pPr>
              <w:jc w:val="both"/>
              <w:rPr>
                <w:rFonts w:cs="Calibri"/>
                <w:i/>
                <w:iCs/>
                <w:color w:val="000000"/>
                <w:sz w:val="20"/>
                <w:szCs w:val="20"/>
              </w:rPr>
            </w:pPr>
            <w:r w:rsidRPr="00DB4811">
              <w:rPr>
                <w:rFonts w:cs="Calibri"/>
                <w:i/>
                <w:iCs/>
                <w:color w:val="000000"/>
                <w:sz w:val="20"/>
                <w:szCs w:val="20"/>
              </w:rPr>
              <w:t>Passasjerskip/Roro</w:t>
            </w:r>
          </w:p>
        </w:tc>
        <w:tc>
          <w:tcPr>
            <w:tcW w:w="931" w:type="dxa"/>
            <w:shd w:val="clear" w:color="auto" w:fill="auto"/>
            <w:noWrap/>
            <w:vAlign w:val="center"/>
            <w:hideMark/>
          </w:tcPr>
          <w:p w14:paraId="30C90AB9"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4 342</w:t>
            </w:r>
          </w:p>
        </w:tc>
        <w:tc>
          <w:tcPr>
            <w:tcW w:w="931" w:type="dxa"/>
            <w:shd w:val="clear" w:color="auto" w:fill="auto"/>
            <w:noWrap/>
            <w:vAlign w:val="center"/>
            <w:hideMark/>
          </w:tcPr>
          <w:p w14:paraId="2BAD38A5"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4 342</w:t>
            </w:r>
          </w:p>
        </w:tc>
        <w:tc>
          <w:tcPr>
            <w:tcW w:w="932" w:type="dxa"/>
            <w:shd w:val="clear" w:color="auto" w:fill="auto"/>
            <w:noWrap/>
            <w:vAlign w:val="center"/>
            <w:hideMark/>
          </w:tcPr>
          <w:p w14:paraId="2F62D8D3"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9</w:t>
            </w:r>
            <w:r w:rsidR="002C24B2" w:rsidRPr="00DB4811">
              <w:rPr>
                <w:rFonts w:cs="Calibri Light"/>
                <w:color w:val="000000"/>
                <w:sz w:val="20"/>
                <w:szCs w:val="20"/>
              </w:rPr>
              <w:t xml:space="preserve"> </w:t>
            </w:r>
            <w:r w:rsidRPr="00DB4811">
              <w:rPr>
                <w:rFonts w:cs="Calibri Light"/>
                <w:color w:val="000000"/>
                <w:sz w:val="20"/>
                <w:szCs w:val="20"/>
              </w:rPr>
              <w:t>796</w:t>
            </w:r>
          </w:p>
        </w:tc>
        <w:tc>
          <w:tcPr>
            <w:tcW w:w="931" w:type="dxa"/>
            <w:shd w:val="clear" w:color="auto" w:fill="auto"/>
            <w:noWrap/>
            <w:vAlign w:val="center"/>
            <w:hideMark/>
          </w:tcPr>
          <w:p w14:paraId="7E24EA0B"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14</w:t>
            </w:r>
            <w:r w:rsidR="002C24B2" w:rsidRPr="00DB4811">
              <w:rPr>
                <w:rFonts w:cs="Calibri Light"/>
                <w:color w:val="000000"/>
                <w:sz w:val="20"/>
                <w:szCs w:val="20"/>
              </w:rPr>
              <w:t xml:space="preserve"> </w:t>
            </w:r>
            <w:r w:rsidRPr="00DB4811">
              <w:rPr>
                <w:rFonts w:cs="Calibri Light"/>
                <w:color w:val="000000"/>
                <w:sz w:val="20"/>
                <w:szCs w:val="20"/>
              </w:rPr>
              <w:t>414</w:t>
            </w:r>
          </w:p>
        </w:tc>
        <w:tc>
          <w:tcPr>
            <w:tcW w:w="932" w:type="dxa"/>
            <w:shd w:val="clear" w:color="auto" w:fill="auto"/>
            <w:noWrap/>
            <w:vAlign w:val="center"/>
            <w:hideMark/>
          </w:tcPr>
          <w:p w14:paraId="6933AE91" w14:textId="77777777" w:rsidR="00E031FF" w:rsidRPr="00DB4811" w:rsidRDefault="00E031FF" w:rsidP="00D92532">
            <w:pPr>
              <w:jc w:val="both"/>
              <w:rPr>
                <w:rFonts w:cs="Calibri Light"/>
                <w:color w:val="000000"/>
                <w:sz w:val="20"/>
                <w:szCs w:val="20"/>
              </w:rPr>
            </w:pPr>
          </w:p>
        </w:tc>
        <w:tc>
          <w:tcPr>
            <w:tcW w:w="931" w:type="dxa"/>
            <w:shd w:val="clear" w:color="auto" w:fill="auto"/>
            <w:noWrap/>
            <w:vAlign w:val="center"/>
            <w:hideMark/>
          </w:tcPr>
          <w:p w14:paraId="7EBCD334" w14:textId="77777777" w:rsidR="00E031FF" w:rsidRPr="00DB4811" w:rsidRDefault="00E031FF" w:rsidP="00D92532">
            <w:pPr>
              <w:jc w:val="both"/>
              <w:rPr>
                <w:rFonts w:cs="Calibri Light"/>
                <w:color w:val="000000"/>
                <w:sz w:val="20"/>
                <w:szCs w:val="20"/>
              </w:rPr>
            </w:pPr>
          </w:p>
        </w:tc>
        <w:tc>
          <w:tcPr>
            <w:tcW w:w="932" w:type="dxa"/>
            <w:shd w:val="clear" w:color="auto" w:fill="auto"/>
            <w:noWrap/>
            <w:vAlign w:val="center"/>
            <w:hideMark/>
          </w:tcPr>
          <w:p w14:paraId="2CFF6CA0" w14:textId="77777777" w:rsidR="00E031FF" w:rsidRPr="00DB4811" w:rsidRDefault="00E031FF" w:rsidP="00D92532">
            <w:pPr>
              <w:jc w:val="both"/>
              <w:rPr>
                <w:rFonts w:cs="Calibri Light"/>
                <w:color w:val="000000"/>
                <w:sz w:val="20"/>
                <w:szCs w:val="20"/>
              </w:rPr>
            </w:pPr>
          </w:p>
        </w:tc>
      </w:tr>
      <w:tr w:rsidR="00E031FF" w:rsidRPr="00DB4811" w14:paraId="394F8013" w14:textId="77777777" w:rsidTr="00D92532">
        <w:trPr>
          <w:trHeight w:val="315"/>
        </w:trPr>
        <w:tc>
          <w:tcPr>
            <w:tcW w:w="2557" w:type="dxa"/>
            <w:shd w:val="clear" w:color="auto" w:fill="auto"/>
            <w:noWrap/>
            <w:vAlign w:val="center"/>
            <w:hideMark/>
          </w:tcPr>
          <w:p w14:paraId="677A6770" w14:textId="77777777" w:rsidR="00E031FF" w:rsidRPr="00DB4811" w:rsidRDefault="00E031FF" w:rsidP="00D92532">
            <w:pPr>
              <w:jc w:val="both"/>
              <w:rPr>
                <w:rFonts w:cs="Calibri"/>
                <w:i/>
                <w:iCs/>
                <w:color w:val="000000"/>
                <w:sz w:val="20"/>
                <w:szCs w:val="20"/>
              </w:rPr>
            </w:pPr>
            <w:r w:rsidRPr="00DB4811">
              <w:rPr>
                <w:rFonts w:cs="Calibri"/>
                <w:i/>
                <w:iCs/>
                <w:color w:val="000000"/>
                <w:sz w:val="20"/>
                <w:szCs w:val="20"/>
              </w:rPr>
              <w:t>Cruiseskip</w:t>
            </w:r>
          </w:p>
        </w:tc>
        <w:tc>
          <w:tcPr>
            <w:tcW w:w="931" w:type="dxa"/>
            <w:shd w:val="clear" w:color="auto" w:fill="auto"/>
            <w:noWrap/>
            <w:vAlign w:val="center"/>
            <w:hideMark/>
          </w:tcPr>
          <w:p w14:paraId="5DDF2B0C"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4 342</w:t>
            </w:r>
          </w:p>
        </w:tc>
        <w:tc>
          <w:tcPr>
            <w:tcW w:w="931" w:type="dxa"/>
            <w:shd w:val="clear" w:color="auto" w:fill="auto"/>
            <w:noWrap/>
            <w:vAlign w:val="center"/>
            <w:hideMark/>
          </w:tcPr>
          <w:p w14:paraId="558352C2"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4 342</w:t>
            </w:r>
          </w:p>
        </w:tc>
        <w:tc>
          <w:tcPr>
            <w:tcW w:w="932" w:type="dxa"/>
            <w:shd w:val="clear" w:color="auto" w:fill="auto"/>
            <w:noWrap/>
            <w:vAlign w:val="center"/>
            <w:hideMark/>
          </w:tcPr>
          <w:p w14:paraId="2A0ACFCB"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9</w:t>
            </w:r>
            <w:r w:rsidR="002C24B2" w:rsidRPr="00DB4811">
              <w:rPr>
                <w:rFonts w:cs="Calibri Light"/>
                <w:color w:val="000000"/>
                <w:sz w:val="20"/>
                <w:szCs w:val="20"/>
              </w:rPr>
              <w:t xml:space="preserve"> </w:t>
            </w:r>
            <w:r w:rsidRPr="00DB4811">
              <w:rPr>
                <w:rFonts w:cs="Calibri Light"/>
                <w:color w:val="000000"/>
                <w:sz w:val="20"/>
                <w:szCs w:val="20"/>
              </w:rPr>
              <w:t>796</w:t>
            </w:r>
          </w:p>
        </w:tc>
        <w:tc>
          <w:tcPr>
            <w:tcW w:w="931" w:type="dxa"/>
            <w:shd w:val="clear" w:color="auto" w:fill="auto"/>
            <w:noWrap/>
            <w:vAlign w:val="center"/>
            <w:hideMark/>
          </w:tcPr>
          <w:p w14:paraId="7BD26720"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14</w:t>
            </w:r>
            <w:r w:rsidR="002C24B2" w:rsidRPr="00DB4811">
              <w:rPr>
                <w:rFonts w:cs="Calibri Light"/>
                <w:color w:val="000000"/>
                <w:sz w:val="20"/>
                <w:szCs w:val="20"/>
              </w:rPr>
              <w:t xml:space="preserve"> </w:t>
            </w:r>
            <w:r w:rsidRPr="00DB4811">
              <w:rPr>
                <w:rFonts w:cs="Calibri Light"/>
                <w:color w:val="000000"/>
                <w:sz w:val="20"/>
                <w:szCs w:val="20"/>
              </w:rPr>
              <w:t>414</w:t>
            </w:r>
          </w:p>
        </w:tc>
        <w:tc>
          <w:tcPr>
            <w:tcW w:w="932" w:type="dxa"/>
            <w:shd w:val="clear" w:color="auto" w:fill="auto"/>
            <w:noWrap/>
            <w:vAlign w:val="center"/>
            <w:hideMark/>
          </w:tcPr>
          <w:p w14:paraId="51CB224C"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14</w:t>
            </w:r>
            <w:r w:rsidR="002C24B2" w:rsidRPr="00DB4811">
              <w:rPr>
                <w:rFonts w:cs="Calibri Light"/>
                <w:color w:val="000000"/>
                <w:sz w:val="20"/>
                <w:szCs w:val="20"/>
              </w:rPr>
              <w:t xml:space="preserve"> </w:t>
            </w:r>
            <w:r w:rsidRPr="00DB4811">
              <w:rPr>
                <w:rFonts w:cs="Calibri Light"/>
                <w:color w:val="000000"/>
                <w:sz w:val="20"/>
                <w:szCs w:val="20"/>
              </w:rPr>
              <w:t>414</w:t>
            </w:r>
          </w:p>
        </w:tc>
        <w:tc>
          <w:tcPr>
            <w:tcW w:w="931" w:type="dxa"/>
            <w:shd w:val="clear" w:color="auto" w:fill="auto"/>
            <w:noWrap/>
            <w:vAlign w:val="center"/>
            <w:hideMark/>
          </w:tcPr>
          <w:p w14:paraId="78EF9832"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14</w:t>
            </w:r>
            <w:r w:rsidR="002C24B2" w:rsidRPr="00DB4811">
              <w:rPr>
                <w:rFonts w:cs="Calibri Light"/>
                <w:color w:val="000000"/>
                <w:sz w:val="20"/>
                <w:szCs w:val="20"/>
              </w:rPr>
              <w:t xml:space="preserve"> </w:t>
            </w:r>
            <w:r w:rsidRPr="00DB4811">
              <w:rPr>
                <w:rFonts w:cs="Calibri Light"/>
                <w:color w:val="000000"/>
                <w:sz w:val="20"/>
                <w:szCs w:val="20"/>
              </w:rPr>
              <w:t>414</w:t>
            </w:r>
          </w:p>
        </w:tc>
        <w:tc>
          <w:tcPr>
            <w:tcW w:w="932" w:type="dxa"/>
            <w:shd w:val="clear" w:color="auto" w:fill="auto"/>
            <w:noWrap/>
            <w:vAlign w:val="center"/>
            <w:hideMark/>
          </w:tcPr>
          <w:p w14:paraId="1AAEA729" w14:textId="77777777" w:rsidR="00E031FF" w:rsidRPr="00DB4811" w:rsidRDefault="00E031FF" w:rsidP="00D92532">
            <w:pPr>
              <w:jc w:val="both"/>
              <w:rPr>
                <w:rFonts w:cs="Calibri Light"/>
                <w:color w:val="000000"/>
                <w:sz w:val="20"/>
                <w:szCs w:val="20"/>
              </w:rPr>
            </w:pPr>
          </w:p>
        </w:tc>
      </w:tr>
      <w:tr w:rsidR="00E031FF" w:rsidRPr="00DB4811" w14:paraId="097FBD26" w14:textId="77777777" w:rsidTr="00D92532">
        <w:trPr>
          <w:trHeight w:val="315"/>
        </w:trPr>
        <w:tc>
          <w:tcPr>
            <w:tcW w:w="2557" w:type="dxa"/>
            <w:shd w:val="clear" w:color="auto" w:fill="auto"/>
            <w:noWrap/>
            <w:vAlign w:val="center"/>
            <w:hideMark/>
          </w:tcPr>
          <w:p w14:paraId="39F12AE0" w14:textId="77777777" w:rsidR="00E031FF" w:rsidRPr="00DB4811" w:rsidRDefault="00E031FF" w:rsidP="00D92532">
            <w:pPr>
              <w:jc w:val="both"/>
              <w:rPr>
                <w:rFonts w:cs="Calibri"/>
                <w:i/>
                <w:iCs/>
                <w:color w:val="000000"/>
                <w:sz w:val="20"/>
                <w:szCs w:val="20"/>
              </w:rPr>
            </w:pPr>
            <w:r w:rsidRPr="00DB4811">
              <w:rPr>
                <w:rFonts w:cs="Calibri"/>
                <w:i/>
                <w:iCs/>
                <w:color w:val="000000"/>
                <w:sz w:val="20"/>
                <w:szCs w:val="20"/>
              </w:rPr>
              <w:t>Offshore supplyskip</w:t>
            </w:r>
          </w:p>
        </w:tc>
        <w:tc>
          <w:tcPr>
            <w:tcW w:w="931" w:type="dxa"/>
            <w:shd w:val="clear" w:color="auto" w:fill="auto"/>
            <w:noWrap/>
            <w:vAlign w:val="center"/>
            <w:hideMark/>
          </w:tcPr>
          <w:p w14:paraId="7406A246"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3 642</w:t>
            </w:r>
          </w:p>
        </w:tc>
        <w:tc>
          <w:tcPr>
            <w:tcW w:w="931" w:type="dxa"/>
            <w:shd w:val="clear" w:color="auto" w:fill="auto"/>
            <w:noWrap/>
            <w:vAlign w:val="center"/>
            <w:hideMark/>
          </w:tcPr>
          <w:p w14:paraId="3D8C3B89"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3 642</w:t>
            </w:r>
          </w:p>
        </w:tc>
        <w:tc>
          <w:tcPr>
            <w:tcW w:w="932" w:type="dxa"/>
            <w:shd w:val="clear" w:color="auto" w:fill="auto"/>
            <w:noWrap/>
            <w:vAlign w:val="center"/>
            <w:hideMark/>
          </w:tcPr>
          <w:p w14:paraId="47D4C405"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3</w:t>
            </w:r>
            <w:r w:rsidR="002C24B2" w:rsidRPr="00DB4811">
              <w:rPr>
                <w:rFonts w:cs="Calibri Light"/>
                <w:color w:val="000000"/>
                <w:sz w:val="20"/>
                <w:szCs w:val="20"/>
              </w:rPr>
              <w:t xml:space="preserve"> </w:t>
            </w:r>
            <w:r w:rsidRPr="00DB4811">
              <w:rPr>
                <w:rFonts w:cs="Calibri Light"/>
                <w:color w:val="000000"/>
                <w:sz w:val="20"/>
                <w:szCs w:val="20"/>
              </w:rPr>
              <w:t>642</w:t>
            </w:r>
          </w:p>
        </w:tc>
        <w:tc>
          <w:tcPr>
            <w:tcW w:w="931" w:type="dxa"/>
            <w:shd w:val="clear" w:color="auto" w:fill="auto"/>
            <w:noWrap/>
            <w:vAlign w:val="center"/>
            <w:hideMark/>
          </w:tcPr>
          <w:p w14:paraId="4870D812" w14:textId="77777777" w:rsidR="00E031FF" w:rsidRPr="00DB4811" w:rsidRDefault="00E031FF" w:rsidP="00D92532">
            <w:pPr>
              <w:jc w:val="both"/>
              <w:rPr>
                <w:rFonts w:cs="Calibri Light"/>
                <w:color w:val="000000"/>
                <w:sz w:val="20"/>
                <w:szCs w:val="20"/>
              </w:rPr>
            </w:pPr>
          </w:p>
        </w:tc>
        <w:tc>
          <w:tcPr>
            <w:tcW w:w="932" w:type="dxa"/>
            <w:shd w:val="clear" w:color="auto" w:fill="auto"/>
            <w:noWrap/>
            <w:vAlign w:val="center"/>
            <w:hideMark/>
          </w:tcPr>
          <w:p w14:paraId="2C1E05BA" w14:textId="77777777" w:rsidR="00E031FF" w:rsidRPr="00DB4811" w:rsidRDefault="00E031FF" w:rsidP="00D92532">
            <w:pPr>
              <w:jc w:val="both"/>
              <w:rPr>
                <w:rFonts w:cs="Calibri Light"/>
                <w:color w:val="000000"/>
                <w:sz w:val="20"/>
                <w:szCs w:val="20"/>
              </w:rPr>
            </w:pPr>
          </w:p>
        </w:tc>
        <w:tc>
          <w:tcPr>
            <w:tcW w:w="931" w:type="dxa"/>
            <w:shd w:val="clear" w:color="auto" w:fill="auto"/>
            <w:noWrap/>
            <w:vAlign w:val="center"/>
            <w:hideMark/>
          </w:tcPr>
          <w:p w14:paraId="16CE8C96" w14:textId="77777777" w:rsidR="00E031FF" w:rsidRPr="00DB4811" w:rsidRDefault="00E031FF" w:rsidP="00D92532">
            <w:pPr>
              <w:jc w:val="both"/>
              <w:rPr>
                <w:rFonts w:cs="Calibri Light"/>
                <w:color w:val="000000"/>
                <w:sz w:val="20"/>
                <w:szCs w:val="20"/>
              </w:rPr>
            </w:pPr>
          </w:p>
        </w:tc>
        <w:tc>
          <w:tcPr>
            <w:tcW w:w="932" w:type="dxa"/>
            <w:shd w:val="clear" w:color="auto" w:fill="auto"/>
            <w:noWrap/>
            <w:vAlign w:val="center"/>
            <w:hideMark/>
          </w:tcPr>
          <w:p w14:paraId="0CF40C12" w14:textId="77777777" w:rsidR="00E031FF" w:rsidRPr="00DB4811" w:rsidRDefault="00E031FF" w:rsidP="00D92532">
            <w:pPr>
              <w:jc w:val="both"/>
              <w:rPr>
                <w:rFonts w:cs="Calibri Light"/>
                <w:color w:val="000000"/>
                <w:sz w:val="20"/>
                <w:szCs w:val="20"/>
              </w:rPr>
            </w:pPr>
          </w:p>
        </w:tc>
      </w:tr>
      <w:tr w:rsidR="00E031FF" w:rsidRPr="00DB4811" w14:paraId="05BC3287" w14:textId="77777777" w:rsidTr="00D92532">
        <w:trPr>
          <w:trHeight w:val="315"/>
        </w:trPr>
        <w:tc>
          <w:tcPr>
            <w:tcW w:w="2557" w:type="dxa"/>
            <w:shd w:val="clear" w:color="auto" w:fill="auto"/>
            <w:noWrap/>
            <w:vAlign w:val="center"/>
            <w:hideMark/>
          </w:tcPr>
          <w:p w14:paraId="04880D89" w14:textId="77777777" w:rsidR="00E031FF" w:rsidRPr="00DB4811" w:rsidRDefault="00E031FF" w:rsidP="00D92532">
            <w:pPr>
              <w:jc w:val="both"/>
              <w:rPr>
                <w:rFonts w:cs="Calibri"/>
                <w:i/>
                <w:iCs/>
                <w:color w:val="000000"/>
                <w:sz w:val="20"/>
                <w:szCs w:val="20"/>
              </w:rPr>
            </w:pPr>
            <w:r w:rsidRPr="00DB4811">
              <w:rPr>
                <w:rFonts w:cs="Calibri"/>
                <w:i/>
                <w:iCs/>
                <w:color w:val="000000"/>
                <w:sz w:val="20"/>
                <w:szCs w:val="20"/>
              </w:rPr>
              <w:t>Andre offshoreskip</w:t>
            </w:r>
          </w:p>
        </w:tc>
        <w:tc>
          <w:tcPr>
            <w:tcW w:w="931" w:type="dxa"/>
            <w:shd w:val="clear" w:color="auto" w:fill="auto"/>
            <w:noWrap/>
            <w:vAlign w:val="center"/>
            <w:hideMark/>
          </w:tcPr>
          <w:p w14:paraId="727BF31E"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3 268</w:t>
            </w:r>
          </w:p>
        </w:tc>
        <w:tc>
          <w:tcPr>
            <w:tcW w:w="931" w:type="dxa"/>
            <w:shd w:val="clear" w:color="auto" w:fill="auto"/>
            <w:noWrap/>
            <w:vAlign w:val="center"/>
            <w:hideMark/>
          </w:tcPr>
          <w:p w14:paraId="182AC880"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3 642</w:t>
            </w:r>
          </w:p>
        </w:tc>
        <w:tc>
          <w:tcPr>
            <w:tcW w:w="932" w:type="dxa"/>
            <w:shd w:val="clear" w:color="auto" w:fill="auto"/>
            <w:noWrap/>
            <w:vAlign w:val="center"/>
            <w:hideMark/>
          </w:tcPr>
          <w:p w14:paraId="3C5AA10E"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3</w:t>
            </w:r>
            <w:r w:rsidR="002C24B2" w:rsidRPr="00DB4811">
              <w:rPr>
                <w:rFonts w:cs="Calibri Light"/>
                <w:color w:val="000000"/>
                <w:sz w:val="20"/>
                <w:szCs w:val="20"/>
              </w:rPr>
              <w:t xml:space="preserve"> </w:t>
            </w:r>
            <w:r w:rsidRPr="00DB4811">
              <w:rPr>
                <w:rFonts w:cs="Calibri Light"/>
                <w:color w:val="000000"/>
                <w:sz w:val="20"/>
                <w:szCs w:val="20"/>
              </w:rPr>
              <w:t>642</w:t>
            </w:r>
          </w:p>
        </w:tc>
        <w:tc>
          <w:tcPr>
            <w:tcW w:w="931" w:type="dxa"/>
            <w:shd w:val="clear" w:color="auto" w:fill="auto"/>
            <w:noWrap/>
            <w:vAlign w:val="center"/>
            <w:hideMark/>
          </w:tcPr>
          <w:p w14:paraId="7BE165A8"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3</w:t>
            </w:r>
            <w:r w:rsidR="002C24B2" w:rsidRPr="00DB4811">
              <w:rPr>
                <w:rFonts w:cs="Calibri Light"/>
                <w:color w:val="000000"/>
                <w:sz w:val="20"/>
                <w:szCs w:val="20"/>
              </w:rPr>
              <w:t xml:space="preserve"> </w:t>
            </w:r>
            <w:r w:rsidRPr="00DB4811">
              <w:rPr>
                <w:rFonts w:cs="Calibri Light"/>
                <w:color w:val="000000"/>
                <w:sz w:val="20"/>
                <w:szCs w:val="20"/>
              </w:rPr>
              <w:t>642</w:t>
            </w:r>
          </w:p>
        </w:tc>
        <w:tc>
          <w:tcPr>
            <w:tcW w:w="932" w:type="dxa"/>
            <w:shd w:val="clear" w:color="auto" w:fill="auto"/>
            <w:noWrap/>
            <w:vAlign w:val="center"/>
            <w:hideMark/>
          </w:tcPr>
          <w:p w14:paraId="1105DA7E" w14:textId="77777777" w:rsidR="00E031FF" w:rsidRPr="00DB4811" w:rsidRDefault="00E031FF" w:rsidP="00D92532">
            <w:pPr>
              <w:jc w:val="both"/>
              <w:rPr>
                <w:rFonts w:cs="Calibri Light"/>
                <w:color w:val="000000"/>
                <w:sz w:val="20"/>
                <w:szCs w:val="20"/>
              </w:rPr>
            </w:pPr>
          </w:p>
        </w:tc>
        <w:tc>
          <w:tcPr>
            <w:tcW w:w="931" w:type="dxa"/>
            <w:shd w:val="clear" w:color="auto" w:fill="auto"/>
            <w:noWrap/>
            <w:vAlign w:val="center"/>
            <w:hideMark/>
          </w:tcPr>
          <w:p w14:paraId="289BBC03" w14:textId="77777777" w:rsidR="00E031FF" w:rsidRPr="00DB4811" w:rsidRDefault="00E031FF" w:rsidP="00D92532">
            <w:pPr>
              <w:jc w:val="both"/>
              <w:rPr>
                <w:rFonts w:cs="Calibri Light"/>
                <w:color w:val="000000"/>
                <w:sz w:val="20"/>
                <w:szCs w:val="20"/>
              </w:rPr>
            </w:pPr>
          </w:p>
        </w:tc>
        <w:tc>
          <w:tcPr>
            <w:tcW w:w="932" w:type="dxa"/>
            <w:shd w:val="clear" w:color="auto" w:fill="auto"/>
            <w:noWrap/>
            <w:vAlign w:val="center"/>
            <w:hideMark/>
          </w:tcPr>
          <w:p w14:paraId="79888751" w14:textId="77777777" w:rsidR="00E031FF" w:rsidRPr="00DB4811" w:rsidRDefault="00E031FF" w:rsidP="00D92532">
            <w:pPr>
              <w:jc w:val="both"/>
              <w:rPr>
                <w:rFonts w:cs="Calibri Light"/>
                <w:color w:val="000000"/>
                <w:sz w:val="20"/>
                <w:szCs w:val="20"/>
              </w:rPr>
            </w:pPr>
          </w:p>
        </w:tc>
      </w:tr>
      <w:tr w:rsidR="00E031FF" w:rsidRPr="00DB4811" w14:paraId="6A60FFAD" w14:textId="77777777" w:rsidTr="00D92532">
        <w:trPr>
          <w:trHeight w:val="315"/>
        </w:trPr>
        <w:tc>
          <w:tcPr>
            <w:tcW w:w="2557" w:type="dxa"/>
            <w:shd w:val="clear" w:color="auto" w:fill="auto"/>
            <w:noWrap/>
            <w:vAlign w:val="center"/>
            <w:hideMark/>
          </w:tcPr>
          <w:p w14:paraId="1FEB2183" w14:textId="77777777" w:rsidR="00E031FF" w:rsidRPr="00DB4811" w:rsidRDefault="00E031FF" w:rsidP="00D92532">
            <w:pPr>
              <w:jc w:val="both"/>
              <w:rPr>
                <w:rFonts w:cs="Calibri"/>
                <w:i/>
                <w:iCs/>
                <w:color w:val="000000"/>
                <w:sz w:val="20"/>
                <w:szCs w:val="20"/>
              </w:rPr>
            </w:pPr>
            <w:r w:rsidRPr="00DB4811">
              <w:rPr>
                <w:rFonts w:cs="Calibri"/>
                <w:i/>
                <w:iCs/>
                <w:color w:val="000000"/>
                <w:sz w:val="20"/>
                <w:szCs w:val="20"/>
              </w:rPr>
              <w:t>Andre serviceskip</w:t>
            </w:r>
          </w:p>
        </w:tc>
        <w:tc>
          <w:tcPr>
            <w:tcW w:w="931" w:type="dxa"/>
            <w:shd w:val="clear" w:color="auto" w:fill="auto"/>
            <w:noWrap/>
            <w:vAlign w:val="center"/>
            <w:hideMark/>
          </w:tcPr>
          <w:p w14:paraId="1A716879"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3 268</w:t>
            </w:r>
          </w:p>
        </w:tc>
        <w:tc>
          <w:tcPr>
            <w:tcW w:w="931" w:type="dxa"/>
            <w:shd w:val="clear" w:color="auto" w:fill="auto"/>
            <w:noWrap/>
            <w:vAlign w:val="center"/>
            <w:hideMark/>
          </w:tcPr>
          <w:p w14:paraId="0BC1A12F"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3 642</w:t>
            </w:r>
          </w:p>
        </w:tc>
        <w:tc>
          <w:tcPr>
            <w:tcW w:w="932" w:type="dxa"/>
            <w:shd w:val="clear" w:color="auto" w:fill="auto"/>
            <w:noWrap/>
            <w:vAlign w:val="center"/>
            <w:hideMark/>
          </w:tcPr>
          <w:p w14:paraId="1E513688"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3</w:t>
            </w:r>
            <w:r w:rsidR="002C24B2" w:rsidRPr="00DB4811">
              <w:rPr>
                <w:rFonts w:cs="Calibri Light"/>
                <w:color w:val="000000"/>
                <w:sz w:val="20"/>
                <w:szCs w:val="20"/>
              </w:rPr>
              <w:t xml:space="preserve"> </w:t>
            </w:r>
            <w:r w:rsidRPr="00DB4811">
              <w:rPr>
                <w:rFonts w:cs="Calibri Light"/>
                <w:color w:val="000000"/>
                <w:sz w:val="20"/>
                <w:szCs w:val="20"/>
              </w:rPr>
              <w:t>642</w:t>
            </w:r>
          </w:p>
        </w:tc>
        <w:tc>
          <w:tcPr>
            <w:tcW w:w="931" w:type="dxa"/>
            <w:shd w:val="clear" w:color="auto" w:fill="auto"/>
            <w:noWrap/>
            <w:vAlign w:val="center"/>
            <w:hideMark/>
          </w:tcPr>
          <w:p w14:paraId="2CA5CA90" w14:textId="77777777" w:rsidR="00E031FF" w:rsidRPr="00DB4811" w:rsidRDefault="00E031FF" w:rsidP="00D92532">
            <w:pPr>
              <w:jc w:val="both"/>
              <w:rPr>
                <w:rFonts w:cs="Calibri Light"/>
                <w:color w:val="000000"/>
                <w:sz w:val="20"/>
                <w:szCs w:val="20"/>
              </w:rPr>
            </w:pPr>
          </w:p>
        </w:tc>
        <w:tc>
          <w:tcPr>
            <w:tcW w:w="932" w:type="dxa"/>
            <w:shd w:val="clear" w:color="auto" w:fill="auto"/>
            <w:noWrap/>
            <w:vAlign w:val="center"/>
            <w:hideMark/>
          </w:tcPr>
          <w:p w14:paraId="6F58B0E7" w14:textId="77777777" w:rsidR="00E031FF" w:rsidRPr="00DB4811" w:rsidRDefault="00E031FF" w:rsidP="00D92532">
            <w:pPr>
              <w:jc w:val="both"/>
              <w:rPr>
                <w:rFonts w:cs="Calibri Light"/>
                <w:color w:val="000000"/>
                <w:sz w:val="20"/>
                <w:szCs w:val="20"/>
              </w:rPr>
            </w:pPr>
          </w:p>
        </w:tc>
        <w:tc>
          <w:tcPr>
            <w:tcW w:w="931" w:type="dxa"/>
            <w:shd w:val="clear" w:color="auto" w:fill="auto"/>
            <w:noWrap/>
            <w:vAlign w:val="center"/>
            <w:hideMark/>
          </w:tcPr>
          <w:p w14:paraId="38878FC5" w14:textId="77777777" w:rsidR="00E031FF" w:rsidRPr="00DB4811" w:rsidRDefault="00E031FF" w:rsidP="00D92532">
            <w:pPr>
              <w:jc w:val="both"/>
              <w:rPr>
                <w:rFonts w:cs="Calibri Light"/>
                <w:color w:val="000000"/>
                <w:sz w:val="20"/>
                <w:szCs w:val="20"/>
              </w:rPr>
            </w:pPr>
          </w:p>
        </w:tc>
        <w:tc>
          <w:tcPr>
            <w:tcW w:w="932" w:type="dxa"/>
            <w:shd w:val="clear" w:color="auto" w:fill="auto"/>
            <w:noWrap/>
            <w:vAlign w:val="center"/>
            <w:hideMark/>
          </w:tcPr>
          <w:p w14:paraId="43A34A2A" w14:textId="77777777" w:rsidR="00E031FF" w:rsidRPr="00DB4811" w:rsidRDefault="00E031FF" w:rsidP="00D92532">
            <w:pPr>
              <w:jc w:val="both"/>
              <w:rPr>
                <w:rFonts w:cs="Calibri Light"/>
                <w:color w:val="000000"/>
                <w:sz w:val="20"/>
                <w:szCs w:val="20"/>
              </w:rPr>
            </w:pPr>
          </w:p>
        </w:tc>
      </w:tr>
      <w:tr w:rsidR="00E031FF" w:rsidRPr="00DB4811" w14:paraId="0F8890D2" w14:textId="77777777" w:rsidTr="00D92532">
        <w:trPr>
          <w:trHeight w:val="315"/>
        </w:trPr>
        <w:tc>
          <w:tcPr>
            <w:tcW w:w="2557" w:type="dxa"/>
            <w:shd w:val="clear" w:color="auto" w:fill="auto"/>
            <w:noWrap/>
            <w:vAlign w:val="center"/>
            <w:hideMark/>
          </w:tcPr>
          <w:p w14:paraId="263D888F" w14:textId="77777777" w:rsidR="00E031FF" w:rsidRPr="00DB4811" w:rsidRDefault="00E031FF" w:rsidP="00D92532">
            <w:pPr>
              <w:jc w:val="both"/>
              <w:rPr>
                <w:rFonts w:cs="Calibri"/>
                <w:i/>
                <w:iCs/>
                <w:color w:val="000000"/>
                <w:sz w:val="20"/>
                <w:szCs w:val="20"/>
              </w:rPr>
            </w:pPr>
            <w:r w:rsidRPr="00DB4811">
              <w:rPr>
                <w:rFonts w:cs="Calibri"/>
                <w:i/>
                <w:iCs/>
                <w:color w:val="000000"/>
                <w:sz w:val="20"/>
                <w:szCs w:val="20"/>
              </w:rPr>
              <w:t>Fiskefartøy</w:t>
            </w:r>
          </w:p>
        </w:tc>
        <w:tc>
          <w:tcPr>
            <w:tcW w:w="931" w:type="dxa"/>
            <w:shd w:val="clear" w:color="auto" w:fill="auto"/>
            <w:noWrap/>
            <w:vAlign w:val="center"/>
            <w:hideMark/>
          </w:tcPr>
          <w:p w14:paraId="21ACA154"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3</w:t>
            </w:r>
            <w:r w:rsidR="002C24B2" w:rsidRPr="00DB4811">
              <w:rPr>
                <w:rFonts w:cs="Calibri Light"/>
                <w:color w:val="000000"/>
                <w:sz w:val="20"/>
                <w:szCs w:val="20"/>
              </w:rPr>
              <w:t xml:space="preserve"> </w:t>
            </w:r>
            <w:r w:rsidRPr="00DB4811">
              <w:rPr>
                <w:rFonts w:cs="Calibri Light"/>
                <w:color w:val="000000"/>
                <w:sz w:val="20"/>
                <w:szCs w:val="20"/>
              </w:rPr>
              <w:t>642</w:t>
            </w:r>
          </w:p>
        </w:tc>
        <w:tc>
          <w:tcPr>
            <w:tcW w:w="931" w:type="dxa"/>
            <w:shd w:val="clear" w:color="auto" w:fill="auto"/>
            <w:noWrap/>
            <w:vAlign w:val="center"/>
            <w:hideMark/>
          </w:tcPr>
          <w:p w14:paraId="76B5E303" w14:textId="77777777" w:rsidR="00E031FF" w:rsidRPr="00DB4811" w:rsidRDefault="00E031FF" w:rsidP="00D92532">
            <w:pPr>
              <w:jc w:val="both"/>
              <w:rPr>
                <w:rFonts w:cs="Calibri Light"/>
                <w:color w:val="000000"/>
                <w:sz w:val="20"/>
                <w:szCs w:val="20"/>
              </w:rPr>
            </w:pPr>
            <w:r w:rsidRPr="00DB4811">
              <w:rPr>
                <w:rFonts w:cs="Calibri Light"/>
                <w:color w:val="000000"/>
                <w:sz w:val="20"/>
                <w:szCs w:val="20"/>
              </w:rPr>
              <w:t>3 642</w:t>
            </w:r>
          </w:p>
        </w:tc>
        <w:tc>
          <w:tcPr>
            <w:tcW w:w="932" w:type="dxa"/>
            <w:shd w:val="clear" w:color="auto" w:fill="auto"/>
            <w:noWrap/>
            <w:vAlign w:val="center"/>
            <w:hideMark/>
          </w:tcPr>
          <w:p w14:paraId="3AD2DF94" w14:textId="77777777" w:rsidR="00E031FF" w:rsidRPr="00DB4811" w:rsidRDefault="00E031FF" w:rsidP="00D92532">
            <w:pPr>
              <w:jc w:val="both"/>
              <w:rPr>
                <w:rFonts w:cs="Calibri Light"/>
                <w:color w:val="000000"/>
                <w:sz w:val="20"/>
                <w:szCs w:val="20"/>
              </w:rPr>
            </w:pPr>
          </w:p>
        </w:tc>
        <w:tc>
          <w:tcPr>
            <w:tcW w:w="931" w:type="dxa"/>
            <w:shd w:val="clear" w:color="auto" w:fill="auto"/>
            <w:noWrap/>
            <w:vAlign w:val="center"/>
            <w:hideMark/>
          </w:tcPr>
          <w:p w14:paraId="46D80369" w14:textId="77777777" w:rsidR="00E031FF" w:rsidRPr="00DB4811" w:rsidRDefault="00E031FF" w:rsidP="00D92532">
            <w:pPr>
              <w:jc w:val="both"/>
              <w:rPr>
                <w:rFonts w:cs="Calibri Light"/>
                <w:color w:val="000000"/>
                <w:sz w:val="20"/>
                <w:szCs w:val="20"/>
              </w:rPr>
            </w:pPr>
          </w:p>
        </w:tc>
        <w:tc>
          <w:tcPr>
            <w:tcW w:w="932" w:type="dxa"/>
            <w:shd w:val="clear" w:color="auto" w:fill="auto"/>
            <w:noWrap/>
            <w:vAlign w:val="center"/>
            <w:hideMark/>
          </w:tcPr>
          <w:p w14:paraId="6807BA65" w14:textId="77777777" w:rsidR="00E031FF" w:rsidRPr="00DB4811" w:rsidRDefault="00E031FF" w:rsidP="00D92532">
            <w:pPr>
              <w:jc w:val="both"/>
              <w:rPr>
                <w:rFonts w:cs="Calibri Light"/>
                <w:color w:val="000000"/>
                <w:sz w:val="20"/>
                <w:szCs w:val="20"/>
              </w:rPr>
            </w:pPr>
          </w:p>
        </w:tc>
        <w:tc>
          <w:tcPr>
            <w:tcW w:w="931" w:type="dxa"/>
            <w:shd w:val="clear" w:color="auto" w:fill="auto"/>
            <w:noWrap/>
            <w:vAlign w:val="center"/>
            <w:hideMark/>
          </w:tcPr>
          <w:p w14:paraId="0B869A13" w14:textId="77777777" w:rsidR="00E031FF" w:rsidRPr="00DB4811" w:rsidRDefault="00E031FF" w:rsidP="00D92532">
            <w:pPr>
              <w:jc w:val="both"/>
              <w:rPr>
                <w:rFonts w:cs="Calibri Light"/>
                <w:color w:val="000000"/>
                <w:sz w:val="20"/>
                <w:szCs w:val="20"/>
              </w:rPr>
            </w:pPr>
          </w:p>
        </w:tc>
        <w:tc>
          <w:tcPr>
            <w:tcW w:w="932" w:type="dxa"/>
            <w:shd w:val="clear" w:color="auto" w:fill="auto"/>
            <w:noWrap/>
            <w:vAlign w:val="center"/>
            <w:hideMark/>
          </w:tcPr>
          <w:p w14:paraId="45D17529" w14:textId="77777777" w:rsidR="00E031FF" w:rsidRPr="00DB4811" w:rsidRDefault="00E031FF" w:rsidP="00D92532">
            <w:pPr>
              <w:jc w:val="both"/>
              <w:rPr>
                <w:rFonts w:cs="Calibri Light"/>
                <w:color w:val="000000"/>
                <w:sz w:val="20"/>
                <w:szCs w:val="20"/>
              </w:rPr>
            </w:pPr>
          </w:p>
        </w:tc>
      </w:tr>
      <w:tr w:rsidR="00E031FF" w:rsidRPr="00DB4811" w14:paraId="65726FDD" w14:textId="77777777" w:rsidTr="00D92532">
        <w:trPr>
          <w:trHeight w:val="315"/>
        </w:trPr>
        <w:tc>
          <w:tcPr>
            <w:tcW w:w="2557" w:type="dxa"/>
            <w:shd w:val="clear" w:color="auto" w:fill="auto"/>
            <w:noWrap/>
            <w:vAlign w:val="center"/>
            <w:hideMark/>
          </w:tcPr>
          <w:p w14:paraId="0528837D" w14:textId="77777777" w:rsidR="00E031FF" w:rsidRPr="00DB4811" w:rsidRDefault="00E031FF" w:rsidP="00D92532">
            <w:pPr>
              <w:jc w:val="both"/>
              <w:rPr>
                <w:rFonts w:cs="Calibri"/>
                <w:i/>
                <w:iCs/>
                <w:color w:val="000000"/>
                <w:sz w:val="20"/>
                <w:szCs w:val="20"/>
              </w:rPr>
            </w:pPr>
            <w:r w:rsidRPr="00DB4811">
              <w:rPr>
                <w:rFonts w:cs="Calibri"/>
                <w:i/>
                <w:iCs/>
                <w:color w:val="000000"/>
                <w:sz w:val="20"/>
                <w:szCs w:val="20"/>
              </w:rPr>
              <w:t>Annet</w:t>
            </w:r>
          </w:p>
        </w:tc>
        <w:tc>
          <w:tcPr>
            <w:tcW w:w="931" w:type="dxa"/>
            <w:shd w:val="clear" w:color="auto" w:fill="auto"/>
            <w:noWrap/>
            <w:vAlign w:val="center"/>
            <w:hideMark/>
          </w:tcPr>
          <w:p w14:paraId="7E48F28D" w14:textId="77777777" w:rsidR="00E031FF" w:rsidRPr="00DB4811" w:rsidRDefault="00E031FF" w:rsidP="00D92532">
            <w:pPr>
              <w:jc w:val="both"/>
              <w:rPr>
                <w:rFonts w:cs="Calibri Light"/>
                <w:color w:val="000000"/>
                <w:sz w:val="20"/>
                <w:szCs w:val="20"/>
              </w:rPr>
            </w:pPr>
          </w:p>
        </w:tc>
        <w:tc>
          <w:tcPr>
            <w:tcW w:w="931" w:type="dxa"/>
            <w:shd w:val="clear" w:color="auto" w:fill="auto"/>
            <w:noWrap/>
            <w:vAlign w:val="center"/>
            <w:hideMark/>
          </w:tcPr>
          <w:p w14:paraId="4F8E0881" w14:textId="77777777" w:rsidR="00E031FF" w:rsidRPr="00DB4811" w:rsidRDefault="00E031FF" w:rsidP="00D92532">
            <w:pPr>
              <w:jc w:val="both"/>
              <w:rPr>
                <w:rFonts w:cs="Calibri Light"/>
                <w:color w:val="000000"/>
                <w:sz w:val="20"/>
                <w:szCs w:val="20"/>
              </w:rPr>
            </w:pPr>
          </w:p>
        </w:tc>
        <w:tc>
          <w:tcPr>
            <w:tcW w:w="932" w:type="dxa"/>
            <w:shd w:val="clear" w:color="auto" w:fill="auto"/>
            <w:noWrap/>
            <w:vAlign w:val="center"/>
            <w:hideMark/>
          </w:tcPr>
          <w:p w14:paraId="16E90B51" w14:textId="77777777" w:rsidR="00E031FF" w:rsidRPr="00DB4811" w:rsidRDefault="00E031FF" w:rsidP="00D92532">
            <w:pPr>
              <w:jc w:val="both"/>
              <w:rPr>
                <w:rFonts w:cs="Calibri Light"/>
                <w:color w:val="000000"/>
                <w:sz w:val="20"/>
                <w:szCs w:val="20"/>
              </w:rPr>
            </w:pPr>
          </w:p>
        </w:tc>
        <w:tc>
          <w:tcPr>
            <w:tcW w:w="931" w:type="dxa"/>
            <w:shd w:val="clear" w:color="auto" w:fill="auto"/>
            <w:noWrap/>
            <w:vAlign w:val="center"/>
            <w:hideMark/>
          </w:tcPr>
          <w:p w14:paraId="0563DCB9" w14:textId="77777777" w:rsidR="00E031FF" w:rsidRPr="00DB4811" w:rsidRDefault="00E031FF" w:rsidP="00D92532">
            <w:pPr>
              <w:jc w:val="both"/>
              <w:rPr>
                <w:rFonts w:cs="Calibri Light"/>
                <w:color w:val="000000"/>
                <w:sz w:val="20"/>
                <w:szCs w:val="20"/>
              </w:rPr>
            </w:pPr>
          </w:p>
        </w:tc>
        <w:tc>
          <w:tcPr>
            <w:tcW w:w="932" w:type="dxa"/>
            <w:shd w:val="clear" w:color="auto" w:fill="auto"/>
            <w:noWrap/>
            <w:vAlign w:val="center"/>
            <w:hideMark/>
          </w:tcPr>
          <w:p w14:paraId="631764D2" w14:textId="77777777" w:rsidR="00E031FF" w:rsidRPr="00DB4811" w:rsidRDefault="00E031FF" w:rsidP="00D92532">
            <w:pPr>
              <w:jc w:val="both"/>
              <w:rPr>
                <w:rFonts w:cs="Calibri Light"/>
                <w:color w:val="000000"/>
                <w:sz w:val="20"/>
                <w:szCs w:val="20"/>
              </w:rPr>
            </w:pPr>
          </w:p>
        </w:tc>
        <w:tc>
          <w:tcPr>
            <w:tcW w:w="931" w:type="dxa"/>
            <w:shd w:val="clear" w:color="auto" w:fill="auto"/>
            <w:noWrap/>
            <w:vAlign w:val="center"/>
            <w:hideMark/>
          </w:tcPr>
          <w:p w14:paraId="1383AE4C" w14:textId="77777777" w:rsidR="00E031FF" w:rsidRPr="00DB4811" w:rsidRDefault="00E031FF" w:rsidP="00D92532">
            <w:pPr>
              <w:jc w:val="both"/>
              <w:rPr>
                <w:rFonts w:cs="Calibri Light"/>
                <w:color w:val="000000"/>
                <w:sz w:val="20"/>
                <w:szCs w:val="20"/>
              </w:rPr>
            </w:pPr>
          </w:p>
        </w:tc>
        <w:tc>
          <w:tcPr>
            <w:tcW w:w="932" w:type="dxa"/>
            <w:shd w:val="clear" w:color="auto" w:fill="auto"/>
            <w:noWrap/>
            <w:vAlign w:val="center"/>
            <w:hideMark/>
          </w:tcPr>
          <w:p w14:paraId="3DC26390" w14:textId="77777777" w:rsidR="00E031FF" w:rsidRPr="00DB4811" w:rsidRDefault="00E031FF" w:rsidP="00D92532">
            <w:pPr>
              <w:jc w:val="both"/>
              <w:rPr>
                <w:rFonts w:cs="Calibri Light"/>
                <w:color w:val="000000"/>
                <w:sz w:val="20"/>
                <w:szCs w:val="20"/>
              </w:rPr>
            </w:pPr>
          </w:p>
        </w:tc>
      </w:tr>
    </w:tbl>
    <w:p w14:paraId="723A6858" w14:textId="77777777" w:rsidR="00B946B8" w:rsidRDefault="00B946B8" w:rsidP="00D92532">
      <w:pPr>
        <w:jc w:val="both"/>
      </w:pPr>
    </w:p>
    <w:p w14:paraId="45C1E9DC" w14:textId="77777777" w:rsidR="00B946B8" w:rsidRDefault="00B946B8" w:rsidP="00D92532">
      <w:pPr>
        <w:jc w:val="both"/>
      </w:pPr>
      <w:r>
        <w:t>Forventet reparasjonskostnad</w:t>
      </w:r>
      <w:r w:rsidR="00831488">
        <w:t xml:space="preserve"> (</w:t>
      </w:r>
      <m:oMath>
        <m:r>
          <w:rPr>
            <w:rFonts w:ascii="Cambria Math" w:hAnsi="Cambria Math"/>
          </w:rPr>
          <m:t>R)</m:t>
        </m:r>
      </m:oMath>
      <w:r>
        <w:t xml:space="preserve"> ved grunnstøt </w:t>
      </w:r>
      <m:oMath>
        <m:r>
          <w:rPr>
            <w:rFonts w:ascii="Cambria Math" w:hAnsi="Cambria Math"/>
          </w:rPr>
          <m:t>G</m:t>
        </m:r>
      </m:oMath>
      <w:r>
        <w:t xml:space="preserve"> for hvert alternativ </w:t>
      </w:r>
      <m:oMath>
        <m:r>
          <w:rPr>
            <w:rFonts w:ascii="Cambria Math" w:hAnsi="Cambria Math"/>
          </w:rPr>
          <m:t>A</m:t>
        </m:r>
      </m:oMath>
      <w:r>
        <w:t xml:space="preserve"> på et gitt tidspunkt er beregnet etter følgende formel:</w:t>
      </w:r>
    </w:p>
    <w:p w14:paraId="3B357A5C" w14:textId="77777777" w:rsidR="00B946B8" w:rsidRDefault="00B946B8" w:rsidP="00D92532">
      <w:pPr>
        <w:jc w:val="both"/>
      </w:pPr>
    </w:p>
    <w:tbl>
      <w:tblPr>
        <w:tblStyle w:val="Tabellrutenett"/>
        <w:tblW w:w="91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
        <w:gridCol w:w="8583"/>
      </w:tblGrid>
      <w:tr w:rsidR="00B946B8" w14:paraId="6808EF24" w14:textId="77777777" w:rsidTr="00ED1198">
        <w:trPr>
          <w:trHeight w:val="1203"/>
        </w:trPr>
        <w:tc>
          <w:tcPr>
            <w:tcW w:w="572" w:type="dxa"/>
            <w:vAlign w:val="center"/>
          </w:tcPr>
          <w:p w14:paraId="0DA3E24F" w14:textId="77777777" w:rsidR="00B946B8" w:rsidRDefault="00DB44C9" w:rsidP="00D92532">
            <w:pPr>
              <w:jc w:val="both"/>
            </w:pPr>
            <w:r>
              <w:lastRenderedPageBreak/>
              <w:t>(</w:t>
            </w:r>
            <w:r w:rsidRPr="00DB44C9">
              <w:t>42</w:t>
            </w:r>
            <w:r>
              <w:t>)</w:t>
            </w:r>
          </w:p>
        </w:tc>
        <w:tc>
          <w:tcPr>
            <w:tcW w:w="8584" w:type="dxa"/>
            <w:vAlign w:val="center"/>
          </w:tcPr>
          <w:p w14:paraId="632D9DBB" w14:textId="77777777" w:rsidR="00B946B8" w:rsidRDefault="00547952" w:rsidP="00D92532">
            <w:pPr>
              <w:jc w:val="both"/>
            </w:pPr>
            <m:oMathPara>
              <m:oMath>
                <m:sSubSup>
                  <m:sSubSupPr>
                    <m:ctrlPr>
                      <w:rPr>
                        <w:rFonts w:ascii="Cambria Math" w:hAnsi="Cambria Math"/>
                        <w:i/>
                      </w:rPr>
                    </m:ctrlPr>
                  </m:sSubSupPr>
                  <m:e>
                    <m:r>
                      <w:rPr>
                        <w:rFonts w:ascii="Cambria Math" w:hAnsi="Cambria Math"/>
                      </w:rPr>
                      <m:t>R</m:t>
                    </m:r>
                  </m:e>
                  <m:sub>
                    <m:r>
                      <w:rPr>
                        <w:rFonts w:ascii="Cambria Math" w:hAnsi="Cambria Math"/>
                      </w:rPr>
                      <m:t>G</m:t>
                    </m:r>
                  </m:sub>
                  <m:sup>
                    <m:r>
                      <w:rPr>
                        <w:rFonts w:ascii="Cambria Math" w:hAnsi="Cambria Math"/>
                      </w:rPr>
                      <m:t>A</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up>
                  <m:e>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d>
                          <m:dPr>
                            <m:begChr m:val="["/>
                            <m:endChr m:val="]"/>
                            <m:ctrlPr>
                              <w:rPr>
                                <w:rFonts w:ascii="Cambria Math" w:hAnsi="Cambria Math"/>
                                <w:i/>
                              </w:rPr>
                            </m:ctrlPr>
                          </m:dPr>
                          <m:e>
                            <m:r>
                              <w:rPr>
                                <w:rFonts w:ascii="Cambria Math" w:hAnsi="Cambria Math"/>
                              </w:rPr>
                              <m:t>frekven</m:t>
                            </m:r>
                            <m:sSubSup>
                              <m:sSubSupPr>
                                <m:ctrlPr>
                                  <w:rPr>
                                    <w:rFonts w:ascii="Cambria Math" w:hAnsi="Cambria Math"/>
                                    <w:i/>
                                  </w:rPr>
                                </m:ctrlPr>
                              </m:sSubSupPr>
                              <m:e>
                                <m:r>
                                  <w:rPr>
                                    <w:rFonts w:ascii="Cambria Math" w:hAnsi="Cambria Math"/>
                                  </w:rPr>
                                  <m:t>s</m:t>
                                </m:r>
                              </m:e>
                              <m:sub>
                                <m:r>
                                  <w:rPr>
                                    <w:rFonts w:ascii="Cambria Math" w:hAnsi="Cambria Math"/>
                                  </w:rPr>
                                  <m:t>Gil</m:t>
                                </m:r>
                              </m:sub>
                              <m:sup>
                                <m:r>
                                  <w:rPr>
                                    <w:rFonts w:ascii="Cambria Math" w:hAnsi="Cambria Math"/>
                                  </w:rPr>
                                  <m:t>A</m:t>
                                </m:r>
                              </m:sup>
                            </m:sSubSup>
                            <m:r>
                              <w:rPr>
                                <w:rFonts w:ascii="Cambria Math" w:hAnsi="Cambria Math"/>
                              </w:rPr>
                              <m:t>*enhetskostna</m:t>
                            </m:r>
                            <m:sSub>
                              <m:sSubPr>
                                <m:ctrlPr>
                                  <w:rPr>
                                    <w:rFonts w:ascii="Cambria Math" w:hAnsi="Cambria Math"/>
                                    <w:i/>
                                  </w:rPr>
                                </m:ctrlPr>
                              </m:sSubPr>
                              <m:e>
                                <m:r>
                                  <w:rPr>
                                    <w:rFonts w:ascii="Cambria Math" w:hAnsi="Cambria Math"/>
                                  </w:rPr>
                                  <m:t>d</m:t>
                                </m:r>
                              </m:e>
                              <m:sub>
                                <m:r>
                                  <w:rPr>
                                    <w:rFonts w:ascii="Cambria Math" w:hAnsi="Cambria Math"/>
                                  </w:rPr>
                                  <m:t>Gil</m:t>
                                </m:r>
                              </m:sub>
                            </m:sSub>
                            <m:r>
                              <w:rPr>
                                <w:rFonts w:ascii="Cambria Math" w:hAnsi="Cambria Math"/>
                              </w:rPr>
                              <m:t>*1000</m:t>
                            </m:r>
                          </m:e>
                        </m:d>
                      </m:e>
                    </m:nary>
                  </m:e>
                </m:nary>
              </m:oMath>
            </m:oMathPara>
          </w:p>
        </w:tc>
      </w:tr>
    </w:tbl>
    <w:p w14:paraId="39CB1A9C" w14:textId="77777777" w:rsidR="00B946B8" w:rsidRDefault="00B946B8" w:rsidP="00D92532">
      <w:pPr>
        <w:jc w:val="both"/>
      </w:pPr>
    </w:p>
    <w:p w14:paraId="3FC8A70B" w14:textId="77777777" w:rsidR="00B946B8" w:rsidRDefault="00B946B8" w:rsidP="00D92532">
      <w:pPr>
        <w:jc w:val="both"/>
      </w:pPr>
      <m:oMathPara>
        <m:oMath>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p w14:paraId="0FBD18B5" w14:textId="77777777" w:rsidR="00B946B8" w:rsidRDefault="00B946B8" w:rsidP="00D92532">
      <w:pPr>
        <w:jc w:val="both"/>
      </w:pPr>
    </w:p>
    <w:p w14:paraId="646984B6" w14:textId="77777777" w:rsidR="00B946B8" w:rsidRDefault="00B946B8" w:rsidP="00D92532">
      <w:pPr>
        <w:jc w:val="both"/>
      </w:pPr>
      <w:r>
        <w:t xml:space="preserve">Der </w:t>
      </w:r>
      <m:oMath>
        <m:r>
          <w:rPr>
            <w:rFonts w:ascii="Cambria Math" w:hAnsi="Cambria Math"/>
          </w:rPr>
          <m:t>i</m:t>
        </m:r>
      </m:oMath>
      <w:r>
        <w:t xml:space="preserve"> er skipstype, </w:t>
      </w:r>
      <m:oMath>
        <m:r>
          <w:rPr>
            <w:rFonts w:ascii="Cambria Math" w:hAnsi="Cambria Math"/>
          </w:rPr>
          <m:t>l</m:t>
        </m:r>
      </m:oMath>
      <w:r>
        <w:t xml:space="preserve"> er lengdegruppe og </w:t>
      </w:r>
      <m:oMath>
        <m:r>
          <w:rPr>
            <w:rFonts w:ascii="Cambria Math" w:hAnsi="Cambria Math"/>
          </w:rPr>
          <m:t>enhetskostna</m:t>
        </m:r>
        <m:sSub>
          <m:sSubPr>
            <m:ctrlPr>
              <w:rPr>
                <w:rFonts w:ascii="Cambria Math" w:hAnsi="Cambria Math"/>
                <w:i/>
              </w:rPr>
            </m:ctrlPr>
          </m:sSubPr>
          <m:e>
            <m:r>
              <w:rPr>
                <w:rFonts w:ascii="Cambria Math" w:hAnsi="Cambria Math"/>
              </w:rPr>
              <m:t>d</m:t>
            </m:r>
          </m:e>
          <m:sub>
            <m:r>
              <w:rPr>
                <w:rFonts w:ascii="Cambria Math" w:hAnsi="Cambria Math"/>
              </w:rPr>
              <m:t>Gil</m:t>
            </m:r>
          </m:sub>
        </m:sSub>
      </m:oMath>
      <w:r>
        <w:t xml:space="preserve"> refererer til verdiene i tabellen over. </w:t>
      </w:r>
    </w:p>
    <w:p w14:paraId="3F15135B" w14:textId="77777777" w:rsidR="00B946B8" w:rsidRDefault="00B946B8" w:rsidP="00D92532">
      <w:pPr>
        <w:pStyle w:val="Overskrift40"/>
        <w:jc w:val="both"/>
      </w:pPr>
      <w:r>
        <w:t>Beregning av totale reparasjonskostnader ved kollisjon</w:t>
      </w:r>
    </w:p>
    <w:p w14:paraId="269470B6" w14:textId="13699C19" w:rsidR="00B946B8" w:rsidRDefault="00B946B8" w:rsidP="00D92532">
      <w:pPr>
        <w:jc w:val="both"/>
      </w:pPr>
      <w:r>
        <w:t>Tabellen under viser kalkulasjonspriser for reparasjonskostnad</w:t>
      </w:r>
      <w:r w:rsidR="00A717B9">
        <w:t>er</w:t>
      </w:r>
      <w:r>
        <w:t xml:space="preserve"> målt i 201</w:t>
      </w:r>
      <w:r w:rsidR="007D109C">
        <w:t>6</w:t>
      </w:r>
      <w:r>
        <w:t>-kroner ved kollisjon per skipstype og lengdegruppe (Propel, 2016). For enkelte skipstyper og lengdegrupper eksisterer det per dags dato ikke slike kalkulasjonspriser. Dersom ulykkesfrekvensene viser endret ulykkesrisiko for en skipstype og størrelse der det i dag ikke eksisterer en slik kalkulasjonspris skal</w:t>
      </w:r>
      <w:r w:rsidR="00933BC6">
        <w:t xml:space="preserve"> </w:t>
      </w:r>
    </w:p>
    <w:p w14:paraId="27B4CA1D" w14:textId="77777777" w:rsidR="00B946B8" w:rsidRPr="00156983" w:rsidRDefault="00B946B8" w:rsidP="00D92532">
      <w:pPr>
        <w:jc w:val="both"/>
      </w:pPr>
      <w:r w:rsidRPr="005A6D5B">
        <w:t xml:space="preserve">reparasjonskostnad fra lignende skipstype med samme skipsstørrelse eller fra </w:t>
      </w:r>
      <w:r>
        <w:t xml:space="preserve">samme skipstype </w:t>
      </w:r>
      <w:r w:rsidRPr="005A6D5B">
        <w:t>en skipsstørrelse opp eller ne</w:t>
      </w:r>
      <w:r>
        <w:t>d benyttes.</w:t>
      </w:r>
    </w:p>
    <w:p w14:paraId="5DBA85C3" w14:textId="77777777" w:rsidR="00B946B8" w:rsidRDefault="00B946B8" w:rsidP="00D92532">
      <w:pPr>
        <w:jc w:val="both"/>
        <w:rPr>
          <w:b/>
        </w:rPr>
      </w:pPr>
    </w:p>
    <w:p w14:paraId="57AA71C4" w14:textId="64ACC708" w:rsidR="00B946B8" w:rsidRDefault="00B946B8" w:rsidP="00D92532">
      <w:pPr>
        <w:pStyle w:val="Bildetekst"/>
      </w:pPr>
      <w:bookmarkStart w:id="1035" w:name="_Ref444513799"/>
      <w:bookmarkStart w:id="1036" w:name="_Toc500416089"/>
      <w:bookmarkStart w:id="1037" w:name="_Toc500428410"/>
      <w:bookmarkStart w:id="1038" w:name="_Toc500750277"/>
      <w:bookmarkStart w:id="1039" w:name="_Toc500752093"/>
      <w:bookmarkStart w:id="1040" w:name="_Toc500760250"/>
      <w:bookmarkStart w:id="1041" w:name="_Toc500772730"/>
      <w:bookmarkStart w:id="1042" w:name="_Toc500960806"/>
      <w:bookmarkStart w:id="1043" w:name="_Toc501639289"/>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6</w:t>
      </w:r>
      <w:r w:rsidR="00547952">
        <w:rPr>
          <w:noProof/>
        </w:rPr>
        <w:fldChar w:fldCharType="end"/>
      </w:r>
      <w:bookmarkEnd w:id="1035"/>
      <w:r>
        <w:t>: Enhetskostnader reparasjon i 1000-kroner ved kollisjon per skipstype og lengde (201</w:t>
      </w:r>
      <w:r w:rsidR="007D109C">
        <w:t>6</w:t>
      </w:r>
      <w:r>
        <w:t>-kroner): Kilde: Propel (2016)</w:t>
      </w:r>
      <w:bookmarkEnd w:id="1036"/>
      <w:bookmarkEnd w:id="1037"/>
      <w:bookmarkEnd w:id="1038"/>
      <w:bookmarkEnd w:id="1039"/>
      <w:bookmarkEnd w:id="1040"/>
      <w:bookmarkEnd w:id="1041"/>
      <w:bookmarkEnd w:id="1042"/>
      <w:bookmarkEnd w:id="1043"/>
    </w:p>
    <w:tbl>
      <w:tblPr>
        <w:tblW w:w="9077"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557"/>
        <w:gridCol w:w="931"/>
        <w:gridCol w:w="931"/>
        <w:gridCol w:w="932"/>
        <w:gridCol w:w="931"/>
        <w:gridCol w:w="932"/>
        <w:gridCol w:w="931"/>
        <w:gridCol w:w="932"/>
      </w:tblGrid>
      <w:tr w:rsidR="00D57F34" w:rsidRPr="00DB4811" w14:paraId="45E485A1" w14:textId="77777777" w:rsidTr="00D92532">
        <w:trPr>
          <w:trHeight w:val="315"/>
        </w:trPr>
        <w:tc>
          <w:tcPr>
            <w:tcW w:w="2557" w:type="dxa"/>
            <w:shd w:val="clear" w:color="000000" w:fill="305496"/>
            <w:noWrap/>
            <w:vAlign w:val="center"/>
            <w:hideMark/>
          </w:tcPr>
          <w:p w14:paraId="40DB4392" w14:textId="77777777" w:rsidR="00D57F34" w:rsidRPr="00DB4811" w:rsidRDefault="00D57F34" w:rsidP="00D92532">
            <w:pPr>
              <w:jc w:val="both"/>
              <w:rPr>
                <w:rFonts w:cs="Calibri"/>
                <w:b/>
                <w:bCs/>
                <w:color w:val="FFFFFF"/>
                <w:sz w:val="20"/>
                <w:szCs w:val="20"/>
              </w:rPr>
            </w:pPr>
            <w:r w:rsidRPr="00DB4811">
              <w:rPr>
                <w:rFonts w:cs="Calibri"/>
                <w:b/>
                <w:bCs/>
                <w:color w:val="FFFFFF"/>
                <w:sz w:val="20"/>
                <w:szCs w:val="20"/>
              </w:rPr>
              <w:t>Skipstype</w:t>
            </w:r>
          </w:p>
        </w:tc>
        <w:tc>
          <w:tcPr>
            <w:tcW w:w="931" w:type="dxa"/>
            <w:shd w:val="clear" w:color="000000" w:fill="305496"/>
            <w:noWrap/>
            <w:vAlign w:val="center"/>
            <w:hideMark/>
          </w:tcPr>
          <w:p w14:paraId="36BC09F0" w14:textId="413541E1" w:rsidR="00D57F34" w:rsidRPr="00DB4811" w:rsidRDefault="00D57F34" w:rsidP="00D92532">
            <w:pPr>
              <w:jc w:val="both"/>
              <w:rPr>
                <w:rFonts w:cs="Calibri"/>
                <w:b/>
                <w:bCs/>
                <w:color w:val="FFFFFF"/>
                <w:sz w:val="20"/>
                <w:szCs w:val="20"/>
              </w:rPr>
            </w:pPr>
            <w:r w:rsidRPr="00DB4811">
              <w:rPr>
                <w:rFonts w:cs="Calibri"/>
                <w:b/>
                <w:bCs/>
                <w:color w:val="FFFFFF"/>
                <w:sz w:val="20"/>
                <w:szCs w:val="20"/>
              </w:rPr>
              <w:t>&lt; 70</w:t>
            </w:r>
            <w:r w:rsidR="006F451F">
              <w:rPr>
                <w:rFonts w:cs="Calibri"/>
                <w:b/>
                <w:bCs/>
                <w:color w:val="FFFFFF"/>
                <w:sz w:val="20"/>
                <w:szCs w:val="20"/>
              </w:rPr>
              <w:t xml:space="preserve"> m</w:t>
            </w:r>
          </w:p>
        </w:tc>
        <w:tc>
          <w:tcPr>
            <w:tcW w:w="931" w:type="dxa"/>
            <w:shd w:val="clear" w:color="000000" w:fill="305496"/>
            <w:noWrap/>
            <w:vAlign w:val="center"/>
            <w:hideMark/>
          </w:tcPr>
          <w:p w14:paraId="66D6041E" w14:textId="3E62C4A8" w:rsidR="00D57F34" w:rsidRPr="00DB4811" w:rsidRDefault="00D57F34" w:rsidP="00D92532">
            <w:pPr>
              <w:jc w:val="both"/>
              <w:rPr>
                <w:rFonts w:cs="Calibri"/>
                <w:b/>
                <w:bCs/>
                <w:color w:val="FFFFFF"/>
                <w:sz w:val="20"/>
                <w:szCs w:val="20"/>
              </w:rPr>
            </w:pPr>
            <w:r w:rsidRPr="00DB4811">
              <w:rPr>
                <w:rFonts w:cs="Calibri"/>
                <w:b/>
                <w:bCs/>
                <w:color w:val="FFFFFF"/>
                <w:sz w:val="20"/>
                <w:szCs w:val="20"/>
              </w:rPr>
              <w:t>70-100</w:t>
            </w:r>
            <w:r w:rsidR="006F451F">
              <w:rPr>
                <w:rFonts w:cs="Calibri"/>
                <w:b/>
                <w:bCs/>
                <w:color w:val="FFFFFF"/>
                <w:sz w:val="20"/>
                <w:szCs w:val="20"/>
              </w:rPr>
              <w:t xml:space="preserve"> m</w:t>
            </w:r>
          </w:p>
        </w:tc>
        <w:tc>
          <w:tcPr>
            <w:tcW w:w="932" w:type="dxa"/>
            <w:shd w:val="clear" w:color="000000" w:fill="305496"/>
            <w:noWrap/>
            <w:vAlign w:val="center"/>
            <w:hideMark/>
          </w:tcPr>
          <w:p w14:paraId="3B68DB20" w14:textId="05CDA29B" w:rsidR="00D57F34" w:rsidRPr="00DB4811" w:rsidRDefault="00D57F34" w:rsidP="00D92532">
            <w:pPr>
              <w:jc w:val="both"/>
              <w:rPr>
                <w:rFonts w:cs="Calibri"/>
                <w:b/>
                <w:bCs/>
                <w:color w:val="FFFFFF"/>
                <w:sz w:val="20"/>
                <w:szCs w:val="20"/>
              </w:rPr>
            </w:pPr>
            <w:r w:rsidRPr="00DB4811">
              <w:rPr>
                <w:rFonts w:cs="Calibri"/>
                <w:b/>
                <w:bCs/>
                <w:color w:val="FFFFFF"/>
                <w:sz w:val="20"/>
                <w:szCs w:val="20"/>
              </w:rPr>
              <w:t>100-150</w:t>
            </w:r>
            <w:r w:rsidR="006F451F">
              <w:rPr>
                <w:rFonts w:cs="Calibri"/>
                <w:b/>
                <w:bCs/>
                <w:color w:val="FFFFFF"/>
                <w:sz w:val="20"/>
                <w:szCs w:val="20"/>
              </w:rPr>
              <w:t xml:space="preserve"> m</w:t>
            </w:r>
          </w:p>
        </w:tc>
        <w:tc>
          <w:tcPr>
            <w:tcW w:w="931" w:type="dxa"/>
            <w:shd w:val="clear" w:color="000000" w:fill="305496"/>
            <w:noWrap/>
            <w:vAlign w:val="center"/>
            <w:hideMark/>
          </w:tcPr>
          <w:p w14:paraId="40AB2780" w14:textId="7FCC4F34" w:rsidR="00D57F34" w:rsidRPr="00DB4811" w:rsidRDefault="00D57F34" w:rsidP="00D92532">
            <w:pPr>
              <w:jc w:val="both"/>
              <w:rPr>
                <w:rFonts w:cs="Calibri"/>
                <w:b/>
                <w:bCs/>
                <w:color w:val="FFFFFF"/>
                <w:sz w:val="20"/>
                <w:szCs w:val="20"/>
              </w:rPr>
            </w:pPr>
            <w:r w:rsidRPr="00DB4811">
              <w:rPr>
                <w:rFonts w:cs="Calibri"/>
                <w:b/>
                <w:bCs/>
                <w:color w:val="FFFFFF"/>
                <w:sz w:val="20"/>
                <w:szCs w:val="20"/>
              </w:rPr>
              <w:t>150-200</w:t>
            </w:r>
            <w:r w:rsidR="006F451F">
              <w:rPr>
                <w:rFonts w:cs="Calibri"/>
                <w:b/>
                <w:bCs/>
                <w:color w:val="FFFFFF"/>
                <w:sz w:val="20"/>
                <w:szCs w:val="20"/>
              </w:rPr>
              <w:t xml:space="preserve"> m</w:t>
            </w:r>
          </w:p>
        </w:tc>
        <w:tc>
          <w:tcPr>
            <w:tcW w:w="932" w:type="dxa"/>
            <w:shd w:val="clear" w:color="000000" w:fill="305496"/>
            <w:noWrap/>
            <w:vAlign w:val="center"/>
            <w:hideMark/>
          </w:tcPr>
          <w:p w14:paraId="01174148" w14:textId="2A57DF19" w:rsidR="00D57F34" w:rsidRPr="00DB4811" w:rsidRDefault="00D57F34" w:rsidP="00D92532">
            <w:pPr>
              <w:jc w:val="both"/>
              <w:rPr>
                <w:rFonts w:cs="Calibri"/>
                <w:b/>
                <w:bCs/>
                <w:color w:val="FFFFFF"/>
                <w:sz w:val="20"/>
                <w:szCs w:val="20"/>
              </w:rPr>
            </w:pPr>
            <w:r w:rsidRPr="00DB4811">
              <w:rPr>
                <w:rFonts w:cs="Calibri"/>
                <w:b/>
                <w:bCs/>
                <w:color w:val="FFFFFF"/>
                <w:sz w:val="20"/>
                <w:szCs w:val="20"/>
              </w:rPr>
              <w:t>200-250</w:t>
            </w:r>
            <w:r w:rsidR="006F451F">
              <w:rPr>
                <w:rFonts w:cs="Calibri"/>
                <w:b/>
                <w:bCs/>
                <w:color w:val="FFFFFF"/>
                <w:sz w:val="20"/>
                <w:szCs w:val="20"/>
              </w:rPr>
              <w:t xml:space="preserve"> m</w:t>
            </w:r>
          </w:p>
        </w:tc>
        <w:tc>
          <w:tcPr>
            <w:tcW w:w="931" w:type="dxa"/>
            <w:shd w:val="clear" w:color="000000" w:fill="305496"/>
            <w:noWrap/>
            <w:vAlign w:val="center"/>
            <w:hideMark/>
          </w:tcPr>
          <w:p w14:paraId="74300A38" w14:textId="2BBD1469" w:rsidR="00D57F34" w:rsidRPr="00DB4811" w:rsidRDefault="00D57F34" w:rsidP="00D92532">
            <w:pPr>
              <w:jc w:val="both"/>
              <w:rPr>
                <w:rFonts w:cs="Calibri"/>
                <w:b/>
                <w:bCs/>
                <w:color w:val="FFFFFF"/>
                <w:sz w:val="20"/>
                <w:szCs w:val="20"/>
              </w:rPr>
            </w:pPr>
            <w:r w:rsidRPr="00DB4811">
              <w:rPr>
                <w:rFonts w:cs="Calibri"/>
                <w:b/>
                <w:bCs/>
                <w:color w:val="FFFFFF"/>
                <w:sz w:val="20"/>
                <w:szCs w:val="20"/>
              </w:rPr>
              <w:t>250-300</w:t>
            </w:r>
            <w:r w:rsidR="006F451F">
              <w:rPr>
                <w:rFonts w:cs="Calibri"/>
                <w:b/>
                <w:bCs/>
                <w:color w:val="FFFFFF"/>
                <w:sz w:val="20"/>
                <w:szCs w:val="20"/>
              </w:rPr>
              <w:t xml:space="preserve"> m</w:t>
            </w:r>
          </w:p>
        </w:tc>
        <w:tc>
          <w:tcPr>
            <w:tcW w:w="932" w:type="dxa"/>
            <w:shd w:val="clear" w:color="000000" w:fill="305496"/>
            <w:noWrap/>
            <w:vAlign w:val="center"/>
            <w:hideMark/>
          </w:tcPr>
          <w:p w14:paraId="720506D8" w14:textId="5F8BC0E5" w:rsidR="00D57F34" w:rsidRPr="00DB4811" w:rsidRDefault="00D57F34" w:rsidP="00D92532">
            <w:pPr>
              <w:jc w:val="both"/>
              <w:rPr>
                <w:rFonts w:cs="Calibri"/>
                <w:b/>
                <w:bCs/>
                <w:color w:val="FFFFFF"/>
                <w:sz w:val="20"/>
                <w:szCs w:val="20"/>
              </w:rPr>
            </w:pPr>
            <w:r w:rsidRPr="00DB4811">
              <w:rPr>
                <w:rFonts w:cs="Calibri"/>
                <w:b/>
                <w:bCs/>
                <w:color w:val="FFFFFF"/>
                <w:sz w:val="20"/>
                <w:szCs w:val="20"/>
              </w:rPr>
              <w:t>&gt;300</w:t>
            </w:r>
            <w:r w:rsidR="006F451F">
              <w:rPr>
                <w:rFonts w:cs="Calibri"/>
                <w:b/>
                <w:bCs/>
                <w:color w:val="FFFFFF"/>
                <w:sz w:val="20"/>
                <w:szCs w:val="20"/>
              </w:rPr>
              <w:t xml:space="preserve"> m</w:t>
            </w:r>
          </w:p>
        </w:tc>
      </w:tr>
      <w:tr w:rsidR="00D57F34" w:rsidRPr="00DB4811" w14:paraId="558D8461" w14:textId="77777777" w:rsidTr="00D92532">
        <w:trPr>
          <w:trHeight w:val="315"/>
        </w:trPr>
        <w:tc>
          <w:tcPr>
            <w:tcW w:w="2557" w:type="dxa"/>
            <w:shd w:val="clear" w:color="auto" w:fill="auto"/>
            <w:noWrap/>
            <w:vAlign w:val="center"/>
            <w:hideMark/>
          </w:tcPr>
          <w:p w14:paraId="6AE74063" w14:textId="77777777" w:rsidR="00D57F34" w:rsidRPr="00DB4811" w:rsidRDefault="00D57F34" w:rsidP="00D92532">
            <w:pPr>
              <w:jc w:val="both"/>
              <w:rPr>
                <w:rFonts w:cs="Calibri"/>
                <w:i/>
                <w:iCs/>
                <w:color w:val="000000"/>
                <w:sz w:val="20"/>
                <w:szCs w:val="20"/>
              </w:rPr>
            </w:pPr>
            <w:r w:rsidRPr="00DB4811">
              <w:rPr>
                <w:rFonts w:cs="Calibri"/>
                <w:i/>
                <w:iCs/>
                <w:color w:val="000000"/>
                <w:sz w:val="20"/>
                <w:szCs w:val="20"/>
              </w:rPr>
              <w:t>Oljetankskip</w:t>
            </w:r>
          </w:p>
        </w:tc>
        <w:tc>
          <w:tcPr>
            <w:tcW w:w="931" w:type="dxa"/>
            <w:shd w:val="clear" w:color="auto" w:fill="auto"/>
            <w:noWrap/>
            <w:vAlign w:val="center"/>
            <w:hideMark/>
          </w:tcPr>
          <w:p w14:paraId="449DFA12" w14:textId="77777777" w:rsidR="00D57F34" w:rsidRPr="00DB4811" w:rsidRDefault="00D57F34" w:rsidP="00D92532">
            <w:pPr>
              <w:jc w:val="both"/>
              <w:rPr>
                <w:rFonts w:cs="Calibri Light"/>
                <w:color w:val="000000"/>
                <w:sz w:val="20"/>
                <w:szCs w:val="20"/>
              </w:rPr>
            </w:pPr>
          </w:p>
        </w:tc>
        <w:tc>
          <w:tcPr>
            <w:tcW w:w="931" w:type="dxa"/>
            <w:shd w:val="clear" w:color="auto" w:fill="auto"/>
            <w:noWrap/>
            <w:vAlign w:val="center"/>
            <w:hideMark/>
          </w:tcPr>
          <w:p w14:paraId="7B8F51C9" w14:textId="77777777" w:rsidR="00D57F34" w:rsidRPr="00DB4811" w:rsidRDefault="00D57F34" w:rsidP="00D92532">
            <w:pPr>
              <w:jc w:val="both"/>
              <w:rPr>
                <w:rFonts w:cs="Calibri Light"/>
                <w:color w:val="000000"/>
                <w:sz w:val="20"/>
                <w:szCs w:val="20"/>
              </w:rPr>
            </w:pPr>
            <w:r w:rsidRPr="00DB4811">
              <w:rPr>
                <w:rFonts w:cs="Calibri Light"/>
                <w:color w:val="000000"/>
                <w:sz w:val="20"/>
              </w:rPr>
              <w:t>1 539</w:t>
            </w:r>
          </w:p>
        </w:tc>
        <w:tc>
          <w:tcPr>
            <w:tcW w:w="932" w:type="dxa"/>
            <w:shd w:val="clear" w:color="auto" w:fill="auto"/>
            <w:noWrap/>
            <w:vAlign w:val="center"/>
            <w:hideMark/>
          </w:tcPr>
          <w:p w14:paraId="444196A3" w14:textId="77777777" w:rsidR="00D57F34" w:rsidRPr="00DB4811" w:rsidRDefault="00D57F34" w:rsidP="00D92532">
            <w:pPr>
              <w:jc w:val="both"/>
              <w:rPr>
                <w:rFonts w:cs="Calibri Light"/>
                <w:color w:val="000000"/>
                <w:sz w:val="20"/>
                <w:szCs w:val="20"/>
              </w:rPr>
            </w:pPr>
            <w:r w:rsidRPr="00DB4811">
              <w:rPr>
                <w:rFonts w:cs="Calibri Light"/>
                <w:color w:val="000000"/>
                <w:sz w:val="20"/>
              </w:rPr>
              <w:t>1 443</w:t>
            </w:r>
          </w:p>
        </w:tc>
        <w:tc>
          <w:tcPr>
            <w:tcW w:w="931" w:type="dxa"/>
            <w:shd w:val="clear" w:color="auto" w:fill="auto"/>
            <w:noWrap/>
            <w:vAlign w:val="center"/>
            <w:hideMark/>
          </w:tcPr>
          <w:p w14:paraId="233CC68E" w14:textId="77777777" w:rsidR="00D57F34" w:rsidRPr="00DB4811" w:rsidRDefault="00D57F34" w:rsidP="00D92532">
            <w:pPr>
              <w:jc w:val="both"/>
              <w:rPr>
                <w:rFonts w:cs="Calibri Light"/>
                <w:color w:val="000000"/>
                <w:sz w:val="20"/>
                <w:szCs w:val="20"/>
              </w:rPr>
            </w:pPr>
            <w:r w:rsidRPr="00DB4811">
              <w:rPr>
                <w:rFonts w:cs="Calibri Light"/>
                <w:color w:val="000000"/>
                <w:sz w:val="20"/>
              </w:rPr>
              <w:t>1 601</w:t>
            </w:r>
          </w:p>
        </w:tc>
        <w:tc>
          <w:tcPr>
            <w:tcW w:w="932" w:type="dxa"/>
            <w:shd w:val="clear" w:color="auto" w:fill="auto"/>
            <w:noWrap/>
            <w:vAlign w:val="center"/>
            <w:hideMark/>
          </w:tcPr>
          <w:p w14:paraId="6D99F92B" w14:textId="77777777" w:rsidR="00D57F34" w:rsidRPr="00DB4811" w:rsidRDefault="00D57F34" w:rsidP="00D92532">
            <w:pPr>
              <w:jc w:val="both"/>
              <w:rPr>
                <w:rFonts w:cs="Calibri Light"/>
                <w:color w:val="000000"/>
                <w:sz w:val="20"/>
                <w:szCs w:val="20"/>
              </w:rPr>
            </w:pPr>
            <w:r w:rsidRPr="00DB4811">
              <w:rPr>
                <w:rFonts w:cs="Calibri Light"/>
                <w:color w:val="000000"/>
                <w:sz w:val="20"/>
              </w:rPr>
              <w:t>3 564</w:t>
            </w:r>
          </w:p>
        </w:tc>
        <w:tc>
          <w:tcPr>
            <w:tcW w:w="931" w:type="dxa"/>
            <w:shd w:val="clear" w:color="auto" w:fill="auto"/>
            <w:noWrap/>
            <w:vAlign w:val="center"/>
            <w:hideMark/>
          </w:tcPr>
          <w:p w14:paraId="46F8E0AE" w14:textId="77777777" w:rsidR="00D57F34" w:rsidRPr="00DB4811" w:rsidRDefault="00D57F34" w:rsidP="00D92532">
            <w:pPr>
              <w:jc w:val="both"/>
              <w:rPr>
                <w:rFonts w:cs="Calibri Light"/>
                <w:color w:val="000000"/>
                <w:sz w:val="20"/>
                <w:szCs w:val="20"/>
              </w:rPr>
            </w:pPr>
            <w:r w:rsidRPr="00DB4811">
              <w:rPr>
                <w:rFonts w:cs="Calibri Light"/>
                <w:color w:val="000000"/>
                <w:sz w:val="20"/>
              </w:rPr>
              <w:t>6 746</w:t>
            </w:r>
          </w:p>
        </w:tc>
        <w:tc>
          <w:tcPr>
            <w:tcW w:w="932" w:type="dxa"/>
            <w:shd w:val="clear" w:color="auto" w:fill="auto"/>
            <w:noWrap/>
            <w:vAlign w:val="center"/>
            <w:hideMark/>
          </w:tcPr>
          <w:p w14:paraId="54D04901" w14:textId="77777777" w:rsidR="00D57F34" w:rsidRPr="00DB4811" w:rsidRDefault="00D57F34" w:rsidP="00D92532">
            <w:pPr>
              <w:jc w:val="both"/>
              <w:rPr>
                <w:rFonts w:cs="Calibri Light"/>
                <w:color w:val="000000"/>
                <w:sz w:val="20"/>
                <w:szCs w:val="20"/>
              </w:rPr>
            </w:pPr>
            <w:r w:rsidRPr="00DB4811">
              <w:rPr>
                <w:rFonts w:cs="Calibri Light"/>
                <w:color w:val="000000"/>
                <w:sz w:val="20"/>
              </w:rPr>
              <w:t>6 746</w:t>
            </w:r>
          </w:p>
        </w:tc>
      </w:tr>
      <w:tr w:rsidR="00D57F34" w:rsidRPr="00DB4811" w14:paraId="251975D7" w14:textId="77777777" w:rsidTr="00D92532">
        <w:trPr>
          <w:trHeight w:val="315"/>
        </w:trPr>
        <w:tc>
          <w:tcPr>
            <w:tcW w:w="2557" w:type="dxa"/>
            <w:shd w:val="clear" w:color="auto" w:fill="auto"/>
            <w:noWrap/>
            <w:vAlign w:val="center"/>
            <w:hideMark/>
          </w:tcPr>
          <w:p w14:paraId="311C4EFC" w14:textId="1F7A6D88" w:rsidR="00D57F34" w:rsidRPr="00DB4811" w:rsidRDefault="006F451F" w:rsidP="00D92532">
            <w:pPr>
              <w:jc w:val="both"/>
              <w:rPr>
                <w:rFonts w:cs="Calibri"/>
                <w:i/>
                <w:iCs/>
                <w:color w:val="000000"/>
                <w:sz w:val="20"/>
                <w:szCs w:val="20"/>
              </w:rPr>
            </w:pPr>
            <w:r>
              <w:rPr>
                <w:rFonts w:cs="Calibri"/>
                <w:i/>
                <w:iCs/>
                <w:color w:val="000000"/>
                <w:sz w:val="20"/>
                <w:szCs w:val="20"/>
              </w:rPr>
              <w:t>Kjemikal</w:t>
            </w:r>
            <w:r w:rsidR="00D92532">
              <w:rPr>
                <w:rFonts w:cs="Calibri"/>
                <w:i/>
                <w:iCs/>
                <w:color w:val="000000"/>
                <w:sz w:val="20"/>
                <w:szCs w:val="20"/>
              </w:rPr>
              <w:t>i</w:t>
            </w:r>
            <w:r>
              <w:rPr>
                <w:rFonts w:cs="Calibri"/>
                <w:i/>
                <w:iCs/>
                <w:color w:val="000000"/>
                <w:sz w:val="20"/>
                <w:szCs w:val="20"/>
              </w:rPr>
              <w:t>e-/p</w:t>
            </w:r>
            <w:r w:rsidR="00D57F34" w:rsidRPr="00DB4811">
              <w:rPr>
                <w:rFonts w:cs="Calibri"/>
                <w:i/>
                <w:iCs/>
                <w:color w:val="000000"/>
                <w:sz w:val="20"/>
                <w:szCs w:val="20"/>
              </w:rPr>
              <w:t>rodukttankskip</w:t>
            </w:r>
          </w:p>
        </w:tc>
        <w:tc>
          <w:tcPr>
            <w:tcW w:w="931" w:type="dxa"/>
            <w:shd w:val="clear" w:color="auto" w:fill="auto"/>
            <w:noWrap/>
            <w:vAlign w:val="center"/>
            <w:hideMark/>
          </w:tcPr>
          <w:p w14:paraId="260EF9E8" w14:textId="77777777" w:rsidR="00D57F34" w:rsidRPr="00DB4811" w:rsidRDefault="00D57F34" w:rsidP="00D92532">
            <w:pPr>
              <w:jc w:val="both"/>
              <w:rPr>
                <w:rFonts w:cs="Calibri Light"/>
                <w:color w:val="000000"/>
                <w:sz w:val="20"/>
                <w:szCs w:val="20"/>
              </w:rPr>
            </w:pPr>
            <w:r w:rsidRPr="00DB4811">
              <w:rPr>
                <w:rFonts w:cs="Calibri Light"/>
                <w:color w:val="000000"/>
                <w:sz w:val="20"/>
              </w:rPr>
              <w:t>1 664</w:t>
            </w:r>
          </w:p>
        </w:tc>
        <w:tc>
          <w:tcPr>
            <w:tcW w:w="931" w:type="dxa"/>
            <w:shd w:val="clear" w:color="auto" w:fill="auto"/>
            <w:noWrap/>
            <w:vAlign w:val="center"/>
            <w:hideMark/>
          </w:tcPr>
          <w:p w14:paraId="27960363" w14:textId="77777777" w:rsidR="00D57F34" w:rsidRPr="00DB4811" w:rsidRDefault="00D57F34" w:rsidP="00D92532">
            <w:pPr>
              <w:jc w:val="both"/>
              <w:rPr>
                <w:rFonts w:cs="Calibri Light"/>
                <w:color w:val="000000"/>
                <w:sz w:val="20"/>
                <w:szCs w:val="20"/>
              </w:rPr>
            </w:pPr>
            <w:r w:rsidRPr="00DB4811">
              <w:rPr>
                <w:rFonts w:cs="Calibri Light"/>
                <w:color w:val="000000"/>
                <w:sz w:val="20"/>
              </w:rPr>
              <w:t>1 539</w:t>
            </w:r>
          </w:p>
        </w:tc>
        <w:tc>
          <w:tcPr>
            <w:tcW w:w="932" w:type="dxa"/>
            <w:shd w:val="clear" w:color="auto" w:fill="auto"/>
            <w:noWrap/>
            <w:vAlign w:val="center"/>
            <w:hideMark/>
          </w:tcPr>
          <w:p w14:paraId="410CB918" w14:textId="77777777" w:rsidR="00D57F34" w:rsidRPr="00DB4811" w:rsidRDefault="00D57F34" w:rsidP="00D92532">
            <w:pPr>
              <w:jc w:val="both"/>
              <w:rPr>
                <w:rFonts w:cs="Calibri Light"/>
                <w:color w:val="000000"/>
                <w:sz w:val="20"/>
                <w:szCs w:val="20"/>
              </w:rPr>
            </w:pPr>
            <w:r w:rsidRPr="00DB4811">
              <w:rPr>
                <w:rFonts w:cs="Calibri Light"/>
                <w:color w:val="000000"/>
                <w:sz w:val="20"/>
              </w:rPr>
              <w:t>1 443</w:t>
            </w:r>
          </w:p>
        </w:tc>
        <w:tc>
          <w:tcPr>
            <w:tcW w:w="931" w:type="dxa"/>
            <w:shd w:val="clear" w:color="auto" w:fill="auto"/>
            <w:noWrap/>
            <w:vAlign w:val="center"/>
            <w:hideMark/>
          </w:tcPr>
          <w:p w14:paraId="2025962D" w14:textId="77777777" w:rsidR="00D57F34" w:rsidRPr="00DB4811" w:rsidRDefault="00D57F34" w:rsidP="00D92532">
            <w:pPr>
              <w:jc w:val="both"/>
              <w:rPr>
                <w:rFonts w:cs="Calibri Light"/>
                <w:color w:val="000000"/>
                <w:sz w:val="20"/>
                <w:szCs w:val="20"/>
              </w:rPr>
            </w:pPr>
            <w:r w:rsidRPr="00DB4811">
              <w:rPr>
                <w:rFonts w:cs="Calibri Light"/>
                <w:color w:val="000000"/>
                <w:sz w:val="20"/>
              </w:rPr>
              <w:t>1 601</w:t>
            </w:r>
          </w:p>
        </w:tc>
        <w:tc>
          <w:tcPr>
            <w:tcW w:w="932" w:type="dxa"/>
            <w:shd w:val="clear" w:color="auto" w:fill="auto"/>
            <w:noWrap/>
            <w:vAlign w:val="center"/>
            <w:hideMark/>
          </w:tcPr>
          <w:p w14:paraId="5CFF08A0" w14:textId="77777777" w:rsidR="00D57F34" w:rsidRPr="00DB4811" w:rsidRDefault="00D57F34" w:rsidP="00D92532">
            <w:pPr>
              <w:jc w:val="both"/>
              <w:rPr>
                <w:rFonts w:cs="Calibri Light"/>
                <w:color w:val="000000"/>
                <w:sz w:val="20"/>
                <w:szCs w:val="20"/>
              </w:rPr>
            </w:pPr>
            <w:r w:rsidRPr="00DB4811">
              <w:rPr>
                <w:rFonts w:cs="Calibri Light"/>
                <w:color w:val="000000"/>
                <w:sz w:val="20"/>
              </w:rPr>
              <w:t>1 519</w:t>
            </w:r>
          </w:p>
        </w:tc>
        <w:tc>
          <w:tcPr>
            <w:tcW w:w="931" w:type="dxa"/>
            <w:shd w:val="clear" w:color="auto" w:fill="auto"/>
            <w:noWrap/>
            <w:vAlign w:val="center"/>
            <w:hideMark/>
          </w:tcPr>
          <w:p w14:paraId="3EFAB885" w14:textId="77777777" w:rsidR="00D57F34" w:rsidRPr="00DB4811" w:rsidRDefault="00D57F34" w:rsidP="00D92532">
            <w:pPr>
              <w:jc w:val="both"/>
              <w:rPr>
                <w:rFonts w:cs="Calibri Light"/>
                <w:color w:val="000000"/>
                <w:sz w:val="20"/>
                <w:szCs w:val="20"/>
              </w:rPr>
            </w:pPr>
            <w:r w:rsidRPr="00DB4811">
              <w:rPr>
                <w:rFonts w:cs="Calibri Light"/>
                <w:color w:val="000000"/>
                <w:sz w:val="20"/>
                <w:szCs w:val="20"/>
              </w:rPr>
              <w:t xml:space="preserve"> </w:t>
            </w:r>
          </w:p>
        </w:tc>
        <w:tc>
          <w:tcPr>
            <w:tcW w:w="932" w:type="dxa"/>
            <w:shd w:val="clear" w:color="auto" w:fill="auto"/>
            <w:noWrap/>
            <w:vAlign w:val="center"/>
            <w:hideMark/>
          </w:tcPr>
          <w:p w14:paraId="33858A5A" w14:textId="77777777" w:rsidR="00D57F34" w:rsidRPr="00DB4811" w:rsidRDefault="00D57F34" w:rsidP="00D92532">
            <w:pPr>
              <w:jc w:val="both"/>
              <w:rPr>
                <w:rFonts w:cs="Calibri Light"/>
                <w:color w:val="000000"/>
                <w:sz w:val="20"/>
                <w:szCs w:val="20"/>
              </w:rPr>
            </w:pPr>
          </w:p>
        </w:tc>
      </w:tr>
      <w:tr w:rsidR="00D57F34" w:rsidRPr="00DB4811" w14:paraId="64231037" w14:textId="77777777" w:rsidTr="00D92532">
        <w:trPr>
          <w:trHeight w:val="315"/>
        </w:trPr>
        <w:tc>
          <w:tcPr>
            <w:tcW w:w="2557" w:type="dxa"/>
            <w:shd w:val="clear" w:color="auto" w:fill="auto"/>
            <w:noWrap/>
            <w:vAlign w:val="center"/>
            <w:hideMark/>
          </w:tcPr>
          <w:p w14:paraId="5CCA7618" w14:textId="77777777" w:rsidR="00D57F34" w:rsidRPr="00DB4811" w:rsidRDefault="00D57F34" w:rsidP="00D92532">
            <w:pPr>
              <w:jc w:val="both"/>
              <w:rPr>
                <w:rFonts w:cs="Calibri"/>
                <w:i/>
                <w:iCs/>
                <w:color w:val="000000"/>
                <w:sz w:val="20"/>
                <w:szCs w:val="20"/>
              </w:rPr>
            </w:pPr>
            <w:r w:rsidRPr="00DB4811">
              <w:rPr>
                <w:rFonts w:cs="Calibri"/>
                <w:i/>
                <w:iCs/>
                <w:color w:val="000000"/>
                <w:sz w:val="20"/>
                <w:szCs w:val="20"/>
              </w:rPr>
              <w:t>Gasstankskip</w:t>
            </w:r>
          </w:p>
        </w:tc>
        <w:tc>
          <w:tcPr>
            <w:tcW w:w="931" w:type="dxa"/>
            <w:shd w:val="clear" w:color="auto" w:fill="auto"/>
            <w:noWrap/>
            <w:vAlign w:val="center"/>
            <w:hideMark/>
          </w:tcPr>
          <w:p w14:paraId="5E217160" w14:textId="77777777" w:rsidR="00D57F34" w:rsidRPr="00DB4811" w:rsidRDefault="00D57F34" w:rsidP="00D92532">
            <w:pPr>
              <w:jc w:val="both"/>
              <w:rPr>
                <w:rFonts w:cs="Calibri Light"/>
                <w:color w:val="000000"/>
                <w:sz w:val="20"/>
                <w:szCs w:val="20"/>
              </w:rPr>
            </w:pPr>
          </w:p>
        </w:tc>
        <w:tc>
          <w:tcPr>
            <w:tcW w:w="931" w:type="dxa"/>
            <w:shd w:val="clear" w:color="auto" w:fill="auto"/>
            <w:noWrap/>
            <w:vAlign w:val="center"/>
            <w:hideMark/>
          </w:tcPr>
          <w:p w14:paraId="440756FA" w14:textId="77777777" w:rsidR="00D57F34" w:rsidRPr="00DB4811" w:rsidRDefault="00D57F34" w:rsidP="00D92532">
            <w:pPr>
              <w:jc w:val="both"/>
              <w:rPr>
                <w:rFonts w:cs="Calibri Light"/>
                <w:color w:val="000000"/>
                <w:sz w:val="20"/>
                <w:szCs w:val="20"/>
              </w:rPr>
            </w:pPr>
            <w:r w:rsidRPr="00DB4811">
              <w:rPr>
                <w:rFonts w:cs="Calibri Light"/>
                <w:color w:val="000000"/>
                <w:sz w:val="20"/>
              </w:rPr>
              <w:t>2 097</w:t>
            </w:r>
          </w:p>
        </w:tc>
        <w:tc>
          <w:tcPr>
            <w:tcW w:w="932" w:type="dxa"/>
            <w:shd w:val="clear" w:color="auto" w:fill="auto"/>
            <w:noWrap/>
            <w:vAlign w:val="center"/>
            <w:hideMark/>
          </w:tcPr>
          <w:p w14:paraId="68A08C42" w14:textId="77777777" w:rsidR="00D57F34" w:rsidRPr="00DB4811" w:rsidRDefault="00D57F34" w:rsidP="00D92532">
            <w:pPr>
              <w:jc w:val="both"/>
              <w:rPr>
                <w:rFonts w:cs="Calibri Light"/>
                <w:color w:val="000000"/>
                <w:sz w:val="20"/>
                <w:szCs w:val="20"/>
              </w:rPr>
            </w:pPr>
            <w:r w:rsidRPr="00DB4811">
              <w:rPr>
                <w:rFonts w:cs="Calibri Light"/>
                <w:color w:val="000000"/>
                <w:sz w:val="20"/>
              </w:rPr>
              <w:t>1 839</w:t>
            </w:r>
          </w:p>
        </w:tc>
        <w:tc>
          <w:tcPr>
            <w:tcW w:w="931" w:type="dxa"/>
            <w:shd w:val="clear" w:color="auto" w:fill="auto"/>
            <w:noWrap/>
            <w:vAlign w:val="center"/>
            <w:hideMark/>
          </w:tcPr>
          <w:p w14:paraId="7231BF34" w14:textId="77777777" w:rsidR="00D57F34" w:rsidRPr="00DB4811" w:rsidRDefault="00D57F34" w:rsidP="00D92532">
            <w:pPr>
              <w:jc w:val="both"/>
              <w:rPr>
                <w:rFonts w:cs="Calibri Light"/>
                <w:color w:val="000000"/>
                <w:sz w:val="20"/>
                <w:szCs w:val="20"/>
              </w:rPr>
            </w:pPr>
            <w:r w:rsidRPr="00DB4811">
              <w:rPr>
                <w:rFonts w:cs="Calibri Light"/>
                <w:color w:val="000000"/>
                <w:sz w:val="20"/>
              </w:rPr>
              <w:t>1 839</w:t>
            </w:r>
          </w:p>
        </w:tc>
        <w:tc>
          <w:tcPr>
            <w:tcW w:w="932" w:type="dxa"/>
            <w:shd w:val="clear" w:color="auto" w:fill="auto"/>
            <w:noWrap/>
            <w:vAlign w:val="center"/>
            <w:hideMark/>
          </w:tcPr>
          <w:p w14:paraId="79811810" w14:textId="77777777" w:rsidR="00D57F34" w:rsidRPr="00DB4811" w:rsidRDefault="00D57F34" w:rsidP="00D92532">
            <w:pPr>
              <w:jc w:val="both"/>
              <w:rPr>
                <w:rFonts w:cs="Calibri Light"/>
                <w:color w:val="000000"/>
                <w:sz w:val="20"/>
                <w:szCs w:val="20"/>
              </w:rPr>
            </w:pPr>
            <w:r w:rsidRPr="00DB4811">
              <w:rPr>
                <w:rFonts w:cs="Calibri Light"/>
                <w:color w:val="000000"/>
                <w:sz w:val="20"/>
              </w:rPr>
              <w:t>1 839</w:t>
            </w:r>
          </w:p>
        </w:tc>
        <w:tc>
          <w:tcPr>
            <w:tcW w:w="931" w:type="dxa"/>
            <w:shd w:val="clear" w:color="auto" w:fill="auto"/>
            <w:noWrap/>
            <w:vAlign w:val="center"/>
            <w:hideMark/>
          </w:tcPr>
          <w:p w14:paraId="6885067C" w14:textId="77777777" w:rsidR="00D57F34" w:rsidRPr="00DB4811" w:rsidRDefault="00D57F34" w:rsidP="00D92532">
            <w:pPr>
              <w:jc w:val="both"/>
              <w:rPr>
                <w:rFonts w:cs="Calibri Light"/>
                <w:color w:val="000000"/>
                <w:sz w:val="20"/>
                <w:szCs w:val="20"/>
              </w:rPr>
            </w:pPr>
            <w:r w:rsidRPr="00DB4811">
              <w:rPr>
                <w:rFonts w:cs="Calibri Light"/>
                <w:color w:val="000000"/>
                <w:sz w:val="20"/>
              </w:rPr>
              <w:t>1 839</w:t>
            </w:r>
          </w:p>
        </w:tc>
        <w:tc>
          <w:tcPr>
            <w:tcW w:w="932" w:type="dxa"/>
            <w:shd w:val="clear" w:color="auto" w:fill="auto"/>
            <w:noWrap/>
            <w:vAlign w:val="center"/>
            <w:hideMark/>
          </w:tcPr>
          <w:p w14:paraId="5256B9CF" w14:textId="77777777" w:rsidR="00D57F34" w:rsidRPr="00DB4811" w:rsidRDefault="00D57F34" w:rsidP="00D92532">
            <w:pPr>
              <w:jc w:val="both"/>
              <w:rPr>
                <w:rFonts w:cs="Calibri Light"/>
                <w:color w:val="000000"/>
                <w:sz w:val="20"/>
                <w:szCs w:val="20"/>
              </w:rPr>
            </w:pPr>
          </w:p>
        </w:tc>
      </w:tr>
      <w:tr w:rsidR="00D57F34" w:rsidRPr="00DB4811" w14:paraId="60495150" w14:textId="77777777" w:rsidTr="00D92532">
        <w:trPr>
          <w:trHeight w:val="315"/>
        </w:trPr>
        <w:tc>
          <w:tcPr>
            <w:tcW w:w="2557" w:type="dxa"/>
            <w:shd w:val="clear" w:color="auto" w:fill="auto"/>
            <w:noWrap/>
            <w:vAlign w:val="center"/>
            <w:hideMark/>
          </w:tcPr>
          <w:p w14:paraId="3031FBE7" w14:textId="77777777" w:rsidR="00D57F34" w:rsidRPr="00DB4811" w:rsidRDefault="00D57F34" w:rsidP="00D92532">
            <w:pPr>
              <w:jc w:val="both"/>
              <w:rPr>
                <w:rFonts w:cs="Calibri"/>
                <w:i/>
                <w:iCs/>
                <w:color w:val="000000"/>
                <w:sz w:val="20"/>
                <w:szCs w:val="20"/>
              </w:rPr>
            </w:pPr>
            <w:r w:rsidRPr="00DB4811">
              <w:rPr>
                <w:rFonts w:cs="Calibri"/>
                <w:i/>
                <w:iCs/>
                <w:color w:val="000000"/>
                <w:sz w:val="20"/>
                <w:szCs w:val="20"/>
              </w:rPr>
              <w:t>Bulkskip</w:t>
            </w:r>
          </w:p>
        </w:tc>
        <w:tc>
          <w:tcPr>
            <w:tcW w:w="931" w:type="dxa"/>
            <w:shd w:val="clear" w:color="auto" w:fill="auto"/>
            <w:noWrap/>
            <w:vAlign w:val="center"/>
            <w:hideMark/>
          </w:tcPr>
          <w:p w14:paraId="0899924E" w14:textId="77777777" w:rsidR="00D57F34" w:rsidRPr="00DB4811" w:rsidRDefault="00D57F34" w:rsidP="00D92532">
            <w:pPr>
              <w:jc w:val="both"/>
              <w:rPr>
                <w:rFonts w:cs="Calibri Light"/>
                <w:color w:val="000000"/>
                <w:sz w:val="20"/>
                <w:szCs w:val="20"/>
              </w:rPr>
            </w:pPr>
          </w:p>
        </w:tc>
        <w:tc>
          <w:tcPr>
            <w:tcW w:w="931" w:type="dxa"/>
            <w:shd w:val="clear" w:color="auto" w:fill="auto"/>
            <w:noWrap/>
            <w:vAlign w:val="center"/>
            <w:hideMark/>
          </w:tcPr>
          <w:p w14:paraId="068E7575" w14:textId="77777777" w:rsidR="00D57F34" w:rsidRPr="00DB4811" w:rsidRDefault="00D57F34" w:rsidP="00D92532">
            <w:pPr>
              <w:jc w:val="both"/>
              <w:rPr>
                <w:rFonts w:cs="Calibri Light"/>
                <w:color w:val="000000"/>
                <w:sz w:val="20"/>
                <w:szCs w:val="20"/>
              </w:rPr>
            </w:pPr>
          </w:p>
        </w:tc>
        <w:tc>
          <w:tcPr>
            <w:tcW w:w="932" w:type="dxa"/>
            <w:shd w:val="clear" w:color="auto" w:fill="auto"/>
            <w:noWrap/>
            <w:vAlign w:val="center"/>
            <w:hideMark/>
          </w:tcPr>
          <w:p w14:paraId="223CC90C" w14:textId="77777777" w:rsidR="00D57F34" w:rsidRPr="00DB4811" w:rsidRDefault="00D57F34" w:rsidP="00D92532">
            <w:pPr>
              <w:jc w:val="both"/>
              <w:rPr>
                <w:rFonts w:cs="Calibri Light"/>
                <w:color w:val="000000"/>
                <w:sz w:val="20"/>
                <w:szCs w:val="20"/>
              </w:rPr>
            </w:pPr>
            <w:r w:rsidRPr="00DB4811">
              <w:rPr>
                <w:rFonts w:cs="Calibri Light"/>
                <w:color w:val="000000"/>
                <w:sz w:val="20"/>
              </w:rPr>
              <w:t>2 412</w:t>
            </w:r>
          </w:p>
        </w:tc>
        <w:tc>
          <w:tcPr>
            <w:tcW w:w="931" w:type="dxa"/>
            <w:shd w:val="clear" w:color="auto" w:fill="auto"/>
            <w:noWrap/>
            <w:vAlign w:val="center"/>
            <w:hideMark/>
          </w:tcPr>
          <w:p w14:paraId="10F9860A" w14:textId="77777777" w:rsidR="00D57F34" w:rsidRPr="00DB4811" w:rsidRDefault="00D57F34" w:rsidP="00D92532">
            <w:pPr>
              <w:jc w:val="both"/>
              <w:rPr>
                <w:rFonts w:cs="Calibri Light"/>
                <w:color w:val="000000"/>
                <w:sz w:val="20"/>
                <w:szCs w:val="20"/>
              </w:rPr>
            </w:pPr>
            <w:r w:rsidRPr="00DB4811">
              <w:rPr>
                <w:rFonts w:cs="Calibri Light"/>
                <w:color w:val="000000"/>
                <w:sz w:val="20"/>
              </w:rPr>
              <w:t>2 328</w:t>
            </w:r>
          </w:p>
        </w:tc>
        <w:tc>
          <w:tcPr>
            <w:tcW w:w="932" w:type="dxa"/>
            <w:shd w:val="clear" w:color="auto" w:fill="auto"/>
            <w:noWrap/>
            <w:vAlign w:val="center"/>
            <w:hideMark/>
          </w:tcPr>
          <w:p w14:paraId="4F97D558" w14:textId="77777777" w:rsidR="00D57F34" w:rsidRPr="00DB4811" w:rsidRDefault="00D57F34" w:rsidP="00D92532">
            <w:pPr>
              <w:jc w:val="both"/>
              <w:rPr>
                <w:rFonts w:cs="Calibri Light"/>
                <w:color w:val="000000"/>
                <w:sz w:val="20"/>
                <w:szCs w:val="20"/>
              </w:rPr>
            </w:pPr>
            <w:r w:rsidRPr="00DB4811">
              <w:rPr>
                <w:rFonts w:cs="Calibri Light"/>
                <w:color w:val="000000"/>
                <w:sz w:val="20"/>
              </w:rPr>
              <w:t>3 221</w:t>
            </w:r>
          </w:p>
        </w:tc>
        <w:tc>
          <w:tcPr>
            <w:tcW w:w="931" w:type="dxa"/>
            <w:shd w:val="clear" w:color="auto" w:fill="auto"/>
            <w:noWrap/>
            <w:vAlign w:val="center"/>
            <w:hideMark/>
          </w:tcPr>
          <w:p w14:paraId="0EE07527" w14:textId="77777777" w:rsidR="00D57F34" w:rsidRPr="00DB4811" w:rsidRDefault="00D57F34" w:rsidP="00D92532">
            <w:pPr>
              <w:jc w:val="both"/>
              <w:rPr>
                <w:rFonts w:cs="Calibri Light"/>
                <w:color w:val="000000"/>
                <w:sz w:val="20"/>
                <w:szCs w:val="20"/>
              </w:rPr>
            </w:pPr>
            <w:r w:rsidRPr="00DB4811">
              <w:rPr>
                <w:rFonts w:cs="Calibri Light"/>
                <w:color w:val="000000"/>
                <w:sz w:val="20"/>
              </w:rPr>
              <w:t>2 527</w:t>
            </w:r>
          </w:p>
        </w:tc>
        <w:tc>
          <w:tcPr>
            <w:tcW w:w="932" w:type="dxa"/>
            <w:shd w:val="clear" w:color="auto" w:fill="auto"/>
            <w:noWrap/>
            <w:vAlign w:val="center"/>
            <w:hideMark/>
          </w:tcPr>
          <w:p w14:paraId="53FB0706" w14:textId="77777777" w:rsidR="00D57F34" w:rsidRPr="00DB4811" w:rsidRDefault="00D57F34" w:rsidP="00D92532">
            <w:pPr>
              <w:jc w:val="both"/>
              <w:rPr>
                <w:rFonts w:cs="Calibri Light"/>
                <w:color w:val="000000"/>
                <w:sz w:val="20"/>
                <w:szCs w:val="20"/>
              </w:rPr>
            </w:pPr>
          </w:p>
        </w:tc>
      </w:tr>
      <w:tr w:rsidR="00D57F34" w:rsidRPr="00DB4811" w14:paraId="0FA0A615" w14:textId="77777777" w:rsidTr="00D92532">
        <w:trPr>
          <w:trHeight w:val="315"/>
        </w:trPr>
        <w:tc>
          <w:tcPr>
            <w:tcW w:w="2557" w:type="dxa"/>
            <w:shd w:val="clear" w:color="auto" w:fill="auto"/>
            <w:noWrap/>
            <w:vAlign w:val="center"/>
            <w:hideMark/>
          </w:tcPr>
          <w:p w14:paraId="77C1459F" w14:textId="77777777" w:rsidR="00D57F34" w:rsidRPr="00DB4811" w:rsidRDefault="00D57F34" w:rsidP="00D92532">
            <w:pPr>
              <w:jc w:val="both"/>
              <w:rPr>
                <w:rFonts w:cs="Calibri"/>
                <w:i/>
                <w:iCs/>
                <w:color w:val="000000"/>
                <w:sz w:val="20"/>
                <w:szCs w:val="20"/>
              </w:rPr>
            </w:pPr>
            <w:r w:rsidRPr="00DB4811">
              <w:rPr>
                <w:rFonts w:cs="Calibri"/>
                <w:i/>
                <w:iCs/>
                <w:color w:val="000000"/>
                <w:sz w:val="20"/>
                <w:szCs w:val="20"/>
              </w:rPr>
              <w:t>Stykkgodsskip</w:t>
            </w:r>
          </w:p>
        </w:tc>
        <w:tc>
          <w:tcPr>
            <w:tcW w:w="931" w:type="dxa"/>
            <w:shd w:val="clear" w:color="auto" w:fill="auto"/>
            <w:noWrap/>
            <w:vAlign w:val="center"/>
            <w:hideMark/>
          </w:tcPr>
          <w:p w14:paraId="4C98E39D" w14:textId="77777777" w:rsidR="00D57F34" w:rsidRPr="00DB4811" w:rsidRDefault="00D57F34" w:rsidP="00D92532">
            <w:pPr>
              <w:jc w:val="both"/>
              <w:rPr>
                <w:rFonts w:cs="Calibri Light"/>
                <w:color w:val="000000"/>
                <w:sz w:val="20"/>
                <w:szCs w:val="20"/>
              </w:rPr>
            </w:pPr>
            <w:r w:rsidRPr="00DB4811">
              <w:rPr>
                <w:rFonts w:cs="Calibri Light"/>
                <w:color w:val="000000"/>
                <w:sz w:val="20"/>
              </w:rPr>
              <w:t>1 600</w:t>
            </w:r>
          </w:p>
        </w:tc>
        <w:tc>
          <w:tcPr>
            <w:tcW w:w="931" w:type="dxa"/>
            <w:shd w:val="clear" w:color="auto" w:fill="auto"/>
            <w:noWrap/>
            <w:vAlign w:val="center"/>
            <w:hideMark/>
          </w:tcPr>
          <w:p w14:paraId="2060EBCF" w14:textId="77777777" w:rsidR="00D57F34" w:rsidRPr="00DB4811" w:rsidRDefault="00D57F34" w:rsidP="00D92532">
            <w:pPr>
              <w:jc w:val="both"/>
              <w:rPr>
                <w:rFonts w:cs="Calibri Light"/>
                <w:color w:val="000000"/>
                <w:sz w:val="20"/>
                <w:szCs w:val="20"/>
              </w:rPr>
            </w:pPr>
            <w:r w:rsidRPr="00DB4811">
              <w:rPr>
                <w:rFonts w:cs="Calibri Light"/>
                <w:color w:val="000000"/>
                <w:sz w:val="20"/>
              </w:rPr>
              <w:t>1 600</w:t>
            </w:r>
          </w:p>
        </w:tc>
        <w:tc>
          <w:tcPr>
            <w:tcW w:w="932" w:type="dxa"/>
            <w:shd w:val="clear" w:color="auto" w:fill="auto"/>
            <w:noWrap/>
            <w:vAlign w:val="center"/>
            <w:hideMark/>
          </w:tcPr>
          <w:p w14:paraId="41431BA5" w14:textId="77777777" w:rsidR="00D57F34" w:rsidRPr="00DB4811" w:rsidRDefault="00D57F34" w:rsidP="00D92532">
            <w:pPr>
              <w:jc w:val="both"/>
              <w:rPr>
                <w:rFonts w:cs="Calibri Light"/>
                <w:color w:val="000000"/>
                <w:sz w:val="20"/>
                <w:szCs w:val="20"/>
              </w:rPr>
            </w:pPr>
            <w:r w:rsidRPr="00DB4811">
              <w:rPr>
                <w:rFonts w:cs="Calibri Light"/>
                <w:color w:val="000000"/>
                <w:sz w:val="20"/>
              </w:rPr>
              <w:t>2 412</w:t>
            </w:r>
          </w:p>
        </w:tc>
        <w:tc>
          <w:tcPr>
            <w:tcW w:w="931" w:type="dxa"/>
            <w:shd w:val="clear" w:color="auto" w:fill="auto"/>
            <w:noWrap/>
            <w:vAlign w:val="center"/>
            <w:hideMark/>
          </w:tcPr>
          <w:p w14:paraId="468872AA" w14:textId="77777777" w:rsidR="00D57F34" w:rsidRPr="00DB4811" w:rsidRDefault="00D57F34" w:rsidP="00D92532">
            <w:pPr>
              <w:jc w:val="both"/>
              <w:rPr>
                <w:rFonts w:cs="Calibri Light"/>
                <w:color w:val="000000"/>
                <w:sz w:val="20"/>
                <w:szCs w:val="20"/>
              </w:rPr>
            </w:pPr>
            <w:r w:rsidRPr="00DB4811">
              <w:rPr>
                <w:rFonts w:cs="Calibri Light"/>
                <w:color w:val="000000"/>
                <w:sz w:val="20"/>
              </w:rPr>
              <w:t>3 947</w:t>
            </w:r>
          </w:p>
        </w:tc>
        <w:tc>
          <w:tcPr>
            <w:tcW w:w="932" w:type="dxa"/>
            <w:shd w:val="clear" w:color="auto" w:fill="auto"/>
            <w:noWrap/>
            <w:vAlign w:val="center"/>
            <w:hideMark/>
          </w:tcPr>
          <w:p w14:paraId="7BA3C8E8" w14:textId="77777777" w:rsidR="00D57F34" w:rsidRPr="00DB4811" w:rsidRDefault="00D57F34" w:rsidP="00D92532">
            <w:pPr>
              <w:jc w:val="both"/>
              <w:rPr>
                <w:rFonts w:cs="Calibri Light"/>
                <w:color w:val="000000"/>
                <w:sz w:val="20"/>
                <w:szCs w:val="20"/>
              </w:rPr>
            </w:pPr>
            <w:r w:rsidRPr="00DB4811">
              <w:rPr>
                <w:rFonts w:cs="Calibri Light"/>
                <w:color w:val="000000"/>
                <w:sz w:val="20"/>
                <w:szCs w:val="20"/>
              </w:rPr>
              <w:t xml:space="preserve"> </w:t>
            </w:r>
          </w:p>
        </w:tc>
        <w:tc>
          <w:tcPr>
            <w:tcW w:w="931" w:type="dxa"/>
            <w:shd w:val="clear" w:color="auto" w:fill="auto"/>
            <w:noWrap/>
            <w:vAlign w:val="center"/>
            <w:hideMark/>
          </w:tcPr>
          <w:p w14:paraId="555F74BA" w14:textId="77777777" w:rsidR="00D57F34" w:rsidRPr="00DB4811" w:rsidRDefault="00D57F34" w:rsidP="00D92532">
            <w:pPr>
              <w:jc w:val="both"/>
              <w:rPr>
                <w:rFonts w:cs="Calibri Light"/>
                <w:color w:val="000000"/>
                <w:sz w:val="20"/>
                <w:szCs w:val="20"/>
              </w:rPr>
            </w:pPr>
          </w:p>
        </w:tc>
        <w:tc>
          <w:tcPr>
            <w:tcW w:w="932" w:type="dxa"/>
            <w:shd w:val="clear" w:color="auto" w:fill="auto"/>
            <w:noWrap/>
            <w:vAlign w:val="center"/>
            <w:hideMark/>
          </w:tcPr>
          <w:p w14:paraId="4A0DD491" w14:textId="77777777" w:rsidR="00D57F34" w:rsidRPr="00DB4811" w:rsidRDefault="00D57F34" w:rsidP="00D92532">
            <w:pPr>
              <w:jc w:val="both"/>
              <w:rPr>
                <w:rFonts w:cs="Calibri Light"/>
                <w:color w:val="000000"/>
                <w:sz w:val="20"/>
                <w:szCs w:val="20"/>
              </w:rPr>
            </w:pPr>
          </w:p>
        </w:tc>
      </w:tr>
      <w:tr w:rsidR="00D57F34" w:rsidRPr="00DB4811" w14:paraId="4C0D0576" w14:textId="77777777" w:rsidTr="00D92532">
        <w:trPr>
          <w:trHeight w:val="315"/>
        </w:trPr>
        <w:tc>
          <w:tcPr>
            <w:tcW w:w="2557" w:type="dxa"/>
            <w:shd w:val="clear" w:color="auto" w:fill="auto"/>
            <w:noWrap/>
            <w:vAlign w:val="center"/>
            <w:hideMark/>
          </w:tcPr>
          <w:p w14:paraId="21101A38" w14:textId="77777777" w:rsidR="00D57F34" w:rsidRPr="00DB4811" w:rsidRDefault="00D57F34" w:rsidP="00D92532">
            <w:pPr>
              <w:jc w:val="both"/>
              <w:rPr>
                <w:rFonts w:cs="Calibri"/>
                <w:i/>
                <w:iCs/>
                <w:color w:val="000000"/>
                <w:sz w:val="20"/>
                <w:szCs w:val="20"/>
              </w:rPr>
            </w:pPr>
            <w:r w:rsidRPr="00DB4811">
              <w:rPr>
                <w:rFonts w:cs="Calibri"/>
                <w:i/>
                <w:iCs/>
                <w:color w:val="000000"/>
                <w:sz w:val="20"/>
                <w:szCs w:val="20"/>
              </w:rPr>
              <w:t>Containerskip</w:t>
            </w:r>
          </w:p>
        </w:tc>
        <w:tc>
          <w:tcPr>
            <w:tcW w:w="931" w:type="dxa"/>
            <w:shd w:val="clear" w:color="auto" w:fill="auto"/>
            <w:noWrap/>
            <w:vAlign w:val="center"/>
            <w:hideMark/>
          </w:tcPr>
          <w:p w14:paraId="01CA9EBB" w14:textId="77777777" w:rsidR="00D57F34" w:rsidRPr="00DB4811" w:rsidRDefault="00D57F34" w:rsidP="00D92532">
            <w:pPr>
              <w:jc w:val="both"/>
              <w:rPr>
                <w:rFonts w:cs="Calibri Light"/>
                <w:color w:val="000000"/>
                <w:sz w:val="20"/>
                <w:szCs w:val="20"/>
              </w:rPr>
            </w:pPr>
          </w:p>
        </w:tc>
        <w:tc>
          <w:tcPr>
            <w:tcW w:w="931" w:type="dxa"/>
            <w:shd w:val="clear" w:color="auto" w:fill="auto"/>
            <w:noWrap/>
            <w:vAlign w:val="center"/>
            <w:hideMark/>
          </w:tcPr>
          <w:p w14:paraId="55380AE1" w14:textId="77777777" w:rsidR="00D57F34" w:rsidRPr="00DB4811" w:rsidRDefault="00D57F34" w:rsidP="00D92532">
            <w:pPr>
              <w:jc w:val="both"/>
              <w:rPr>
                <w:rFonts w:cs="Calibri Light"/>
                <w:color w:val="000000"/>
                <w:sz w:val="20"/>
                <w:szCs w:val="20"/>
              </w:rPr>
            </w:pPr>
            <w:r w:rsidRPr="00DB4811">
              <w:rPr>
                <w:rFonts w:cs="Calibri Light"/>
                <w:color w:val="000000"/>
                <w:sz w:val="20"/>
              </w:rPr>
              <w:t>1 600</w:t>
            </w:r>
          </w:p>
        </w:tc>
        <w:tc>
          <w:tcPr>
            <w:tcW w:w="932" w:type="dxa"/>
            <w:shd w:val="clear" w:color="auto" w:fill="auto"/>
            <w:noWrap/>
            <w:vAlign w:val="center"/>
            <w:hideMark/>
          </w:tcPr>
          <w:p w14:paraId="62063441" w14:textId="77777777" w:rsidR="00D57F34" w:rsidRPr="00DB4811" w:rsidRDefault="00D57F34" w:rsidP="00D92532">
            <w:pPr>
              <w:jc w:val="both"/>
              <w:rPr>
                <w:rFonts w:cs="Calibri Light"/>
                <w:color w:val="000000"/>
                <w:sz w:val="20"/>
                <w:szCs w:val="20"/>
              </w:rPr>
            </w:pPr>
            <w:r w:rsidRPr="00DB4811">
              <w:rPr>
                <w:rFonts w:cs="Calibri Light"/>
                <w:color w:val="000000"/>
                <w:sz w:val="20"/>
              </w:rPr>
              <w:t>1 375</w:t>
            </w:r>
          </w:p>
        </w:tc>
        <w:tc>
          <w:tcPr>
            <w:tcW w:w="931" w:type="dxa"/>
            <w:shd w:val="clear" w:color="auto" w:fill="auto"/>
            <w:noWrap/>
            <w:vAlign w:val="center"/>
            <w:hideMark/>
          </w:tcPr>
          <w:p w14:paraId="230F7C47" w14:textId="77777777" w:rsidR="00D57F34" w:rsidRPr="00DB4811" w:rsidRDefault="00D57F34" w:rsidP="00D92532">
            <w:pPr>
              <w:jc w:val="both"/>
              <w:rPr>
                <w:rFonts w:cs="Calibri Light"/>
                <w:color w:val="000000"/>
                <w:sz w:val="20"/>
                <w:szCs w:val="20"/>
              </w:rPr>
            </w:pPr>
            <w:r w:rsidRPr="00DB4811">
              <w:rPr>
                <w:rFonts w:cs="Calibri Light"/>
                <w:color w:val="000000"/>
                <w:sz w:val="20"/>
              </w:rPr>
              <w:t>2 646</w:t>
            </w:r>
          </w:p>
        </w:tc>
        <w:tc>
          <w:tcPr>
            <w:tcW w:w="932" w:type="dxa"/>
            <w:shd w:val="clear" w:color="auto" w:fill="auto"/>
            <w:noWrap/>
            <w:vAlign w:val="center"/>
            <w:hideMark/>
          </w:tcPr>
          <w:p w14:paraId="241F8164" w14:textId="77777777" w:rsidR="00D57F34" w:rsidRPr="00DB4811" w:rsidRDefault="00D57F34" w:rsidP="00D92532">
            <w:pPr>
              <w:jc w:val="both"/>
              <w:rPr>
                <w:rFonts w:cs="Calibri Light"/>
                <w:color w:val="000000"/>
                <w:sz w:val="20"/>
                <w:szCs w:val="20"/>
              </w:rPr>
            </w:pPr>
            <w:r w:rsidRPr="00DB4811">
              <w:rPr>
                <w:rFonts w:cs="Calibri Light"/>
                <w:color w:val="000000"/>
                <w:sz w:val="20"/>
              </w:rPr>
              <w:t>3 269</w:t>
            </w:r>
          </w:p>
        </w:tc>
        <w:tc>
          <w:tcPr>
            <w:tcW w:w="931" w:type="dxa"/>
            <w:shd w:val="clear" w:color="auto" w:fill="auto"/>
            <w:noWrap/>
            <w:vAlign w:val="center"/>
            <w:hideMark/>
          </w:tcPr>
          <w:p w14:paraId="67B3ABBF" w14:textId="77777777" w:rsidR="00D57F34" w:rsidRPr="00DB4811" w:rsidRDefault="00D57F34" w:rsidP="00D92532">
            <w:pPr>
              <w:jc w:val="both"/>
              <w:rPr>
                <w:rFonts w:cs="Calibri Light"/>
                <w:color w:val="000000"/>
                <w:sz w:val="20"/>
                <w:szCs w:val="20"/>
              </w:rPr>
            </w:pPr>
          </w:p>
        </w:tc>
        <w:tc>
          <w:tcPr>
            <w:tcW w:w="932" w:type="dxa"/>
            <w:shd w:val="clear" w:color="auto" w:fill="auto"/>
            <w:noWrap/>
            <w:vAlign w:val="center"/>
            <w:hideMark/>
          </w:tcPr>
          <w:p w14:paraId="72D0B718" w14:textId="77777777" w:rsidR="00D57F34" w:rsidRPr="00DB4811" w:rsidRDefault="00D57F34" w:rsidP="00D92532">
            <w:pPr>
              <w:jc w:val="both"/>
              <w:rPr>
                <w:rFonts w:cs="Calibri Light"/>
                <w:color w:val="000000"/>
                <w:sz w:val="20"/>
                <w:szCs w:val="20"/>
              </w:rPr>
            </w:pPr>
          </w:p>
        </w:tc>
      </w:tr>
      <w:tr w:rsidR="00D57F34" w:rsidRPr="00DB4811" w14:paraId="147DD2C1" w14:textId="77777777" w:rsidTr="00D92532">
        <w:trPr>
          <w:trHeight w:val="315"/>
        </w:trPr>
        <w:tc>
          <w:tcPr>
            <w:tcW w:w="2557" w:type="dxa"/>
            <w:shd w:val="clear" w:color="auto" w:fill="auto"/>
            <w:noWrap/>
            <w:vAlign w:val="center"/>
            <w:hideMark/>
          </w:tcPr>
          <w:p w14:paraId="2A974F85" w14:textId="77777777" w:rsidR="00D57F34" w:rsidRPr="00DB4811" w:rsidRDefault="00D57F34" w:rsidP="00D92532">
            <w:pPr>
              <w:jc w:val="both"/>
              <w:rPr>
                <w:rFonts w:cs="Calibri"/>
                <w:i/>
                <w:iCs/>
                <w:color w:val="000000"/>
                <w:sz w:val="20"/>
                <w:szCs w:val="20"/>
              </w:rPr>
            </w:pPr>
            <w:r w:rsidRPr="00DB4811">
              <w:rPr>
                <w:rFonts w:cs="Calibri"/>
                <w:i/>
                <w:iCs/>
                <w:color w:val="000000"/>
                <w:sz w:val="20"/>
                <w:szCs w:val="20"/>
              </w:rPr>
              <w:t>Roro lasteskip</w:t>
            </w:r>
          </w:p>
        </w:tc>
        <w:tc>
          <w:tcPr>
            <w:tcW w:w="931" w:type="dxa"/>
            <w:shd w:val="clear" w:color="auto" w:fill="auto"/>
            <w:noWrap/>
            <w:vAlign w:val="center"/>
            <w:hideMark/>
          </w:tcPr>
          <w:p w14:paraId="09D25805" w14:textId="77777777" w:rsidR="00D57F34" w:rsidRPr="00DB4811" w:rsidRDefault="00D57F34" w:rsidP="00D92532">
            <w:pPr>
              <w:jc w:val="both"/>
              <w:rPr>
                <w:rFonts w:cs="Calibri Light"/>
                <w:color w:val="000000"/>
                <w:sz w:val="20"/>
                <w:szCs w:val="20"/>
              </w:rPr>
            </w:pPr>
            <w:r w:rsidRPr="00DB4811">
              <w:rPr>
                <w:rFonts w:cs="Calibri Light"/>
                <w:color w:val="000000"/>
                <w:sz w:val="20"/>
              </w:rPr>
              <w:t>1 600</w:t>
            </w:r>
          </w:p>
        </w:tc>
        <w:tc>
          <w:tcPr>
            <w:tcW w:w="931" w:type="dxa"/>
            <w:shd w:val="clear" w:color="auto" w:fill="auto"/>
            <w:noWrap/>
            <w:vAlign w:val="center"/>
            <w:hideMark/>
          </w:tcPr>
          <w:p w14:paraId="65875BDB" w14:textId="77777777" w:rsidR="00D57F34" w:rsidRPr="00DB4811" w:rsidRDefault="00D57F34" w:rsidP="00D92532">
            <w:pPr>
              <w:jc w:val="both"/>
              <w:rPr>
                <w:rFonts w:cs="Calibri Light"/>
                <w:color w:val="000000"/>
                <w:sz w:val="20"/>
                <w:szCs w:val="20"/>
              </w:rPr>
            </w:pPr>
            <w:r w:rsidRPr="00DB4811">
              <w:rPr>
                <w:rFonts w:cs="Calibri Light"/>
                <w:color w:val="000000"/>
                <w:sz w:val="20"/>
              </w:rPr>
              <w:t>1 505</w:t>
            </w:r>
          </w:p>
        </w:tc>
        <w:tc>
          <w:tcPr>
            <w:tcW w:w="932" w:type="dxa"/>
            <w:shd w:val="clear" w:color="auto" w:fill="auto"/>
            <w:noWrap/>
            <w:vAlign w:val="center"/>
            <w:hideMark/>
          </w:tcPr>
          <w:p w14:paraId="14DBC890" w14:textId="77777777" w:rsidR="00D57F34" w:rsidRPr="00DB4811" w:rsidRDefault="00D57F34" w:rsidP="00D92532">
            <w:pPr>
              <w:jc w:val="both"/>
              <w:rPr>
                <w:rFonts w:cs="Calibri Light"/>
                <w:color w:val="000000"/>
                <w:sz w:val="20"/>
                <w:szCs w:val="20"/>
              </w:rPr>
            </w:pPr>
            <w:r w:rsidRPr="00DB4811">
              <w:rPr>
                <w:rFonts w:cs="Calibri Light"/>
                <w:color w:val="000000"/>
                <w:sz w:val="20"/>
              </w:rPr>
              <w:t>1 425</w:t>
            </w:r>
          </w:p>
        </w:tc>
        <w:tc>
          <w:tcPr>
            <w:tcW w:w="931" w:type="dxa"/>
            <w:shd w:val="clear" w:color="auto" w:fill="auto"/>
            <w:noWrap/>
            <w:vAlign w:val="center"/>
            <w:hideMark/>
          </w:tcPr>
          <w:p w14:paraId="4EA9F449" w14:textId="77777777" w:rsidR="00D57F34" w:rsidRPr="00DB4811" w:rsidRDefault="00D57F34" w:rsidP="00D92532">
            <w:pPr>
              <w:jc w:val="both"/>
              <w:rPr>
                <w:rFonts w:cs="Calibri Light"/>
                <w:color w:val="000000"/>
                <w:sz w:val="20"/>
                <w:szCs w:val="20"/>
              </w:rPr>
            </w:pPr>
            <w:r w:rsidRPr="00DB4811">
              <w:rPr>
                <w:rFonts w:cs="Calibri Light"/>
                <w:color w:val="000000"/>
                <w:sz w:val="20"/>
              </w:rPr>
              <w:t>2 462</w:t>
            </w:r>
          </w:p>
        </w:tc>
        <w:tc>
          <w:tcPr>
            <w:tcW w:w="932" w:type="dxa"/>
            <w:shd w:val="clear" w:color="auto" w:fill="auto"/>
            <w:noWrap/>
            <w:vAlign w:val="center"/>
            <w:hideMark/>
          </w:tcPr>
          <w:p w14:paraId="690D624B" w14:textId="77777777" w:rsidR="00D57F34" w:rsidRPr="00DB4811" w:rsidRDefault="00D57F34" w:rsidP="00D92532">
            <w:pPr>
              <w:jc w:val="both"/>
              <w:rPr>
                <w:rFonts w:cs="Calibri Light"/>
                <w:color w:val="000000"/>
                <w:sz w:val="20"/>
                <w:szCs w:val="20"/>
              </w:rPr>
            </w:pPr>
            <w:r w:rsidRPr="00DB4811">
              <w:rPr>
                <w:rFonts w:cs="Calibri Light"/>
                <w:color w:val="000000"/>
                <w:sz w:val="20"/>
              </w:rPr>
              <w:t>2 462</w:t>
            </w:r>
          </w:p>
        </w:tc>
        <w:tc>
          <w:tcPr>
            <w:tcW w:w="931" w:type="dxa"/>
            <w:shd w:val="clear" w:color="auto" w:fill="auto"/>
            <w:noWrap/>
            <w:vAlign w:val="center"/>
            <w:hideMark/>
          </w:tcPr>
          <w:p w14:paraId="4180C5EA" w14:textId="77777777" w:rsidR="00D57F34" w:rsidRPr="00DB4811" w:rsidRDefault="00D57F34" w:rsidP="00D92532">
            <w:pPr>
              <w:jc w:val="both"/>
              <w:rPr>
                <w:rFonts w:cs="Calibri Light"/>
                <w:color w:val="000000"/>
                <w:sz w:val="20"/>
                <w:szCs w:val="20"/>
              </w:rPr>
            </w:pPr>
          </w:p>
        </w:tc>
        <w:tc>
          <w:tcPr>
            <w:tcW w:w="932" w:type="dxa"/>
            <w:shd w:val="clear" w:color="auto" w:fill="auto"/>
            <w:noWrap/>
            <w:vAlign w:val="center"/>
            <w:hideMark/>
          </w:tcPr>
          <w:p w14:paraId="043586B7" w14:textId="77777777" w:rsidR="00D57F34" w:rsidRPr="00DB4811" w:rsidRDefault="00D57F34" w:rsidP="00D92532">
            <w:pPr>
              <w:jc w:val="both"/>
              <w:rPr>
                <w:rFonts w:cs="Calibri Light"/>
                <w:color w:val="000000"/>
                <w:sz w:val="20"/>
                <w:szCs w:val="20"/>
              </w:rPr>
            </w:pPr>
          </w:p>
        </w:tc>
      </w:tr>
      <w:tr w:rsidR="00D57F34" w:rsidRPr="00DB4811" w14:paraId="370F7BBB" w14:textId="77777777" w:rsidTr="00D92532">
        <w:trPr>
          <w:trHeight w:val="315"/>
        </w:trPr>
        <w:tc>
          <w:tcPr>
            <w:tcW w:w="2557" w:type="dxa"/>
            <w:shd w:val="clear" w:color="auto" w:fill="auto"/>
            <w:noWrap/>
            <w:vAlign w:val="center"/>
            <w:hideMark/>
          </w:tcPr>
          <w:p w14:paraId="3A0AF966" w14:textId="77777777" w:rsidR="00D57F34" w:rsidRPr="00DB4811" w:rsidRDefault="00D57F34" w:rsidP="00D92532">
            <w:pPr>
              <w:jc w:val="both"/>
              <w:rPr>
                <w:rFonts w:cs="Calibri"/>
                <w:i/>
                <w:iCs/>
                <w:color w:val="000000"/>
                <w:sz w:val="20"/>
                <w:szCs w:val="20"/>
              </w:rPr>
            </w:pPr>
            <w:r w:rsidRPr="00DB4811">
              <w:rPr>
                <w:rFonts w:cs="Calibri"/>
                <w:i/>
                <w:iCs/>
                <w:color w:val="000000"/>
                <w:sz w:val="20"/>
                <w:szCs w:val="20"/>
              </w:rPr>
              <w:t>Kjøle-/fryseskip</w:t>
            </w:r>
          </w:p>
        </w:tc>
        <w:tc>
          <w:tcPr>
            <w:tcW w:w="931" w:type="dxa"/>
            <w:shd w:val="clear" w:color="auto" w:fill="auto"/>
            <w:noWrap/>
            <w:vAlign w:val="center"/>
            <w:hideMark/>
          </w:tcPr>
          <w:p w14:paraId="520E9C3D" w14:textId="77777777" w:rsidR="00D57F34" w:rsidRPr="00DB4811" w:rsidRDefault="00D57F34" w:rsidP="00D92532">
            <w:pPr>
              <w:jc w:val="both"/>
              <w:rPr>
                <w:rFonts w:cs="Calibri Light"/>
                <w:color w:val="000000"/>
                <w:sz w:val="20"/>
                <w:szCs w:val="20"/>
              </w:rPr>
            </w:pPr>
            <w:r w:rsidRPr="00DB4811">
              <w:rPr>
                <w:rFonts w:cs="Calibri Light"/>
                <w:color w:val="000000"/>
                <w:sz w:val="20"/>
              </w:rPr>
              <w:t>1 600</w:t>
            </w:r>
          </w:p>
        </w:tc>
        <w:tc>
          <w:tcPr>
            <w:tcW w:w="931" w:type="dxa"/>
            <w:shd w:val="clear" w:color="auto" w:fill="auto"/>
            <w:noWrap/>
            <w:vAlign w:val="center"/>
            <w:hideMark/>
          </w:tcPr>
          <w:p w14:paraId="158CB65E" w14:textId="77777777" w:rsidR="00D57F34" w:rsidRPr="00DB4811" w:rsidRDefault="00D57F34" w:rsidP="00D92532">
            <w:pPr>
              <w:jc w:val="both"/>
              <w:rPr>
                <w:rFonts w:cs="Calibri Light"/>
                <w:color w:val="000000"/>
                <w:sz w:val="20"/>
                <w:szCs w:val="20"/>
              </w:rPr>
            </w:pPr>
            <w:r w:rsidRPr="00DB4811">
              <w:rPr>
                <w:rFonts w:cs="Calibri Light"/>
                <w:color w:val="000000"/>
                <w:sz w:val="20"/>
              </w:rPr>
              <w:t>1 600</w:t>
            </w:r>
          </w:p>
        </w:tc>
        <w:tc>
          <w:tcPr>
            <w:tcW w:w="932" w:type="dxa"/>
            <w:shd w:val="clear" w:color="auto" w:fill="auto"/>
            <w:noWrap/>
            <w:vAlign w:val="center"/>
            <w:hideMark/>
          </w:tcPr>
          <w:p w14:paraId="523CDE55" w14:textId="77777777" w:rsidR="00D57F34" w:rsidRPr="00DB4811" w:rsidRDefault="00D57F34" w:rsidP="00D92532">
            <w:pPr>
              <w:jc w:val="both"/>
              <w:rPr>
                <w:rFonts w:cs="Calibri Light"/>
                <w:color w:val="000000"/>
                <w:sz w:val="20"/>
                <w:szCs w:val="20"/>
              </w:rPr>
            </w:pPr>
            <w:r w:rsidRPr="00DB4811">
              <w:rPr>
                <w:rFonts w:cs="Calibri Light"/>
                <w:color w:val="000000"/>
                <w:sz w:val="20"/>
              </w:rPr>
              <w:t>1 375</w:t>
            </w:r>
          </w:p>
        </w:tc>
        <w:tc>
          <w:tcPr>
            <w:tcW w:w="931" w:type="dxa"/>
            <w:shd w:val="clear" w:color="auto" w:fill="auto"/>
            <w:noWrap/>
            <w:vAlign w:val="center"/>
            <w:hideMark/>
          </w:tcPr>
          <w:p w14:paraId="042A46D6" w14:textId="77777777" w:rsidR="00D57F34" w:rsidRPr="00DB4811" w:rsidRDefault="00D57F34" w:rsidP="00D92532">
            <w:pPr>
              <w:jc w:val="both"/>
              <w:rPr>
                <w:rFonts w:cs="Calibri Light"/>
                <w:color w:val="000000"/>
                <w:sz w:val="20"/>
                <w:szCs w:val="20"/>
              </w:rPr>
            </w:pPr>
          </w:p>
        </w:tc>
        <w:tc>
          <w:tcPr>
            <w:tcW w:w="932" w:type="dxa"/>
            <w:shd w:val="clear" w:color="auto" w:fill="auto"/>
            <w:noWrap/>
            <w:vAlign w:val="center"/>
            <w:hideMark/>
          </w:tcPr>
          <w:p w14:paraId="64EC3F0E" w14:textId="77777777" w:rsidR="00D57F34" w:rsidRPr="00DB4811" w:rsidRDefault="00D57F34" w:rsidP="00D92532">
            <w:pPr>
              <w:jc w:val="both"/>
              <w:rPr>
                <w:rFonts w:cs="Calibri Light"/>
                <w:color w:val="000000"/>
                <w:sz w:val="20"/>
                <w:szCs w:val="20"/>
              </w:rPr>
            </w:pPr>
          </w:p>
        </w:tc>
        <w:tc>
          <w:tcPr>
            <w:tcW w:w="931" w:type="dxa"/>
            <w:shd w:val="clear" w:color="auto" w:fill="auto"/>
            <w:noWrap/>
            <w:vAlign w:val="center"/>
            <w:hideMark/>
          </w:tcPr>
          <w:p w14:paraId="563BE895" w14:textId="77777777" w:rsidR="00D57F34" w:rsidRPr="00DB4811" w:rsidRDefault="00D57F34" w:rsidP="00D92532">
            <w:pPr>
              <w:jc w:val="both"/>
              <w:rPr>
                <w:rFonts w:cs="Calibri Light"/>
                <w:color w:val="000000"/>
                <w:sz w:val="20"/>
                <w:szCs w:val="20"/>
              </w:rPr>
            </w:pPr>
          </w:p>
        </w:tc>
        <w:tc>
          <w:tcPr>
            <w:tcW w:w="932" w:type="dxa"/>
            <w:shd w:val="clear" w:color="auto" w:fill="auto"/>
            <w:noWrap/>
            <w:vAlign w:val="center"/>
            <w:hideMark/>
          </w:tcPr>
          <w:p w14:paraId="53567691" w14:textId="77777777" w:rsidR="00D57F34" w:rsidRPr="00DB4811" w:rsidRDefault="00D57F34" w:rsidP="00D92532">
            <w:pPr>
              <w:jc w:val="both"/>
              <w:rPr>
                <w:rFonts w:cs="Calibri Light"/>
                <w:color w:val="000000"/>
                <w:sz w:val="20"/>
                <w:szCs w:val="20"/>
              </w:rPr>
            </w:pPr>
          </w:p>
        </w:tc>
      </w:tr>
      <w:tr w:rsidR="00D57F34" w:rsidRPr="00DB4811" w14:paraId="78EDC0EA" w14:textId="77777777" w:rsidTr="00D92532">
        <w:trPr>
          <w:trHeight w:val="315"/>
        </w:trPr>
        <w:tc>
          <w:tcPr>
            <w:tcW w:w="2557" w:type="dxa"/>
            <w:shd w:val="clear" w:color="auto" w:fill="auto"/>
            <w:noWrap/>
            <w:vAlign w:val="center"/>
            <w:hideMark/>
          </w:tcPr>
          <w:p w14:paraId="680A93B7" w14:textId="77777777" w:rsidR="00D57F34" w:rsidRPr="00DB4811" w:rsidRDefault="00D57F34" w:rsidP="00D92532">
            <w:pPr>
              <w:jc w:val="both"/>
              <w:rPr>
                <w:rFonts w:cs="Calibri"/>
                <w:i/>
                <w:iCs/>
                <w:color w:val="000000"/>
                <w:sz w:val="20"/>
                <w:szCs w:val="20"/>
              </w:rPr>
            </w:pPr>
            <w:r w:rsidRPr="00DB4811">
              <w:rPr>
                <w:rFonts w:cs="Calibri"/>
                <w:i/>
                <w:iCs/>
                <w:color w:val="000000"/>
                <w:sz w:val="20"/>
                <w:szCs w:val="20"/>
              </w:rPr>
              <w:t>Passasjerbåt</w:t>
            </w:r>
          </w:p>
        </w:tc>
        <w:tc>
          <w:tcPr>
            <w:tcW w:w="931" w:type="dxa"/>
            <w:shd w:val="clear" w:color="auto" w:fill="auto"/>
            <w:noWrap/>
            <w:vAlign w:val="center"/>
            <w:hideMark/>
          </w:tcPr>
          <w:p w14:paraId="78D1CB10" w14:textId="77777777" w:rsidR="00D57F34" w:rsidRPr="00DB4811" w:rsidRDefault="00D57F34" w:rsidP="00D92532">
            <w:pPr>
              <w:jc w:val="both"/>
              <w:rPr>
                <w:rFonts w:cs="Calibri Light"/>
                <w:color w:val="000000"/>
                <w:sz w:val="20"/>
                <w:szCs w:val="20"/>
              </w:rPr>
            </w:pPr>
            <w:r w:rsidRPr="00DB4811">
              <w:rPr>
                <w:rFonts w:cs="Calibri Light"/>
                <w:color w:val="000000"/>
                <w:sz w:val="20"/>
              </w:rPr>
              <w:t>20 033</w:t>
            </w:r>
          </w:p>
        </w:tc>
        <w:tc>
          <w:tcPr>
            <w:tcW w:w="931" w:type="dxa"/>
            <w:shd w:val="clear" w:color="auto" w:fill="auto"/>
            <w:noWrap/>
            <w:vAlign w:val="center"/>
            <w:hideMark/>
          </w:tcPr>
          <w:p w14:paraId="2368211F" w14:textId="77777777" w:rsidR="00D57F34" w:rsidRPr="00DB4811" w:rsidRDefault="00D57F34" w:rsidP="00D92532">
            <w:pPr>
              <w:jc w:val="both"/>
              <w:rPr>
                <w:rFonts w:cs="Calibri Light"/>
                <w:color w:val="000000"/>
                <w:sz w:val="20"/>
                <w:szCs w:val="20"/>
              </w:rPr>
            </w:pPr>
            <w:r w:rsidRPr="00DB4811">
              <w:rPr>
                <w:rFonts w:cs="Calibri Light"/>
                <w:color w:val="000000"/>
                <w:sz w:val="20"/>
              </w:rPr>
              <w:t>20 033</w:t>
            </w:r>
          </w:p>
        </w:tc>
        <w:tc>
          <w:tcPr>
            <w:tcW w:w="932" w:type="dxa"/>
            <w:shd w:val="clear" w:color="auto" w:fill="auto"/>
            <w:noWrap/>
            <w:vAlign w:val="center"/>
            <w:hideMark/>
          </w:tcPr>
          <w:p w14:paraId="6CCB62EC" w14:textId="77777777" w:rsidR="00D57F34" w:rsidRPr="00DB4811" w:rsidRDefault="00D57F34" w:rsidP="00D92532">
            <w:pPr>
              <w:jc w:val="both"/>
              <w:rPr>
                <w:rFonts w:cs="Calibri Light"/>
                <w:color w:val="000000"/>
                <w:sz w:val="20"/>
                <w:szCs w:val="20"/>
              </w:rPr>
            </w:pPr>
            <w:r w:rsidRPr="00DB4811">
              <w:rPr>
                <w:rFonts w:cs="Calibri Light"/>
                <w:color w:val="000000"/>
                <w:sz w:val="20"/>
              </w:rPr>
              <w:t>20 033</w:t>
            </w:r>
          </w:p>
        </w:tc>
        <w:tc>
          <w:tcPr>
            <w:tcW w:w="931" w:type="dxa"/>
            <w:shd w:val="clear" w:color="auto" w:fill="auto"/>
            <w:noWrap/>
            <w:vAlign w:val="center"/>
            <w:hideMark/>
          </w:tcPr>
          <w:p w14:paraId="519EEE92" w14:textId="77777777" w:rsidR="00D57F34" w:rsidRPr="00DB4811" w:rsidRDefault="00D57F34" w:rsidP="00D92532">
            <w:pPr>
              <w:jc w:val="both"/>
              <w:rPr>
                <w:rFonts w:cs="Calibri Light"/>
                <w:color w:val="000000"/>
                <w:sz w:val="20"/>
                <w:szCs w:val="20"/>
              </w:rPr>
            </w:pPr>
          </w:p>
        </w:tc>
        <w:tc>
          <w:tcPr>
            <w:tcW w:w="932" w:type="dxa"/>
            <w:shd w:val="clear" w:color="auto" w:fill="auto"/>
            <w:noWrap/>
            <w:vAlign w:val="center"/>
            <w:hideMark/>
          </w:tcPr>
          <w:p w14:paraId="5933342C" w14:textId="77777777" w:rsidR="00D57F34" w:rsidRPr="00DB4811" w:rsidRDefault="00D57F34" w:rsidP="00D92532">
            <w:pPr>
              <w:jc w:val="both"/>
              <w:rPr>
                <w:rFonts w:cs="Calibri Light"/>
                <w:color w:val="000000"/>
                <w:sz w:val="20"/>
                <w:szCs w:val="20"/>
              </w:rPr>
            </w:pPr>
          </w:p>
        </w:tc>
        <w:tc>
          <w:tcPr>
            <w:tcW w:w="931" w:type="dxa"/>
            <w:shd w:val="clear" w:color="auto" w:fill="auto"/>
            <w:noWrap/>
            <w:vAlign w:val="center"/>
            <w:hideMark/>
          </w:tcPr>
          <w:p w14:paraId="1C6573B9" w14:textId="77777777" w:rsidR="00D57F34" w:rsidRPr="00DB4811" w:rsidRDefault="00D57F34" w:rsidP="00D92532">
            <w:pPr>
              <w:jc w:val="both"/>
              <w:rPr>
                <w:rFonts w:cs="Calibri Light"/>
                <w:color w:val="000000"/>
                <w:sz w:val="20"/>
                <w:szCs w:val="20"/>
              </w:rPr>
            </w:pPr>
          </w:p>
        </w:tc>
        <w:tc>
          <w:tcPr>
            <w:tcW w:w="932" w:type="dxa"/>
            <w:shd w:val="clear" w:color="auto" w:fill="auto"/>
            <w:noWrap/>
            <w:vAlign w:val="center"/>
            <w:hideMark/>
          </w:tcPr>
          <w:p w14:paraId="7B153DB8" w14:textId="77777777" w:rsidR="00D57F34" w:rsidRPr="00DB4811" w:rsidRDefault="00D57F34" w:rsidP="00D92532">
            <w:pPr>
              <w:jc w:val="both"/>
              <w:rPr>
                <w:rFonts w:cs="Calibri Light"/>
                <w:color w:val="000000"/>
                <w:sz w:val="20"/>
                <w:szCs w:val="20"/>
              </w:rPr>
            </w:pPr>
          </w:p>
        </w:tc>
      </w:tr>
      <w:tr w:rsidR="00D57F34" w:rsidRPr="00DB4811" w14:paraId="113CDE70" w14:textId="77777777" w:rsidTr="00D92532">
        <w:trPr>
          <w:trHeight w:val="315"/>
        </w:trPr>
        <w:tc>
          <w:tcPr>
            <w:tcW w:w="2557" w:type="dxa"/>
            <w:shd w:val="clear" w:color="auto" w:fill="auto"/>
            <w:noWrap/>
            <w:vAlign w:val="center"/>
            <w:hideMark/>
          </w:tcPr>
          <w:p w14:paraId="540EC1A0" w14:textId="77777777" w:rsidR="00D57F34" w:rsidRPr="00DB4811" w:rsidRDefault="00D57F34" w:rsidP="00D92532">
            <w:pPr>
              <w:jc w:val="both"/>
              <w:rPr>
                <w:rFonts w:cs="Calibri"/>
                <w:i/>
                <w:iCs/>
                <w:color w:val="000000"/>
                <w:sz w:val="20"/>
                <w:szCs w:val="20"/>
              </w:rPr>
            </w:pPr>
            <w:r w:rsidRPr="00DB4811">
              <w:rPr>
                <w:rFonts w:cs="Calibri"/>
                <w:i/>
                <w:iCs/>
                <w:color w:val="000000"/>
                <w:sz w:val="20"/>
                <w:szCs w:val="20"/>
              </w:rPr>
              <w:t>Passasjerskip/Roro</w:t>
            </w:r>
          </w:p>
        </w:tc>
        <w:tc>
          <w:tcPr>
            <w:tcW w:w="931" w:type="dxa"/>
            <w:shd w:val="clear" w:color="auto" w:fill="auto"/>
            <w:noWrap/>
            <w:vAlign w:val="center"/>
            <w:hideMark/>
          </w:tcPr>
          <w:p w14:paraId="5526F143" w14:textId="77777777" w:rsidR="00D57F34" w:rsidRPr="00DB4811" w:rsidRDefault="00D57F34" w:rsidP="00D92532">
            <w:pPr>
              <w:jc w:val="both"/>
              <w:rPr>
                <w:rFonts w:cs="Calibri Light"/>
                <w:color w:val="000000"/>
                <w:sz w:val="20"/>
                <w:szCs w:val="20"/>
              </w:rPr>
            </w:pPr>
            <w:r w:rsidRPr="00DB4811">
              <w:rPr>
                <w:rFonts w:cs="Calibri Light"/>
                <w:color w:val="000000"/>
                <w:sz w:val="20"/>
              </w:rPr>
              <w:t>20 033</w:t>
            </w:r>
          </w:p>
        </w:tc>
        <w:tc>
          <w:tcPr>
            <w:tcW w:w="931" w:type="dxa"/>
            <w:shd w:val="clear" w:color="auto" w:fill="auto"/>
            <w:noWrap/>
            <w:vAlign w:val="center"/>
            <w:hideMark/>
          </w:tcPr>
          <w:p w14:paraId="520284E2" w14:textId="77777777" w:rsidR="00D57F34" w:rsidRPr="00DB4811" w:rsidRDefault="00D57F34" w:rsidP="00D92532">
            <w:pPr>
              <w:jc w:val="both"/>
              <w:rPr>
                <w:rFonts w:cs="Calibri Light"/>
                <w:color w:val="000000"/>
                <w:sz w:val="20"/>
                <w:szCs w:val="20"/>
              </w:rPr>
            </w:pPr>
            <w:r w:rsidRPr="00DB4811">
              <w:rPr>
                <w:rFonts w:cs="Calibri Light"/>
                <w:color w:val="000000"/>
                <w:sz w:val="20"/>
              </w:rPr>
              <w:t>20 033</w:t>
            </w:r>
          </w:p>
        </w:tc>
        <w:tc>
          <w:tcPr>
            <w:tcW w:w="932" w:type="dxa"/>
            <w:shd w:val="clear" w:color="auto" w:fill="auto"/>
            <w:noWrap/>
            <w:vAlign w:val="center"/>
            <w:hideMark/>
          </w:tcPr>
          <w:p w14:paraId="45B0C15F" w14:textId="77777777" w:rsidR="00D57F34" w:rsidRPr="00DB4811" w:rsidRDefault="00D57F34" w:rsidP="00D92532">
            <w:pPr>
              <w:jc w:val="both"/>
              <w:rPr>
                <w:rFonts w:cs="Calibri Light"/>
                <w:color w:val="000000"/>
                <w:sz w:val="20"/>
                <w:szCs w:val="20"/>
              </w:rPr>
            </w:pPr>
            <w:r w:rsidRPr="00DB4811">
              <w:rPr>
                <w:rFonts w:cs="Calibri Light"/>
                <w:color w:val="000000"/>
                <w:sz w:val="20"/>
              </w:rPr>
              <w:t>20 033</w:t>
            </w:r>
          </w:p>
        </w:tc>
        <w:tc>
          <w:tcPr>
            <w:tcW w:w="931" w:type="dxa"/>
            <w:shd w:val="clear" w:color="auto" w:fill="auto"/>
            <w:noWrap/>
            <w:vAlign w:val="center"/>
            <w:hideMark/>
          </w:tcPr>
          <w:p w14:paraId="28F7293D" w14:textId="77777777" w:rsidR="00D57F34" w:rsidRPr="00DB4811" w:rsidRDefault="00D57F34" w:rsidP="00D92532">
            <w:pPr>
              <w:jc w:val="both"/>
              <w:rPr>
                <w:rFonts w:cs="Calibri Light"/>
                <w:color w:val="000000"/>
                <w:sz w:val="20"/>
                <w:szCs w:val="20"/>
              </w:rPr>
            </w:pPr>
            <w:r w:rsidRPr="00DB4811">
              <w:rPr>
                <w:rFonts w:cs="Calibri Light"/>
                <w:color w:val="000000"/>
                <w:sz w:val="20"/>
              </w:rPr>
              <w:t>27 530</w:t>
            </w:r>
          </w:p>
        </w:tc>
        <w:tc>
          <w:tcPr>
            <w:tcW w:w="932" w:type="dxa"/>
            <w:shd w:val="clear" w:color="auto" w:fill="auto"/>
            <w:noWrap/>
            <w:vAlign w:val="center"/>
            <w:hideMark/>
          </w:tcPr>
          <w:p w14:paraId="2CF5C6D4" w14:textId="77777777" w:rsidR="00D57F34" w:rsidRPr="00DB4811" w:rsidRDefault="00D57F34" w:rsidP="00D92532">
            <w:pPr>
              <w:jc w:val="both"/>
              <w:rPr>
                <w:rFonts w:cs="Calibri Light"/>
                <w:color w:val="000000"/>
                <w:sz w:val="20"/>
                <w:szCs w:val="20"/>
              </w:rPr>
            </w:pPr>
          </w:p>
        </w:tc>
        <w:tc>
          <w:tcPr>
            <w:tcW w:w="931" w:type="dxa"/>
            <w:shd w:val="clear" w:color="auto" w:fill="auto"/>
            <w:noWrap/>
            <w:vAlign w:val="center"/>
            <w:hideMark/>
          </w:tcPr>
          <w:p w14:paraId="6BD9794C" w14:textId="77777777" w:rsidR="00D57F34" w:rsidRPr="00DB4811" w:rsidRDefault="00D57F34" w:rsidP="00D92532">
            <w:pPr>
              <w:jc w:val="both"/>
              <w:rPr>
                <w:rFonts w:cs="Calibri Light"/>
                <w:color w:val="000000"/>
                <w:sz w:val="20"/>
                <w:szCs w:val="20"/>
              </w:rPr>
            </w:pPr>
          </w:p>
        </w:tc>
        <w:tc>
          <w:tcPr>
            <w:tcW w:w="932" w:type="dxa"/>
            <w:shd w:val="clear" w:color="auto" w:fill="auto"/>
            <w:noWrap/>
            <w:vAlign w:val="center"/>
            <w:hideMark/>
          </w:tcPr>
          <w:p w14:paraId="110F40FD" w14:textId="77777777" w:rsidR="00D57F34" w:rsidRPr="00DB4811" w:rsidRDefault="00D57F34" w:rsidP="00D92532">
            <w:pPr>
              <w:jc w:val="both"/>
              <w:rPr>
                <w:rFonts w:cs="Calibri Light"/>
                <w:color w:val="000000"/>
                <w:sz w:val="20"/>
                <w:szCs w:val="20"/>
              </w:rPr>
            </w:pPr>
          </w:p>
        </w:tc>
      </w:tr>
      <w:tr w:rsidR="00D57F34" w:rsidRPr="00DB4811" w14:paraId="5B9BEA7C" w14:textId="77777777" w:rsidTr="00D92532">
        <w:trPr>
          <w:trHeight w:val="315"/>
        </w:trPr>
        <w:tc>
          <w:tcPr>
            <w:tcW w:w="2557" w:type="dxa"/>
            <w:shd w:val="clear" w:color="auto" w:fill="auto"/>
            <w:noWrap/>
            <w:vAlign w:val="center"/>
            <w:hideMark/>
          </w:tcPr>
          <w:p w14:paraId="672E2ED3" w14:textId="77777777" w:rsidR="00D57F34" w:rsidRPr="00DB4811" w:rsidRDefault="00D57F34" w:rsidP="00D92532">
            <w:pPr>
              <w:jc w:val="both"/>
              <w:rPr>
                <w:rFonts w:cs="Calibri"/>
                <w:i/>
                <w:iCs/>
                <w:color w:val="000000"/>
                <w:sz w:val="20"/>
                <w:szCs w:val="20"/>
              </w:rPr>
            </w:pPr>
            <w:r w:rsidRPr="00DB4811">
              <w:rPr>
                <w:rFonts w:cs="Calibri"/>
                <w:i/>
                <w:iCs/>
                <w:color w:val="000000"/>
                <w:sz w:val="20"/>
                <w:szCs w:val="20"/>
              </w:rPr>
              <w:t>Cruiseskip</w:t>
            </w:r>
          </w:p>
        </w:tc>
        <w:tc>
          <w:tcPr>
            <w:tcW w:w="931" w:type="dxa"/>
            <w:shd w:val="clear" w:color="auto" w:fill="auto"/>
            <w:noWrap/>
            <w:vAlign w:val="center"/>
            <w:hideMark/>
          </w:tcPr>
          <w:p w14:paraId="71C74112" w14:textId="77777777" w:rsidR="00D57F34" w:rsidRPr="00DB4811" w:rsidRDefault="00D57F34" w:rsidP="00D92532">
            <w:pPr>
              <w:jc w:val="both"/>
              <w:rPr>
                <w:rFonts w:cs="Calibri Light"/>
                <w:color w:val="000000"/>
                <w:sz w:val="20"/>
                <w:szCs w:val="20"/>
              </w:rPr>
            </w:pPr>
            <w:r w:rsidRPr="00DB4811">
              <w:rPr>
                <w:rFonts w:cs="Calibri Light"/>
                <w:color w:val="000000"/>
                <w:sz w:val="20"/>
              </w:rPr>
              <w:t>20 033</w:t>
            </w:r>
          </w:p>
        </w:tc>
        <w:tc>
          <w:tcPr>
            <w:tcW w:w="931" w:type="dxa"/>
            <w:shd w:val="clear" w:color="auto" w:fill="auto"/>
            <w:noWrap/>
            <w:vAlign w:val="center"/>
            <w:hideMark/>
          </w:tcPr>
          <w:p w14:paraId="04184960" w14:textId="77777777" w:rsidR="00D57F34" w:rsidRPr="00DB4811" w:rsidRDefault="00D57F34" w:rsidP="00D92532">
            <w:pPr>
              <w:jc w:val="both"/>
              <w:rPr>
                <w:rFonts w:cs="Calibri Light"/>
                <w:color w:val="000000"/>
                <w:sz w:val="20"/>
                <w:szCs w:val="20"/>
              </w:rPr>
            </w:pPr>
            <w:r w:rsidRPr="00DB4811">
              <w:rPr>
                <w:rFonts w:cs="Calibri Light"/>
                <w:color w:val="000000"/>
                <w:sz w:val="20"/>
              </w:rPr>
              <w:t>20 033</w:t>
            </w:r>
          </w:p>
        </w:tc>
        <w:tc>
          <w:tcPr>
            <w:tcW w:w="932" w:type="dxa"/>
            <w:shd w:val="clear" w:color="auto" w:fill="auto"/>
            <w:noWrap/>
            <w:vAlign w:val="center"/>
            <w:hideMark/>
          </w:tcPr>
          <w:p w14:paraId="32C3A8D7" w14:textId="77777777" w:rsidR="00D57F34" w:rsidRPr="00DB4811" w:rsidRDefault="00D57F34" w:rsidP="00D92532">
            <w:pPr>
              <w:jc w:val="both"/>
              <w:rPr>
                <w:rFonts w:cs="Calibri Light"/>
                <w:color w:val="000000"/>
                <w:sz w:val="20"/>
                <w:szCs w:val="20"/>
              </w:rPr>
            </w:pPr>
            <w:r w:rsidRPr="00DB4811">
              <w:rPr>
                <w:rFonts w:cs="Calibri Light"/>
                <w:color w:val="000000"/>
                <w:sz w:val="20"/>
              </w:rPr>
              <w:t>20 033</w:t>
            </w:r>
          </w:p>
        </w:tc>
        <w:tc>
          <w:tcPr>
            <w:tcW w:w="931" w:type="dxa"/>
            <w:shd w:val="clear" w:color="auto" w:fill="auto"/>
            <w:noWrap/>
            <w:vAlign w:val="center"/>
            <w:hideMark/>
          </w:tcPr>
          <w:p w14:paraId="17310617" w14:textId="77777777" w:rsidR="00D57F34" w:rsidRPr="00DB4811" w:rsidRDefault="00D57F34" w:rsidP="00D92532">
            <w:pPr>
              <w:jc w:val="both"/>
              <w:rPr>
                <w:rFonts w:cs="Calibri Light"/>
                <w:color w:val="000000"/>
                <w:sz w:val="20"/>
                <w:szCs w:val="20"/>
              </w:rPr>
            </w:pPr>
            <w:r w:rsidRPr="00DB4811">
              <w:rPr>
                <w:rFonts w:cs="Calibri Light"/>
                <w:color w:val="000000"/>
                <w:sz w:val="20"/>
              </w:rPr>
              <w:t>27 530</w:t>
            </w:r>
          </w:p>
        </w:tc>
        <w:tc>
          <w:tcPr>
            <w:tcW w:w="932" w:type="dxa"/>
            <w:shd w:val="clear" w:color="auto" w:fill="auto"/>
            <w:noWrap/>
            <w:vAlign w:val="center"/>
            <w:hideMark/>
          </w:tcPr>
          <w:p w14:paraId="4EC36CDB" w14:textId="77777777" w:rsidR="00D57F34" w:rsidRPr="00DB4811" w:rsidRDefault="00D57F34" w:rsidP="00D92532">
            <w:pPr>
              <w:jc w:val="both"/>
              <w:rPr>
                <w:rFonts w:cs="Calibri Light"/>
                <w:color w:val="000000"/>
                <w:sz w:val="20"/>
                <w:szCs w:val="20"/>
              </w:rPr>
            </w:pPr>
            <w:r w:rsidRPr="00DB4811">
              <w:rPr>
                <w:rFonts w:cs="Calibri Light"/>
                <w:color w:val="000000"/>
                <w:sz w:val="20"/>
              </w:rPr>
              <w:t>24 630</w:t>
            </w:r>
          </w:p>
        </w:tc>
        <w:tc>
          <w:tcPr>
            <w:tcW w:w="931" w:type="dxa"/>
            <w:shd w:val="clear" w:color="auto" w:fill="auto"/>
            <w:noWrap/>
            <w:vAlign w:val="center"/>
            <w:hideMark/>
          </w:tcPr>
          <w:p w14:paraId="3A33F8DB" w14:textId="77777777" w:rsidR="00D57F34" w:rsidRPr="00DB4811" w:rsidRDefault="00D57F34" w:rsidP="00D92532">
            <w:pPr>
              <w:jc w:val="both"/>
              <w:rPr>
                <w:rFonts w:cs="Calibri Light"/>
                <w:color w:val="000000"/>
                <w:sz w:val="20"/>
                <w:szCs w:val="20"/>
              </w:rPr>
            </w:pPr>
            <w:r w:rsidRPr="00DB4811">
              <w:rPr>
                <w:rFonts w:cs="Calibri Light"/>
                <w:color w:val="000000"/>
                <w:sz w:val="20"/>
              </w:rPr>
              <w:t>24 630</w:t>
            </w:r>
          </w:p>
        </w:tc>
        <w:tc>
          <w:tcPr>
            <w:tcW w:w="932" w:type="dxa"/>
            <w:shd w:val="clear" w:color="auto" w:fill="auto"/>
            <w:noWrap/>
            <w:vAlign w:val="center"/>
            <w:hideMark/>
          </w:tcPr>
          <w:p w14:paraId="76DEC797" w14:textId="77777777" w:rsidR="00D57F34" w:rsidRPr="00DB4811" w:rsidRDefault="00D57F34" w:rsidP="00D92532">
            <w:pPr>
              <w:jc w:val="both"/>
              <w:rPr>
                <w:rFonts w:cs="Calibri Light"/>
                <w:color w:val="000000"/>
                <w:sz w:val="20"/>
                <w:szCs w:val="20"/>
              </w:rPr>
            </w:pPr>
          </w:p>
        </w:tc>
      </w:tr>
      <w:tr w:rsidR="00D57F34" w:rsidRPr="00DB4811" w14:paraId="4400859D" w14:textId="77777777" w:rsidTr="00D92532">
        <w:trPr>
          <w:trHeight w:val="315"/>
        </w:trPr>
        <w:tc>
          <w:tcPr>
            <w:tcW w:w="2557" w:type="dxa"/>
            <w:shd w:val="clear" w:color="auto" w:fill="auto"/>
            <w:noWrap/>
            <w:vAlign w:val="center"/>
            <w:hideMark/>
          </w:tcPr>
          <w:p w14:paraId="077F6FFE" w14:textId="77777777" w:rsidR="00D57F34" w:rsidRPr="00DB4811" w:rsidRDefault="00D57F34" w:rsidP="00D92532">
            <w:pPr>
              <w:jc w:val="both"/>
              <w:rPr>
                <w:rFonts w:cs="Calibri"/>
                <w:i/>
                <w:iCs/>
                <w:color w:val="000000"/>
                <w:sz w:val="20"/>
                <w:szCs w:val="20"/>
              </w:rPr>
            </w:pPr>
            <w:r w:rsidRPr="00DB4811">
              <w:rPr>
                <w:rFonts w:cs="Calibri"/>
                <w:i/>
                <w:iCs/>
                <w:color w:val="000000"/>
                <w:sz w:val="20"/>
                <w:szCs w:val="20"/>
              </w:rPr>
              <w:t>Offshore supplyskip</w:t>
            </w:r>
          </w:p>
        </w:tc>
        <w:tc>
          <w:tcPr>
            <w:tcW w:w="931" w:type="dxa"/>
            <w:shd w:val="clear" w:color="auto" w:fill="auto"/>
            <w:noWrap/>
            <w:vAlign w:val="center"/>
            <w:hideMark/>
          </w:tcPr>
          <w:p w14:paraId="3EF807B0" w14:textId="77777777" w:rsidR="00D57F34" w:rsidRPr="00DB4811" w:rsidRDefault="00D57F34" w:rsidP="00D92532">
            <w:pPr>
              <w:jc w:val="both"/>
              <w:rPr>
                <w:rFonts w:cs="Calibri Light"/>
                <w:color w:val="000000"/>
                <w:sz w:val="20"/>
                <w:szCs w:val="20"/>
              </w:rPr>
            </w:pPr>
            <w:r w:rsidRPr="00DB4811">
              <w:rPr>
                <w:rFonts w:cs="Calibri Light"/>
                <w:color w:val="000000"/>
                <w:sz w:val="20"/>
              </w:rPr>
              <w:t>4 488</w:t>
            </w:r>
          </w:p>
        </w:tc>
        <w:tc>
          <w:tcPr>
            <w:tcW w:w="931" w:type="dxa"/>
            <w:shd w:val="clear" w:color="auto" w:fill="auto"/>
            <w:noWrap/>
            <w:vAlign w:val="center"/>
            <w:hideMark/>
          </w:tcPr>
          <w:p w14:paraId="4C4BCF6A" w14:textId="77777777" w:rsidR="00D57F34" w:rsidRPr="00DB4811" w:rsidRDefault="00D57F34" w:rsidP="00D92532">
            <w:pPr>
              <w:jc w:val="both"/>
              <w:rPr>
                <w:rFonts w:cs="Calibri Light"/>
                <w:color w:val="000000"/>
                <w:sz w:val="20"/>
                <w:szCs w:val="20"/>
              </w:rPr>
            </w:pPr>
            <w:r w:rsidRPr="00DB4811">
              <w:rPr>
                <w:rFonts w:cs="Calibri Light"/>
                <w:color w:val="000000"/>
                <w:sz w:val="20"/>
              </w:rPr>
              <w:t>4 488</w:t>
            </w:r>
          </w:p>
        </w:tc>
        <w:tc>
          <w:tcPr>
            <w:tcW w:w="932" w:type="dxa"/>
            <w:shd w:val="clear" w:color="auto" w:fill="auto"/>
            <w:noWrap/>
            <w:vAlign w:val="center"/>
            <w:hideMark/>
          </w:tcPr>
          <w:p w14:paraId="1361059B" w14:textId="77777777" w:rsidR="00D57F34" w:rsidRPr="00DB4811" w:rsidRDefault="00D57F34" w:rsidP="00D92532">
            <w:pPr>
              <w:jc w:val="both"/>
              <w:rPr>
                <w:rFonts w:cs="Calibri Light"/>
                <w:color w:val="000000"/>
                <w:sz w:val="20"/>
                <w:szCs w:val="20"/>
              </w:rPr>
            </w:pPr>
          </w:p>
        </w:tc>
        <w:tc>
          <w:tcPr>
            <w:tcW w:w="931" w:type="dxa"/>
            <w:shd w:val="clear" w:color="auto" w:fill="auto"/>
            <w:noWrap/>
            <w:vAlign w:val="center"/>
            <w:hideMark/>
          </w:tcPr>
          <w:p w14:paraId="0C20B499" w14:textId="77777777" w:rsidR="00D57F34" w:rsidRPr="00DB4811" w:rsidRDefault="00D57F34" w:rsidP="00D92532">
            <w:pPr>
              <w:jc w:val="both"/>
              <w:rPr>
                <w:rFonts w:cs="Calibri Light"/>
                <w:color w:val="000000"/>
                <w:sz w:val="20"/>
                <w:szCs w:val="20"/>
              </w:rPr>
            </w:pPr>
          </w:p>
        </w:tc>
        <w:tc>
          <w:tcPr>
            <w:tcW w:w="932" w:type="dxa"/>
            <w:shd w:val="clear" w:color="auto" w:fill="auto"/>
            <w:noWrap/>
            <w:vAlign w:val="center"/>
            <w:hideMark/>
          </w:tcPr>
          <w:p w14:paraId="5DBD0847" w14:textId="77777777" w:rsidR="00D57F34" w:rsidRPr="00DB4811" w:rsidRDefault="00D57F34" w:rsidP="00D92532">
            <w:pPr>
              <w:jc w:val="both"/>
              <w:rPr>
                <w:rFonts w:cs="Calibri Light"/>
                <w:color w:val="000000"/>
                <w:sz w:val="20"/>
                <w:szCs w:val="20"/>
              </w:rPr>
            </w:pPr>
          </w:p>
        </w:tc>
        <w:tc>
          <w:tcPr>
            <w:tcW w:w="931" w:type="dxa"/>
            <w:shd w:val="clear" w:color="auto" w:fill="auto"/>
            <w:noWrap/>
            <w:vAlign w:val="center"/>
            <w:hideMark/>
          </w:tcPr>
          <w:p w14:paraId="37F37C90" w14:textId="77777777" w:rsidR="00D57F34" w:rsidRPr="00DB4811" w:rsidRDefault="00D57F34" w:rsidP="00D92532">
            <w:pPr>
              <w:jc w:val="both"/>
              <w:rPr>
                <w:rFonts w:cs="Calibri Light"/>
                <w:color w:val="000000"/>
                <w:sz w:val="20"/>
                <w:szCs w:val="20"/>
              </w:rPr>
            </w:pPr>
          </w:p>
        </w:tc>
        <w:tc>
          <w:tcPr>
            <w:tcW w:w="932" w:type="dxa"/>
            <w:shd w:val="clear" w:color="auto" w:fill="auto"/>
            <w:noWrap/>
            <w:vAlign w:val="center"/>
            <w:hideMark/>
          </w:tcPr>
          <w:p w14:paraId="12FE61F4" w14:textId="77777777" w:rsidR="00D57F34" w:rsidRPr="00DB4811" w:rsidRDefault="00D57F34" w:rsidP="00D92532">
            <w:pPr>
              <w:jc w:val="both"/>
              <w:rPr>
                <w:rFonts w:cs="Calibri Light"/>
                <w:color w:val="000000"/>
                <w:sz w:val="20"/>
                <w:szCs w:val="20"/>
              </w:rPr>
            </w:pPr>
          </w:p>
        </w:tc>
      </w:tr>
      <w:tr w:rsidR="00D57F34" w:rsidRPr="00DB4811" w14:paraId="27551CDA" w14:textId="77777777" w:rsidTr="00D92532">
        <w:trPr>
          <w:trHeight w:val="315"/>
        </w:trPr>
        <w:tc>
          <w:tcPr>
            <w:tcW w:w="2557" w:type="dxa"/>
            <w:shd w:val="clear" w:color="auto" w:fill="auto"/>
            <w:noWrap/>
            <w:vAlign w:val="center"/>
            <w:hideMark/>
          </w:tcPr>
          <w:p w14:paraId="6312A5CF" w14:textId="77777777" w:rsidR="00D57F34" w:rsidRPr="00DB4811" w:rsidRDefault="00D57F34" w:rsidP="00D92532">
            <w:pPr>
              <w:jc w:val="both"/>
              <w:rPr>
                <w:rFonts w:cs="Calibri"/>
                <w:i/>
                <w:iCs/>
                <w:color w:val="000000"/>
                <w:sz w:val="20"/>
                <w:szCs w:val="20"/>
              </w:rPr>
            </w:pPr>
            <w:r w:rsidRPr="00DB4811">
              <w:rPr>
                <w:rFonts w:cs="Calibri"/>
                <w:i/>
                <w:iCs/>
                <w:color w:val="000000"/>
                <w:sz w:val="20"/>
                <w:szCs w:val="20"/>
              </w:rPr>
              <w:t>Andre offshoreskip</w:t>
            </w:r>
          </w:p>
        </w:tc>
        <w:tc>
          <w:tcPr>
            <w:tcW w:w="931" w:type="dxa"/>
            <w:shd w:val="clear" w:color="auto" w:fill="auto"/>
            <w:noWrap/>
            <w:vAlign w:val="center"/>
            <w:hideMark/>
          </w:tcPr>
          <w:p w14:paraId="5D6FE4DE" w14:textId="77777777" w:rsidR="00D57F34" w:rsidRPr="00DB4811" w:rsidRDefault="00D57F34" w:rsidP="00D92532">
            <w:pPr>
              <w:jc w:val="both"/>
              <w:rPr>
                <w:rFonts w:cs="Calibri Light"/>
                <w:color w:val="000000"/>
                <w:sz w:val="20"/>
                <w:szCs w:val="20"/>
              </w:rPr>
            </w:pPr>
            <w:r w:rsidRPr="00DB4811">
              <w:rPr>
                <w:rFonts w:cs="Calibri Light"/>
                <w:color w:val="000000"/>
                <w:sz w:val="20"/>
              </w:rPr>
              <w:t>2 636</w:t>
            </w:r>
          </w:p>
        </w:tc>
        <w:tc>
          <w:tcPr>
            <w:tcW w:w="931" w:type="dxa"/>
            <w:shd w:val="clear" w:color="auto" w:fill="auto"/>
            <w:noWrap/>
            <w:vAlign w:val="center"/>
            <w:hideMark/>
          </w:tcPr>
          <w:p w14:paraId="28ABFD5B" w14:textId="77777777" w:rsidR="00D57F34" w:rsidRPr="00DB4811" w:rsidRDefault="00D57F34" w:rsidP="00D92532">
            <w:pPr>
              <w:jc w:val="both"/>
              <w:rPr>
                <w:rFonts w:cs="Calibri Light"/>
                <w:color w:val="000000"/>
                <w:sz w:val="20"/>
                <w:szCs w:val="20"/>
              </w:rPr>
            </w:pPr>
            <w:r w:rsidRPr="00DB4811">
              <w:rPr>
                <w:rFonts w:cs="Calibri Light"/>
                <w:color w:val="000000"/>
                <w:sz w:val="20"/>
              </w:rPr>
              <w:t>4 488</w:t>
            </w:r>
          </w:p>
        </w:tc>
        <w:tc>
          <w:tcPr>
            <w:tcW w:w="932" w:type="dxa"/>
            <w:shd w:val="clear" w:color="auto" w:fill="auto"/>
            <w:noWrap/>
            <w:vAlign w:val="center"/>
            <w:hideMark/>
          </w:tcPr>
          <w:p w14:paraId="69234454" w14:textId="77777777" w:rsidR="00D57F34" w:rsidRPr="00DB4811" w:rsidRDefault="00D57F34" w:rsidP="00D92532">
            <w:pPr>
              <w:jc w:val="both"/>
              <w:rPr>
                <w:rFonts w:cs="Calibri Light"/>
                <w:color w:val="000000"/>
                <w:sz w:val="20"/>
                <w:szCs w:val="20"/>
              </w:rPr>
            </w:pPr>
            <w:r w:rsidRPr="00DB4811">
              <w:rPr>
                <w:rFonts w:cs="Calibri Light"/>
                <w:color w:val="000000"/>
                <w:sz w:val="20"/>
              </w:rPr>
              <w:t>4 488</w:t>
            </w:r>
          </w:p>
        </w:tc>
        <w:tc>
          <w:tcPr>
            <w:tcW w:w="931" w:type="dxa"/>
            <w:shd w:val="clear" w:color="auto" w:fill="auto"/>
            <w:noWrap/>
            <w:vAlign w:val="center"/>
            <w:hideMark/>
          </w:tcPr>
          <w:p w14:paraId="0901342B" w14:textId="77777777" w:rsidR="00D57F34" w:rsidRPr="00DB4811" w:rsidRDefault="00D57F34" w:rsidP="00D92532">
            <w:pPr>
              <w:jc w:val="both"/>
              <w:rPr>
                <w:rFonts w:cs="Calibri Light"/>
                <w:color w:val="000000"/>
                <w:sz w:val="20"/>
                <w:szCs w:val="20"/>
              </w:rPr>
            </w:pPr>
            <w:r w:rsidRPr="00DB4811">
              <w:rPr>
                <w:rFonts w:cs="Calibri Light"/>
                <w:color w:val="000000"/>
                <w:sz w:val="20"/>
              </w:rPr>
              <w:t>4 488</w:t>
            </w:r>
          </w:p>
        </w:tc>
        <w:tc>
          <w:tcPr>
            <w:tcW w:w="932" w:type="dxa"/>
            <w:shd w:val="clear" w:color="auto" w:fill="auto"/>
            <w:noWrap/>
            <w:vAlign w:val="center"/>
            <w:hideMark/>
          </w:tcPr>
          <w:p w14:paraId="0E3B0D72" w14:textId="77777777" w:rsidR="00D57F34" w:rsidRPr="00DB4811" w:rsidRDefault="00D57F34" w:rsidP="00D92532">
            <w:pPr>
              <w:jc w:val="both"/>
              <w:rPr>
                <w:rFonts w:cs="Calibri Light"/>
                <w:color w:val="000000"/>
                <w:sz w:val="20"/>
                <w:szCs w:val="20"/>
              </w:rPr>
            </w:pPr>
          </w:p>
        </w:tc>
        <w:tc>
          <w:tcPr>
            <w:tcW w:w="931" w:type="dxa"/>
            <w:shd w:val="clear" w:color="auto" w:fill="auto"/>
            <w:noWrap/>
            <w:vAlign w:val="center"/>
            <w:hideMark/>
          </w:tcPr>
          <w:p w14:paraId="0A7F8E42" w14:textId="77777777" w:rsidR="00D57F34" w:rsidRPr="00DB4811" w:rsidRDefault="00D57F34" w:rsidP="00D92532">
            <w:pPr>
              <w:jc w:val="both"/>
              <w:rPr>
                <w:rFonts w:cs="Calibri Light"/>
                <w:color w:val="000000"/>
                <w:sz w:val="20"/>
                <w:szCs w:val="20"/>
              </w:rPr>
            </w:pPr>
          </w:p>
        </w:tc>
        <w:tc>
          <w:tcPr>
            <w:tcW w:w="932" w:type="dxa"/>
            <w:shd w:val="clear" w:color="auto" w:fill="auto"/>
            <w:noWrap/>
            <w:vAlign w:val="center"/>
            <w:hideMark/>
          </w:tcPr>
          <w:p w14:paraId="5A812429" w14:textId="77777777" w:rsidR="00D57F34" w:rsidRPr="00DB4811" w:rsidRDefault="00D57F34" w:rsidP="00D92532">
            <w:pPr>
              <w:jc w:val="both"/>
              <w:rPr>
                <w:rFonts w:cs="Calibri Light"/>
                <w:color w:val="000000"/>
                <w:sz w:val="20"/>
                <w:szCs w:val="20"/>
              </w:rPr>
            </w:pPr>
          </w:p>
        </w:tc>
      </w:tr>
      <w:tr w:rsidR="00D57F34" w:rsidRPr="00DB4811" w14:paraId="05C4EEA8" w14:textId="77777777" w:rsidTr="00D92532">
        <w:trPr>
          <w:trHeight w:val="315"/>
        </w:trPr>
        <w:tc>
          <w:tcPr>
            <w:tcW w:w="2557" w:type="dxa"/>
            <w:shd w:val="clear" w:color="auto" w:fill="auto"/>
            <w:noWrap/>
            <w:vAlign w:val="center"/>
            <w:hideMark/>
          </w:tcPr>
          <w:p w14:paraId="07409683" w14:textId="77777777" w:rsidR="00D57F34" w:rsidRPr="00DB4811" w:rsidRDefault="00D57F34" w:rsidP="00D92532">
            <w:pPr>
              <w:jc w:val="both"/>
              <w:rPr>
                <w:rFonts w:cs="Calibri"/>
                <w:i/>
                <w:iCs/>
                <w:color w:val="000000"/>
                <w:sz w:val="20"/>
                <w:szCs w:val="20"/>
              </w:rPr>
            </w:pPr>
            <w:r w:rsidRPr="00DB4811">
              <w:rPr>
                <w:rFonts w:cs="Calibri"/>
                <w:i/>
                <w:iCs/>
                <w:color w:val="000000"/>
                <w:sz w:val="20"/>
                <w:szCs w:val="20"/>
              </w:rPr>
              <w:t>Andre serviceskip</w:t>
            </w:r>
          </w:p>
        </w:tc>
        <w:tc>
          <w:tcPr>
            <w:tcW w:w="931" w:type="dxa"/>
            <w:shd w:val="clear" w:color="auto" w:fill="auto"/>
            <w:noWrap/>
            <w:vAlign w:val="center"/>
            <w:hideMark/>
          </w:tcPr>
          <w:p w14:paraId="53DAE5B9" w14:textId="77777777" w:rsidR="00D57F34" w:rsidRPr="00DB4811" w:rsidRDefault="00D57F34" w:rsidP="00D92532">
            <w:pPr>
              <w:jc w:val="both"/>
              <w:rPr>
                <w:rFonts w:cs="Calibri Light"/>
                <w:color w:val="000000"/>
                <w:sz w:val="20"/>
                <w:szCs w:val="20"/>
              </w:rPr>
            </w:pPr>
            <w:r w:rsidRPr="00DB4811">
              <w:rPr>
                <w:rFonts w:cs="Calibri Light"/>
                <w:color w:val="000000"/>
                <w:sz w:val="20"/>
              </w:rPr>
              <w:t>2 636</w:t>
            </w:r>
          </w:p>
        </w:tc>
        <w:tc>
          <w:tcPr>
            <w:tcW w:w="931" w:type="dxa"/>
            <w:shd w:val="clear" w:color="auto" w:fill="auto"/>
            <w:noWrap/>
            <w:vAlign w:val="center"/>
            <w:hideMark/>
          </w:tcPr>
          <w:p w14:paraId="0FABC4A6" w14:textId="77777777" w:rsidR="00D57F34" w:rsidRPr="00DB4811" w:rsidRDefault="00D57F34" w:rsidP="00D92532">
            <w:pPr>
              <w:jc w:val="both"/>
              <w:rPr>
                <w:rFonts w:cs="Calibri Light"/>
                <w:color w:val="000000"/>
                <w:sz w:val="20"/>
                <w:szCs w:val="20"/>
              </w:rPr>
            </w:pPr>
            <w:r w:rsidRPr="00DB4811">
              <w:rPr>
                <w:rFonts w:cs="Calibri Light"/>
                <w:color w:val="000000"/>
                <w:sz w:val="20"/>
              </w:rPr>
              <w:t>4 488</w:t>
            </w:r>
          </w:p>
        </w:tc>
        <w:tc>
          <w:tcPr>
            <w:tcW w:w="932" w:type="dxa"/>
            <w:shd w:val="clear" w:color="auto" w:fill="auto"/>
            <w:noWrap/>
            <w:vAlign w:val="center"/>
            <w:hideMark/>
          </w:tcPr>
          <w:p w14:paraId="4BA3D0FF" w14:textId="77777777" w:rsidR="00D57F34" w:rsidRPr="00DB4811" w:rsidRDefault="00D57F34" w:rsidP="00D92532">
            <w:pPr>
              <w:jc w:val="both"/>
              <w:rPr>
                <w:rFonts w:cs="Calibri Light"/>
                <w:color w:val="000000"/>
                <w:sz w:val="20"/>
                <w:szCs w:val="20"/>
              </w:rPr>
            </w:pPr>
            <w:r w:rsidRPr="00DB4811">
              <w:rPr>
                <w:rFonts w:cs="Calibri Light"/>
                <w:color w:val="000000"/>
                <w:sz w:val="20"/>
              </w:rPr>
              <w:t>4 488</w:t>
            </w:r>
          </w:p>
        </w:tc>
        <w:tc>
          <w:tcPr>
            <w:tcW w:w="931" w:type="dxa"/>
            <w:shd w:val="clear" w:color="auto" w:fill="auto"/>
            <w:noWrap/>
            <w:vAlign w:val="center"/>
            <w:hideMark/>
          </w:tcPr>
          <w:p w14:paraId="6695A56B" w14:textId="77777777" w:rsidR="00D57F34" w:rsidRPr="00DB4811" w:rsidRDefault="00D57F34" w:rsidP="00D92532">
            <w:pPr>
              <w:jc w:val="both"/>
              <w:rPr>
                <w:rFonts w:cs="Calibri Light"/>
                <w:color w:val="000000"/>
                <w:sz w:val="20"/>
                <w:szCs w:val="20"/>
              </w:rPr>
            </w:pPr>
          </w:p>
        </w:tc>
        <w:tc>
          <w:tcPr>
            <w:tcW w:w="932" w:type="dxa"/>
            <w:shd w:val="clear" w:color="auto" w:fill="auto"/>
            <w:noWrap/>
            <w:vAlign w:val="center"/>
            <w:hideMark/>
          </w:tcPr>
          <w:p w14:paraId="15F7F176" w14:textId="77777777" w:rsidR="00D57F34" w:rsidRPr="00DB4811" w:rsidRDefault="00D57F34" w:rsidP="00D92532">
            <w:pPr>
              <w:jc w:val="both"/>
              <w:rPr>
                <w:rFonts w:cs="Calibri Light"/>
                <w:color w:val="000000"/>
                <w:sz w:val="20"/>
                <w:szCs w:val="20"/>
              </w:rPr>
            </w:pPr>
          </w:p>
        </w:tc>
        <w:tc>
          <w:tcPr>
            <w:tcW w:w="931" w:type="dxa"/>
            <w:shd w:val="clear" w:color="auto" w:fill="auto"/>
            <w:noWrap/>
            <w:vAlign w:val="center"/>
            <w:hideMark/>
          </w:tcPr>
          <w:p w14:paraId="63F6EB72" w14:textId="77777777" w:rsidR="00D57F34" w:rsidRPr="00DB4811" w:rsidRDefault="00D57F34" w:rsidP="00D92532">
            <w:pPr>
              <w:jc w:val="both"/>
              <w:rPr>
                <w:rFonts w:cs="Calibri Light"/>
                <w:color w:val="000000"/>
                <w:sz w:val="20"/>
                <w:szCs w:val="20"/>
              </w:rPr>
            </w:pPr>
          </w:p>
        </w:tc>
        <w:tc>
          <w:tcPr>
            <w:tcW w:w="932" w:type="dxa"/>
            <w:shd w:val="clear" w:color="auto" w:fill="auto"/>
            <w:noWrap/>
            <w:vAlign w:val="center"/>
            <w:hideMark/>
          </w:tcPr>
          <w:p w14:paraId="12B35B5E" w14:textId="77777777" w:rsidR="00D57F34" w:rsidRPr="00DB4811" w:rsidRDefault="00D57F34" w:rsidP="00D92532">
            <w:pPr>
              <w:jc w:val="both"/>
              <w:rPr>
                <w:rFonts w:cs="Calibri Light"/>
                <w:color w:val="000000"/>
                <w:sz w:val="20"/>
                <w:szCs w:val="20"/>
              </w:rPr>
            </w:pPr>
          </w:p>
        </w:tc>
      </w:tr>
      <w:tr w:rsidR="00D57F34" w:rsidRPr="00DB4811" w14:paraId="703CAEB9" w14:textId="77777777" w:rsidTr="00D92532">
        <w:trPr>
          <w:trHeight w:val="315"/>
        </w:trPr>
        <w:tc>
          <w:tcPr>
            <w:tcW w:w="2557" w:type="dxa"/>
            <w:shd w:val="clear" w:color="auto" w:fill="auto"/>
            <w:noWrap/>
            <w:vAlign w:val="center"/>
            <w:hideMark/>
          </w:tcPr>
          <w:p w14:paraId="6F045DC6" w14:textId="77777777" w:rsidR="00D57F34" w:rsidRPr="00DB4811" w:rsidRDefault="00D57F34" w:rsidP="00D92532">
            <w:pPr>
              <w:jc w:val="both"/>
              <w:rPr>
                <w:rFonts w:cs="Calibri"/>
                <w:i/>
                <w:iCs/>
                <w:color w:val="000000"/>
                <w:sz w:val="20"/>
                <w:szCs w:val="20"/>
              </w:rPr>
            </w:pPr>
            <w:r w:rsidRPr="00DB4811">
              <w:rPr>
                <w:rFonts w:cs="Calibri"/>
                <w:i/>
                <w:iCs/>
                <w:color w:val="000000"/>
                <w:sz w:val="20"/>
                <w:szCs w:val="20"/>
              </w:rPr>
              <w:t>Fiskefartøy</w:t>
            </w:r>
          </w:p>
        </w:tc>
        <w:tc>
          <w:tcPr>
            <w:tcW w:w="931" w:type="dxa"/>
            <w:shd w:val="clear" w:color="auto" w:fill="auto"/>
            <w:noWrap/>
            <w:vAlign w:val="center"/>
            <w:hideMark/>
          </w:tcPr>
          <w:p w14:paraId="158E5E5B" w14:textId="77777777" w:rsidR="00D57F34" w:rsidRPr="00DB4811" w:rsidRDefault="00D57F34" w:rsidP="00D92532">
            <w:pPr>
              <w:jc w:val="both"/>
              <w:rPr>
                <w:rFonts w:cs="Calibri Light"/>
                <w:color w:val="000000"/>
                <w:sz w:val="20"/>
                <w:szCs w:val="20"/>
              </w:rPr>
            </w:pPr>
            <w:r w:rsidRPr="00DB4811">
              <w:rPr>
                <w:rFonts w:cs="Calibri Light"/>
                <w:color w:val="000000"/>
                <w:sz w:val="20"/>
              </w:rPr>
              <w:t>4 488</w:t>
            </w:r>
          </w:p>
        </w:tc>
        <w:tc>
          <w:tcPr>
            <w:tcW w:w="931" w:type="dxa"/>
            <w:shd w:val="clear" w:color="auto" w:fill="auto"/>
            <w:noWrap/>
            <w:vAlign w:val="center"/>
            <w:hideMark/>
          </w:tcPr>
          <w:p w14:paraId="11C6926B" w14:textId="77777777" w:rsidR="00D57F34" w:rsidRPr="00DB4811" w:rsidRDefault="00D57F34" w:rsidP="00D92532">
            <w:pPr>
              <w:jc w:val="both"/>
              <w:rPr>
                <w:rFonts w:cs="Calibri Light"/>
                <w:color w:val="000000"/>
                <w:sz w:val="20"/>
                <w:szCs w:val="20"/>
              </w:rPr>
            </w:pPr>
            <w:r w:rsidRPr="00DB4811">
              <w:rPr>
                <w:rFonts w:cs="Calibri Light"/>
                <w:color w:val="000000"/>
                <w:sz w:val="20"/>
              </w:rPr>
              <w:t>4 488</w:t>
            </w:r>
          </w:p>
        </w:tc>
        <w:tc>
          <w:tcPr>
            <w:tcW w:w="932" w:type="dxa"/>
            <w:shd w:val="clear" w:color="auto" w:fill="auto"/>
            <w:noWrap/>
            <w:vAlign w:val="center"/>
            <w:hideMark/>
          </w:tcPr>
          <w:p w14:paraId="09EBBFAF" w14:textId="77777777" w:rsidR="00D57F34" w:rsidRPr="00DB4811" w:rsidRDefault="00D57F34" w:rsidP="00D92532">
            <w:pPr>
              <w:jc w:val="both"/>
              <w:rPr>
                <w:rFonts w:cs="Calibri Light"/>
                <w:color w:val="000000"/>
                <w:sz w:val="20"/>
                <w:szCs w:val="20"/>
              </w:rPr>
            </w:pPr>
          </w:p>
        </w:tc>
        <w:tc>
          <w:tcPr>
            <w:tcW w:w="931" w:type="dxa"/>
            <w:shd w:val="clear" w:color="auto" w:fill="auto"/>
            <w:noWrap/>
            <w:vAlign w:val="center"/>
            <w:hideMark/>
          </w:tcPr>
          <w:p w14:paraId="34254184" w14:textId="77777777" w:rsidR="00D57F34" w:rsidRPr="00DB4811" w:rsidRDefault="00D57F34" w:rsidP="00D92532">
            <w:pPr>
              <w:jc w:val="both"/>
              <w:rPr>
                <w:rFonts w:cs="Calibri Light"/>
                <w:color w:val="000000"/>
                <w:sz w:val="20"/>
                <w:szCs w:val="20"/>
              </w:rPr>
            </w:pPr>
          </w:p>
        </w:tc>
        <w:tc>
          <w:tcPr>
            <w:tcW w:w="932" w:type="dxa"/>
            <w:shd w:val="clear" w:color="auto" w:fill="auto"/>
            <w:noWrap/>
            <w:vAlign w:val="center"/>
            <w:hideMark/>
          </w:tcPr>
          <w:p w14:paraId="144F2D7D" w14:textId="77777777" w:rsidR="00D57F34" w:rsidRPr="00DB4811" w:rsidRDefault="00D57F34" w:rsidP="00D92532">
            <w:pPr>
              <w:jc w:val="both"/>
              <w:rPr>
                <w:rFonts w:cs="Calibri Light"/>
                <w:color w:val="000000"/>
                <w:sz w:val="20"/>
                <w:szCs w:val="20"/>
              </w:rPr>
            </w:pPr>
          </w:p>
        </w:tc>
        <w:tc>
          <w:tcPr>
            <w:tcW w:w="931" w:type="dxa"/>
            <w:shd w:val="clear" w:color="auto" w:fill="auto"/>
            <w:noWrap/>
            <w:vAlign w:val="center"/>
            <w:hideMark/>
          </w:tcPr>
          <w:p w14:paraId="3C90C14B" w14:textId="77777777" w:rsidR="00D57F34" w:rsidRPr="00DB4811" w:rsidRDefault="00D57F34" w:rsidP="00D92532">
            <w:pPr>
              <w:jc w:val="both"/>
              <w:rPr>
                <w:rFonts w:cs="Calibri Light"/>
                <w:color w:val="000000"/>
                <w:sz w:val="20"/>
                <w:szCs w:val="20"/>
              </w:rPr>
            </w:pPr>
          </w:p>
        </w:tc>
        <w:tc>
          <w:tcPr>
            <w:tcW w:w="932" w:type="dxa"/>
            <w:shd w:val="clear" w:color="auto" w:fill="auto"/>
            <w:noWrap/>
            <w:vAlign w:val="center"/>
            <w:hideMark/>
          </w:tcPr>
          <w:p w14:paraId="18542C85" w14:textId="77777777" w:rsidR="00D57F34" w:rsidRPr="00DB4811" w:rsidRDefault="00D57F34" w:rsidP="00D92532">
            <w:pPr>
              <w:jc w:val="both"/>
              <w:rPr>
                <w:rFonts w:cs="Calibri Light"/>
                <w:color w:val="000000"/>
                <w:sz w:val="20"/>
                <w:szCs w:val="20"/>
              </w:rPr>
            </w:pPr>
          </w:p>
        </w:tc>
      </w:tr>
      <w:tr w:rsidR="00D57F34" w:rsidRPr="00DB4811" w14:paraId="62B1D647" w14:textId="77777777" w:rsidTr="00D92532">
        <w:trPr>
          <w:trHeight w:val="315"/>
        </w:trPr>
        <w:tc>
          <w:tcPr>
            <w:tcW w:w="2557" w:type="dxa"/>
            <w:shd w:val="clear" w:color="auto" w:fill="auto"/>
            <w:noWrap/>
            <w:vAlign w:val="center"/>
            <w:hideMark/>
          </w:tcPr>
          <w:p w14:paraId="6307E930" w14:textId="77777777" w:rsidR="00D57F34" w:rsidRPr="00DB4811" w:rsidRDefault="00D57F34" w:rsidP="00D92532">
            <w:pPr>
              <w:jc w:val="both"/>
              <w:rPr>
                <w:rFonts w:cs="Calibri"/>
                <w:i/>
                <w:iCs/>
                <w:color w:val="000000"/>
                <w:sz w:val="20"/>
                <w:szCs w:val="20"/>
              </w:rPr>
            </w:pPr>
            <w:r w:rsidRPr="00DB4811">
              <w:rPr>
                <w:rFonts w:cs="Calibri"/>
                <w:i/>
                <w:iCs/>
                <w:color w:val="000000"/>
                <w:sz w:val="20"/>
                <w:szCs w:val="20"/>
              </w:rPr>
              <w:t>Annet</w:t>
            </w:r>
          </w:p>
        </w:tc>
        <w:tc>
          <w:tcPr>
            <w:tcW w:w="931" w:type="dxa"/>
            <w:shd w:val="clear" w:color="auto" w:fill="auto"/>
            <w:noWrap/>
            <w:vAlign w:val="center"/>
            <w:hideMark/>
          </w:tcPr>
          <w:p w14:paraId="4189CB8D" w14:textId="77777777" w:rsidR="00D57F34" w:rsidRPr="00DB4811" w:rsidRDefault="00D57F34" w:rsidP="00D92532">
            <w:pPr>
              <w:jc w:val="both"/>
              <w:rPr>
                <w:rFonts w:cs="Calibri Light"/>
                <w:color w:val="000000"/>
                <w:sz w:val="20"/>
                <w:szCs w:val="20"/>
              </w:rPr>
            </w:pPr>
          </w:p>
        </w:tc>
        <w:tc>
          <w:tcPr>
            <w:tcW w:w="931" w:type="dxa"/>
            <w:shd w:val="clear" w:color="auto" w:fill="auto"/>
            <w:noWrap/>
            <w:vAlign w:val="center"/>
            <w:hideMark/>
          </w:tcPr>
          <w:p w14:paraId="5E52B663" w14:textId="77777777" w:rsidR="00D57F34" w:rsidRPr="00DB4811" w:rsidRDefault="00D57F34" w:rsidP="00D92532">
            <w:pPr>
              <w:jc w:val="both"/>
              <w:rPr>
                <w:rFonts w:cs="Calibri Light"/>
                <w:color w:val="000000"/>
                <w:sz w:val="20"/>
                <w:szCs w:val="20"/>
              </w:rPr>
            </w:pPr>
          </w:p>
        </w:tc>
        <w:tc>
          <w:tcPr>
            <w:tcW w:w="932" w:type="dxa"/>
            <w:shd w:val="clear" w:color="auto" w:fill="auto"/>
            <w:noWrap/>
            <w:vAlign w:val="center"/>
            <w:hideMark/>
          </w:tcPr>
          <w:p w14:paraId="262BEFD3" w14:textId="77777777" w:rsidR="00D57F34" w:rsidRPr="00DB4811" w:rsidRDefault="00D57F34" w:rsidP="00D92532">
            <w:pPr>
              <w:jc w:val="both"/>
              <w:rPr>
                <w:rFonts w:cs="Calibri Light"/>
                <w:color w:val="000000"/>
                <w:sz w:val="20"/>
                <w:szCs w:val="20"/>
              </w:rPr>
            </w:pPr>
          </w:p>
        </w:tc>
        <w:tc>
          <w:tcPr>
            <w:tcW w:w="931" w:type="dxa"/>
            <w:shd w:val="clear" w:color="auto" w:fill="auto"/>
            <w:noWrap/>
            <w:vAlign w:val="center"/>
            <w:hideMark/>
          </w:tcPr>
          <w:p w14:paraId="7E9C2ECA" w14:textId="77777777" w:rsidR="00D57F34" w:rsidRPr="00DB4811" w:rsidRDefault="00D57F34" w:rsidP="00D92532">
            <w:pPr>
              <w:jc w:val="both"/>
              <w:rPr>
                <w:rFonts w:cs="Calibri Light"/>
                <w:color w:val="000000"/>
                <w:sz w:val="20"/>
                <w:szCs w:val="20"/>
              </w:rPr>
            </w:pPr>
          </w:p>
        </w:tc>
        <w:tc>
          <w:tcPr>
            <w:tcW w:w="932" w:type="dxa"/>
            <w:shd w:val="clear" w:color="auto" w:fill="auto"/>
            <w:noWrap/>
            <w:vAlign w:val="center"/>
            <w:hideMark/>
          </w:tcPr>
          <w:p w14:paraId="48BC03FA" w14:textId="77777777" w:rsidR="00D57F34" w:rsidRPr="00DB4811" w:rsidRDefault="00D57F34" w:rsidP="00D92532">
            <w:pPr>
              <w:jc w:val="both"/>
              <w:rPr>
                <w:rFonts w:cs="Calibri Light"/>
                <w:color w:val="000000"/>
                <w:sz w:val="20"/>
                <w:szCs w:val="20"/>
              </w:rPr>
            </w:pPr>
          </w:p>
        </w:tc>
        <w:tc>
          <w:tcPr>
            <w:tcW w:w="931" w:type="dxa"/>
            <w:shd w:val="clear" w:color="auto" w:fill="auto"/>
            <w:noWrap/>
            <w:vAlign w:val="center"/>
            <w:hideMark/>
          </w:tcPr>
          <w:p w14:paraId="6FF16CC0" w14:textId="77777777" w:rsidR="00D57F34" w:rsidRPr="00DB4811" w:rsidRDefault="00D57F34" w:rsidP="00D92532">
            <w:pPr>
              <w:jc w:val="both"/>
              <w:rPr>
                <w:rFonts w:cs="Calibri Light"/>
                <w:color w:val="000000"/>
                <w:sz w:val="20"/>
                <w:szCs w:val="20"/>
              </w:rPr>
            </w:pPr>
          </w:p>
        </w:tc>
        <w:tc>
          <w:tcPr>
            <w:tcW w:w="932" w:type="dxa"/>
            <w:shd w:val="clear" w:color="auto" w:fill="auto"/>
            <w:noWrap/>
            <w:vAlign w:val="center"/>
            <w:hideMark/>
          </w:tcPr>
          <w:p w14:paraId="1BE60746" w14:textId="77777777" w:rsidR="00D57F34" w:rsidRPr="00DB4811" w:rsidRDefault="00D57F34" w:rsidP="00D92532">
            <w:pPr>
              <w:jc w:val="both"/>
              <w:rPr>
                <w:rFonts w:cs="Calibri Light"/>
                <w:color w:val="000000"/>
                <w:sz w:val="20"/>
                <w:szCs w:val="20"/>
              </w:rPr>
            </w:pPr>
          </w:p>
        </w:tc>
      </w:tr>
    </w:tbl>
    <w:p w14:paraId="5B76576E" w14:textId="77777777" w:rsidR="00B946B8" w:rsidRDefault="00B946B8" w:rsidP="00D92532">
      <w:pPr>
        <w:jc w:val="both"/>
      </w:pPr>
    </w:p>
    <w:p w14:paraId="6604F78B" w14:textId="4B0EA551" w:rsidR="00B946B8" w:rsidRDefault="00B946B8" w:rsidP="00D92532">
      <w:pPr>
        <w:jc w:val="both"/>
      </w:pPr>
      <w:r>
        <w:t xml:space="preserve">Kollisjon </w:t>
      </w:r>
      <m:oMath>
        <m:r>
          <w:rPr>
            <w:rFonts w:ascii="Cambria Math" w:hAnsi="Cambria Math"/>
          </w:rPr>
          <m:t>K</m:t>
        </m:r>
      </m:oMath>
      <w:r>
        <w:t xml:space="preserve"> omfatter kollisjoner mellom skipstype </w:t>
      </w:r>
      <m:oMath>
        <m:r>
          <w:rPr>
            <w:rFonts w:ascii="Cambria Math" w:hAnsi="Cambria Math"/>
          </w:rPr>
          <m:t>i</m:t>
        </m:r>
      </m:oMath>
      <w:r>
        <w:t xml:space="preserve"> og </w:t>
      </w:r>
      <m:oMath>
        <m:r>
          <w:rPr>
            <w:rFonts w:ascii="Cambria Math" w:hAnsi="Cambria Math"/>
          </w:rPr>
          <m:t>j</m:t>
        </m:r>
      </m:oMath>
      <w:r>
        <w:t xml:space="preserve"> (</w:t>
      </w:r>
      <m:oMath>
        <m:sSub>
          <m:sSubPr>
            <m:ctrlPr>
              <w:rPr>
                <w:rFonts w:ascii="Cambria Math" w:hAnsi="Cambria Math"/>
                <w:i/>
              </w:rPr>
            </m:ctrlPr>
          </m:sSubPr>
          <m:e>
            <m:r>
              <w:rPr>
                <w:rFonts w:ascii="Cambria Math" w:hAnsi="Cambria Math"/>
              </w:rPr>
              <m:t>Kollisjonsfrekvens</m:t>
            </m:r>
          </m:e>
          <m:sub>
            <m:r>
              <w:rPr>
                <w:rFonts w:ascii="Cambria Math" w:hAnsi="Cambria Math"/>
              </w:rPr>
              <m:t>ij</m:t>
            </m:r>
          </m:sub>
        </m:sSub>
      </m:oMath>
      <w:r>
        <w:t>) av typen kryssende, sammenflettede, møtende og overtagende kollisjoner. Ettersom kollisjonsfrekvensen er beregnet per skipstype, mens enhetskostnadene i tabellen er beregnet per skipstype og lengdegruppe</w:t>
      </w:r>
      <w:r w:rsidR="006F451F">
        <w:t>,</w:t>
      </w:r>
      <w:r>
        <w:t xml:space="preserve"> skal reparasjonskostnadene vektes etter antall passeringer i alternativ A. Den vektede enhetskostnaden for skipstype </w:t>
      </w:r>
      <m:oMath>
        <m:r>
          <w:rPr>
            <w:rFonts w:ascii="Cambria Math" w:hAnsi="Cambria Math"/>
          </w:rPr>
          <m:t>i</m:t>
        </m:r>
      </m:oMath>
      <w:r>
        <w:t xml:space="preserve"> er gitt ved følgende formel:</w:t>
      </w:r>
    </w:p>
    <w:p w14:paraId="67996E81" w14:textId="77777777" w:rsidR="00B946B8" w:rsidRDefault="00B946B8" w:rsidP="00D92532">
      <w:pPr>
        <w:jc w:val="both"/>
      </w:pPr>
    </w:p>
    <w:p w14:paraId="043130FF" w14:textId="77777777" w:rsidR="00B946B8" w:rsidRDefault="00B946B8" w:rsidP="00D92532">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8074"/>
      </w:tblGrid>
      <w:tr w:rsidR="00B946B8" w:rsidRPr="00DB44C9" w14:paraId="1D0EF472" w14:textId="77777777" w:rsidTr="00FB3ED5">
        <w:tc>
          <w:tcPr>
            <w:tcW w:w="988" w:type="dxa"/>
            <w:vAlign w:val="center"/>
          </w:tcPr>
          <w:p w14:paraId="6E3149DA" w14:textId="77777777" w:rsidR="00B946B8" w:rsidRPr="00DB44C9" w:rsidRDefault="00DB44C9" w:rsidP="00D92532">
            <w:pPr>
              <w:jc w:val="both"/>
            </w:pPr>
            <w:r w:rsidRPr="00DB44C9">
              <w:t>(43)</w:t>
            </w:r>
          </w:p>
        </w:tc>
        <w:tc>
          <w:tcPr>
            <w:tcW w:w="8074" w:type="dxa"/>
            <w:vAlign w:val="center"/>
          </w:tcPr>
          <w:p w14:paraId="73EB1845" w14:textId="77777777" w:rsidR="00B946B8" w:rsidRPr="00DB44C9" w:rsidRDefault="00B946B8" w:rsidP="00D92532">
            <w:pPr>
              <w:jc w:val="both"/>
            </w:pPr>
            <m:oMathPara>
              <m:oMath>
                <m:r>
                  <w:rPr>
                    <w:rFonts w:ascii="Cambria Math" w:hAnsi="Cambria Math"/>
                  </w:rPr>
                  <m:t>Vektet enhetskostna</m:t>
                </m:r>
                <m:sSubSup>
                  <m:sSubSupPr>
                    <m:ctrlPr>
                      <w:rPr>
                        <w:rFonts w:ascii="Cambria Math" w:hAnsi="Cambria Math"/>
                        <w:i/>
                      </w:rPr>
                    </m:ctrlPr>
                  </m:sSubSupPr>
                  <m:e>
                    <m:r>
                      <w:rPr>
                        <w:rFonts w:ascii="Cambria Math" w:hAnsi="Cambria Math"/>
                      </w:rPr>
                      <m:t>d</m:t>
                    </m:r>
                  </m:e>
                  <m:sub>
                    <m:r>
                      <w:rPr>
                        <w:rFonts w:ascii="Cambria Math" w:hAnsi="Cambria Math"/>
                      </w:rPr>
                      <m:t>Ki</m:t>
                    </m:r>
                  </m:sub>
                  <m:sup>
                    <m:r>
                      <w:rPr>
                        <w:rFonts w:ascii="Cambria Math" w:hAnsi="Cambria Math"/>
                      </w:rPr>
                      <m:t>A</m:t>
                    </m:r>
                  </m:sup>
                </m:sSubSup>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 xml:space="preserve"> L</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antall passeringe</m:t>
                            </m:r>
                            <m:sSub>
                              <m:sSubPr>
                                <m:ctrlPr>
                                  <w:rPr>
                                    <w:rFonts w:ascii="Cambria Math" w:hAnsi="Cambria Math"/>
                                    <w:i/>
                                  </w:rPr>
                                </m:ctrlPr>
                              </m:sSubPr>
                              <m:e>
                                <m:r>
                                  <w:rPr>
                                    <w:rFonts w:ascii="Cambria Math" w:hAnsi="Cambria Math"/>
                                  </w:rPr>
                                  <m:t>r</m:t>
                                </m:r>
                              </m:e>
                              <m:sub>
                                <m:r>
                                  <w:rPr>
                                    <w:rFonts w:ascii="Cambria Math" w:hAnsi="Cambria Math"/>
                                  </w:rPr>
                                  <m:t>il</m:t>
                                </m:r>
                              </m:sub>
                            </m:sSub>
                          </m:num>
                          <m:den>
                            <m:r>
                              <w:rPr>
                                <w:rFonts w:ascii="Cambria Math" w:hAnsi="Cambria Math"/>
                              </w:rPr>
                              <m:t>antall passeringe</m:t>
                            </m:r>
                            <m:sSub>
                              <m:sSubPr>
                                <m:ctrlPr>
                                  <w:rPr>
                                    <w:rFonts w:ascii="Cambria Math" w:hAnsi="Cambria Math"/>
                                    <w:i/>
                                  </w:rPr>
                                </m:ctrlPr>
                              </m:sSubPr>
                              <m:e>
                                <m:r>
                                  <w:rPr>
                                    <w:rFonts w:ascii="Cambria Math" w:hAnsi="Cambria Math"/>
                                  </w:rPr>
                                  <m:t>r</m:t>
                                </m:r>
                              </m:e>
                              <m:sub>
                                <m:r>
                                  <w:rPr>
                                    <w:rFonts w:ascii="Cambria Math" w:hAnsi="Cambria Math"/>
                                  </w:rPr>
                                  <m:t>i</m:t>
                                </m:r>
                              </m:sub>
                            </m:sSub>
                          </m:den>
                        </m:f>
                        <m:r>
                          <w:rPr>
                            <w:rFonts w:ascii="Cambria Math" w:hAnsi="Cambria Math"/>
                          </w:rPr>
                          <m:t>*enhetskostna</m:t>
                        </m:r>
                        <m:sSub>
                          <m:sSubPr>
                            <m:ctrlPr>
                              <w:rPr>
                                <w:rFonts w:ascii="Cambria Math" w:hAnsi="Cambria Math"/>
                                <w:i/>
                              </w:rPr>
                            </m:ctrlPr>
                          </m:sSubPr>
                          <m:e>
                            <m:r>
                              <w:rPr>
                                <w:rFonts w:ascii="Cambria Math" w:hAnsi="Cambria Math"/>
                              </w:rPr>
                              <m:t>d</m:t>
                            </m:r>
                          </m:e>
                          <m:sub>
                            <m:r>
                              <w:rPr>
                                <w:rFonts w:ascii="Cambria Math" w:hAnsi="Cambria Math"/>
                              </w:rPr>
                              <m:t>Kil</m:t>
                            </m:r>
                          </m:sub>
                        </m:sSub>
                        <m:r>
                          <w:rPr>
                            <w:rFonts w:ascii="Cambria Math" w:hAnsi="Cambria Math"/>
                          </w:rPr>
                          <m:t>*1000</m:t>
                        </m:r>
                      </m:e>
                    </m:d>
                  </m:e>
                </m:nary>
              </m:oMath>
            </m:oMathPara>
          </w:p>
        </w:tc>
      </w:tr>
    </w:tbl>
    <w:p w14:paraId="61C48A1C" w14:textId="77777777" w:rsidR="00B946B8" w:rsidRPr="00DB44C9" w:rsidRDefault="00B946B8" w:rsidP="00D92532">
      <w:pPr>
        <w:jc w:val="both"/>
      </w:pPr>
    </w:p>
    <w:p w14:paraId="4BF34610" w14:textId="77777777" w:rsidR="00B946B8" w:rsidRPr="00DB44C9" w:rsidRDefault="00B946B8" w:rsidP="00D92532">
      <w:pPr>
        <w:jc w:val="both"/>
      </w:pPr>
      <w:r w:rsidRPr="00DB44C9">
        <w:t xml:space="preserve">Videre finner vi den forventede reparasjonskostnaden </w:t>
      </w:r>
      <w:r w:rsidR="00E3451C" w:rsidRPr="00DB44C9">
        <w:t>(</w:t>
      </w:r>
      <m:oMath>
        <m:r>
          <w:rPr>
            <w:rFonts w:ascii="Cambria Math" w:hAnsi="Cambria Math"/>
          </w:rPr>
          <m:t>R</m:t>
        </m:r>
      </m:oMath>
      <w:r w:rsidR="00E3451C" w:rsidRPr="00DB44C9">
        <w:t xml:space="preserve">) </w:t>
      </w:r>
      <w:r w:rsidRPr="00DB44C9">
        <w:t>for alternativ A ved kollisjon K på et gitt tidspunkt ved følgende formel:</w:t>
      </w:r>
    </w:p>
    <w:p w14:paraId="4ED3B13F" w14:textId="77777777" w:rsidR="00B946B8" w:rsidRPr="00DB44C9" w:rsidRDefault="00B946B8" w:rsidP="00D92532">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353"/>
      </w:tblGrid>
      <w:tr w:rsidR="00B946B8" w14:paraId="52EE2198" w14:textId="77777777" w:rsidTr="00FB3ED5">
        <w:tc>
          <w:tcPr>
            <w:tcW w:w="709" w:type="dxa"/>
            <w:vAlign w:val="center"/>
          </w:tcPr>
          <w:p w14:paraId="2A43AB22" w14:textId="77777777" w:rsidR="00B946B8" w:rsidRPr="00DB44C9" w:rsidRDefault="00DB44C9" w:rsidP="00D92532">
            <w:pPr>
              <w:jc w:val="both"/>
            </w:pPr>
            <w:r w:rsidRPr="00DB44C9">
              <w:t>(44)</w:t>
            </w:r>
          </w:p>
        </w:tc>
        <w:tc>
          <w:tcPr>
            <w:tcW w:w="8353" w:type="dxa"/>
            <w:vAlign w:val="center"/>
          </w:tcPr>
          <w:p w14:paraId="01090AC0" w14:textId="77777777" w:rsidR="00B946B8" w:rsidRDefault="00547952" w:rsidP="00D92532">
            <w:pPr>
              <w:jc w:val="both"/>
            </w:pPr>
            <m:oMath>
              <m:sSubSup>
                <m:sSubSupPr>
                  <m:ctrlPr>
                    <w:rPr>
                      <w:rFonts w:ascii="Cambria Math" w:hAnsi="Cambria Math"/>
                      <w:i/>
                    </w:rPr>
                  </m:ctrlPr>
                </m:sSubSupPr>
                <m:e>
                  <m:r>
                    <w:rPr>
                      <w:rFonts w:ascii="Cambria Math" w:hAnsi="Cambria Math"/>
                    </w:rPr>
                    <m:t>R</m:t>
                  </m:r>
                </m:e>
                <m:sub>
                  <m:r>
                    <w:rPr>
                      <w:rFonts w:ascii="Cambria Math" w:hAnsi="Cambria Math"/>
                    </w:rPr>
                    <m:t>K</m:t>
                  </m:r>
                </m:sub>
                <m:sup>
                  <m:r>
                    <w:rPr>
                      <w:rFonts w:ascii="Cambria Math" w:hAnsi="Cambria Math"/>
                    </w:rPr>
                    <m:t>A</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d>
                        <m:dPr>
                          <m:begChr m:val="["/>
                          <m:endChr m:val="]"/>
                          <m:ctrlPr>
                            <w:rPr>
                              <w:rFonts w:ascii="Cambria Math" w:hAnsi="Cambria Math"/>
                              <w:i/>
                            </w:rPr>
                          </m:ctrlPr>
                        </m:dPr>
                        <m:e>
                          <m:r>
                            <w:rPr>
                              <w:rFonts w:ascii="Cambria Math" w:hAnsi="Cambria Math"/>
                            </w:rPr>
                            <m:t>frekven</m:t>
                          </m:r>
                          <m:sSubSup>
                            <m:sSubSupPr>
                              <m:ctrlPr>
                                <w:rPr>
                                  <w:rFonts w:ascii="Cambria Math" w:hAnsi="Cambria Math"/>
                                  <w:i/>
                                </w:rPr>
                              </m:ctrlPr>
                            </m:sSubSupPr>
                            <m:e>
                              <m:r>
                                <w:rPr>
                                  <w:rFonts w:ascii="Cambria Math" w:hAnsi="Cambria Math"/>
                                </w:rPr>
                                <m:t>s</m:t>
                              </m:r>
                            </m:e>
                            <m:sub>
                              <m:r>
                                <w:rPr>
                                  <w:rFonts w:ascii="Cambria Math" w:hAnsi="Cambria Math"/>
                                </w:rPr>
                                <m:t>Kij</m:t>
                              </m:r>
                            </m:sub>
                            <m:sup>
                              <m:r>
                                <w:rPr>
                                  <w:rFonts w:ascii="Cambria Math" w:hAnsi="Cambria Math"/>
                                </w:rPr>
                                <m:t>A</m:t>
                              </m:r>
                            </m:sup>
                          </m:sSubSup>
                          <m:r>
                            <w:rPr>
                              <w:rFonts w:ascii="Cambria Math" w:hAnsi="Cambria Math"/>
                            </w:rPr>
                            <m:t>*(vektet enhetskostna</m:t>
                          </m:r>
                          <m:sSubSup>
                            <m:sSubSupPr>
                              <m:ctrlPr>
                                <w:rPr>
                                  <w:rFonts w:ascii="Cambria Math" w:hAnsi="Cambria Math"/>
                                  <w:i/>
                                </w:rPr>
                              </m:ctrlPr>
                            </m:sSubSupPr>
                            <m:e>
                              <m:r>
                                <w:rPr>
                                  <w:rFonts w:ascii="Cambria Math" w:hAnsi="Cambria Math"/>
                                </w:rPr>
                                <m:t>d</m:t>
                              </m:r>
                            </m:e>
                            <m:sub>
                              <m:r>
                                <w:rPr>
                                  <w:rFonts w:ascii="Cambria Math" w:hAnsi="Cambria Math"/>
                                </w:rPr>
                                <m:t>Ki</m:t>
                              </m:r>
                            </m:sub>
                            <m:sup>
                              <m:r>
                                <w:rPr>
                                  <w:rFonts w:ascii="Cambria Math" w:hAnsi="Cambria Math"/>
                                </w:rPr>
                                <m:t>A</m:t>
                              </m:r>
                            </m:sup>
                          </m:sSubSup>
                          <m:r>
                            <w:rPr>
                              <w:rFonts w:ascii="Cambria Math" w:hAnsi="Cambria Math"/>
                            </w:rPr>
                            <m:t>+vektet enhetskostna</m:t>
                          </m:r>
                          <m:sSubSup>
                            <m:sSubSupPr>
                              <m:ctrlPr>
                                <w:rPr>
                                  <w:rFonts w:ascii="Cambria Math" w:hAnsi="Cambria Math"/>
                                  <w:i/>
                                </w:rPr>
                              </m:ctrlPr>
                            </m:sSubSupPr>
                            <m:e>
                              <m:r>
                                <w:rPr>
                                  <w:rFonts w:ascii="Cambria Math" w:hAnsi="Cambria Math"/>
                                </w:rPr>
                                <m:t>d</m:t>
                              </m:r>
                            </m:e>
                            <m:sub>
                              <m:r>
                                <w:rPr>
                                  <w:rFonts w:ascii="Cambria Math" w:hAnsi="Cambria Math"/>
                                </w:rPr>
                                <m:t>Kj</m:t>
                              </m:r>
                            </m:sub>
                            <m:sup>
                              <m:r>
                                <w:rPr>
                                  <w:rFonts w:ascii="Cambria Math" w:hAnsi="Cambria Math"/>
                                </w:rPr>
                                <m:t>A</m:t>
                              </m:r>
                            </m:sup>
                          </m:sSubSup>
                          <m:r>
                            <w:rPr>
                              <w:rFonts w:ascii="Cambria Math" w:hAnsi="Cambria Math"/>
                            </w:rPr>
                            <m:t>)</m:t>
                          </m:r>
                        </m:e>
                      </m:d>
                    </m:e>
                  </m:nary>
                </m:e>
              </m:nary>
            </m:oMath>
            <w:r w:rsidR="00B946B8">
              <w:t xml:space="preserve"> </w:t>
            </w:r>
          </w:p>
        </w:tc>
      </w:tr>
    </w:tbl>
    <w:p w14:paraId="148BA6C1" w14:textId="77777777" w:rsidR="00B946B8" w:rsidRDefault="00B946B8" w:rsidP="00D92532">
      <w:pPr>
        <w:jc w:val="both"/>
      </w:pPr>
    </w:p>
    <w:p w14:paraId="4C88F395" w14:textId="77777777" w:rsidR="00B946B8" w:rsidRPr="004D3731" w:rsidRDefault="00B946B8" w:rsidP="00D92532">
      <w:pPr>
        <w:pStyle w:val="Overskrift3"/>
        <w:jc w:val="both"/>
      </w:pPr>
      <w:bookmarkStart w:id="1044" w:name="_Toc499904324"/>
      <w:bookmarkStart w:id="1045" w:name="_Toc500416206"/>
      <w:bookmarkStart w:id="1046" w:name="_Toc500428529"/>
      <w:bookmarkStart w:id="1047" w:name="_Toc500496216"/>
      <w:bookmarkStart w:id="1048" w:name="_Toc500750399"/>
      <w:bookmarkStart w:id="1049" w:name="_Toc500752215"/>
      <w:bookmarkStart w:id="1050" w:name="_Toc500760373"/>
      <w:bookmarkStart w:id="1051" w:name="_Toc500772853"/>
      <w:bookmarkStart w:id="1052" w:name="_Toc500954223"/>
      <w:bookmarkStart w:id="1053" w:name="_Toc500960930"/>
      <w:r>
        <w:t>Tid ute av drift</w:t>
      </w:r>
      <w:r w:rsidR="00E3451C">
        <w:t xml:space="preserve"> ved ulykker</w:t>
      </w:r>
      <w:bookmarkEnd w:id="1044"/>
      <w:bookmarkEnd w:id="1045"/>
      <w:bookmarkEnd w:id="1046"/>
      <w:bookmarkEnd w:id="1047"/>
      <w:bookmarkEnd w:id="1048"/>
      <w:bookmarkEnd w:id="1049"/>
      <w:bookmarkEnd w:id="1050"/>
      <w:bookmarkEnd w:id="1051"/>
      <w:bookmarkEnd w:id="1052"/>
      <w:bookmarkEnd w:id="1053"/>
    </w:p>
    <w:p w14:paraId="3CF5812F" w14:textId="77777777" w:rsidR="00B946B8" w:rsidRDefault="00B946B8" w:rsidP="00D92532">
      <w:pPr>
        <w:pStyle w:val="Overskrift40"/>
        <w:jc w:val="both"/>
        <w:rPr>
          <w:b w:val="0"/>
        </w:rPr>
      </w:pPr>
      <w:r>
        <w:t>Tid ute av drift ved grunnstøting</w:t>
      </w:r>
    </w:p>
    <w:p w14:paraId="3169AAB0" w14:textId="11A4A400" w:rsidR="00B946B8" w:rsidRDefault="00B946B8" w:rsidP="00D92532">
      <w:pPr>
        <w:jc w:val="both"/>
      </w:pPr>
      <w:r>
        <w:t>I dette kapit</w:t>
      </w:r>
      <w:r w:rsidR="0076438E">
        <w:t>t</w:t>
      </w:r>
      <w:r>
        <w:t xml:space="preserve">elet vil vi gjennomgå hvordan </w:t>
      </w:r>
      <w:r w:rsidR="002B6DAA">
        <w:t>du</w:t>
      </w:r>
      <w:r>
        <w:t xml:space="preserve"> skal beregne antall timer ute av drift dersom skipet grunnstøter. Tabellen under viser estimater for tid ute av drift per skipstype og lengdegruppe for grunnstøt basert på Propel (2016). For enkelte skipstyper og lengdegrupper mangler det informasjon. Dersom ulykkesfrekvensene viser endret ulykkesrisiko for skipstype eller lengdegruppe der det er mangelfull informasjon om tid ute av drift skal estimater fra lignende skipstyper med samme lengde eller estimater fra samme skipstype med en lengdegruppe opp eller ned benyttes. </w:t>
      </w:r>
    </w:p>
    <w:p w14:paraId="3DC5E7C5" w14:textId="77777777" w:rsidR="00B946B8" w:rsidRDefault="00B946B8" w:rsidP="00D92532">
      <w:pPr>
        <w:jc w:val="both"/>
      </w:pPr>
    </w:p>
    <w:p w14:paraId="6C59557E" w14:textId="4D4B495D" w:rsidR="00B946B8" w:rsidRDefault="00B946B8" w:rsidP="00D92532">
      <w:pPr>
        <w:pStyle w:val="Bildetekst"/>
      </w:pPr>
      <w:bookmarkStart w:id="1054" w:name="_Ref444674873"/>
      <w:bookmarkStart w:id="1055" w:name="_Toc500416090"/>
      <w:bookmarkStart w:id="1056" w:name="_Toc500428411"/>
      <w:bookmarkStart w:id="1057" w:name="_Toc500750278"/>
      <w:bookmarkStart w:id="1058" w:name="_Toc500752094"/>
      <w:bookmarkStart w:id="1059" w:name="_Toc500760251"/>
      <w:bookmarkStart w:id="1060" w:name="_Toc500772731"/>
      <w:bookmarkStart w:id="1061" w:name="_Toc500960807"/>
      <w:bookmarkStart w:id="1062" w:name="_Toc501639290"/>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7</w:t>
      </w:r>
      <w:r w:rsidR="00547952">
        <w:rPr>
          <w:noProof/>
        </w:rPr>
        <w:fldChar w:fldCharType="end"/>
      </w:r>
      <w:bookmarkEnd w:id="1054"/>
      <w:r>
        <w:t>: Timer ute av drift ved grunnstøt per skipstype og lengde. Kilde: Propel (2016)</w:t>
      </w:r>
      <w:bookmarkEnd w:id="1055"/>
      <w:bookmarkEnd w:id="1056"/>
      <w:bookmarkEnd w:id="1057"/>
      <w:bookmarkEnd w:id="1058"/>
      <w:bookmarkEnd w:id="1059"/>
      <w:bookmarkEnd w:id="1060"/>
      <w:bookmarkEnd w:id="1061"/>
      <w:bookmarkEnd w:id="1062"/>
    </w:p>
    <w:tbl>
      <w:tblPr>
        <w:tblW w:w="479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30"/>
        <w:gridCol w:w="696"/>
        <w:gridCol w:w="916"/>
        <w:gridCol w:w="1018"/>
        <w:gridCol w:w="1018"/>
        <w:gridCol w:w="1018"/>
        <w:gridCol w:w="1018"/>
        <w:gridCol w:w="752"/>
      </w:tblGrid>
      <w:tr w:rsidR="00B946B8" w:rsidRPr="00FD206F" w14:paraId="138EF9AB" w14:textId="77777777" w:rsidTr="00D57F34">
        <w:trPr>
          <w:trHeight w:val="255"/>
        </w:trPr>
        <w:tc>
          <w:tcPr>
            <w:tcW w:w="1522" w:type="pct"/>
            <w:shd w:val="clear" w:color="auto" w:fill="305496" w:themeFill="background2"/>
            <w:noWrap/>
            <w:vAlign w:val="bottom"/>
            <w:hideMark/>
          </w:tcPr>
          <w:p w14:paraId="3A31B650" w14:textId="77777777" w:rsidR="00B946B8" w:rsidRPr="00165B08" w:rsidRDefault="00B946B8" w:rsidP="00D92532">
            <w:pPr>
              <w:jc w:val="both"/>
              <w:rPr>
                <w:rFonts w:ascii="Calibri" w:hAnsi="Calibri"/>
                <w:b/>
                <w:color w:val="FFFFFF" w:themeColor="background1"/>
                <w:sz w:val="20"/>
                <w:szCs w:val="20"/>
              </w:rPr>
            </w:pPr>
            <w:r w:rsidRPr="00165B08">
              <w:rPr>
                <w:rFonts w:ascii="Calibri" w:hAnsi="Calibri"/>
                <w:b/>
                <w:color w:val="FFFFFF" w:themeColor="background1"/>
                <w:sz w:val="20"/>
                <w:szCs w:val="20"/>
              </w:rPr>
              <w:t>Skipstype</w:t>
            </w:r>
          </w:p>
        </w:tc>
        <w:tc>
          <w:tcPr>
            <w:tcW w:w="473" w:type="pct"/>
            <w:shd w:val="clear" w:color="auto" w:fill="305496" w:themeFill="background2"/>
            <w:noWrap/>
            <w:vAlign w:val="bottom"/>
            <w:hideMark/>
          </w:tcPr>
          <w:p w14:paraId="202BF880" w14:textId="610A58B9" w:rsidR="00B946B8" w:rsidRPr="00165B08" w:rsidRDefault="00B946B8" w:rsidP="00D92532">
            <w:pPr>
              <w:jc w:val="both"/>
              <w:rPr>
                <w:rFonts w:ascii="Calibri" w:hAnsi="Calibri"/>
                <w:b/>
                <w:color w:val="FFFFFF" w:themeColor="background1"/>
                <w:sz w:val="20"/>
                <w:szCs w:val="20"/>
              </w:rPr>
            </w:pPr>
            <w:r w:rsidRPr="00165B08">
              <w:rPr>
                <w:rFonts w:ascii="Calibri" w:hAnsi="Calibri"/>
                <w:b/>
                <w:color w:val="FFFFFF" w:themeColor="background1"/>
                <w:sz w:val="20"/>
                <w:szCs w:val="20"/>
              </w:rPr>
              <w:t>&lt; 70</w:t>
            </w:r>
            <w:r w:rsidR="006F451F">
              <w:rPr>
                <w:rFonts w:ascii="Calibri" w:hAnsi="Calibri"/>
                <w:b/>
                <w:color w:val="FFFFFF" w:themeColor="background1"/>
                <w:sz w:val="20"/>
                <w:szCs w:val="20"/>
              </w:rPr>
              <w:t xml:space="preserve"> m</w:t>
            </w:r>
          </w:p>
        </w:tc>
        <w:tc>
          <w:tcPr>
            <w:tcW w:w="457" w:type="pct"/>
            <w:shd w:val="clear" w:color="auto" w:fill="305496" w:themeFill="background2"/>
            <w:noWrap/>
            <w:vAlign w:val="bottom"/>
            <w:hideMark/>
          </w:tcPr>
          <w:p w14:paraId="51E90D62" w14:textId="46BDD357" w:rsidR="00B946B8" w:rsidRPr="00165B08" w:rsidRDefault="00B946B8" w:rsidP="00D92532">
            <w:pPr>
              <w:jc w:val="both"/>
              <w:rPr>
                <w:rFonts w:ascii="Calibri" w:hAnsi="Calibri"/>
                <w:b/>
                <w:color w:val="FFFFFF" w:themeColor="background1"/>
                <w:sz w:val="20"/>
                <w:szCs w:val="20"/>
              </w:rPr>
            </w:pPr>
            <w:r w:rsidRPr="00165B08">
              <w:rPr>
                <w:rFonts w:ascii="Calibri" w:hAnsi="Calibri"/>
                <w:b/>
                <w:color w:val="FFFFFF" w:themeColor="background1"/>
                <w:sz w:val="20"/>
                <w:szCs w:val="20"/>
              </w:rPr>
              <w:t>70-100</w:t>
            </w:r>
            <w:r w:rsidR="006F451F">
              <w:rPr>
                <w:rFonts w:ascii="Calibri" w:hAnsi="Calibri"/>
                <w:b/>
                <w:color w:val="FFFFFF" w:themeColor="background1"/>
                <w:sz w:val="20"/>
                <w:szCs w:val="20"/>
              </w:rPr>
              <w:t xml:space="preserve"> m</w:t>
            </w:r>
          </w:p>
        </w:tc>
        <w:tc>
          <w:tcPr>
            <w:tcW w:w="516" w:type="pct"/>
            <w:shd w:val="clear" w:color="auto" w:fill="305496" w:themeFill="background2"/>
            <w:noWrap/>
            <w:vAlign w:val="bottom"/>
            <w:hideMark/>
          </w:tcPr>
          <w:p w14:paraId="74B33BFE" w14:textId="7CA26539" w:rsidR="00B946B8" w:rsidRPr="00165B08" w:rsidRDefault="00B946B8" w:rsidP="00D92532">
            <w:pPr>
              <w:jc w:val="both"/>
              <w:rPr>
                <w:rFonts w:ascii="Calibri" w:hAnsi="Calibri"/>
                <w:b/>
                <w:color w:val="FFFFFF" w:themeColor="background1"/>
                <w:sz w:val="20"/>
                <w:szCs w:val="20"/>
              </w:rPr>
            </w:pPr>
            <w:r w:rsidRPr="00165B08">
              <w:rPr>
                <w:rFonts w:ascii="Calibri" w:hAnsi="Calibri"/>
                <w:b/>
                <w:color w:val="FFFFFF" w:themeColor="background1"/>
                <w:sz w:val="20"/>
                <w:szCs w:val="20"/>
              </w:rPr>
              <w:t>100-150</w:t>
            </w:r>
            <w:r w:rsidR="006F451F">
              <w:rPr>
                <w:rFonts w:ascii="Calibri" w:hAnsi="Calibri"/>
                <w:b/>
                <w:color w:val="FFFFFF" w:themeColor="background1"/>
                <w:sz w:val="20"/>
                <w:szCs w:val="20"/>
              </w:rPr>
              <w:t xml:space="preserve"> m</w:t>
            </w:r>
          </w:p>
        </w:tc>
        <w:tc>
          <w:tcPr>
            <w:tcW w:w="473" w:type="pct"/>
            <w:shd w:val="clear" w:color="auto" w:fill="305496" w:themeFill="background2"/>
            <w:noWrap/>
            <w:vAlign w:val="bottom"/>
            <w:hideMark/>
          </w:tcPr>
          <w:p w14:paraId="1B1185D9" w14:textId="66B65CB6" w:rsidR="00B946B8" w:rsidRPr="00165B08" w:rsidRDefault="00B946B8" w:rsidP="00D92532">
            <w:pPr>
              <w:jc w:val="both"/>
              <w:rPr>
                <w:rFonts w:ascii="Calibri" w:hAnsi="Calibri"/>
                <w:b/>
                <w:color w:val="FFFFFF" w:themeColor="background1"/>
                <w:sz w:val="20"/>
                <w:szCs w:val="20"/>
              </w:rPr>
            </w:pPr>
            <w:r w:rsidRPr="00165B08">
              <w:rPr>
                <w:rFonts w:ascii="Calibri" w:hAnsi="Calibri"/>
                <w:b/>
                <w:color w:val="FFFFFF" w:themeColor="background1"/>
                <w:sz w:val="20"/>
                <w:szCs w:val="20"/>
              </w:rPr>
              <w:t>150-200</w:t>
            </w:r>
            <w:r w:rsidR="006F451F">
              <w:rPr>
                <w:rFonts w:ascii="Calibri" w:hAnsi="Calibri"/>
                <w:b/>
                <w:color w:val="FFFFFF" w:themeColor="background1"/>
                <w:sz w:val="20"/>
                <w:szCs w:val="20"/>
              </w:rPr>
              <w:t xml:space="preserve"> m</w:t>
            </w:r>
          </w:p>
        </w:tc>
        <w:tc>
          <w:tcPr>
            <w:tcW w:w="473" w:type="pct"/>
            <w:shd w:val="clear" w:color="auto" w:fill="305496" w:themeFill="background2"/>
            <w:noWrap/>
            <w:vAlign w:val="bottom"/>
            <w:hideMark/>
          </w:tcPr>
          <w:p w14:paraId="0A489201" w14:textId="4FEC4B87" w:rsidR="00B946B8" w:rsidRPr="00165B08" w:rsidRDefault="00B946B8" w:rsidP="00D92532">
            <w:pPr>
              <w:jc w:val="both"/>
              <w:rPr>
                <w:rFonts w:ascii="Calibri" w:hAnsi="Calibri"/>
                <w:b/>
                <w:color w:val="FFFFFF" w:themeColor="background1"/>
                <w:sz w:val="20"/>
                <w:szCs w:val="20"/>
              </w:rPr>
            </w:pPr>
            <w:r w:rsidRPr="00165B08">
              <w:rPr>
                <w:rFonts w:ascii="Calibri" w:hAnsi="Calibri"/>
                <w:b/>
                <w:color w:val="FFFFFF" w:themeColor="background1"/>
                <w:sz w:val="20"/>
                <w:szCs w:val="20"/>
              </w:rPr>
              <w:t>200-250</w:t>
            </w:r>
            <w:r w:rsidR="006F451F">
              <w:rPr>
                <w:rFonts w:ascii="Calibri" w:hAnsi="Calibri"/>
                <w:b/>
                <w:color w:val="FFFFFF" w:themeColor="background1"/>
                <w:sz w:val="20"/>
                <w:szCs w:val="20"/>
              </w:rPr>
              <w:t xml:space="preserve"> m</w:t>
            </w:r>
          </w:p>
        </w:tc>
        <w:tc>
          <w:tcPr>
            <w:tcW w:w="588" w:type="pct"/>
            <w:shd w:val="clear" w:color="auto" w:fill="305496" w:themeFill="background2"/>
            <w:noWrap/>
            <w:vAlign w:val="bottom"/>
            <w:hideMark/>
          </w:tcPr>
          <w:p w14:paraId="1D15DE5F" w14:textId="0DA4C226" w:rsidR="00B946B8" w:rsidRPr="00165B08" w:rsidRDefault="00B946B8" w:rsidP="00D92532">
            <w:pPr>
              <w:jc w:val="both"/>
              <w:rPr>
                <w:rFonts w:ascii="Calibri" w:hAnsi="Calibri"/>
                <w:b/>
                <w:color w:val="FFFFFF" w:themeColor="background1"/>
                <w:sz w:val="20"/>
                <w:szCs w:val="20"/>
              </w:rPr>
            </w:pPr>
            <w:r w:rsidRPr="00165B08">
              <w:rPr>
                <w:rFonts w:ascii="Calibri" w:hAnsi="Calibri"/>
                <w:b/>
                <w:color w:val="FFFFFF" w:themeColor="background1"/>
                <w:sz w:val="20"/>
                <w:szCs w:val="20"/>
              </w:rPr>
              <w:t>250-300</w:t>
            </w:r>
            <w:r w:rsidR="006F451F">
              <w:rPr>
                <w:rFonts w:ascii="Calibri" w:hAnsi="Calibri"/>
                <w:b/>
                <w:color w:val="FFFFFF" w:themeColor="background1"/>
                <w:sz w:val="20"/>
                <w:szCs w:val="20"/>
              </w:rPr>
              <w:t xml:space="preserve"> m</w:t>
            </w:r>
          </w:p>
        </w:tc>
        <w:tc>
          <w:tcPr>
            <w:tcW w:w="498" w:type="pct"/>
            <w:shd w:val="clear" w:color="auto" w:fill="305496" w:themeFill="background2"/>
            <w:noWrap/>
            <w:vAlign w:val="bottom"/>
            <w:hideMark/>
          </w:tcPr>
          <w:p w14:paraId="6B00AA37" w14:textId="77E1AF91" w:rsidR="00B946B8" w:rsidRPr="00165B08" w:rsidRDefault="00B946B8" w:rsidP="00D92532">
            <w:pPr>
              <w:jc w:val="both"/>
              <w:rPr>
                <w:rFonts w:ascii="Calibri" w:hAnsi="Calibri"/>
                <w:b/>
                <w:color w:val="FFFFFF" w:themeColor="background1"/>
                <w:sz w:val="20"/>
                <w:szCs w:val="20"/>
              </w:rPr>
            </w:pPr>
            <w:r w:rsidRPr="00165B08">
              <w:rPr>
                <w:rFonts w:ascii="Calibri" w:hAnsi="Calibri"/>
                <w:b/>
                <w:color w:val="FFFFFF" w:themeColor="background1"/>
                <w:sz w:val="20"/>
                <w:szCs w:val="20"/>
              </w:rPr>
              <w:t>&gt;300</w:t>
            </w:r>
            <w:r w:rsidR="006F451F">
              <w:rPr>
                <w:rFonts w:ascii="Calibri" w:hAnsi="Calibri"/>
                <w:b/>
                <w:color w:val="FFFFFF" w:themeColor="background1"/>
                <w:sz w:val="20"/>
                <w:szCs w:val="20"/>
              </w:rPr>
              <w:t xml:space="preserve"> m</w:t>
            </w:r>
          </w:p>
        </w:tc>
      </w:tr>
      <w:tr w:rsidR="00B946B8" w:rsidRPr="00FD206F" w14:paraId="05C95694" w14:textId="77777777" w:rsidTr="00D57F34">
        <w:trPr>
          <w:trHeight w:val="255"/>
        </w:trPr>
        <w:tc>
          <w:tcPr>
            <w:tcW w:w="1522" w:type="pct"/>
            <w:shd w:val="clear" w:color="auto" w:fill="auto"/>
            <w:noWrap/>
            <w:vAlign w:val="bottom"/>
            <w:hideMark/>
          </w:tcPr>
          <w:p w14:paraId="6F0CC7FF" w14:textId="77777777" w:rsidR="00B946B8" w:rsidRPr="004D3731" w:rsidRDefault="00B946B8" w:rsidP="00D92532">
            <w:pPr>
              <w:jc w:val="both"/>
              <w:rPr>
                <w:rFonts w:ascii="Calibri" w:hAnsi="Calibri"/>
                <w:i/>
                <w:color w:val="000000" w:themeColor="text1"/>
                <w:sz w:val="20"/>
                <w:szCs w:val="20"/>
              </w:rPr>
            </w:pPr>
            <w:r w:rsidRPr="004D3731">
              <w:rPr>
                <w:rFonts w:ascii="Calibri" w:hAnsi="Calibri"/>
                <w:i/>
                <w:color w:val="000000" w:themeColor="text1"/>
                <w:sz w:val="20"/>
                <w:szCs w:val="20"/>
              </w:rPr>
              <w:t>Oljetankskip</w:t>
            </w:r>
          </w:p>
        </w:tc>
        <w:tc>
          <w:tcPr>
            <w:tcW w:w="473" w:type="pct"/>
            <w:shd w:val="clear" w:color="auto" w:fill="auto"/>
            <w:noWrap/>
            <w:vAlign w:val="bottom"/>
            <w:hideMark/>
          </w:tcPr>
          <w:p w14:paraId="5861684A" w14:textId="77777777" w:rsidR="00B946B8" w:rsidRDefault="00B946B8" w:rsidP="00D92532">
            <w:pPr>
              <w:jc w:val="both"/>
              <w:rPr>
                <w:rFonts w:ascii="Calibri" w:hAnsi="Calibri"/>
                <w:i/>
                <w:iCs/>
                <w:color w:val="000000"/>
                <w:sz w:val="20"/>
                <w:szCs w:val="20"/>
              </w:rPr>
            </w:pPr>
            <w:r>
              <w:rPr>
                <w:rFonts w:ascii="Calibri" w:hAnsi="Calibri"/>
                <w:i/>
                <w:iCs/>
                <w:color w:val="000000"/>
                <w:sz w:val="20"/>
                <w:szCs w:val="20"/>
              </w:rPr>
              <w:t> </w:t>
            </w:r>
          </w:p>
        </w:tc>
        <w:tc>
          <w:tcPr>
            <w:tcW w:w="457" w:type="pct"/>
            <w:shd w:val="clear" w:color="auto" w:fill="auto"/>
            <w:noWrap/>
            <w:vAlign w:val="bottom"/>
            <w:hideMark/>
          </w:tcPr>
          <w:p w14:paraId="2BEAB307"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799 </w:t>
            </w:r>
          </w:p>
        </w:tc>
        <w:tc>
          <w:tcPr>
            <w:tcW w:w="516" w:type="pct"/>
            <w:shd w:val="clear" w:color="auto" w:fill="auto"/>
            <w:noWrap/>
            <w:vAlign w:val="bottom"/>
            <w:hideMark/>
          </w:tcPr>
          <w:p w14:paraId="65E2ECB5"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756 </w:t>
            </w:r>
          </w:p>
        </w:tc>
        <w:tc>
          <w:tcPr>
            <w:tcW w:w="473" w:type="pct"/>
            <w:shd w:val="clear" w:color="auto" w:fill="auto"/>
            <w:noWrap/>
            <w:vAlign w:val="bottom"/>
            <w:hideMark/>
          </w:tcPr>
          <w:p w14:paraId="4D9FBB70"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1 525 </w:t>
            </w:r>
          </w:p>
        </w:tc>
        <w:tc>
          <w:tcPr>
            <w:tcW w:w="473" w:type="pct"/>
            <w:shd w:val="clear" w:color="auto" w:fill="auto"/>
            <w:noWrap/>
            <w:vAlign w:val="bottom"/>
            <w:hideMark/>
          </w:tcPr>
          <w:p w14:paraId="03E68FCF"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915 </w:t>
            </w:r>
          </w:p>
        </w:tc>
        <w:tc>
          <w:tcPr>
            <w:tcW w:w="588" w:type="pct"/>
            <w:shd w:val="clear" w:color="auto" w:fill="auto"/>
            <w:noWrap/>
            <w:vAlign w:val="bottom"/>
            <w:hideMark/>
          </w:tcPr>
          <w:p w14:paraId="3F279CB1"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915 </w:t>
            </w:r>
          </w:p>
        </w:tc>
        <w:tc>
          <w:tcPr>
            <w:tcW w:w="498" w:type="pct"/>
            <w:shd w:val="clear" w:color="auto" w:fill="auto"/>
            <w:noWrap/>
            <w:vAlign w:val="bottom"/>
            <w:hideMark/>
          </w:tcPr>
          <w:p w14:paraId="6DB2F762" w14:textId="37AB3FC6" w:rsidR="00B946B8" w:rsidRDefault="00B946B8" w:rsidP="00D92532">
            <w:pPr>
              <w:jc w:val="both"/>
              <w:rPr>
                <w:rFonts w:ascii="Calibri" w:hAnsi="Calibri"/>
                <w:color w:val="000000"/>
                <w:sz w:val="20"/>
                <w:szCs w:val="20"/>
              </w:rPr>
            </w:pPr>
          </w:p>
        </w:tc>
      </w:tr>
      <w:tr w:rsidR="00B946B8" w:rsidRPr="00FD206F" w14:paraId="412032EB" w14:textId="77777777" w:rsidTr="00D57F34">
        <w:trPr>
          <w:trHeight w:val="255"/>
        </w:trPr>
        <w:tc>
          <w:tcPr>
            <w:tcW w:w="1522" w:type="pct"/>
            <w:shd w:val="clear" w:color="auto" w:fill="auto"/>
            <w:noWrap/>
            <w:vAlign w:val="bottom"/>
            <w:hideMark/>
          </w:tcPr>
          <w:p w14:paraId="180B1581" w14:textId="22D8558E" w:rsidR="00B946B8" w:rsidRPr="004D3731" w:rsidRDefault="006F451F" w:rsidP="00D92532">
            <w:pPr>
              <w:jc w:val="both"/>
              <w:rPr>
                <w:rFonts w:ascii="Calibri" w:hAnsi="Calibri"/>
                <w:i/>
                <w:color w:val="000000" w:themeColor="text1"/>
                <w:sz w:val="20"/>
                <w:szCs w:val="20"/>
              </w:rPr>
            </w:pPr>
            <w:r>
              <w:rPr>
                <w:rFonts w:ascii="Calibri" w:hAnsi="Calibri"/>
                <w:i/>
                <w:color w:val="000000" w:themeColor="text1"/>
                <w:sz w:val="20"/>
                <w:szCs w:val="20"/>
              </w:rPr>
              <w:t>Kjemikal</w:t>
            </w:r>
            <w:r w:rsidR="00D92532">
              <w:rPr>
                <w:rFonts w:ascii="Calibri" w:hAnsi="Calibri"/>
                <w:i/>
                <w:color w:val="000000" w:themeColor="text1"/>
                <w:sz w:val="20"/>
                <w:szCs w:val="20"/>
              </w:rPr>
              <w:t>i</w:t>
            </w:r>
            <w:r>
              <w:rPr>
                <w:rFonts w:ascii="Calibri" w:hAnsi="Calibri"/>
                <w:i/>
                <w:color w:val="000000" w:themeColor="text1"/>
                <w:sz w:val="20"/>
                <w:szCs w:val="20"/>
              </w:rPr>
              <w:t>e-/p</w:t>
            </w:r>
            <w:r w:rsidR="00B946B8" w:rsidRPr="004D3731">
              <w:rPr>
                <w:rFonts w:ascii="Calibri" w:hAnsi="Calibri"/>
                <w:i/>
                <w:color w:val="000000" w:themeColor="text1"/>
                <w:sz w:val="20"/>
                <w:szCs w:val="20"/>
              </w:rPr>
              <w:t>rodukttankskip</w:t>
            </w:r>
          </w:p>
        </w:tc>
        <w:tc>
          <w:tcPr>
            <w:tcW w:w="473" w:type="pct"/>
            <w:shd w:val="clear" w:color="auto" w:fill="auto"/>
            <w:noWrap/>
            <w:vAlign w:val="bottom"/>
            <w:hideMark/>
          </w:tcPr>
          <w:p w14:paraId="7C44B001" w14:textId="69A349A8" w:rsidR="00B946B8" w:rsidRDefault="00B946B8" w:rsidP="00D92532">
            <w:pPr>
              <w:jc w:val="both"/>
              <w:rPr>
                <w:rFonts w:ascii="Calibri" w:hAnsi="Calibri"/>
                <w:color w:val="000000"/>
                <w:sz w:val="20"/>
                <w:szCs w:val="20"/>
              </w:rPr>
            </w:pPr>
          </w:p>
        </w:tc>
        <w:tc>
          <w:tcPr>
            <w:tcW w:w="457" w:type="pct"/>
            <w:shd w:val="clear" w:color="auto" w:fill="auto"/>
            <w:noWrap/>
            <w:vAlign w:val="bottom"/>
            <w:hideMark/>
          </w:tcPr>
          <w:p w14:paraId="722114C4"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799 </w:t>
            </w:r>
          </w:p>
        </w:tc>
        <w:tc>
          <w:tcPr>
            <w:tcW w:w="516" w:type="pct"/>
            <w:shd w:val="clear" w:color="auto" w:fill="auto"/>
            <w:noWrap/>
            <w:vAlign w:val="bottom"/>
            <w:hideMark/>
          </w:tcPr>
          <w:p w14:paraId="7A268D86"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756 </w:t>
            </w:r>
          </w:p>
        </w:tc>
        <w:tc>
          <w:tcPr>
            <w:tcW w:w="473" w:type="pct"/>
            <w:shd w:val="clear" w:color="auto" w:fill="auto"/>
            <w:noWrap/>
            <w:vAlign w:val="bottom"/>
            <w:hideMark/>
          </w:tcPr>
          <w:p w14:paraId="3410444B"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1 525 </w:t>
            </w:r>
          </w:p>
        </w:tc>
        <w:tc>
          <w:tcPr>
            <w:tcW w:w="473" w:type="pct"/>
            <w:shd w:val="clear" w:color="auto" w:fill="auto"/>
            <w:noWrap/>
            <w:vAlign w:val="bottom"/>
            <w:hideMark/>
          </w:tcPr>
          <w:p w14:paraId="6F18B966"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915 </w:t>
            </w:r>
          </w:p>
        </w:tc>
        <w:tc>
          <w:tcPr>
            <w:tcW w:w="588" w:type="pct"/>
            <w:shd w:val="clear" w:color="auto" w:fill="auto"/>
            <w:noWrap/>
            <w:vAlign w:val="bottom"/>
            <w:hideMark/>
          </w:tcPr>
          <w:p w14:paraId="228D7B30"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28BBA11A"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2B3744E5" w14:textId="77777777" w:rsidTr="00D57F34">
        <w:trPr>
          <w:trHeight w:val="255"/>
        </w:trPr>
        <w:tc>
          <w:tcPr>
            <w:tcW w:w="1522" w:type="pct"/>
            <w:shd w:val="clear" w:color="auto" w:fill="auto"/>
            <w:noWrap/>
            <w:vAlign w:val="bottom"/>
            <w:hideMark/>
          </w:tcPr>
          <w:p w14:paraId="0B4E3E5C" w14:textId="77777777" w:rsidR="00B946B8" w:rsidRPr="004D3731" w:rsidRDefault="00B946B8" w:rsidP="00D92532">
            <w:pPr>
              <w:jc w:val="both"/>
              <w:rPr>
                <w:rFonts w:ascii="Calibri" w:hAnsi="Calibri"/>
                <w:i/>
                <w:color w:val="000000" w:themeColor="text1"/>
                <w:sz w:val="20"/>
                <w:szCs w:val="20"/>
              </w:rPr>
            </w:pPr>
            <w:r w:rsidRPr="004D3731">
              <w:rPr>
                <w:rFonts w:ascii="Calibri" w:hAnsi="Calibri"/>
                <w:i/>
                <w:color w:val="000000" w:themeColor="text1"/>
                <w:sz w:val="20"/>
                <w:szCs w:val="20"/>
              </w:rPr>
              <w:t>Gasstankskip</w:t>
            </w:r>
          </w:p>
        </w:tc>
        <w:tc>
          <w:tcPr>
            <w:tcW w:w="473" w:type="pct"/>
            <w:shd w:val="clear" w:color="auto" w:fill="auto"/>
            <w:noWrap/>
            <w:vAlign w:val="bottom"/>
            <w:hideMark/>
          </w:tcPr>
          <w:p w14:paraId="53BB12DB"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57" w:type="pct"/>
            <w:shd w:val="clear" w:color="auto" w:fill="auto"/>
            <w:noWrap/>
            <w:vAlign w:val="bottom"/>
            <w:hideMark/>
          </w:tcPr>
          <w:p w14:paraId="4ACF47AE"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451 </w:t>
            </w:r>
          </w:p>
        </w:tc>
        <w:tc>
          <w:tcPr>
            <w:tcW w:w="516" w:type="pct"/>
            <w:shd w:val="clear" w:color="auto" w:fill="auto"/>
            <w:noWrap/>
            <w:vAlign w:val="bottom"/>
            <w:hideMark/>
          </w:tcPr>
          <w:p w14:paraId="0CFDBC2D"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823 </w:t>
            </w:r>
          </w:p>
        </w:tc>
        <w:tc>
          <w:tcPr>
            <w:tcW w:w="473" w:type="pct"/>
            <w:shd w:val="clear" w:color="auto" w:fill="auto"/>
            <w:noWrap/>
            <w:vAlign w:val="bottom"/>
            <w:hideMark/>
          </w:tcPr>
          <w:p w14:paraId="7D28B547"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823 </w:t>
            </w:r>
          </w:p>
        </w:tc>
        <w:tc>
          <w:tcPr>
            <w:tcW w:w="473" w:type="pct"/>
            <w:shd w:val="clear" w:color="auto" w:fill="auto"/>
            <w:noWrap/>
            <w:vAlign w:val="bottom"/>
            <w:hideMark/>
          </w:tcPr>
          <w:p w14:paraId="1DBF6812"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823 </w:t>
            </w:r>
          </w:p>
        </w:tc>
        <w:tc>
          <w:tcPr>
            <w:tcW w:w="588" w:type="pct"/>
            <w:shd w:val="clear" w:color="auto" w:fill="auto"/>
            <w:noWrap/>
            <w:vAlign w:val="bottom"/>
            <w:hideMark/>
          </w:tcPr>
          <w:p w14:paraId="53083701"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823 </w:t>
            </w:r>
          </w:p>
        </w:tc>
        <w:tc>
          <w:tcPr>
            <w:tcW w:w="498" w:type="pct"/>
            <w:shd w:val="clear" w:color="auto" w:fill="auto"/>
            <w:noWrap/>
            <w:vAlign w:val="bottom"/>
            <w:hideMark/>
          </w:tcPr>
          <w:p w14:paraId="7D33119A"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21DC85D2" w14:textId="77777777" w:rsidTr="00D57F34">
        <w:trPr>
          <w:trHeight w:val="255"/>
        </w:trPr>
        <w:tc>
          <w:tcPr>
            <w:tcW w:w="1522" w:type="pct"/>
            <w:shd w:val="clear" w:color="auto" w:fill="auto"/>
            <w:noWrap/>
            <w:vAlign w:val="bottom"/>
            <w:hideMark/>
          </w:tcPr>
          <w:p w14:paraId="025ADA17" w14:textId="77777777" w:rsidR="00B946B8" w:rsidRPr="004D3731" w:rsidRDefault="00B946B8" w:rsidP="00D92532">
            <w:pPr>
              <w:jc w:val="both"/>
              <w:rPr>
                <w:rFonts w:ascii="Calibri" w:hAnsi="Calibri"/>
                <w:i/>
                <w:color w:val="000000" w:themeColor="text1"/>
                <w:sz w:val="20"/>
                <w:szCs w:val="20"/>
              </w:rPr>
            </w:pPr>
            <w:r w:rsidRPr="004D3731">
              <w:rPr>
                <w:rFonts w:ascii="Calibri" w:hAnsi="Calibri"/>
                <w:i/>
                <w:color w:val="000000" w:themeColor="text1"/>
                <w:sz w:val="20"/>
                <w:szCs w:val="20"/>
              </w:rPr>
              <w:t>Bulkskip</w:t>
            </w:r>
          </w:p>
        </w:tc>
        <w:tc>
          <w:tcPr>
            <w:tcW w:w="473" w:type="pct"/>
            <w:shd w:val="clear" w:color="auto" w:fill="auto"/>
            <w:noWrap/>
            <w:vAlign w:val="bottom"/>
            <w:hideMark/>
          </w:tcPr>
          <w:p w14:paraId="726D501C" w14:textId="77777777" w:rsidR="00B946B8" w:rsidRPr="001D67C2" w:rsidRDefault="00B946B8" w:rsidP="00D92532">
            <w:pPr>
              <w:jc w:val="both"/>
              <w:rPr>
                <w:rFonts w:ascii="Calibri" w:hAnsi="Calibri"/>
                <w:color w:val="000000"/>
                <w:sz w:val="20"/>
                <w:szCs w:val="20"/>
              </w:rPr>
            </w:pPr>
          </w:p>
        </w:tc>
        <w:tc>
          <w:tcPr>
            <w:tcW w:w="457" w:type="pct"/>
            <w:shd w:val="clear" w:color="auto" w:fill="auto"/>
            <w:noWrap/>
            <w:vAlign w:val="bottom"/>
            <w:hideMark/>
          </w:tcPr>
          <w:p w14:paraId="66A7455F" w14:textId="77777777" w:rsidR="00B946B8" w:rsidRPr="001D67C2" w:rsidRDefault="00B946B8" w:rsidP="00D92532">
            <w:pPr>
              <w:jc w:val="both"/>
              <w:rPr>
                <w:rFonts w:ascii="Calibri" w:hAnsi="Calibri"/>
                <w:color w:val="000000"/>
                <w:sz w:val="20"/>
                <w:szCs w:val="20"/>
              </w:rPr>
            </w:pPr>
          </w:p>
        </w:tc>
        <w:tc>
          <w:tcPr>
            <w:tcW w:w="516" w:type="pct"/>
            <w:shd w:val="clear" w:color="auto" w:fill="auto"/>
            <w:noWrap/>
            <w:vAlign w:val="bottom"/>
            <w:hideMark/>
          </w:tcPr>
          <w:p w14:paraId="3A1D4061"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1 198 </w:t>
            </w:r>
          </w:p>
        </w:tc>
        <w:tc>
          <w:tcPr>
            <w:tcW w:w="473" w:type="pct"/>
            <w:shd w:val="clear" w:color="auto" w:fill="auto"/>
            <w:noWrap/>
            <w:vAlign w:val="bottom"/>
            <w:hideMark/>
          </w:tcPr>
          <w:p w14:paraId="0F3B8E2D"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1 198 </w:t>
            </w:r>
          </w:p>
        </w:tc>
        <w:tc>
          <w:tcPr>
            <w:tcW w:w="473" w:type="pct"/>
            <w:shd w:val="clear" w:color="auto" w:fill="auto"/>
            <w:noWrap/>
            <w:vAlign w:val="bottom"/>
            <w:hideMark/>
          </w:tcPr>
          <w:p w14:paraId="7ACA0C04"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1 213 </w:t>
            </w:r>
          </w:p>
        </w:tc>
        <w:tc>
          <w:tcPr>
            <w:tcW w:w="588" w:type="pct"/>
            <w:shd w:val="clear" w:color="auto" w:fill="auto"/>
            <w:noWrap/>
            <w:vAlign w:val="bottom"/>
            <w:hideMark/>
          </w:tcPr>
          <w:p w14:paraId="343BF415"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1 213 </w:t>
            </w:r>
          </w:p>
        </w:tc>
        <w:tc>
          <w:tcPr>
            <w:tcW w:w="498" w:type="pct"/>
            <w:shd w:val="clear" w:color="auto" w:fill="auto"/>
            <w:noWrap/>
            <w:vAlign w:val="bottom"/>
            <w:hideMark/>
          </w:tcPr>
          <w:p w14:paraId="7B0FA291"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63162EC7" w14:textId="77777777" w:rsidTr="00D57F34">
        <w:trPr>
          <w:trHeight w:val="255"/>
        </w:trPr>
        <w:tc>
          <w:tcPr>
            <w:tcW w:w="1522" w:type="pct"/>
            <w:shd w:val="clear" w:color="auto" w:fill="auto"/>
            <w:noWrap/>
            <w:vAlign w:val="bottom"/>
            <w:hideMark/>
          </w:tcPr>
          <w:p w14:paraId="2406878E" w14:textId="77777777" w:rsidR="00B946B8" w:rsidRPr="004D3731" w:rsidRDefault="00B946B8" w:rsidP="00D92532">
            <w:pPr>
              <w:jc w:val="both"/>
              <w:rPr>
                <w:rFonts w:ascii="Calibri" w:hAnsi="Calibri"/>
                <w:i/>
                <w:color w:val="000000" w:themeColor="text1"/>
                <w:sz w:val="20"/>
                <w:szCs w:val="20"/>
              </w:rPr>
            </w:pPr>
            <w:r w:rsidRPr="004D3731">
              <w:rPr>
                <w:rFonts w:ascii="Calibri" w:hAnsi="Calibri"/>
                <w:i/>
                <w:color w:val="000000" w:themeColor="text1"/>
                <w:sz w:val="20"/>
                <w:szCs w:val="20"/>
              </w:rPr>
              <w:t>Stykkgodsskip</w:t>
            </w:r>
          </w:p>
        </w:tc>
        <w:tc>
          <w:tcPr>
            <w:tcW w:w="473" w:type="pct"/>
            <w:shd w:val="clear" w:color="auto" w:fill="auto"/>
            <w:noWrap/>
            <w:vAlign w:val="bottom"/>
            <w:hideMark/>
          </w:tcPr>
          <w:p w14:paraId="298B2A41"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476 </w:t>
            </w:r>
          </w:p>
        </w:tc>
        <w:tc>
          <w:tcPr>
            <w:tcW w:w="457" w:type="pct"/>
            <w:shd w:val="clear" w:color="auto" w:fill="auto"/>
            <w:noWrap/>
            <w:vAlign w:val="bottom"/>
            <w:hideMark/>
          </w:tcPr>
          <w:p w14:paraId="5AE0C705"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476 </w:t>
            </w:r>
          </w:p>
        </w:tc>
        <w:tc>
          <w:tcPr>
            <w:tcW w:w="516" w:type="pct"/>
            <w:shd w:val="clear" w:color="auto" w:fill="auto"/>
            <w:noWrap/>
            <w:vAlign w:val="bottom"/>
            <w:hideMark/>
          </w:tcPr>
          <w:p w14:paraId="7C3FE8A0"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693 </w:t>
            </w:r>
          </w:p>
        </w:tc>
        <w:tc>
          <w:tcPr>
            <w:tcW w:w="473" w:type="pct"/>
            <w:shd w:val="clear" w:color="auto" w:fill="auto"/>
            <w:noWrap/>
            <w:vAlign w:val="bottom"/>
            <w:hideMark/>
          </w:tcPr>
          <w:p w14:paraId="3ACC2BD9"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1 198 </w:t>
            </w:r>
          </w:p>
        </w:tc>
        <w:tc>
          <w:tcPr>
            <w:tcW w:w="473" w:type="pct"/>
            <w:shd w:val="clear" w:color="auto" w:fill="auto"/>
            <w:noWrap/>
            <w:vAlign w:val="bottom"/>
            <w:hideMark/>
          </w:tcPr>
          <w:p w14:paraId="45BB090F" w14:textId="77777777" w:rsidR="00B946B8" w:rsidRDefault="00B946B8" w:rsidP="00D92532">
            <w:pPr>
              <w:jc w:val="both"/>
              <w:rPr>
                <w:rFonts w:ascii="Calibri" w:hAnsi="Calibri"/>
                <w:color w:val="000000"/>
                <w:sz w:val="20"/>
                <w:szCs w:val="20"/>
              </w:rPr>
            </w:pPr>
          </w:p>
        </w:tc>
        <w:tc>
          <w:tcPr>
            <w:tcW w:w="588" w:type="pct"/>
            <w:shd w:val="clear" w:color="auto" w:fill="auto"/>
            <w:noWrap/>
            <w:vAlign w:val="bottom"/>
            <w:hideMark/>
          </w:tcPr>
          <w:p w14:paraId="33576D80"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3C10944D"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205F6D53" w14:textId="77777777" w:rsidTr="00D57F34">
        <w:trPr>
          <w:trHeight w:val="255"/>
        </w:trPr>
        <w:tc>
          <w:tcPr>
            <w:tcW w:w="1522" w:type="pct"/>
            <w:shd w:val="clear" w:color="auto" w:fill="auto"/>
            <w:noWrap/>
            <w:vAlign w:val="bottom"/>
            <w:hideMark/>
          </w:tcPr>
          <w:p w14:paraId="650D7C35" w14:textId="77777777" w:rsidR="00B946B8" w:rsidRPr="004D3731" w:rsidRDefault="00B946B8" w:rsidP="00D92532">
            <w:pPr>
              <w:jc w:val="both"/>
              <w:rPr>
                <w:rFonts w:ascii="Calibri" w:hAnsi="Calibri"/>
                <w:i/>
                <w:color w:val="000000" w:themeColor="text1"/>
                <w:sz w:val="20"/>
                <w:szCs w:val="20"/>
              </w:rPr>
            </w:pPr>
            <w:r w:rsidRPr="004D3731">
              <w:rPr>
                <w:rFonts w:ascii="Calibri" w:hAnsi="Calibri"/>
                <w:i/>
                <w:color w:val="000000" w:themeColor="text1"/>
                <w:sz w:val="20"/>
                <w:szCs w:val="20"/>
              </w:rPr>
              <w:t>Containerskip</w:t>
            </w:r>
          </w:p>
        </w:tc>
        <w:tc>
          <w:tcPr>
            <w:tcW w:w="473" w:type="pct"/>
            <w:shd w:val="clear" w:color="auto" w:fill="auto"/>
            <w:noWrap/>
            <w:vAlign w:val="bottom"/>
            <w:hideMark/>
          </w:tcPr>
          <w:p w14:paraId="5162D704" w14:textId="1CB72980" w:rsidR="00B946B8" w:rsidRDefault="00B946B8" w:rsidP="00D92532">
            <w:pPr>
              <w:jc w:val="both"/>
              <w:rPr>
                <w:rFonts w:ascii="Calibri" w:hAnsi="Calibri"/>
                <w:color w:val="000000"/>
                <w:sz w:val="20"/>
                <w:szCs w:val="20"/>
              </w:rPr>
            </w:pPr>
          </w:p>
        </w:tc>
        <w:tc>
          <w:tcPr>
            <w:tcW w:w="457" w:type="pct"/>
            <w:shd w:val="clear" w:color="auto" w:fill="auto"/>
            <w:noWrap/>
            <w:vAlign w:val="bottom"/>
            <w:hideMark/>
          </w:tcPr>
          <w:p w14:paraId="57DFA585"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476 </w:t>
            </w:r>
          </w:p>
        </w:tc>
        <w:tc>
          <w:tcPr>
            <w:tcW w:w="516" w:type="pct"/>
            <w:shd w:val="clear" w:color="auto" w:fill="auto"/>
            <w:noWrap/>
            <w:vAlign w:val="bottom"/>
            <w:hideMark/>
          </w:tcPr>
          <w:p w14:paraId="39DDBCD4"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1 300 </w:t>
            </w:r>
          </w:p>
        </w:tc>
        <w:tc>
          <w:tcPr>
            <w:tcW w:w="473" w:type="pct"/>
            <w:shd w:val="clear" w:color="auto" w:fill="auto"/>
            <w:noWrap/>
            <w:vAlign w:val="bottom"/>
            <w:hideMark/>
          </w:tcPr>
          <w:p w14:paraId="0AA1DEDF"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1 080 </w:t>
            </w:r>
          </w:p>
        </w:tc>
        <w:tc>
          <w:tcPr>
            <w:tcW w:w="473" w:type="pct"/>
            <w:shd w:val="clear" w:color="auto" w:fill="auto"/>
            <w:noWrap/>
            <w:vAlign w:val="bottom"/>
            <w:hideMark/>
          </w:tcPr>
          <w:p w14:paraId="7EEFB9EB"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1 080 </w:t>
            </w:r>
          </w:p>
        </w:tc>
        <w:tc>
          <w:tcPr>
            <w:tcW w:w="588" w:type="pct"/>
            <w:shd w:val="clear" w:color="auto" w:fill="auto"/>
            <w:noWrap/>
            <w:vAlign w:val="bottom"/>
            <w:hideMark/>
          </w:tcPr>
          <w:p w14:paraId="4DBC7351"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51A0C982"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5196FD5C" w14:textId="77777777" w:rsidTr="00D57F34">
        <w:trPr>
          <w:trHeight w:val="255"/>
        </w:trPr>
        <w:tc>
          <w:tcPr>
            <w:tcW w:w="1522" w:type="pct"/>
            <w:shd w:val="clear" w:color="auto" w:fill="auto"/>
            <w:noWrap/>
            <w:vAlign w:val="bottom"/>
            <w:hideMark/>
          </w:tcPr>
          <w:p w14:paraId="07F1CE9D" w14:textId="77777777" w:rsidR="00B946B8" w:rsidRPr="004D3731" w:rsidRDefault="00B946B8" w:rsidP="00D92532">
            <w:pPr>
              <w:jc w:val="both"/>
              <w:rPr>
                <w:rFonts w:ascii="Calibri" w:hAnsi="Calibri"/>
                <w:i/>
                <w:color w:val="000000" w:themeColor="text1"/>
                <w:sz w:val="20"/>
                <w:szCs w:val="20"/>
              </w:rPr>
            </w:pPr>
            <w:r w:rsidRPr="004D3731">
              <w:rPr>
                <w:rFonts w:ascii="Calibri" w:hAnsi="Calibri"/>
                <w:i/>
                <w:color w:val="000000" w:themeColor="text1"/>
                <w:sz w:val="20"/>
                <w:szCs w:val="20"/>
              </w:rPr>
              <w:t>Roro lasteskip</w:t>
            </w:r>
          </w:p>
        </w:tc>
        <w:tc>
          <w:tcPr>
            <w:tcW w:w="473" w:type="pct"/>
            <w:shd w:val="clear" w:color="auto" w:fill="auto"/>
            <w:noWrap/>
            <w:vAlign w:val="bottom"/>
            <w:hideMark/>
          </w:tcPr>
          <w:p w14:paraId="62901F1F"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1 200 </w:t>
            </w:r>
          </w:p>
        </w:tc>
        <w:tc>
          <w:tcPr>
            <w:tcW w:w="457" w:type="pct"/>
            <w:shd w:val="clear" w:color="auto" w:fill="auto"/>
            <w:noWrap/>
            <w:vAlign w:val="bottom"/>
            <w:hideMark/>
          </w:tcPr>
          <w:p w14:paraId="4E06CA0B"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1 100 </w:t>
            </w:r>
          </w:p>
        </w:tc>
        <w:tc>
          <w:tcPr>
            <w:tcW w:w="516" w:type="pct"/>
            <w:shd w:val="clear" w:color="auto" w:fill="auto"/>
            <w:noWrap/>
            <w:vAlign w:val="bottom"/>
            <w:hideMark/>
          </w:tcPr>
          <w:p w14:paraId="7581E368"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532 </w:t>
            </w:r>
          </w:p>
        </w:tc>
        <w:tc>
          <w:tcPr>
            <w:tcW w:w="473" w:type="pct"/>
            <w:shd w:val="clear" w:color="auto" w:fill="auto"/>
            <w:noWrap/>
            <w:vAlign w:val="bottom"/>
            <w:hideMark/>
          </w:tcPr>
          <w:p w14:paraId="12FDFDB4"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2 796 </w:t>
            </w:r>
          </w:p>
        </w:tc>
        <w:tc>
          <w:tcPr>
            <w:tcW w:w="473" w:type="pct"/>
            <w:shd w:val="clear" w:color="auto" w:fill="auto"/>
            <w:noWrap/>
            <w:vAlign w:val="bottom"/>
            <w:hideMark/>
          </w:tcPr>
          <w:p w14:paraId="34FA8BAD"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588" w:type="pct"/>
            <w:shd w:val="clear" w:color="auto" w:fill="auto"/>
            <w:noWrap/>
            <w:vAlign w:val="bottom"/>
            <w:hideMark/>
          </w:tcPr>
          <w:p w14:paraId="0ACD48EA"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0072DD0D"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00ECB7AB" w14:textId="77777777" w:rsidTr="00D57F34">
        <w:trPr>
          <w:trHeight w:val="255"/>
        </w:trPr>
        <w:tc>
          <w:tcPr>
            <w:tcW w:w="1522" w:type="pct"/>
            <w:shd w:val="clear" w:color="auto" w:fill="auto"/>
            <w:noWrap/>
            <w:vAlign w:val="bottom"/>
            <w:hideMark/>
          </w:tcPr>
          <w:p w14:paraId="288290C2" w14:textId="77777777" w:rsidR="00B946B8" w:rsidRPr="004D3731" w:rsidRDefault="00B946B8" w:rsidP="00D92532">
            <w:pPr>
              <w:jc w:val="both"/>
              <w:rPr>
                <w:rFonts w:ascii="Calibri" w:hAnsi="Calibri"/>
                <w:i/>
                <w:color w:val="000000" w:themeColor="text1"/>
                <w:sz w:val="20"/>
                <w:szCs w:val="20"/>
              </w:rPr>
            </w:pPr>
            <w:r w:rsidRPr="004D3731">
              <w:rPr>
                <w:rFonts w:ascii="Calibri" w:hAnsi="Calibri"/>
                <w:i/>
                <w:color w:val="000000" w:themeColor="text1"/>
                <w:sz w:val="20"/>
                <w:szCs w:val="20"/>
              </w:rPr>
              <w:t>Kjøle-/fryseskip</w:t>
            </w:r>
          </w:p>
        </w:tc>
        <w:tc>
          <w:tcPr>
            <w:tcW w:w="473" w:type="pct"/>
            <w:shd w:val="clear" w:color="auto" w:fill="auto"/>
            <w:noWrap/>
            <w:vAlign w:val="bottom"/>
            <w:hideMark/>
          </w:tcPr>
          <w:p w14:paraId="33F83BB8"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1 046 </w:t>
            </w:r>
          </w:p>
        </w:tc>
        <w:tc>
          <w:tcPr>
            <w:tcW w:w="457" w:type="pct"/>
            <w:shd w:val="clear" w:color="auto" w:fill="auto"/>
            <w:noWrap/>
            <w:vAlign w:val="bottom"/>
            <w:hideMark/>
          </w:tcPr>
          <w:p w14:paraId="5517C222"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1 046 </w:t>
            </w:r>
          </w:p>
        </w:tc>
        <w:tc>
          <w:tcPr>
            <w:tcW w:w="516" w:type="pct"/>
            <w:shd w:val="clear" w:color="auto" w:fill="auto"/>
            <w:noWrap/>
            <w:vAlign w:val="bottom"/>
            <w:hideMark/>
          </w:tcPr>
          <w:p w14:paraId="0B7F665A"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1 822 </w:t>
            </w:r>
          </w:p>
        </w:tc>
        <w:tc>
          <w:tcPr>
            <w:tcW w:w="473" w:type="pct"/>
            <w:shd w:val="clear" w:color="auto" w:fill="auto"/>
            <w:noWrap/>
            <w:vAlign w:val="bottom"/>
            <w:hideMark/>
          </w:tcPr>
          <w:p w14:paraId="31862F90"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73" w:type="pct"/>
            <w:shd w:val="clear" w:color="auto" w:fill="auto"/>
            <w:noWrap/>
            <w:vAlign w:val="bottom"/>
            <w:hideMark/>
          </w:tcPr>
          <w:p w14:paraId="03DB68E1"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588" w:type="pct"/>
            <w:shd w:val="clear" w:color="auto" w:fill="auto"/>
            <w:noWrap/>
            <w:vAlign w:val="bottom"/>
            <w:hideMark/>
          </w:tcPr>
          <w:p w14:paraId="135330BF"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7981BAEB"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09B059C0" w14:textId="77777777" w:rsidTr="00D57F34">
        <w:trPr>
          <w:trHeight w:val="255"/>
        </w:trPr>
        <w:tc>
          <w:tcPr>
            <w:tcW w:w="1522" w:type="pct"/>
            <w:shd w:val="clear" w:color="auto" w:fill="auto"/>
            <w:noWrap/>
            <w:vAlign w:val="bottom"/>
            <w:hideMark/>
          </w:tcPr>
          <w:p w14:paraId="144EDCFC" w14:textId="77777777" w:rsidR="00B946B8" w:rsidRPr="004D3731" w:rsidRDefault="00B946B8" w:rsidP="00D92532">
            <w:pPr>
              <w:jc w:val="both"/>
              <w:rPr>
                <w:rFonts w:ascii="Calibri" w:hAnsi="Calibri"/>
                <w:i/>
                <w:color w:val="000000" w:themeColor="text1"/>
                <w:sz w:val="20"/>
                <w:szCs w:val="20"/>
              </w:rPr>
            </w:pPr>
            <w:r w:rsidRPr="004D3731">
              <w:rPr>
                <w:rFonts w:ascii="Calibri" w:hAnsi="Calibri"/>
                <w:i/>
                <w:color w:val="000000" w:themeColor="text1"/>
                <w:sz w:val="20"/>
                <w:szCs w:val="20"/>
              </w:rPr>
              <w:t>Passasjerbåt</w:t>
            </w:r>
          </w:p>
        </w:tc>
        <w:tc>
          <w:tcPr>
            <w:tcW w:w="473" w:type="pct"/>
            <w:shd w:val="clear" w:color="auto" w:fill="auto"/>
            <w:noWrap/>
            <w:vAlign w:val="bottom"/>
            <w:hideMark/>
          </w:tcPr>
          <w:p w14:paraId="30807C6D"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1 200 </w:t>
            </w:r>
          </w:p>
        </w:tc>
        <w:tc>
          <w:tcPr>
            <w:tcW w:w="457" w:type="pct"/>
            <w:shd w:val="clear" w:color="auto" w:fill="auto"/>
            <w:noWrap/>
            <w:vAlign w:val="bottom"/>
            <w:hideMark/>
          </w:tcPr>
          <w:p w14:paraId="4C322E83"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1 100 </w:t>
            </w:r>
          </w:p>
        </w:tc>
        <w:tc>
          <w:tcPr>
            <w:tcW w:w="516" w:type="pct"/>
            <w:shd w:val="clear" w:color="auto" w:fill="auto"/>
            <w:noWrap/>
            <w:vAlign w:val="bottom"/>
            <w:hideMark/>
          </w:tcPr>
          <w:p w14:paraId="3C2F2FAB"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1 100 </w:t>
            </w:r>
          </w:p>
        </w:tc>
        <w:tc>
          <w:tcPr>
            <w:tcW w:w="473" w:type="pct"/>
            <w:shd w:val="clear" w:color="auto" w:fill="auto"/>
            <w:noWrap/>
            <w:vAlign w:val="bottom"/>
            <w:hideMark/>
          </w:tcPr>
          <w:p w14:paraId="79448DA2"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73" w:type="pct"/>
            <w:shd w:val="clear" w:color="auto" w:fill="auto"/>
            <w:noWrap/>
            <w:vAlign w:val="bottom"/>
            <w:hideMark/>
          </w:tcPr>
          <w:p w14:paraId="55FA69E0"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588" w:type="pct"/>
            <w:shd w:val="clear" w:color="auto" w:fill="auto"/>
            <w:noWrap/>
            <w:vAlign w:val="bottom"/>
            <w:hideMark/>
          </w:tcPr>
          <w:p w14:paraId="02BC911E"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1717DE1A"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5C74B40A" w14:textId="77777777" w:rsidTr="00D57F34">
        <w:trPr>
          <w:trHeight w:val="255"/>
        </w:trPr>
        <w:tc>
          <w:tcPr>
            <w:tcW w:w="1522" w:type="pct"/>
            <w:shd w:val="clear" w:color="auto" w:fill="auto"/>
            <w:noWrap/>
            <w:vAlign w:val="bottom"/>
            <w:hideMark/>
          </w:tcPr>
          <w:p w14:paraId="4D6FDE1C" w14:textId="77777777" w:rsidR="00B946B8" w:rsidRPr="004D3731" w:rsidRDefault="00B946B8" w:rsidP="00D92532">
            <w:pPr>
              <w:jc w:val="both"/>
              <w:rPr>
                <w:rFonts w:ascii="Calibri" w:hAnsi="Calibri"/>
                <w:i/>
                <w:color w:val="000000" w:themeColor="text1"/>
                <w:sz w:val="20"/>
                <w:szCs w:val="20"/>
              </w:rPr>
            </w:pPr>
            <w:r w:rsidRPr="004D3731">
              <w:rPr>
                <w:rFonts w:ascii="Calibri" w:hAnsi="Calibri"/>
                <w:i/>
                <w:color w:val="000000" w:themeColor="text1"/>
                <w:sz w:val="20"/>
                <w:szCs w:val="20"/>
              </w:rPr>
              <w:t>Passasjerskip/Roro</w:t>
            </w:r>
          </w:p>
        </w:tc>
        <w:tc>
          <w:tcPr>
            <w:tcW w:w="473" w:type="pct"/>
            <w:shd w:val="clear" w:color="auto" w:fill="auto"/>
            <w:noWrap/>
            <w:vAlign w:val="bottom"/>
            <w:hideMark/>
          </w:tcPr>
          <w:p w14:paraId="57A8BD53"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1 200 </w:t>
            </w:r>
          </w:p>
        </w:tc>
        <w:tc>
          <w:tcPr>
            <w:tcW w:w="457" w:type="pct"/>
            <w:shd w:val="clear" w:color="auto" w:fill="auto"/>
            <w:noWrap/>
            <w:vAlign w:val="bottom"/>
            <w:hideMark/>
          </w:tcPr>
          <w:p w14:paraId="7F73FB3B"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1 100 </w:t>
            </w:r>
          </w:p>
        </w:tc>
        <w:tc>
          <w:tcPr>
            <w:tcW w:w="516" w:type="pct"/>
            <w:shd w:val="clear" w:color="auto" w:fill="auto"/>
            <w:noWrap/>
            <w:vAlign w:val="bottom"/>
            <w:hideMark/>
          </w:tcPr>
          <w:p w14:paraId="1F79FDB9"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1 100 </w:t>
            </w:r>
          </w:p>
        </w:tc>
        <w:tc>
          <w:tcPr>
            <w:tcW w:w="473" w:type="pct"/>
            <w:shd w:val="clear" w:color="auto" w:fill="auto"/>
            <w:noWrap/>
            <w:vAlign w:val="bottom"/>
            <w:hideMark/>
          </w:tcPr>
          <w:p w14:paraId="26075C47"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1 100 </w:t>
            </w:r>
          </w:p>
        </w:tc>
        <w:tc>
          <w:tcPr>
            <w:tcW w:w="473" w:type="pct"/>
            <w:shd w:val="clear" w:color="auto" w:fill="auto"/>
            <w:noWrap/>
            <w:vAlign w:val="bottom"/>
            <w:hideMark/>
          </w:tcPr>
          <w:p w14:paraId="036BE0DF" w14:textId="39BFE612" w:rsidR="00B946B8" w:rsidRDefault="00B946B8" w:rsidP="00D92532">
            <w:pPr>
              <w:jc w:val="both"/>
              <w:rPr>
                <w:rFonts w:ascii="Calibri" w:hAnsi="Calibri"/>
                <w:color w:val="000000"/>
                <w:sz w:val="20"/>
                <w:szCs w:val="20"/>
              </w:rPr>
            </w:pPr>
          </w:p>
        </w:tc>
        <w:tc>
          <w:tcPr>
            <w:tcW w:w="588" w:type="pct"/>
            <w:shd w:val="clear" w:color="auto" w:fill="auto"/>
            <w:noWrap/>
            <w:vAlign w:val="bottom"/>
            <w:hideMark/>
          </w:tcPr>
          <w:p w14:paraId="5C9E6CA7"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44BB31DD"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28CB78E9" w14:textId="77777777" w:rsidTr="00D57F34">
        <w:trPr>
          <w:trHeight w:val="255"/>
        </w:trPr>
        <w:tc>
          <w:tcPr>
            <w:tcW w:w="1522" w:type="pct"/>
            <w:shd w:val="clear" w:color="auto" w:fill="auto"/>
            <w:noWrap/>
            <w:vAlign w:val="bottom"/>
            <w:hideMark/>
          </w:tcPr>
          <w:p w14:paraId="042BCBCA" w14:textId="77777777" w:rsidR="00B946B8" w:rsidRPr="004D3731" w:rsidRDefault="00B946B8" w:rsidP="00D92532">
            <w:pPr>
              <w:jc w:val="both"/>
              <w:rPr>
                <w:rFonts w:ascii="Calibri" w:hAnsi="Calibri"/>
                <w:i/>
                <w:color w:val="000000" w:themeColor="text1"/>
                <w:sz w:val="20"/>
                <w:szCs w:val="20"/>
              </w:rPr>
            </w:pPr>
            <w:r w:rsidRPr="004D3731">
              <w:rPr>
                <w:rFonts w:ascii="Calibri" w:hAnsi="Calibri"/>
                <w:i/>
                <w:color w:val="000000" w:themeColor="text1"/>
                <w:sz w:val="20"/>
                <w:szCs w:val="20"/>
              </w:rPr>
              <w:t>Cruiseskip</w:t>
            </w:r>
          </w:p>
        </w:tc>
        <w:tc>
          <w:tcPr>
            <w:tcW w:w="473" w:type="pct"/>
            <w:shd w:val="clear" w:color="auto" w:fill="auto"/>
            <w:noWrap/>
            <w:vAlign w:val="bottom"/>
            <w:hideMark/>
          </w:tcPr>
          <w:p w14:paraId="1F35A3EE"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1 200 </w:t>
            </w:r>
          </w:p>
        </w:tc>
        <w:tc>
          <w:tcPr>
            <w:tcW w:w="457" w:type="pct"/>
            <w:shd w:val="clear" w:color="auto" w:fill="auto"/>
            <w:noWrap/>
            <w:vAlign w:val="bottom"/>
            <w:hideMark/>
          </w:tcPr>
          <w:p w14:paraId="67DEA6FE"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1 100 </w:t>
            </w:r>
          </w:p>
        </w:tc>
        <w:tc>
          <w:tcPr>
            <w:tcW w:w="516" w:type="pct"/>
            <w:shd w:val="clear" w:color="auto" w:fill="auto"/>
            <w:noWrap/>
            <w:vAlign w:val="bottom"/>
            <w:hideMark/>
          </w:tcPr>
          <w:p w14:paraId="63B94DB1"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1 100 </w:t>
            </w:r>
          </w:p>
        </w:tc>
        <w:tc>
          <w:tcPr>
            <w:tcW w:w="473" w:type="pct"/>
            <w:shd w:val="clear" w:color="auto" w:fill="auto"/>
            <w:noWrap/>
            <w:vAlign w:val="bottom"/>
            <w:hideMark/>
          </w:tcPr>
          <w:p w14:paraId="56E65CF6"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1 100 </w:t>
            </w:r>
          </w:p>
        </w:tc>
        <w:tc>
          <w:tcPr>
            <w:tcW w:w="473" w:type="pct"/>
            <w:shd w:val="clear" w:color="auto" w:fill="auto"/>
            <w:noWrap/>
            <w:vAlign w:val="bottom"/>
            <w:hideMark/>
          </w:tcPr>
          <w:p w14:paraId="5E892527"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694 </w:t>
            </w:r>
          </w:p>
        </w:tc>
        <w:tc>
          <w:tcPr>
            <w:tcW w:w="588" w:type="pct"/>
            <w:shd w:val="clear" w:color="auto" w:fill="auto"/>
            <w:noWrap/>
            <w:vAlign w:val="bottom"/>
            <w:hideMark/>
          </w:tcPr>
          <w:p w14:paraId="4E633690"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694 </w:t>
            </w:r>
          </w:p>
        </w:tc>
        <w:tc>
          <w:tcPr>
            <w:tcW w:w="498" w:type="pct"/>
            <w:shd w:val="clear" w:color="auto" w:fill="auto"/>
            <w:noWrap/>
            <w:vAlign w:val="bottom"/>
            <w:hideMark/>
          </w:tcPr>
          <w:p w14:paraId="4F3113A5" w14:textId="77777777" w:rsidR="00B946B8" w:rsidRDefault="00B946B8" w:rsidP="00D92532">
            <w:pPr>
              <w:jc w:val="both"/>
              <w:rPr>
                <w:rFonts w:ascii="Calibri" w:hAnsi="Calibri"/>
                <w:i/>
                <w:iCs/>
                <w:color w:val="000000"/>
                <w:sz w:val="20"/>
                <w:szCs w:val="20"/>
              </w:rPr>
            </w:pPr>
            <w:r>
              <w:rPr>
                <w:rFonts w:ascii="Calibri" w:hAnsi="Calibri"/>
                <w:i/>
                <w:iCs/>
                <w:color w:val="000000"/>
                <w:sz w:val="20"/>
                <w:szCs w:val="20"/>
              </w:rPr>
              <w:t> </w:t>
            </w:r>
          </w:p>
        </w:tc>
      </w:tr>
      <w:tr w:rsidR="00B946B8" w:rsidRPr="00FD206F" w14:paraId="4E811072" w14:textId="77777777" w:rsidTr="00D57F34">
        <w:trPr>
          <w:trHeight w:val="255"/>
        </w:trPr>
        <w:tc>
          <w:tcPr>
            <w:tcW w:w="1522" w:type="pct"/>
            <w:shd w:val="clear" w:color="auto" w:fill="auto"/>
            <w:noWrap/>
            <w:vAlign w:val="bottom"/>
            <w:hideMark/>
          </w:tcPr>
          <w:p w14:paraId="20EA3F90" w14:textId="77777777" w:rsidR="00B946B8" w:rsidRPr="004D3731" w:rsidRDefault="00B946B8" w:rsidP="00D92532">
            <w:pPr>
              <w:jc w:val="both"/>
              <w:rPr>
                <w:rFonts w:ascii="Calibri" w:hAnsi="Calibri"/>
                <w:i/>
                <w:color w:val="000000" w:themeColor="text1"/>
                <w:sz w:val="20"/>
                <w:szCs w:val="20"/>
              </w:rPr>
            </w:pPr>
            <w:r w:rsidRPr="004D3731">
              <w:rPr>
                <w:rFonts w:ascii="Calibri" w:hAnsi="Calibri"/>
                <w:i/>
                <w:color w:val="000000" w:themeColor="text1"/>
                <w:sz w:val="20"/>
                <w:szCs w:val="20"/>
              </w:rPr>
              <w:t>Offshore supplyskip</w:t>
            </w:r>
          </w:p>
        </w:tc>
        <w:tc>
          <w:tcPr>
            <w:tcW w:w="473" w:type="pct"/>
            <w:shd w:val="clear" w:color="auto" w:fill="auto"/>
            <w:noWrap/>
            <w:vAlign w:val="bottom"/>
            <w:hideMark/>
          </w:tcPr>
          <w:p w14:paraId="559544A3"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1 413 </w:t>
            </w:r>
          </w:p>
        </w:tc>
        <w:tc>
          <w:tcPr>
            <w:tcW w:w="457" w:type="pct"/>
            <w:shd w:val="clear" w:color="auto" w:fill="auto"/>
            <w:noWrap/>
            <w:vAlign w:val="bottom"/>
            <w:hideMark/>
          </w:tcPr>
          <w:p w14:paraId="5A770C70"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1 413 </w:t>
            </w:r>
          </w:p>
        </w:tc>
        <w:tc>
          <w:tcPr>
            <w:tcW w:w="516" w:type="pct"/>
            <w:shd w:val="clear" w:color="auto" w:fill="auto"/>
            <w:noWrap/>
            <w:vAlign w:val="bottom"/>
            <w:hideMark/>
          </w:tcPr>
          <w:p w14:paraId="2424FBC2" w14:textId="77777777" w:rsidR="00B946B8" w:rsidRDefault="00B946B8" w:rsidP="00D92532">
            <w:pPr>
              <w:jc w:val="both"/>
              <w:rPr>
                <w:rFonts w:ascii="Calibri" w:hAnsi="Calibri"/>
                <w:color w:val="000000"/>
                <w:sz w:val="20"/>
                <w:szCs w:val="20"/>
              </w:rPr>
            </w:pPr>
          </w:p>
        </w:tc>
        <w:tc>
          <w:tcPr>
            <w:tcW w:w="473" w:type="pct"/>
            <w:shd w:val="clear" w:color="auto" w:fill="auto"/>
            <w:noWrap/>
            <w:vAlign w:val="bottom"/>
            <w:hideMark/>
          </w:tcPr>
          <w:p w14:paraId="39DAF780"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73" w:type="pct"/>
            <w:shd w:val="clear" w:color="auto" w:fill="auto"/>
            <w:noWrap/>
            <w:vAlign w:val="bottom"/>
            <w:hideMark/>
          </w:tcPr>
          <w:p w14:paraId="2055C1EB"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588" w:type="pct"/>
            <w:shd w:val="clear" w:color="auto" w:fill="auto"/>
            <w:noWrap/>
            <w:vAlign w:val="bottom"/>
            <w:hideMark/>
          </w:tcPr>
          <w:p w14:paraId="14FD14BD"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4C114B42"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36FC4C6D" w14:textId="77777777" w:rsidTr="00D57F34">
        <w:trPr>
          <w:trHeight w:val="255"/>
        </w:trPr>
        <w:tc>
          <w:tcPr>
            <w:tcW w:w="1522" w:type="pct"/>
            <w:shd w:val="clear" w:color="auto" w:fill="auto"/>
            <w:noWrap/>
            <w:vAlign w:val="bottom"/>
            <w:hideMark/>
          </w:tcPr>
          <w:p w14:paraId="4860CDB7" w14:textId="77777777" w:rsidR="00B946B8" w:rsidRPr="004D3731" w:rsidRDefault="00B946B8" w:rsidP="00D92532">
            <w:pPr>
              <w:jc w:val="both"/>
              <w:rPr>
                <w:rFonts w:ascii="Calibri" w:hAnsi="Calibri"/>
                <w:i/>
                <w:color w:val="000000" w:themeColor="text1"/>
                <w:sz w:val="20"/>
                <w:szCs w:val="20"/>
              </w:rPr>
            </w:pPr>
            <w:r w:rsidRPr="004D3731">
              <w:rPr>
                <w:rFonts w:ascii="Calibri" w:hAnsi="Calibri"/>
                <w:i/>
                <w:color w:val="000000" w:themeColor="text1"/>
                <w:sz w:val="20"/>
                <w:szCs w:val="20"/>
              </w:rPr>
              <w:t>Andre offshore</w:t>
            </w:r>
            <w:r w:rsidR="00536B51">
              <w:rPr>
                <w:rFonts w:ascii="Calibri" w:hAnsi="Calibri"/>
                <w:i/>
                <w:color w:val="000000" w:themeColor="text1"/>
                <w:sz w:val="20"/>
                <w:szCs w:val="20"/>
              </w:rPr>
              <w:t>skip</w:t>
            </w:r>
          </w:p>
        </w:tc>
        <w:tc>
          <w:tcPr>
            <w:tcW w:w="473" w:type="pct"/>
            <w:shd w:val="clear" w:color="auto" w:fill="auto"/>
            <w:noWrap/>
            <w:vAlign w:val="bottom"/>
            <w:hideMark/>
          </w:tcPr>
          <w:p w14:paraId="44C0B953"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1 413 </w:t>
            </w:r>
          </w:p>
        </w:tc>
        <w:tc>
          <w:tcPr>
            <w:tcW w:w="457" w:type="pct"/>
            <w:shd w:val="clear" w:color="auto" w:fill="auto"/>
            <w:noWrap/>
            <w:vAlign w:val="bottom"/>
            <w:hideMark/>
          </w:tcPr>
          <w:p w14:paraId="309288CF"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1 413 </w:t>
            </w:r>
          </w:p>
        </w:tc>
        <w:tc>
          <w:tcPr>
            <w:tcW w:w="516" w:type="pct"/>
            <w:shd w:val="clear" w:color="auto" w:fill="auto"/>
            <w:noWrap/>
            <w:vAlign w:val="bottom"/>
            <w:hideMark/>
          </w:tcPr>
          <w:p w14:paraId="00973702"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1 413 </w:t>
            </w:r>
          </w:p>
        </w:tc>
        <w:tc>
          <w:tcPr>
            <w:tcW w:w="473" w:type="pct"/>
            <w:shd w:val="clear" w:color="auto" w:fill="auto"/>
            <w:noWrap/>
            <w:vAlign w:val="bottom"/>
            <w:hideMark/>
          </w:tcPr>
          <w:p w14:paraId="4425F7FB"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1 413 </w:t>
            </w:r>
          </w:p>
        </w:tc>
        <w:tc>
          <w:tcPr>
            <w:tcW w:w="473" w:type="pct"/>
            <w:shd w:val="clear" w:color="auto" w:fill="auto"/>
            <w:noWrap/>
            <w:vAlign w:val="bottom"/>
            <w:hideMark/>
          </w:tcPr>
          <w:p w14:paraId="7FA7311F"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588" w:type="pct"/>
            <w:shd w:val="clear" w:color="auto" w:fill="auto"/>
            <w:noWrap/>
            <w:vAlign w:val="bottom"/>
            <w:hideMark/>
          </w:tcPr>
          <w:p w14:paraId="4C146EDE"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46EE172F"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4293203C" w14:textId="77777777" w:rsidTr="00D57F34">
        <w:trPr>
          <w:trHeight w:val="255"/>
        </w:trPr>
        <w:tc>
          <w:tcPr>
            <w:tcW w:w="1522" w:type="pct"/>
            <w:shd w:val="clear" w:color="auto" w:fill="auto"/>
            <w:noWrap/>
            <w:vAlign w:val="bottom"/>
            <w:hideMark/>
          </w:tcPr>
          <w:p w14:paraId="080CD016" w14:textId="77777777" w:rsidR="00B946B8" w:rsidRPr="004D3731" w:rsidRDefault="00B946B8" w:rsidP="00D92532">
            <w:pPr>
              <w:jc w:val="both"/>
              <w:rPr>
                <w:rFonts w:ascii="Calibri" w:hAnsi="Calibri"/>
                <w:i/>
                <w:color w:val="000000" w:themeColor="text1"/>
                <w:sz w:val="20"/>
                <w:szCs w:val="20"/>
              </w:rPr>
            </w:pPr>
            <w:r w:rsidRPr="004D3731">
              <w:rPr>
                <w:rFonts w:ascii="Calibri" w:hAnsi="Calibri"/>
                <w:i/>
                <w:color w:val="000000" w:themeColor="text1"/>
                <w:sz w:val="20"/>
                <w:szCs w:val="20"/>
              </w:rPr>
              <w:t>Andre service</w:t>
            </w:r>
            <w:r w:rsidR="00536B51">
              <w:rPr>
                <w:rFonts w:ascii="Calibri" w:hAnsi="Calibri"/>
                <w:i/>
                <w:color w:val="000000" w:themeColor="text1"/>
                <w:sz w:val="20"/>
                <w:szCs w:val="20"/>
              </w:rPr>
              <w:t>skip</w:t>
            </w:r>
          </w:p>
        </w:tc>
        <w:tc>
          <w:tcPr>
            <w:tcW w:w="473" w:type="pct"/>
            <w:shd w:val="clear" w:color="auto" w:fill="auto"/>
            <w:noWrap/>
            <w:vAlign w:val="bottom"/>
            <w:hideMark/>
          </w:tcPr>
          <w:p w14:paraId="6E979157"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1 413 </w:t>
            </w:r>
          </w:p>
        </w:tc>
        <w:tc>
          <w:tcPr>
            <w:tcW w:w="457" w:type="pct"/>
            <w:shd w:val="clear" w:color="auto" w:fill="auto"/>
            <w:noWrap/>
            <w:vAlign w:val="bottom"/>
            <w:hideMark/>
          </w:tcPr>
          <w:p w14:paraId="47AF9D08"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1 413 </w:t>
            </w:r>
          </w:p>
        </w:tc>
        <w:tc>
          <w:tcPr>
            <w:tcW w:w="516" w:type="pct"/>
            <w:shd w:val="clear" w:color="auto" w:fill="auto"/>
            <w:noWrap/>
            <w:vAlign w:val="bottom"/>
            <w:hideMark/>
          </w:tcPr>
          <w:p w14:paraId="3728216F"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1 413 </w:t>
            </w:r>
          </w:p>
        </w:tc>
        <w:tc>
          <w:tcPr>
            <w:tcW w:w="473" w:type="pct"/>
            <w:shd w:val="clear" w:color="auto" w:fill="auto"/>
            <w:noWrap/>
            <w:vAlign w:val="bottom"/>
            <w:hideMark/>
          </w:tcPr>
          <w:p w14:paraId="19977DE3"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73" w:type="pct"/>
            <w:shd w:val="clear" w:color="auto" w:fill="auto"/>
            <w:noWrap/>
            <w:vAlign w:val="bottom"/>
            <w:hideMark/>
          </w:tcPr>
          <w:p w14:paraId="63C529C8"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588" w:type="pct"/>
            <w:shd w:val="clear" w:color="auto" w:fill="auto"/>
            <w:noWrap/>
            <w:vAlign w:val="bottom"/>
            <w:hideMark/>
          </w:tcPr>
          <w:p w14:paraId="1DE0BFF7"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52312632"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703E14D5" w14:textId="77777777" w:rsidTr="00D57F34">
        <w:trPr>
          <w:trHeight w:val="255"/>
        </w:trPr>
        <w:tc>
          <w:tcPr>
            <w:tcW w:w="1522" w:type="pct"/>
            <w:shd w:val="clear" w:color="auto" w:fill="auto"/>
            <w:noWrap/>
            <w:vAlign w:val="bottom"/>
            <w:hideMark/>
          </w:tcPr>
          <w:p w14:paraId="21486FFF" w14:textId="77777777" w:rsidR="00B946B8" w:rsidRPr="004D3731" w:rsidRDefault="00B946B8" w:rsidP="00D92532">
            <w:pPr>
              <w:jc w:val="both"/>
              <w:rPr>
                <w:rFonts w:ascii="Calibri" w:hAnsi="Calibri"/>
                <w:i/>
                <w:color w:val="000000" w:themeColor="text1"/>
                <w:sz w:val="20"/>
                <w:szCs w:val="20"/>
              </w:rPr>
            </w:pPr>
            <w:r w:rsidRPr="004D3731">
              <w:rPr>
                <w:rFonts w:ascii="Calibri" w:hAnsi="Calibri"/>
                <w:i/>
                <w:color w:val="000000" w:themeColor="text1"/>
                <w:sz w:val="20"/>
                <w:szCs w:val="20"/>
              </w:rPr>
              <w:t>Fiske</w:t>
            </w:r>
            <w:r w:rsidR="00536B51">
              <w:rPr>
                <w:rFonts w:ascii="Calibri" w:hAnsi="Calibri"/>
                <w:i/>
                <w:color w:val="000000" w:themeColor="text1"/>
                <w:sz w:val="20"/>
                <w:szCs w:val="20"/>
              </w:rPr>
              <w:t>fartøy</w:t>
            </w:r>
          </w:p>
        </w:tc>
        <w:tc>
          <w:tcPr>
            <w:tcW w:w="473" w:type="pct"/>
            <w:shd w:val="clear" w:color="auto" w:fill="auto"/>
            <w:noWrap/>
            <w:vAlign w:val="bottom"/>
            <w:hideMark/>
          </w:tcPr>
          <w:p w14:paraId="72FD4713"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1 572 </w:t>
            </w:r>
          </w:p>
        </w:tc>
        <w:tc>
          <w:tcPr>
            <w:tcW w:w="457" w:type="pct"/>
            <w:shd w:val="clear" w:color="auto" w:fill="auto"/>
            <w:noWrap/>
            <w:vAlign w:val="bottom"/>
            <w:hideMark/>
          </w:tcPr>
          <w:p w14:paraId="799CA201"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795 </w:t>
            </w:r>
          </w:p>
        </w:tc>
        <w:tc>
          <w:tcPr>
            <w:tcW w:w="516" w:type="pct"/>
            <w:shd w:val="clear" w:color="auto" w:fill="auto"/>
            <w:noWrap/>
            <w:vAlign w:val="bottom"/>
            <w:hideMark/>
          </w:tcPr>
          <w:p w14:paraId="08FFF52E"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73" w:type="pct"/>
            <w:shd w:val="clear" w:color="auto" w:fill="auto"/>
            <w:noWrap/>
            <w:vAlign w:val="bottom"/>
            <w:hideMark/>
          </w:tcPr>
          <w:p w14:paraId="5E6DA014"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73" w:type="pct"/>
            <w:shd w:val="clear" w:color="auto" w:fill="auto"/>
            <w:noWrap/>
            <w:vAlign w:val="bottom"/>
            <w:hideMark/>
          </w:tcPr>
          <w:p w14:paraId="2EA30C36"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588" w:type="pct"/>
            <w:shd w:val="clear" w:color="auto" w:fill="auto"/>
            <w:noWrap/>
            <w:vAlign w:val="bottom"/>
            <w:hideMark/>
          </w:tcPr>
          <w:p w14:paraId="40185181"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7FFB8C30"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4ED8B854" w14:textId="77777777" w:rsidTr="00D57F34">
        <w:trPr>
          <w:trHeight w:val="255"/>
        </w:trPr>
        <w:tc>
          <w:tcPr>
            <w:tcW w:w="1522" w:type="pct"/>
            <w:shd w:val="clear" w:color="auto" w:fill="auto"/>
            <w:noWrap/>
            <w:vAlign w:val="bottom"/>
            <w:hideMark/>
          </w:tcPr>
          <w:p w14:paraId="18B211EA" w14:textId="77777777" w:rsidR="00B946B8" w:rsidRPr="004D3731" w:rsidRDefault="00B946B8" w:rsidP="00D92532">
            <w:pPr>
              <w:jc w:val="both"/>
              <w:rPr>
                <w:rFonts w:ascii="Calibri" w:hAnsi="Calibri"/>
                <w:i/>
                <w:color w:val="000000" w:themeColor="text1"/>
                <w:sz w:val="20"/>
                <w:szCs w:val="20"/>
              </w:rPr>
            </w:pPr>
            <w:r w:rsidRPr="004D3731">
              <w:rPr>
                <w:rFonts w:ascii="Calibri" w:hAnsi="Calibri"/>
                <w:i/>
                <w:color w:val="000000" w:themeColor="text1"/>
                <w:sz w:val="20"/>
                <w:szCs w:val="20"/>
              </w:rPr>
              <w:t>Annet</w:t>
            </w:r>
          </w:p>
        </w:tc>
        <w:tc>
          <w:tcPr>
            <w:tcW w:w="473" w:type="pct"/>
            <w:shd w:val="clear" w:color="auto" w:fill="auto"/>
            <w:noWrap/>
            <w:vAlign w:val="bottom"/>
            <w:hideMark/>
          </w:tcPr>
          <w:p w14:paraId="0265EC18"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57" w:type="pct"/>
            <w:shd w:val="clear" w:color="auto" w:fill="auto"/>
            <w:noWrap/>
            <w:vAlign w:val="bottom"/>
            <w:hideMark/>
          </w:tcPr>
          <w:p w14:paraId="1B1EFD08"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516" w:type="pct"/>
            <w:shd w:val="clear" w:color="auto" w:fill="auto"/>
            <w:noWrap/>
            <w:vAlign w:val="bottom"/>
            <w:hideMark/>
          </w:tcPr>
          <w:p w14:paraId="0EDDEB1C"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73" w:type="pct"/>
            <w:shd w:val="clear" w:color="auto" w:fill="auto"/>
            <w:noWrap/>
            <w:vAlign w:val="bottom"/>
            <w:hideMark/>
          </w:tcPr>
          <w:p w14:paraId="72915B6C"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73" w:type="pct"/>
            <w:shd w:val="clear" w:color="auto" w:fill="auto"/>
            <w:noWrap/>
            <w:vAlign w:val="bottom"/>
            <w:hideMark/>
          </w:tcPr>
          <w:p w14:paraId="4D6D3EA9"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588" w:type="pct"/>
            <w:shd w:val="clear" w:color="auto" w:fill="auto"/>
            <w:noWrap/>
            <w:vAlign w:val="bottom"/>
            <w:hideMark/>
          </w:tcPr>
          <w:p w14:paraId="7309C01E"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581C4039"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bl>
    <w:p w14:paraId="6B243E63" w14:textId="77777777" w:rsidR="00B946B8" w:rsidRDefault="00B946B8" w:rsidP="00D92532">
      <w:pPr>
        <w:jc w:val="both"/>
      </w:pPr>
    </w:p>
    <w:p w14:paraId="687A4DEE" w14:textId="060845AB" w:rsidR="00E3451C" w:rsidRDefault="00E3451C" w:rsidP="00D92532">
      <w:pPr>
        <w:jc w:val="both"/>
      </w:pPr>
      <w:r>
        <w:t xml:space="preserve">For å beregne forventet tidskostnad ved grunnstøt må vi først beregne den vektede prisen per grunnstøting ved å benytte verdsettingsfaktorene fra kapittel </w:t>
      </w:r>
      <w:r w:rsidR="00DB44C9">
        <w:rPr>
          <w:highlight w:val="yellow"/>
        </w:rPr>
        <w:fldChar w:fldCharType="begin"/>
      </w:r>
      <w:r w:rsidR="00DB44C9">
        <w:instrText xml:space="preserve"> REF _Ref500679591 \r \h </w:instrText>
      </w:r>
      <w:r w:rsidR="00AD02BE">
        <w:rPr>
          <w:highlight w:val="yellow"/>
        </w:rPr>
        <w:instrText xml:space="preserve"> \* MERGEFORMAT </w:instrText>
      </w:r>
      <w:r w:rsidR="00DB44C9">
        <w:rPr>
          <w:highlight w:val="yellow"/>
        </w:rPr>
      </w:r>
      <w:r w:rsidR="00DB44C9">
        <w:rPr>
          <w:highlight w:val="yellow"/>
        </w:rPr>
        <w:fldChar w:fldCharType="separate"/>
      </w:r>
      <w:r w:rsidR="00DC248F">
        <w:t>7.1.2</w:t>
      </w:r>
      <w:r w:rsidR="00DB44C9">
        <w:rPr>
          <w:highlight w:val="yellow"/>
        </w:rPr>
        <w:fldChar w:fldCharType="end"/>
      </w:r>
      <w:r>
        <w:t xml:space="preserve">. </w:t>
      </w:r>
      <w:r w:rsidR="000B4645">
        <w:t>For hvert skip (</w:t>
      </w:r>
      <m:oMath>
        <m:r>
          <w:rPr>
            <w:rFonts w:ascii="Cambria Math" w:hAnsi="Cambria Math"/>
          </w:rPr>
          <m:t>p)</m:t>
        </m:r>
      </m:oMath>
      <w:r w:rsidR="000B4645">
        <w:t xml:space="preserve"> innad i en lengdegruppe </w:t>
      </w:r>
      <m:oMath>
        <m:d>
          <m:dPr>
            <m:ctrlPr>
              <w:rPr>
                <w:rFonts w:ascii="Cambria Math" w:hAnsi="Cambria Math"/>
                <w:i/>
              </w:rPr>
            </m:ctrlPr>
          </m:dPr>
          <m:e>
            <m:r>
              <w:rPr>
                <w:rFonts w:ascii="Cambria Math" w:hAnsi="Cambria Math"/>
              </w:rPr>
              <m:t>l</m:t>
            </m:r>
          </m:e>
        </m:d>
      </m:oMath>
      <w:r w:rsidR="000B4645">
        <w:t xml:space="preserve"> for en gitt skipstype </w:t>
      </w:r>
      <m:oMath>
        <m:r>
          <w:rPr>
            <w:rFonts w:ascii="Cambria Math" w:hAnsi="Cambria Math"/>
          </w:rPr>
          <m:t>(i)</m:t>
        </m:r>
      </m:oMath>
      <w:r w:rsidR="000B4645">
        <w:t xml:space="preserve"> kan det beregnes en gjennomsnittlig verdsettingsfaktor (kroner per time) innad i hver lengdegruppe.</w:t>
      </w:r>
      <w:r w:rsidR="005E64C3">
        <w:rPr>
          <w:rStyle w:val="Fotnotereferanse"/>
        </w:rPr>
        <w:footnoteReference w:id="54"/>
      </w:r>
      <w:r w:rsidR="000B4645">
        <w:t xml:space="preserve"> Dette er vist i formelen under:</w:t>
      </w:r>
    </w:p>
    <w:p w14:paraId="370C87F1" w14:textId="77777777" w:rsidR="000B4645" w:rsidRDefault="000B4645" w:rsidP="00D92532">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8074"/>
      </w:tblGrid>
      <w:tr w:rsidR="000B4645" w:rsidRPr="00DB44C9" w14:paraId="621B52F8" w14:textId="77777777" w:rsidTr="005E64C3">
        <w:tc>
          <w:tcPr>
            <w:tcW w:w="988" w:type="dxa"/>
            <w:vAlign w:val="center"/>
          </w:tcPr>
          <w:p w14:paraId="76C7F247" w14:textId="77777777" w:rsidR="000B4645" w:rsidRPr="00DB44C9" w:rsidRDefault="00DB44C9" w:rsidP="00D92532">
            <w:pPr>
              <w:jc w:val="both"/>
            </w:pPr>
            <w:r w:rsidRPr="00DB44C9">
              <w:t>(45)</w:t>
            </w:r>
          </w:p>
        </w:tc>
        <w:tc>
          <w:tcPr>
            <w:tcW w:w="8074" w:type="dxa"/>
            <w:vAlign w:val="center"/>
          </w:tcPr>
          <w:p w14:paraId="6FA683CD" w14:textId="77777777" w:rsidR="000B4645" w:rsidRPr="00DB44C9" w:rsidRDefault="000B4645" w:rsidP="00D92532">
            <w:pPr>
              <w:jc w:val="both"/>
            </w:pPr>
            <m:oMathPara>
              <m:oMath>
                <m:r>
                  <w:rPr>
                    <w:rFonts w:ascii="Cambria Math" w:hAnsi="Cambria Math"/>
                  </w:rPr>
                  <m:t>Vektet kr</m:t>
                </m:r>
                <m:sSubSup>
                  <m:sSubSupPr>
                    <m:ctrlPr>
                      <w:rPr>
                        <w:rFonts w:ascii="Cambria Math" w:hAnsi="Cambria Math"/>
                        <w:i/>
                      </w:rPr>
                    </m:ctrlPr>
                  </m:sSubSupPr>
                  <m:e>
                    <m:r>
                      <w:rPr>
                        <w:rFonts w:ascii="Cambria Math" w:hAnsi="Cambria Math"/>
                      </w:rPr>
                      <m:t xml:space="preserve"> per time</m:t>
                    </m:r>
                  </m:e>
                  <m:sub>
                    <m:r>
                      <w:rPr>
                        <w:rFonts w:ascii="Cambria Math" w:hAnsi="Cambria Math"/>
                      </w:rPr>
                      <m:t>il</m:t>
                    </m:r>
                  </m:sub>
                  <m:sup>
                    <m:r>
                      <w:rPr>
                        <w:rFonts w:ascii="Cambria Math" w:hAnsi="Cambria Math"/>
                      </w:rPr>
                      <m:t>A</m:t>
                    </m:r>
                  </m:sup>
                </m:sSubSup>
                <m:r>
                  <w:rPr>
                    <w:rFonts w:ascii="Cambria Math" w:hAnsi="Cambria Math"/>
                  </w:rPr>
                  <m:t>=</m:t>
                </m:r>
                <m:f>
                  <m:fPr>
                    <m:ctrlPr>
                      <w:rPr>
                        <w:rFonts w:ascii="Cambria Math" w:hAnsi="Cambria Math"/>
                        <w:i/>
                      </w:rPr>
                    </m:ctrlPr>
                  </m:fPr>
                  <m:num>
                    <m:nary>
                      <m:naryPr>
                        <m:chr m:val="∑"/>
                        <m:ctrlPr>
                          <w:rPr>
                            <w:rFonts w:ascii="Cambria Math" w:hAnsi="Cambria Math"/>
                            <w:i/>
                          </w:rPr>
                        </m:ctrlPr>
                      </m:naryPr>
                      <m:sub>
                        <m:r>
                          <w:rPr>
                            <w:rFonts w:ascii="Cambria Math" w:hAnsi="Cambria Math"/>
                          </w:rPr>
                          <m:t>p=1</m:t>
                        </m:r>
                      </m:sub>
                      <m:sup>
                        <m:sSub>
                          <m:sSubPr>
                            <m:ctrlPr>
                              <w:rPr>
                                <w:rFonts w:ascii="Cambria Math" w:hAnsi="Cambria Math"/>
                                <w:i/>
                              </w:rPr>
                            </m:ctrlPr>
                          </m:sSubPr>
                          <m:e>
                            <m:r>
                              <w:rPr>
                                <w:rFonts w:ascii="Cambria Math" w:hAnsi="Cambria Math"/>
                              </w:rPr>
                              <m:t>P</m:t>
                            </m:r>
                          </m:e>
                          <m:sub>
                            <m:r>
                              <w:rPr>
                                <w:rFonts w:ascii="Cambria Math" w:hAnsi="Cambria Math"/>
                              </w:rPr>
                              <m:t>il</m:t>
                            </m:r>
                          </m:sub>
                        </m:sSub>
                      </m:sup>
                      <m:e>
                        <m:r>
                          <w:rPr>
                            <w:rFonts w:ascii="Cambria Math" w:hAnsi="Cambria Math"/>
                          </w:rPr>
                          <m:t>kr per tim</m:t>
                        </m:r>
                        <m:sSub>
                          <m:sSubPr>
                            <m:ctrlPr>
                              <w:rPr>
                                <w:rFonts w:ascii="Cambria Math" w:hAnsi="Cambria Math"/>
                                <w:i/>
                              </w:rPr>
                            </m:ctrlPr>
                          </m:sSubPr>
                          <m:e>
                            <m:r>
                              <w:rPr>
                                <w:rFonts w:ascii="Cambria Math" w:hAnsi="Cambria Math"/>
                              </w:rPr>
                              <m:t>e</m:t>
                            </m:r>
                          </m:e>
                          <m:sub>
                            <m:r>
                              <w:rPr>
                                <w:rFonts w:ascii="Cambria Math" w:hAnsi="Cambria Math"/>
                              </w:rPr>
                              <m:t>p</m:t>
                            </m:r>
                          </m:sub>
                        </m:sSub>
                      </m:e>
                    </m:nary>
                  </m:num>
                  <m:den>
                    <m:r>
                      <w:rPr>
                        <w:rFonts w:ascii="Cambria Math" w:hAnsi="Cambria Math"/>
                      </w:rPr>
                      <m:t>passeringe</m:t>
                    </m:r>
                    <m:sSub>
                      <m:sSubPr>
                        <m:ctrlPr>
                          <w:rPr>
                            <w:rFonts w:ascii="Cambria Math" w:hAnsi="Cambria Math"/>
                            <w:i/>
                          </w:rPr>
                        </m:ctrlPr>
                      </m:sSubPr>
                      <m:e>
                        <m:r>
                          <w:rPr>
                            <w:rFonts w:ascii="Cambria Math" w:hAnsi="Cambria Math"/>
                          </w:rPr>
                          <m:t>r</m:t>
                        </m:r>
                      </m:e>
                      <m:sub>
                        <m:r>
                          <w:rPr>
                            <w:rFonts w:ascii="Cambria Math" w:hAnsi="Cambria Math"/>
                          </w:rPr>
                          <m:t>il</m:t>
                        </m:r>
                      </m:sub>
                    </m:sSub>
                  </m:den>
                </m:f>
              </m:oMath>
            </m:oMathPara>
          </w:p>
        </w:tc>
      </w:tr>
    </w:tbl>
    <w:p w14:paraId="4D4AEBE7" w14:textId="77777777" w:rsidR="000B4645" w:rsidRPr="00DB44C9" w:rsidRDefault="000B4645" w:rsidP="00D92532">
      <w:pPr>
        <w:jc w:val="both"/>
      </w:pPr>
    </w:p>
    <w:p w14:paraId="4E48E7C4" w14:textId="77777777" w:rsidR="00B946B8" w:rsidRPr="00DB44C9" w:rsidRDefault="00B946B8" w:rsidP="00D92532">
      <w:pPr>
        <w:jc w:val="both"/>
      </w:pPr>
      <w:r w:rsidRPr="00DB44C9">
        <w:t xml:space="preserve">Forventet tidskostnad ved grunnstøt </w:t>
      </w:r>
      <m:oMath>
        <m:r>
          <w:rPr>
            <w:rFonts w:ascii="Cambria Math" w:hAnsi="Cambria Math"/>
          </w:rPr>
          <m:t>G</m:t>
        </m:r>
      </m:oMath>
      <w:r w:rsidRPr="00DB44C9">
        <w:t xml:space="preserve"> for hvert alternativ </w:t>
      </w:r>
      <m:oMath>
        <m:r>
          <w:rPr>
            <w:rFonts w:ascii="Cambria Math" w:hAnsi="Cambria Math"/>
          </w:rPr>
          <m:t>A</m:t>
        </m:r>
      </m:oMath>
      <w:r w:rsidRPr="00DB44C9">
        <w:t xml:space="preserve"> på et gitt tidspunkt </w:t>
      </w:r>
      <w:r w:rsidR="005B6B2B" w:rsidRPr="00DB44C9">
        <w:t xml:space="preserve">kan videre beregnes ved å benytte følgende formel: </w:t>
      </w:r>
    </w:p>
    <w:p w14:paraId="5DF024CA" w14:textId="77777777" w:rsidR="005B6B2B" w:rsidRPr="00DB44C9" w:rsidRDefault="005B6B2B" w:rsidP="00D92532">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8074"/>
      </w:tblGrid>
      <w:tr w:rsidR="00B946B8" w14:paraId="2212A9D8" w14:textId="77777777" w:rsidTr="005B6B2B">
        <w:tc>
          <w:tcPr>
            <w:tcW w:w="988" w:type="dxa"/>
            <w:vAlign w:val="center"/>
          </w:tcPr>
          <w:p w14:paraId="60C04A5F" w14:textId="77777777" w:rsidR="00B946B8" w:rsidRPr="00DB44C9" w:rsidRDefault="00DB44C9" w:rsidP="00D92532">
            <w:pPr>
              <w:jc w:val="both"/>
            </w:pPr>
            <w:r w:rsidRPr="00DB44C9">
              <w:lastRenderedPageBreak/>
              <w:t>(46)</w:t>
            </w:r>
          </w:p>
        </w:tc>
        <w:tc>
          <w:tcPr>
            <w:tcW w:w="8074" w:type="dxa"/>
          </w:tcPr>
          <w:p w14:paraId="4BF21B6B" w14:textId="77777777" w:rsidR="00B946B8" w:rsidRDefault="00547952" w:rsidP="00D92532">
            <w:pPr>
              <w:jc w:val="both"/>
            </w:pPr>
            <m:oMathPara>
              <m:oMath>
                <m:sSubSup>
                  <m:sSubSupPr>
                    <m:ctrlPr>
                      <w:rPr>
                        <w:rFonts w:ascii="Cambria Math" w:hAnsi="Cambria Math"/>
                        <w:i/>
                      </w:rPr>
                    </m:ctrlPr>
                  </m:sSubSupPr>
                  <m:e>
                    <m:r>
                      <w:rPr>
                        <w:rFonts w:ascii="Cambria Math" w:hAnsi="Cambria Math"/>
                      </w:rPr>
                      <m:t>Kostnad TUD</m:t>
                    </m:r>
                  </m:e>
                  <m:sub>
                    <m:r>
                      <w:rPr>
                        <w:rFonts w:ascii="Cambria Math" w:hAnsi="Cambria Math"/>
                      </w:rPr>
                      <m:t>G</m:t>
                    </m:r>
                  </m:sub>
                  <m:sup>
                    <m:r>
                      <w:rPr>
                        <w:rFonts w:ascii="Cambria Math" w:hAnsi="Cambria Math"/>
                      </w:rPr>
                      <m:t>A</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l</m:t>
                        </m:r>
                      </m:sub>
                      <m:sup/>
                      <m:e>
                        <m:r>
                          <w:rPr>
                            <w:rFonts w:ascii="Cambria Math" w:hAnsi="Cambria Math"/>
                          </w:rPr>
                          <m:t>[</m:t>
                        </m:r>
                        <m:sSubSup>
                          <m:sSubSupPr>
                            <m:ctrlPr>
                              <w:rPr>
                                <w:rFonts w:ascii="Cambria Math" w:hAnsi="Cambria Math"/>
                                <w:bCs/>
                                <w:i/>
                              </w:rPr>
                            </m:ctrlPr>
                          </m:sSubSupPr>
                          <m:e>
                            <m:r>
                              <w:rPr>
                                <w:rFonts w:ascii="Cambria Math" w:hAnsi="Cambria Math"/>
                              </w:rPr>
                              <m:t>frekvens</m:t>
                            </m:r>
                          </m:e>
                          <m:sub>
                            <m:r>
                              <w:rPr>
                                <w:rFonts w:ascii="Cambria Math" w:hAnsi="Cambria Math"/>
                              </w:rPr>
                              <m:t>Gil</m:t>
                            </m:r>
                          </m:sub>
                          <m:sup>
                            <m:r>
                              <w:rPr>
                                <w:rFonts w:ascii="Cambria Math" w:hAnsi="Cambria Math"/>
                              </w:rPr>
                              <m:t>A</m:t>
                            </m:r>
                          </m:sup>
                        </m:sSubSup>
                        <m:r>
                          <w:rPr>
                            <w:rFonts w:ascii="Cambria Math" w:hAnsi="Cambria Math"/>
                          </w:rPr>
                          <m:t>*TU</m:t>
                        </m:r>
                        <m:sSub>
                          <m:sSubPr>
                            <m:ctrlPr>
                              <w:rPr>
                                <w:rFonts w:ascii="Cambria Math" w:hAnsi="Cambria Math"/>
                                <w:i/>
                              </w:rPr>
                            </m:ctrlPr>
                          </m:sSubPr>
                          <m:e>
                            <m:r>
                              <w:rPr>
                                <w:rFonts w:ascii="Cambria Math" w:hAnsi="Cambria Math"/>
                              </w:rPr>
                              <m:t>D</m:t>
                            </m:r>
                          </m:e>
                          <m:sub>
                            <m:r>
                              <w:rPr>
                                <w:rFonts w:ascii="Cambria Math" w:hAnsi="Cambria Math"/>
                              </w:rPr>
                              <m:t>il</m:t>
                            </m:r>
                          </m:sub>
                        </m:sSub>
                        <m:r>
                          <w:rPr>
                            <w:rFonts w:ascii="Cambria Math" w:hAnsi="Cambria Math"/>
                          </w:rPr>
                          <m:t>*vektet kr per tim</m:t>
                        </m:r>
                        <m:sSubSup>
                          <m:sSubSupPr>
                            <m:ctrlPr>
                              <w:rPr>
                                <w:rFonts w:ascii="Cambria Math" w:hAnsi="Cambria Math"/>
                                <w:i/>
                              </w:rPr>
                            </m:ctrlPr>
                          </m:sSubSupPr>
                          <m:e>
                            <m:r>
                              <w:rPr>
                                <w:rFonts w:ascii="Cambria Math" w:hAnsi="Cambria Math"/>
                              </w:rPr>
                              <m:t>e</m:t>
                            </m:r>
                          </m:e>
                          <m:sub>
                            <m:r>
                              <w:rPr>
                                <w:rFonts w:ascii="Cambria Math" w:hAnsi="Cambria Math"/>
                              </w:rPr>
                              <m:t>il</m:t>
                            </m:r>
                          </m:sub>
                          <m:sup>
                            <m:r>
                              <w:rPr>
                                <w:rFonts w:ascii="Cambria Math" w:hAnsi="Cambria Math"/>
                              </w:rPr>
                              <m:t>A</m:t>
                            </m:r>
                          </m:sup>
                        </m:sSubSup>
                        <m:r>
                          <w:rPr>
                            <w:rFonts w:ascii="Cambria Math" w:hAnsi="Cambria Math"/>
                          </w:rPr>
                          <m:t>]</m:t>
                        </m:r>
                      </m:e>
                    </m:nary>
                  </m:e>
                </m:nary>
              </m:oMath>
            </m:oMathPara>
          </w:p>
        </w:tc>
      </w:tr>
    </w:tbl>
    <w:p w14:paraId="410A925E" w14:textId="79DA543B" w:rsidR="00B946B8" w:rsidRDefault="00933BC6" w:rsidP="006F451F">
      <w:pPr>
        <w:jc w:val="both"/>
      </w:pPr>
      <m:oMathPara>
        <m:oMath>
          <m:r>
            <w:rPr>
              <w:rFonts w:ascii="Cambria Math" w:hAnsi="Cambria Math"/>
            </w:rPr>
            <m:t xml:space="preserve"> </m:t>
          </m:r>
        </m:oMath>
      </m:oMathPara>
    </w:p>
    <w:p w14:paraId="4D9E0441" w14:textId="77777777" w:rsidR="00B946B8" w:rsidRDefault="00B946B8" w:rsidP="006F451F">
      <w:pPr>
        <w:jc w:val="both"/>
      </w:pPr>
      <m:oMathPara>
        <m:oMath>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p w14:paraId="4215FEDD" w14:textId="77777777" w:rsidR="00B946B8" w:rsidRDefault="00412F56" w:rsidP="006F451F">
      <w:pPr>
        <w:jc w:val="both"/>
      </w:pPr>
      <w:r>
        <w:t xml:space="preserve">Der formelen over vil gi samlet kostnad </w:t>
      </w:r>
      <w:r w:rsidR="00CA6C97">
        <w:t xml:space="preserve">ved tid ute av drift som følge av kollisjon. </w:t>
      </w:r>
    </w:p>
    <w:p w14:paraId="60DF488A" w14:textId="77777777" w:rsidR="00B946B8" w:rsidRDefault="00B946B8" w:rsidP="006F451F">
      <w:pPr>
        <w:pStyle w:val="Overskrift40"/>
        <w:jc w:val="both"/>
        <w:rPr>
          <w:b w:val="0"/>
        </w:rPr>
      </w:pPr>
      <w:bookmarkStart w:id="1063" w:name="_Ref444681567"/>
      <w:r>
        <w:t xml:space="preserve">Tid ute av drift ved </w:t>
      </w:r>
      <w:r w:rsidRPr="00EE4780">
        <w:t>kollisjon</w:t>
      </w:r>
    </w:p>
    <w:p w14:paraId="70EEB151" w14:textId="16BB643C" w:rsidR="00B946B8" w:rsidRDefault="00B946B8" w:rsidP="006F451F">
      <w:pPr>
        <w:jc w:val="both"/>
      </w:pPr>
      <w:r>
        <w:t>I dette kapit</w:t>
      </w:r>
      <w:r w:rsidR="0076438E">
        <w:t>t</w:t>
      </w:r>
      <w:r>
        <w:t xml:space="preserve">elet vil vi gjennomgå hvordan </w:t>
      </w:r>
      <w:r w:rsidR="002B6DAA">
        <w:t>du</w:t>
      </w:r>
      <w:r>
        <w:t xml:space="preserve"> skal beregne antall timer ute av drift dersom skipet kolliderer. Tabellen under viser estimater for tid ute av drift per skipstype og lengdegruppe for kollisjon basert på Propel (2016). For enkelte skipstyper og lengdegrupper mangler det informasjon. Dersom ulykkesfrekvensene viser endret ulykkesrisiko for skipstype eller lengdegruppe der det er mangelfull informasjon om tid ute av drift skal estimater fra lignende skipstyper med samme lengde eller estimater fra samme skipstype med en lengdegruppe opp eller ned benyttes. </w:t>
      </w:r>
    </w:p>
    <w:p w14:paraId="101572CE" w14:textId="57B249BE" w:rsidR="00B946B8" w:rsidRDefault="00B946B8" w:rsidP="00D92532">
      <w:pPr>
        <w:pStyle w:val="Bildetekst"/>
      </w:pPr>
      <w:bookmarkStart w:id="1064" w:name="_Toc500416091"/>
      <w:bookmarkStart w:id="1065" w:name="_Toc500428412"/>
      <w:bookmarkStart w:id="1066" w:name="_Toc500750279"/>
      <w:bookmarkStart w:id="1067" w:name="_Toc500752095"/>
      <w:bookmarkStart w:id="1068" w:name="_Toc500760252"/>
      <w:bookmarkStart w:id="1069" w:name="_Toc500772732"/>
      <w:bookmarkStart w:id="1070" w:name="_Toc500960808"/>
      <w:bookmarkStart w:id="1071" w:name="_Toc501639291"/>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8</w:t>
      </w:r>
      <w:r w:rsidR="00547952">
        <w:rPr>
          <w:noProof/>
        </w:rPr>
        <w:fldChar w:fldCharType="end"/>
      </w:r>
      <w:bookmarkEnd w:id="1063"/>
      <w:r>
        <w:t>: Timer ute av drift ved kollisjon per skipstype og lengde. Kilde: Propel (2016)</w:t>
      </w:r>
      <w:bookmarkEnd w:id="1064"/>
      <w:bookmarkEnd w:id="1065"/>
      <w:bookmarkEnd w:id="1066"/>
      <w:bookmarkEnd w:id="1067"/>
      <w:bookmarkEnd w:id="1068"/>
      <w:bookmarkEnd w:id="1069"/>
      <w:bookmarkEnd w:id="1070"/>
      <w:bookmarkEnd w:id="1071"/>
    </w:p>
    <w:tbl>
      <w:tblPr>
        <w:tblW w:w="479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30"/>
        <w:gridCol w:w="696"/>
        <w:gridCol w:w="916"/>
        <w:gridCol w:w="1018"/>
        <w:gridCol w:w="1018"/>
        <w:gridCol w:w="1018"/>
        <w:gridCol w:w="1018"/>
        <w:gridCol w:w="752"/>
      </w:tblGrid>
      <w:tr w:rsidR="006F451F" w:rsidRPr="00FD206F" w14:paraId="446D57FC" w14:textId="77777777" w:rsidTr="006F451F">
        <w:trPr>
          <w:trHeight w:val="255"/>
        </w:trPr>
        <w:tc>
          <w:tcPr>
            <w:tcW w:w="1522" w:type="pct"/>
            <w:shd w:val="clear" w:color="auto" w:fill="305496" w:themeFill="background2"/>
            <w:noWrap/>
            <w:vAlign w:val="bottom"/>
            <w:hideMark/>
          </w:tcPr>
          <w:p w14:paraId="21E1FE69" w14:textId="77777777" w:rsidR="006F451F" w:rsidRPr="00165B08" w:rsidRDefault="006F451F" w:rsidP="006F451F">
            <w:pPr>
              <w:jc w:val="both"/>
              <w:rPr>
                <w:rFonts w:ascii="Calibri" w:hAnsi="Calibri"/>
                <w:b/>
                <w:color w:val="FFFFFF" w:themeColor="background1"/>
                <w:sz w:val="20"/>
                <w:szCs w:val="20"/>
              </w:rPr>
            </w:pPr>
            <w:r w:rsidRPr="00165B08">
              <w:rPr>
                <w:rFonts w:ascii="Calibri" w:hAnsi="Calibri"/>
                <w:b/>
                <w:color w:val="FFFFFF" w:themeColor="background1"/>
                <w:sz w:val="20"/>
                <w:szCs w:val="20"/>
              </w:rPr>
              <w:t>Skipstype</w:t>
            </w:r>
          </w:p>
        </w:tc>
        <w:tc>
          <w:tcPr>
            <w:tcW w:w="473" w:type="pct"/>
            <w:shd w:val="clear" w:color="auto" w:fill="305496" w:themeFill="background2"/>
            <w:noWrap/>
            <w:vAlign w:val="bottom"/>
            <w:hideMark/>
          </w:tcPr>
          <w:p w14:paraId="75E9D71C" w14:textId="40D9BA00" w:rsidR="006F451F" w:rsidRPr="00165B08" w:rsidRDefault="006F451F" w:rsidP="006F451F">
            <w:pPr>
              <w:jc w:val="both"/>
              <w:rPr>
                <w:rFonts w:ascii="Calibri" w:hAnsi="Calibri"/>
                <w:b/>
                <w:color w:val="FFFFFF" w:themeColor="background1"/>
                <w:sz w:val="20"/>
                <w:szCs w:val="20"/>
              </w:rPr>
            </w:pPr>
            <w:r w:rsidRPr="00165B08">
              <w:rPr>
                <w:rFonts w:ascii="Calibri" w:hAnsi="Calibri"/>
                <w:b/>
                <w:color w:val="FFFFFF" w:themeColor="background1"/>
                <w:sz w:val="20"/>
                <w:szCs w:val="20"/>
              </w:rPr>
              <w:t>&lt; 70</w:t>
            </w:r>
            <w:r>
              <w:rPr>
                <w:rFonts w:ascii="Calibri" w:hAnsi="Calibri"/>
                <w:b/>
                <w:color w:val="FFFFFF" w:themeColor="background1"/>
                <w:sz w:val="20"/>
                <w:szCs w:val="20"/>
              </w:rPr>
              <w:t xml:space="preserve"> m</w:t>
            </w:r>
          </w:p>
        </w:tc>
        <w:tc>
          <w:tcPr>
            <w:tcW w:w="457" w:type="pct"/>
            <w:shd w:val="clear" w:color="auto" w:fill="305496" w:themeFill="background2"/>
            <w:noWrap/>
            <w:vAlign w:val="bottom"/>
            <w:hideMark/>
          </w:tcPr>
          <w:p w14:paraId="26EE4CA0" w14:textId="7BC16ED5" w:rsidR="006F451F" w:rsidRPr="00165B08" w:rsidRDefault="006F451F" w:rsidP="006F451F">
            <w:pPr>
              <w:jc w:val="both"/>
              <w:rPr>
                <w:rFonts w:ascii="Calibri" w:hAnsi="Calibri"/>
                <w:b/>
                <w:color w:val="FFFFFF" w:themeColor="background1"/>
                <w:sz w:val="20"/>
                <w:szCs w:val="20"/>
              </w:rPr>
            </w:pPr>
            <w:r w:rsidRPr="00165B08">
              <w:rPr>
                <w:rFonts w:ascii="Calibri" w:hAnsi="Calibri"/>
                <w:b/>
                <w:color w:val="FFFFFF" w:themeColor="background1"/>
                <w:sz w:val="20"/>
                <w:szCs w:val="20"/>
              </w:rPr>
              <w:t>70-100</w:t>
            </w:r>
            <w:r>
              <w:rPr>
                <w:rFonts w:ascii="Calibri" w:hAnsi="Calibri"/>
                <w:b/>
                <w:color w:val="FFFFFF" w:themeColor="background1"/>
                <w:sz w:val="20"/>
                <w:szCs w:val="20"/>
              </w:rPr>
              <w:t xml:space="preserve"> m</w:t>
            </w:r>
          </w:p>
        </w:tc>
        <w:tc>
          <w:tcPr>
            <w:tcW w:w="516" w:type="pct"/>
            <w:shd w:val="clear" w:color="auto" w:fill="305496" w:themeFill="background2"/>
            <w:noWrap/>
            <w:vAlign w:val="bottom"/>
            <w:hideMark/>
          </w:tcPr>
          <w:p w14:paraId="1EFE6EEB" w14:textId="46C5E39B" w:rsidR="006F451F" w:rsidRPr="00165B08" w:rsidRDefault="006F451F" w:rsidP="006F451F">
            <w:pPr>
              <w:jc w:val="both"/>
              <w:rPr>
                <w:rFonts w:ascii="Calibri" w:hAnsi="Calibri"/>
                <w:b/>
                <w:color w:val="FFFFFF" w:themeColor="background1"/>
                <w:sz w:val="20"/>
                <w:szCs w:val="20"/>
              </w:rPr>
            </w:pPr>
            <w:r w:rsidRPr="00165B08">
              <w:rPr>
                <w:rFonts w:ascii="Calibri" w:hAnsi="Calibri"/>
                <w:b/>
                <w:color w:val="FFFFFF" w:themeColor="background1"/>
                <w:sz w:val="20"/>
                <w:szCs w:val="20"/>
              </w:rPr>
              <w:t>100-150</w:t>
            </w:r>
            <w:r>
              <w:rPr>
                <w:rFonts w:ascii="Calibri" w:hAnsi="Calibri"/>
                <w:b/>
                <w:color w:val="FFFFFF" w:themeColor="background1"/>
                <w:sz w:val="20"/>
                <w:szCs w:val="20"/>
              </w:rPr>
              <w:t xml:space="preserve"> m</w:t>
            </w:r>
          </w:p>
        </w:tc>
        <w:tc>
          <w:tcPr>
            <w:tcW w:w="473" w:type="pct"/>
            <w:shd w:val="clear" w:color="auto" w:fill="305496" w:themeFill="background2"/>
            <w:noWrap/>
            <w:vAlign w:val="bottom"/>
            <w:hideMark/>
          </w:tcPr>
          <w:p w14:paraId="21F1EA37" w14:textId="30B97F76" w:rsidR="006F451F" w:rsidRPr="00165B08" w:rsidRDefault="006F451F" w:rsidP="006F451F">
            <w:pPr>
              <w:jc w:val="both"/>
              <w:rPr>
                <w:rFonts w:ascii="Calibri" w:hAnsi="Calibri"/>
                <w:b/>
                <w:color w:val="FFFFFF" w:themeColor="background1"/>
                <w:sz w:val="20"/>
                <w:szCs w:val="20"/>
              </w:rPr>
            </w:pPr>
            <w:r w:rsidRPr="00165B08">
              <w:rPr>
                <w:rFonts w:ascii="Calibri" w:hAnsi="Calibri"/>
                <w:b/>
                <w:color w:val="FFFFFF" w:themeColor="background1"/>
                <w:sz w:val="20"/>
                <w:szCs w:val="20"/>
              </w:rPr>
              <w:t>150-200</w:t>
            </w:r>
            <w:r>
              <w:rPr>
                <w:rFonts w:ascii="Calibri" w:hAnsi="Calibri"/>
                <w:b/>
                <w:color w:val="FFFFFF" w:themeColor="background1"/>
                <w:sz w:val="20"/>
                <w:szCs w:val="20"/>
              </w:rPr>
              <w:t xml:space="preserve"> m</w:t>
            </w:r>
          </w:p>
        </w:tc>
        <w:tc>
          <w:tcPr>
            <w:tcW w:w="473" w:type="pct"/>
            <w:shd w:val="clear" w:color="auto" w:fill="305496" w:themeFill="background2"/>
            <w:noWrap/>
            <w:vAlign w:val="bottom"/>
            <w:hideMark/>
          </w:tcPr>
          <w:p w14:paraId="58B30656" w14:textId="575B96A6" w:rsidR="006F451F" w:rsidRPr="00165B08" w:rsidRDefault="006F451F" w:rsidP="006F451F">
            <w:pPr>
              <w:jc w:val="both"/>
              <w:rPr>
                <w:rFonts w:ascii="Calibri" w:hAnsi="Calibri"/>
                <w:b/>
                <w:color w:val="FFFFFF" w:themeColor="background1"/>
                <w:sz w:val="20"/>
                <w:szCs w:val="20"/>
              </w:rPr>
            </w:pPr>
            <w:r w:rsidRPr="00165B08">
              <w:rPr>
                <w:rFonts w:ascii="Calibri" w:hAnsi="Calibri"/>
                <w:b/>
                <w:color w:val="FFFFFF" w:themeColor="background1"/>
                <w:sz w:val="20"/>
                <w:szCs w:val="20"/>
              </w:rPr>
              <w:t>200-250</w:t>
            </w:r>
            <w:r>
              <w:rPr>
                <w:rFonts w:ascii="Calibri" w:hAnsi="Calibri"/>
                <w:b/>
                <w:color w:val="FFFFFF" w:themeColor="background1"/>
                <w:sz w:val="20"/>
                <w:szCs w:val="20"/>
              </w:rPr>
              <w:t xml:space="preserve"> m</w:t>
            </w:r>
          </w:p>
        </w:tc>
        <w:tc>
          <w:tcPr>
            <w:tcW w:w="588" w:type="pct"/>
            <w:shd w:val="clear" w:color="auto" w:fill="305496" w:themeFill="background2"/>
            <w:noWrap/>
            <w:vAlign w:val="bottom"/>
            <w:hideMark/>
          </w:tcPr>
          <w:p w14:paraId="67070095" w14:textId="6FAF54C4" w:rsidR="006F451F" w:rsidRPr="00165B08" w:rsidRDefault="006F451F" w:rsidP="006F451F">
            <w:pPr>
              <w:jc w:val="both"/>
              <w:rPr>
                <w:rFonts w:ascii="Calibri" w:hAnsi="Calibri"/>
                <w:b/>
                <w:color w:val="FFFFFF" w:themeColor="background1"/>
                <w:sz w:val="20"/>
                <w:szCs w:val="20"/>
              </w:rPr>
            </w:pPr>
            <w:r w:rsidRPr="00165B08">
              <w:rPr>
                <w:rFonts w:ascii="Calibri" w:hAnsi="Calibri"/>
                <w:b/>
                <w:color w:val="FFFFFF" w:themeColor="background1"/>
                <w:sz w:val="20"/>
                <w:szCs w:val="20"/>
              </w:rPr>
              <w:t>250-300</w:t>
            </w:r>
            <w:r>
              <w:rPr>
                <w:rFonts w:ascii="Calibri" w:hAnsi="Calibri"/>
                <w:b/>
                <w:color w:val="FFFFFF" w:themeColor="background1"/>
                <w:sz w:val="20"/>
                <w:szCs w:val="20"/>
              </w:rPr>
              <w:t xml:space="preserve"> m</w:t>
            </w:r>
          </w:p>
        </w:tc>
        <w:tc>
          <w:tcPr>
            <w:tcW w:w="498" w:type="pct"/>
            <w:shd w:val="clear" w:color="auto" w:fill="305496" w:themeFill="background2"/>
            <w:noWrap/>
            <w:vAlign w:val="bottom"/>
            <w:hideMark/>
          </w:tcPr>
          <w:p w14:paraId="12AE5130" w14:textId="3453C3B6" w:rsidR="006F451F" w:rsidRPr="00165B08" w:rsidRDefault="006F451F" w:rsidP="006F451F">
            <w:pPr>
              <w:jc w:val="both"/>
              <w:rPr>
                <w:rFonts w:ascii="Calibri" w:hAnsi="Calibri"/>
                <w:b/>
                <w:color w:val="FFFFFF" w:themeColor="background1"/>
                <w:sz w:val="20"/>
                <w:szCs w:val="20"/>
              </w:rPr>
            </w:pPr>
            <w:r w:rsidRPr="00165B08">
              <w:rPr>
                <w:rFonts w:ascii="Calibri" w:hAnsi="Calibri"/>
                <w:b/>
                <w:color w:val="FFFFFF" w:themeColor="background1"/>
                <w:sz w:val="20"/>
                <w:szCs w:val="20"/>
              </w:rPr>
              <w:t>&gt;300</w:t>
            </w:r>
            <w:r>
              <w:rPr>
                <w:rFonts w:ascii="Calibri" w:hAnsi="Calibri"/>
                <w:b/>
                <w:color w:val="FFFFFF" w:themeColor="background1"/>
                <w:sz w:val="20"/>
                <w:szCs w:val="20"/>
              </w:rPr>
              <w:t xml:space="preserve"> m</w:t>
            </w:r>
          </w:p>
        </w:tc>
      </w:tr>
      <w:tr w:rsidR="00B946B8" w:rsidRPr="00FD206F" w14:paraId="43C8CA39" w14:textId="77777777" w:rsidTr="006F451F">
        <w:trPr>
          <w:trHeight w:val="255"/>
        </w:trPr>
        <w:tc>
          <w:tcPr>
            <w:tcW w:w="1522" w:type="pct"/>
            <w:shd w:val="clear" w:color="auto" w:fill="auto"/>
            <w:noWrap/>
            <w:vAlign w:val="bottom"/>
            <w:hideMark/>
          </w:tcPr>
          <w:p w14:paraId="31D52535" w14:textId="77777777" w:rsidR="00B946B8" w:rsidRPr="006A6F78" w:rsidRDefault="00B946B8" w:rsidP="006F451F">
            <w:pPr>
              <w:jc w:val="both"/>
              <w:rPr>
                <w:rFonts w:ascii="Calibri" w:hAnsi="Calibri"/>
                <w:i/>
                <w:color w:val="000000" w:themeColor="text1"/>
                <w:sz w:val="20"/>
                <w:szCs w:val="20"/>
              </w:rPr>
            </w:pPr>
            <w:r w:rsidRPr="006A6F78">
              <w:rPr>
                <w:rFonts w:ascii="Calibri" w:hAnsi="Calibri"/>
                <w:i/>
                <w:color w:val="000000" w:themeColor="text1"/>
                <w:sz w:val="20"/>
                <w:szCs w:val="20"/>
              </w:rPr>
              <w:t>Oljetankskip</w:t>
            </w:r>
          </w:p>
        </w:tc>
        <w:tc>
          <w:tcPr>
            <w:tcW w:w="473" w:type="pct"/>
            <w:shd w:val="clear" w:color="auto" w:fill="auto"/>
            <w:noWrap/>
            <w:vAlign w:val="bottom"/>
            <w:hideMark/>
          </w:tcPr>
          <w:p w14:paraId="590120BE" w14:textId="77777777" w:rsidR="00B946B8" w:rsidRDefault="00B946B8" w:rsidP="006F451F">
            <w:pPr>
              <w:jc w:val="both"/>
              <w:rPr>
                <w:rFonts w:ascii="Calibri" w:hAnsi="Calibri"/>
                <w:color w:val="000000"/>
                <w:sz w:val="20"/>
                <w:szCs w:val="20"/>
              </w:rPr>
            </w:pPr>
          </w:p>
        </w:tc>
        <w:tc>
          <w:tcPr>
            <w:tcW w:w="457" w:type="pct"/>
            <w:shd w:val="clear" w:color="auto" w:fill="auto"/>
            <w:noWrap/>
            <w:vAlign w:val="bottom"/>
            <w:hideMark/>
          </w:tcPr>
          <w:p w14:paraId="1B520599" w14:textId="77777777" w:rsidR="00B946B8" w:rsidRDefault="00B946B8" w:rsidP="006F451F">
            <w:pPr>
              <w:jc w:val="both"/>
              <w:rPr>
                <w:rFonts w:ascii="Calibri" w:hAnsi="Calibri"/>
                <w:color w:val="000000"/>
                <w:sz w:val="20"/>
                <w:szCs w:val="20"/>
              </w:rPr>
            </w:pPr>
            <w:r>
              <w:rPr>
                <w:rFonts w:ascii="Calibri" w:hAnsi="Calibri"/>
                <w:color w:val="000000"/>
                <w:sz w:val="20"/>
                <w:szCs w:val="20"/>
              </w:rPr>
              <w:t xml:space="preserve">556 </w:t>
            </w:r>
          </w:p>
        </w:tc>
        <w:tc>
          <w:tcPr>
            <w:tcW w:w="516" w:type="pct"/>
            <w:shd w:val="clear" w:color="auto" w:fill="auto"/>
            <w:noWrap/>
            <w:vAlign w:val="bottom"/>
            <w:hideMark/>
          </w:tcPr>
          <w:p w14:paraId="34AD79A0" w14:textId="77777777" w:rsidR="00B946B8" w:rsidRDefault="00B946B8" w:rsidP="006F451F">
            <w:pPr>
              <w:jc w:val="both"/>
              <w:rPr>
                <w:rFonts w:ascii="Calibri" w:hAnsi="Calibri"/>
                <w:color w:val="000000"/>
                <w:sz w:val="20"/>
                <w:szCs w:val="20"/>
              </w:rPr>
            </w:pPr>
            <w:r>
              <w:rPr>
                <w:rFonts w:ascii="Calibri" w:hAnsi="Calibri"/>
                <w:color w:val="000000"/>
                <w:sz w:val="20"/>
                <w:szCs w:val="20"/>
              </w:rPr>
              <w:t xml:space="preserve">553 </w:t>
            </w:r>
          </w:p>
        </w:tc>
        <w:tc>
          <w:tcPr>
            <w:tcW w:w="473" w:type="pct"/>
            <w:shd w:val="clear" w:color="auto" w:fill="auto"/>
            <w:noWrap/>
            <w:vAlign w:val="bottom"/>
            <w:hideMark/>
          </w:tcPr>
          <w:p w14:paraId="7E1FCE0E" w14:textId="77777777" w:rsidR="00B946B8" w:rsidRDefault="00B946B8" w:rsidP="006F451F">
            <w:pPr>
              <w:jc w:val="both"/>
              <w:rPr>
                <w:rFonts w:ascii="Calibri" w:hAnsi="Calibri"/>
                <w:color w:val="000000"/>
                <w:sz w:val="20"/>
                <w:szCs w:val="20"/>
              </w:rPr>
            </w:pPr>
            <w:r>
              <w:rPr>
                <w:rFonts w:ascii="Calibri" w:hAnsi="Calibri"/>
                <w:color w:val="000000"/>
                <w:sz w:val="20"/>
                <w:szCs w:val="20"/>
              </w:rPr>
              <w:t xml:space="preserve">728 </w:t>
            </w:r>
          </w:p>
        </w:tc>
        <w:tc>
          <w:tcPr>
            <w:tcW w:w="473" w:type="pct"/>
            <w:shd w:val="clear" w:color="auto" w:fill="auto"/>
            <w:noWrap/>
            <w:vAlign w:val="bottom"/>
            <w:hideMark/>
          </w:tcPr>
          <w:p w14:paraId="2530F49C" w14:textId="77777777" w:rsidR="00B946B8" w:rsidRDefault="00B946B8" w:rsidP="006F451F">
            <w:pPr>
              <w:jc w:val="both"/>
              <w:rPr>
                <w:rFonts w:ascii="Calibri" w:hAnsi="Calibri"/>
                <w:color w:val="000000"/>
                <w:sz w:val="20"/>
                <w:szCs w:val="20"/>
              </w:rPr>
            </w:pPr>
            <w:r>
              <w:rPr>
                <w:rFonts w:ascii="Calibri" w:hAnsi="Calibri"/>
                <w:color w:val="000000"/>
                <w:sz w:val="20"/>
                <w:szCs w:val="20"/>
              </w:rPr>
              <w:t xml:space="preserve">1 162 </w:t>
            </w:r>
          </w:p>
        </w:tc>
        <w:tc>
          <w:tcPr>
            <w:tcW w:w="588" w:type="pct"/>
            <w:shd w:val="clear" w:color="auto" w:fill="auto"/>
            <w:noWrap/>
            <w:vAlign w:val="bottom"/>
            <w:hideMark/>
          </w:tcPr>
          <w:p w14:paraId="6224D285" w14:textId="77777777" w:rsidR="00B946B8" w:rsidRDefault="00B946B8" w:rsidP="006F451F">
            <w:pPr>
              <w:jc w:val="both"/>
              <w:rPr>
                <w:rFonts w:ascii="Calibri" w:hAnsi="Calibri"/>
                <w:color w:val="000000"/>
                <w:sz w:val="20"/>
                <w:szCs w:val="20"/>
              </w:rPr>
            </w:pPr>
            <w:r>
              <w:rPr>
                <w:rFonts w:ascii="Calibri" w:hAnsi="Calibri"/>
                <w:color w:val="000000"/>
                <w:sz w:val="20"/>
                <w:szCs w:val="20"/>
              </w:rPr>
              <w:t xml:space="preserve">711 </w:t>
            </w:r>
          </w:p>
        </w:tc>
        <w:tc>
          <w:tcPr>
            <w:tcW w:w="498" w:type="pct"/>
            <w:shd w:val="clear" w:color="auto" w:fill="auto"/>
            <w:noWrap/>
            <w:vAlign w:val="bottom"/>
            <w:hideMark/>
          </w:tcPr>
          <w:p w14:paraId="39AD2DF4" w14:textId="77777777" w:rsidR="00B946B8" w:rsidRDefault="00B946B8" w:rsidP="006F451F">
            <w:pPr>
              <w:jc w:val="both"/>
              <w:rPr>
                <w:rFonts w:ascii="Calibri" w:hAnsi="Calibri"/>
                <w:color w:val="000000"/>
                <w:sz w:val="20"/>
                <w:szCs w:val="20"/>
              </w:rPr>
            </w:pPr>
          </w:p>
        </w:tc>
      </w:tr>
      <w:tr w:rsidR="00B946B8" w:rsidRPr="00FD206F" w14:paraId="7C05B285" w14:textId="77777777" w:rsidTr="006F451F">
        <w:trPr>
          <w:trHeight w:val="255"/>
        </w:trPr>
        <w:tc>
          <w:tcPr>
            <w:tcW w:w="1522" w:type="pct"/>
            <w:shd w:val="clear" w:color="auto" w:fill="auto"/>
            <w:noWrap/>
            <w:vAlign w:val="bottom"/>
            <w:hideMark/>
          </w:tcPr>
          <w:p w14:paraId="0902CBB8" w14:textId="36D338A0" w:rsidR="00B946B8" w:rsidRPr="006A6F78" w:rsidRDefault="006F451F" w:rsidP="00D92532">
            <w:pPr>
              <w:jc w:val="both"/>
              <w:rPr>
                <w:rFonts w:ascii="Calibri" w:hAnsi="Calibri"/>
                <w:i/>
                <w:color w:val="000000" w:themeColor="text1"/>
                <w:sz w:val="20"/>
                <w:szCs w:val="20"/>
              </w:rPr>
            </w:pPr>
            <w:r>
              <w:rPr>
                <w:rFonts w:ascii="Calibri" w:hAnsi="Calibri"/>
                <w:i/>
                <w:color w:val="000000" w:themeColor="text1"/>
                <w:sz w:val="20"/>
                <w:szCs w:val="20"/>
              </w:rPr>
              <w:t>Kjemikalie-/p</w:t>
            </w:r>
            <w:r w:rsidR="00B946B8" w:rsidRPr="006A6F78">
              <w:rPr>
                <w:rFonts w:ascii="Calibri" w:hAnsi="Calibri"/>
                <w:i/>
                <w:color w:val="000000" w:themeColor="text1"/>
                <w:sz w:val="20"/>
                <w:szCs w:val="20"/>
              </w:rPr>
              <w:t>rodukttankskip</w:t>
            </w:r>
          </w:p>
        </w:tc>
        <w:tc>
          <w:tcPr>
            <w:tcW w:w="473" w:type="pct"/>
            <w:shd w:val="clear" w:color="auto" w:fill="auto"/>
            <w:noWrap/>
            <w:vAlign w:val="bottom"/>
            <w:hideMark/>
          </w:tcPr>
          <w:p w14:paraId="4B4E119B" w14:textId="77777777" w:rsidR="00B946B8" w:rsidRDefault="00B946B8" w:rsidP="00D92532">
            <w:pPr>
              <w:jc w:val="both"/>
              <w:rPr>
                <w:rFonts w:ascii="Calibri" w:hAnsi="Calibri"/>
                <w:color w:val="000000"/>
                <w:sz w:val="20"/>
                <w:szCs w:val="20"/>
              </w:rPr>
            </w:pPr>
          </w:p>
        </w:tc>
        <w:tc>
          <w:tcPr>
            <w:tcW w:w="457" w:type="pct"/>
            <w:shd w:val="clear" w:color="auto" w:fill="auto"/>
            <w:noWrap/>
            <w:vAlign w:val="bottom"/>
            <w:hideMark/>
          </w:tcPr>
          <w:p w14:paraId="0D065741"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556 </w:t>
            </w:r>
          </w:p>
        </w:tc>
        <w:tc>
          <w:tcPr>
            <w:tcW w:w="516" w:type="pct"/>
            <w:shd w:val="clear" w:color="auto" w:fill="auto"/>
            <w:noWrap/>
            <w:vAlign w:val="bottom"/>
            <w:hideMark/>
          </w:tcPr>
          <w:p w14:paraId="474E1A53"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553 </w:t>
            </w:r>
          </w:p>
        </w:tc>
        <w:tc>
          <w:tcPr>
            <w:tcW w:w="473" w:type="pct"/>
            <w:shd w:val="clear" w:color="auto" w:fill="auto"/>
            <w:noWrap/>
            <w:vAlign w:val="bottom"/>
            <w:hideMark/>
          </w:tcPr>
          <w:p w14:paraId="1A54C775"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728 </w:t>
            </w:r>
          </w:p>
        </w:tc>
        <w:tc>
          <w:tcPr>
            <w:tcW w:w="473" w:type="pct"/>
            <w:shd w:val="clear" w:color="auto" w:fill="auto"/>
            <w:noWrap/>
            <w:vAlign w:val="bottom"/>
            <w:hideMark/>
          </w:tcPr>
          <w:p w14:paraId="41749D29"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1 162 </w:t>
            </w:r>
          </w:p>
        </w:tc>
        <w:tc>
          <w:tcPr>
            <w:tcW w:w="588" w:type="pct"/>
            <w:shd w:val="clear" w:color="auto" w:fill="auto"/>
            <w:noWrap/>
            <w:vAlign w:val="bottom"/>
            <w:hideMark/>
          </w:tcPr>
          <w:p w14:paraId="31BDF694"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5FA94695"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30BBD1A1" w14:textId="77777777" w:rsidTr="006F451F">
        <w:trPr>
          <w:trHeight w:val="255"/>
        </w:trPr>
        <w:tc>
          <w:tcPr>
            <w:tcW w:w="1522" w:type="pct"/>
            <w:shd w:val="clear" w:color="auto" w:fill="auto"/>
            <w:noWrap/>
            <w:vAlign w:val="bottom"/>
            <w:hideMark/>
          </w:tcPr>
          <w:p w14:paraId="019E83D8" w14:textId="77777777" w:rsidR="00B946B8" w:rsidRPr="006A6F78" w:rsidRDefault="00B946B8" w:rsidP="00D92532">
            <w:pPr>
              <w:jc w:val="both"/>
              <w:rPr>
                <w:rFonts w:ascii="Calibri" w:hAnsi="Calibri"/>
                <w:i/>
                <w:color w:val="000000" w:themeColor="text1"/>
                <w:sz w:val="20"/>
                <w:szCs w:val="20"/>
              </w:rPr>
            </w:pPr>
            <w:r w:rsidRPr="006A6F78">
              <w:rPr>
                <w:rFonts w:ascii="Calibri" w:hAnsi="Calibri"/>
                <w:i/>
                <w:color w:val="000000" w:themeColor="text1"/>
                <w:sz w:val="20"/>
                <w:szCs w:val="20"/>
              </w:rPr>
              <w:t>Gasstankskip</w:t>
            </w:r>
          </w:p>
        </w:tc>
        <w:tc>
          <w:tcPr>
            <w:tcW w:w="473" w:type="pct"/>
            <w:shd w:val="clear" w:color="auto" w:fill="auto"/>
            <w:noWrap/>
            <w:vAlign w:val="bottom"/>
            <w:hideMark/>
          </w:tcPr>
          <w:p w14:paraId="39349BC2"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57" w:type="pct"/>
            <w:shd w:val="clear" w:color="auto" w:fill="auto"/>
            <w:noWrap/>
            <w:vAlign w:val="bottom"/>
            <w:hideMark/>
          </w:tcPr>
          <w:p w14:paraId="32483459"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874 </w:t>
            </w:r>
          </w:p>
        </w:tc>
        <w:tc>
          <w:tcPr>
            <w:tcW w:w="516" w:type="pct"/>
            <w:shd w:val="clear" w:color="auto" w:fill="auto"/>
            <w:noWrap/>
            <w:vAlign w:val="bottom"/>
            <w:hideMark/>
          </w:tcPr>
          <w:p w14:paraId="170D1B97"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849 </w:t>
            </w:r>
          </w:p>
        </w:tc>
        <w:tc>
          <w:tcPr>
            <w:tcW w:w="473" w:type="pct"/>
            <w:shd w:val="clear" w:color="auto" w:fill="auto"/>
            <w:noWrap/>
            <w:vAlign w:val="bottom"/>
            <w:hideMark/>
          </w:tcPr>
          <w:p w14:paraId="6CE840DA"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849 </w:t>
            </w:r>
          </w:p>
        </w:tc>
        <w:tc>
          <w:tcPr>
            <w:tcW w:w="473" w:type="pct"/>
            <w:shd w:val="clear" w:color="auto" w:fill="auto"/>
            <w:noWrap/>
            <w:vAlign w:val="bottom"/>
            <w:hideMark/>
          </w:tcPr>
          <w:p w14:paraId="250CD299"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849 </w:t>
            </w:r>
          </w:p>
        </w:tc>
        <w:tc>
          <w:tcPr>
            <w:tcW w:w="588" w:type="pct"/>
            <w:shd w:val="clear" w:color="auto" w:fill="auto"/>
            <w:noWrap/>
            <w:vAlign w:val="bottom"/>
            <w:hideMark/>
          </w:tcPr>
          <w:p w14:paraId="77F80488"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849 </w:t>
            </w:r>
          </w:p>
        </w:tc>
        <w:tc>
          <w:tcPr>
            <w:tcW w:w="498" w:type="pct"/>
            <w:shd w:val="clear" w:color="auto" w:fill="auto"/>
            <w:noWrap/>
            <w:vAlign w:val="bottom"/>
            <w:hideMark/>
          </w:tcPr>
          <w:p w14:paraId="00D2C428"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642EA095" w14:textId="77777777" w:rsidTr="006F451F">
        <w:trPr>
          <w:trHeight w:val="255"/>
        </w:trPr>
        <w:tc>
          <w:tcPr>
            <w:tcW w:w="1522" w:type="pct"/>
            <w:shd w:val="clear" w:color="auto" w:fill="auto"/>
            <w:noWrap/>
            <w:vAlign w:val="bottom"/>
            <w:hideMark/>
          </w:tcPr>
          <w:p w14:paraId="3065CF94" w14:textId="77777777" w:rsidR="00B946B8" w:rsidRPr="006A6F78" w:rsidRDefault="00B946B8" w:rsidP="00D92532">
            <w:pPr>
              <w:jc w:val="both"/>
              <w:rPr>
                <w:rFonts w:ascii="Calibri" w:hAnsi="Calibri"/>
                <w:i/>
                <w:color w:val="000000" w:themeColor="text1"/>
                <w:sz w:val="20"/>
                <w:szCs w:val="20"/>
              </w:rPr>
            </w:pPr>
            <w:r w:rsidRPr="006A6F78">
              <w:rPr>
                <w:rFonts w:ascii="Calibri" w:hAnsi="Calibri"/>
                <w:i/>
                <w:color w:val="000000" w:themeColor="text1"/>
                <w:sz w:val="20"/>
                <w:szCs w:val="20"/>
              </w:rPr>
              <w:t>Bulkskip</w:t>
            </w:r>
          </w:p>
        </w:tc>
        <w:tc>
          <w:tcPr>
            <w:tcW w:w="473" w:type="pct"/>
            <w:shd w:val="clear" w:color="auto" w:fill="auto"/>
            <w:noWrap/>
            <w:vAlign w:val="bottom"/>
            <w:hideMark/>
          </w:tcPr>
          <w:p w14:paraId="4CD927AF" w14:textId="77777777" w:rsidR="00B946B8" w:rsidRPr="001D67C2" w:rsidRDefault="00B946B8" w:rsidP="00D92532">
            <w:pPr>
              <w:jc w:val="both"/>
              <w:rPr>
                <w:rFonts w:ascii="Calibri" w:hAnsi="Calibri"/>
                <w:color w:val="000000"/>
                <w:sz w:val="20"/>
                <w:szCs w:val="20"/>
              </w:rPr>
            </w:pPr>
          </w:p>
        </w:tc>
        <w:tc>
          <w:tcPr>
            <w:tcW w:w="457" w:type="pct"/>
            <w:shd w:val="clear" w:color="auto" w:fill="auto"/>
            <w:noWrap/>
            <w:vAlign w:val="bottom"/>
            <w:hideMark/>
          </w:tcPr>
          <w:p w14:paraId="41D44EA3" w14:textId="77777777" w:rsidR="00B946B8" w:rsidRPr="001D67C2" w:rsidRDefault="00B946B8" w:rsidP="00D92532">
            <w:pPr>
              <w:jc w:val="both"/>
              <w:rPr>
                <w:rFonts w:ascii="Calibri" w:hAnsi="Calibri"/>
                <w:color w:val="000000"/>
                <w:sz w:val="20"/>
                <w:szCs w:val="20"/>
              </w:rPr>
            </w:pPr>
          </w:p>
        </w:tc>
        <w:tc>
          <w:tcPr>
            <w:tcW w:w="516" w:type="pct"/>
            <w:shd w:val="clear" w:color="auto" w:fill="auto"/>
            <w:noWrap/>
            <w:vAlign w:val="bottom"/>
            <w:hideMark/>
          </w:tcPr>
          <w:p w14:paraId="08D98E26"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530 </w:t>
            </w:r>
          </w:p>
        </w:tc>
        <w:tc>
          <w:tcPr>
            <w:tcW w:w="473" w:type="pct"/>
            <w:shd w:val="clear" w:color="auto" w:fill="auto"/>
            <w:noWrap/>
            <w:vAlign w:val="bottom"/>
            <w:hideMark/>
          </w:tcPr>
          <w:p w14:paraId="1D2EED7F"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925 </w:t>
            </w:r>
          </w:p>
        </w:tc>
        <w:tc>
          <w:tcPr>
            <w:tcW w:w="473" w:type="pct"/>
            <w:shd w:val="clear" w:color="auto" w:fill="auto"/>
            <w:noWrap/>
            <w:vAlign w:val="bottom"/>
            <w:hideMark/>
          </w:tcPr>
          <w:p w14:paraId="2C59E2A0"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912 </w:t>
            </w:r>
          </w:p>
        </w:tc>
        <w:tc>
          <w:tcPr>
            <w:tcW w:w="588" w:type="pct"/>
            <w:shd w:val="clear" w:color="auto" w:fill="auto"/>
            <w:noWrap/>
            <w:vAlign w:val="bottom"/>
            <w:hideMark/>
          </w:tcPr>
          <w:p w14:paraId="0F57E487"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696 </w:t>
            </w:r>
          </w:p>
        </w:tc>
        <w:tc>
          <w:tcPr>
            <w:tcW w:w="498" w:type="pct"/>
            <w:shd w:val="clear" w:color="auto" w:fill="auto"/>
            <w:noWrap/>
            <w:vAlign w:val="bottom"/>
            <w:hideMark/>
          </w:tcPr>
          <w:p w14:paraId="39E6BEB3"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6811673F" w14:textId="77777777" w:rsidTr="006F451F">
        <w:trPr>
          <w:trHeight w:val="255"/>
        </w:trPr>
        <w:tc>
          <w:tcPr>
            <w:tcW w:w="1522" w:type="pct"/>
            <w:shd w:val="clear" w:color="auto" w:fill="auto"/>
            <w:noWrap/>
            <w:vAlign w:val="bottom"/>
            <w:hideMark/>
          </w:tcPr>
          <w:p w14:paraId="6BD35FE0" w14:textId="77777777" w:rsidR="00B946B8" w:rsidRPr="006A6F78" w:rsidRDefault="00B946B8" w:rsidP="00D92532">
            <w:pPr>
              <w:jc w:val="both"/>
              <w:rPr>
                <w:rFonts w:ascii="Calibri" w:hAnsi="Calibri"/>
                <w:i/>
                <w:color w:val="000000" w:themeColor="text1"/>
                <w:sz w:val="20"/>
                <w:szCs w:val="20"/>
              </w:rPr>
            </w:pPr>
            <w:r w:rsidRPr="006A6F78">
              <w:rPr>
                <w:rFonts w:ascii="Calibri" w:hAnsi="Calibri"/>
                <w:i/>
                <w:color w:val="000000" w:themeColor="text1"/>
                <w:sz w:val="20"/>
                <w:szCs w:val="20"/>
              </w:rPr>
              <w:t>Stykkgodsskip</w:t>
            </w:r>
          </w:p>
        </w:tc>
        <w:tc>
          <w:tcPr>
            <w:tcW w:w="473" w:type="pct"/>
            <w:shd w:val="clear" w:color="auto" w:fill="auto"/>
            <w:noWrap/>
            <w:vAlign w:val="bottom"/>
            <w:hideMark/>
          </w:tcPr>
          <w:p w14:paraId="2711F5DC"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1 017 </w:t>
            </w:r>
          </w:p>
        </w:tc>
        <w:tc>
          <w:tcPr>
            <w:tcW w:w="457" w:type="pct"/>
            <w:shd w:val="clear" w:color="auto" w:fill="auto"/>
            <w:noWrap/>
            <w:vAlign w:val="bottom"/>
            <w:hideMark/>
          </w:tcPr>
          <w:p w14:paraId="7711B888"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1 017 </w:t>
            </w:r>
          </w:p>
        </w:tc>
        <w:tc>
          <w:tcPr>
            <w:tcW w:w="516" w:type="pct"/>
            <w:shd w:val="clear" w:color="auto" w:fill="auto"/>
            <w:noWrap/>
            <w:vAlign w:val="bottom"/>
            <w:hideMark/>
          </w:tcPr>
          <w:p w14:paraId="7DE141C6"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489 </w:t>
            </w:r>
          </w:p>
        </w:tc>
        <w:tc>
          <w:tcPr>
            <w:tcW w:w="473" w:type="pct"/>
            <w:shd w:val="clear" w:color="auto" w:fill="auto"/>
            <w:noWrap/>
            <w:vAlign w:val="bottom"/>
            <w:hideMark/>
          </w:tcPr>
          <w:p w14:paraId="45A5393F"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925 </w:t>
            </w:r>
          </w:p>
        </w:tc>
        <w:tc>
          <w:tcPr>
            <w:tcW w:w="473" w:type="pct"/>
            <w:shd w:val="clear" w:color="auto" w:fill="auto"/>
            <w:noWrap/>
            <w:vAlign w:val="bottom"/>
            <w:hideMark/>
          </w:tcPr>
          <w:p w14:paraId="6E920A83" w14:textId="77777777" w:rsidR="00B946B8" w:rsidRDefault="00B946B8" w:rsidP="00D92532">
            <w:pPr>
              <w:jc w:val="both"/>
              <w:rPr>
                <w:rFonts w:ascii="Calibri" w:hAnsi="Calibri"/>
                <w:color w:val="000000"/>
                <w:sz w:val="20"/>
                <w:szCs w:val="20"/>
              </w:rPr>
            </w:pPr>
          </w:p>
        </w:tc>
        <w:tc>
          <w:tcPr>
            <w:tcW w:w="588" w:type="pct"/>
            <w:shd w:val="clear" w:color="auto" w:fill="auto"/>
            <w:noWrap/>
            <w:vAlign w:val="bottom"/>
            <w:hideMark/>
          </w:tcPr>
          <w:p w14:paraId="73AA419E"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65A43851"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14D8833A" w14:textId="77777777" w:rsidTr="006F451F">
        <w:trPr>
          <w:trHeight w:val="255"/>
        </w:trPr>
        <w:tc>
          <w:tcPr>
            <w:tcW w:w="1522" w:type="pct"/>
            <w:shd w:val="clear" w:color="auto" w:fill="auto"/>
            <w:noWrap/>
            <w:vAlign w:val="bottom"/>
            <w:hideMark/>
          </w:tcPr>
          <w:p w14:paraId="7EB2C455" w14:textId="77777777" w:rsidR="00B946B8" w:rsidRPr="006A6F78" w:rsidRDefault="00B946B8" w:rsidP="00D92532">
            <w:pPr>
              <w:jc w:val="both"/>
              <w:rPr>
                <w:rFonts w:ascii="Calibri" w:hAnsi="Calibri"/>
                <w:i/>
                <w:color w:val="000000" w:themeColor="text1"/>
                <w:sz w:val="20"/>
                <w:szCs w:val="20"/>
              </w:rPr>
            </w:pPr>
            <w:r w:rsidRPr="006A6F78">
              <w:rPr>
                <w:rFonts w:ascii="Calibri" w:hAnsi="Calibri"/>
                <w:i/>
                <w:color w:val="000000" w:themeColor="text1"/>
                <w:sz w:val="20"/>
                <w:szCs w:val="20"/>
              </w:rPr>
              <w:t>Containerskip</w:t>
            </w:r>
          </w:p>
        </w:tc>
        <w:tc>
          <w:tcPr>
            <w:tcW w:w="473" w:type="pct"/>
            <w:shd w:val="clear" w:color="auto" w:fill="auto"/>
            <w:noWrap/>
            <w:vAlign w:val="bottom"/>
            <w:hideMark/>
          </w:tcPr>
          <w:p w14:paraId="2B22F906" w14:textId="77777777" w:rsidR="00B946B8" w:rsidRDefault="00B946B8" w:rsidP="00D92532">
            <w:pPr>
              <w:jc w:val="both"/>
              <w:rPr>
                <w:rFonts w:ascii="Calibri" w:hAnsi="Calibri"/>
                <w:color w:val="000000"/>
                <w:sz w:val="20"/>
                <w:szCs w:val="20"/>
              </w:rPr>
            </w:pPr>
          </w:p>
        </w:tc>
        <w:tc>
          <w:tcPr>
            <w:tcW w:w="457" w:type="pct"/>
            <w:shd w:val="clear" w:color="auto" w:fill="auto"/>
            <w:noWrap/>
            <w:vAlign w:val="bottom"/>
            <w:hideMark/>
          </w:tcPr>
          <w:p w14:paraId="77B836AA"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1 017 </w:t>
            </w:r>
          </w:p>
        </w:tc>
        <w:tc>
          <w:tcPr>
            <w:tcW w:w="516" w:type="pct"/>
            <w:shd w:val="clear" w:color="auto" w:fill="auto"/>
            <w:noWrap/>
            <w:vAlign w:val="bottom"/>
            <w:hideMark/>
          </w:tcPr>
          <w:p w14:paraId="71160FA4"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731 </w:t>
            </w:r>
          </w:p>
        </w:tc>
        <w:tc>
          <w:tcPr>
            <w:tcW w:w="473" w:type="pct"/>
            <w:shd w:val="clear" w:color="auto" w:fill="auto"/>
            <w:noWrap/>
            <w:vAlign w:val="bottom"/>
            <w:hideMark/>
          </w:tcPr>
          <w:p w14:paraId="7662F864"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635 </w:t>
            </w:r>
          </w:p>
        </w:tc>
        <w:tc>
          <w:tcPr>
            <w:tcW w:w="473" w:type="pct"/>
            <w:shd w:val="clear" w:color="auto" w:fill="auto"/>
            <w:noWrap/>
            <w:vAlign w:val="bottom"/>
            <w:hideMark/>
          </w:tcPr>
          <w:p w14:paraId="4DE0113C"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905 </w:t>
            </w:r>
          </w:p>
        </w:tc>
        <w:tc>
          <w:tcPr>
            <w:tcW w:w="588" w:type="pct"/>
            <w:shd w:val="clear" w:color="auto" w:fill="auto"/>
            <w:noWrap/>
            <w:vAlign w:val="bottom"/>
            <w:hideMark/>
          </w:tcPr>
          <w:p w14:paraId="2801FCD8"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6F4DC056"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64C4F373" w14:textId="77777777" w:rsidTr="006F451F">
        <w:trPr>
          <w:trHeight w:val="255"/>
        </w:trPr>
        <w:tc>
          <w:tcPr>
            <w:tcW w:w="1522" w:type="pct"/>
            <w:shd w:val="clear" w:color="auto" w:fill="auto"/>
            <w:noWrap/>
            <w:vAlign w:val="bottom"/>
            <w:hideMark/>
          </w:tcPr>
          <w:p w14:paraId="512F15C5" w14:textId="77777777" w:rsidR="00B946B8" w:rsidRPr="006A6F78" w:rsidRDefault="00B946B8" w:rsidP="00D92532">
            <w:pPr>
              <w:jc w:val="both"/>
              <w:rPr>
                <w:rFonts w:ascii="Calibri" w:hAnsi="Calibri"/>
                <w:i/>
                <w:color w:val="000000" w:themeColor="text1"/>
                <w:sz w:val="20"/>
                <w:szCs w:val="20"/>
              </w:rPr>
            </w:pPr>
            <w:r w:rsidRPr="006A6F78">
              <w:rPr>
                <w:rFonts w:ascii="Calibri" w:hAnsi="Calibri"/>
                <w:i/>
                <w:color w:val="000000" w:themeColor="text1"/>
                <w:sz w:val="20"/>
                <w:szCs w:val="20"/>
              </w:rPr>
              <w:t>Roro lasteskip</w:t>
            </w:r>
          </w:p>
        </w:tc>
        <w:tc>
          <w:tcPr>
            <w:tcW w:w="473" w:type="pct"/>
            <w:shd w:val="clear" w:color="auto" w:fill="auto"/>
            <w:noWrap/>
            <w:vAlign w:val="bottom"/>
            <w:hideMark/>
          </w:tcPr>
          <w:p w14:paraId="16630E45"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966 </w:t>
            </w:r>
          </w:p>
        </w:tc>
        <w:tc>
          <w:tcPr>
            <w:tcW w:w="457" w:type="pct"/>
            <w:shd w:val="clear" w:color="auto" w:fill="auto"/>
            <w:noWrap/>
            <w:vAlign w:val="bottom"/>
            <w:hideMark/>
          </w:tcPr>
          <w:p w14:paraId="71272F86"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320 </w:t>
            </w:r>
          </w:p>
        </w:tc>
        <w:tc>
          <w:tcPr>
            <w:tcW w:w="516" w:type="pct"/>
            <w:shd w:val="clear" w:color="auto" w:fill="auto"/>
            <w:noWrap/>
            <w:vAlign w:val="bottom"/>
            <w:hideMark/>
          </w:tcPr>
          <w:p w14:paraId="07572C4E"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212 </w:t>
            </w:r>
          </w:p>
        </w:tc>
        <w:tc>
          <w:tcPr>
            <w:tcW w:w="473" w:type="pct"/>
            <w:shd w:val="clear" w:color="auto" w:fill="auto"/>
            <w:noWrap/>
            <w:vAlign w:val="bottom"/>
            <w:hideMark/>
          </w:tcPr>
          <w:p w14:paraId="364B734B"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269 </w:t>
            </w:r>
          </w:p>
        </w:tc>
        <w:tc>
          <w:tcPr>
            <w:tcW w:w="473" w:type="pct"/>
            <w:shd w:val="clear" w:color="auto" w:fill="auto"/>
            <w:noWrap/>
            <w:vAlign w:val="bottom"/>
            <w:hideMark/>
          </w:tcPr>
          <w:p w14:paraId="0792DE9D"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588" w:type="pct"/>
            <w:shd w:val="clear" w:color="auto" w:fill="auto"/>
            <w:noWrap/>
            <w:vAlign w:val="bottom"/>
            <w:hideMark/>
          </w:tcPr>
          <w:p w14:paraId="2872E2C3"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5A720F61"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5AD896F5" w14:textId="77777777" w:rsidTr="006F451F">
        <w:trPr>
          <w:trHeight w:val="255"/>
        </w:trPr>
        <w:tc>
          <w:tcPr>
            <w:tcW w:w="1522" w:type="pct"/>
            <w:shd w:val="clear" w:color="auto" w:fill="auto"/>
            <w:noWrap/>
            <w:vAlign w:val="bottom"/>
            <w:hideMark/>
          </w:tcPr>
          <w:p w14:paraId="72BC5C3D" w14:textId="77777777" w:rsidR="00B946B8" w:rsidRPr="006A6F78" w:rsidRDefault="00B946B8" w:rsidP="00D92532">
            <w:pPr>
              <w:jc w:val="both"/>
              <w:rPr>
                <w:rFonts w:ascii="Calibri" w:hAnsi="Calibri"/>
                <w:i/>
                <w:color w:val="000000" w:themeColor="text1"/>
                <w:sz w:val="20"/>
                <w:szCs w:val="20"/>
              </w:rPr>
            </w:pPr>
            <w:r w:rsidRPr="006A6F78">
              <w:rPr>
                <w:rFonts w:ascii="Calibri" w:hAnsi="Calibri"/>
                <w:i/>
                <w:color w:val="000000" w:themeColor="text1"/>
                <w:sz w:val="20"/>
                <w:szCs w:val="20"/>
              </w:rPr>
              <w:t>Kjøle-/fryseskip</w:t>
            </w:r>
          </w:p>
        </w:tc>
        <w:tc>
          <w:tcPr>
            <w:tcW w:w="473" w:type="pct"/>
            <w:shd w:val="clear" w:color="auto" w:fill="auto"/>
            <w:noWrap/>
            <w:vAlign w:val="bottom"/>
            <w:hideMark/>
          </w:tcPr>
          <w:p w14:paraId="3F2B8BB8"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559 </w:t>
            </w:r>
          </w:p>
        </w:tc>
        <w:tc>
          <w:tcPr>
            <w:tcW w:w="457" w:type="pct"/>
            <w:shd w:val="clear" w:color="auto" w:fill="auto"/>
            <w:noWrap/>
            <w:vAlign w:val="bottom"/>
            <w:hideMark/>
          </w:tcPr>
          <w:p w14:paraId="049BD98E"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559 </w:t>
            </w:r>
          </w:p>
        </w:tc>
        <w:tc>
          <w:tcPr>
            <w:tcW w:w="516" w:type="pct"/>
            <w:shd w:val="clear" w:color="auto" w:fill="auto"/>
            <w:noWrap/>
            <w:vAlign w:val="bottom"/>
            <w:hideMark/>
          </w:tcPr>
          <w:p w14:paraId="69F5C98A"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559 </w:t>
            </w:r>
          </w:p>
        </w:tc>
        <w:tc>
          <w:tcPr>
            <w:tcW w:w="473" w:type="pct"/>
            <w:shd w:val="clear" w:color="auto" w:fill="auto"/>
            <w:noWrap/>
            <w:vAlign w:val="bottom"/>
            <w:hideMark/>
          </w:tcPr>
          <w:p w14:paraId="1541B2BD"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73" w:type="pct"/>
            <w:shd w:val="clear" w:color="auto" w:fill="auto"/>
            <w:noWrap/>
            <w:vAlign w:val="bottom"/>
            <w:hideMark/>
          </w:tcPr>
          <w:p w14:paraId="1472BCF4"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588" w:type="pct"/>
            <w:shd w:val="clear" w:color="auto" w:fill="auto"/>
            <w:noWrap/>
            <w:vAlign w:val="bottom"/>
            <w:hideMark/>
          </w:tcPr>
          <w:p w14:paraId="10C78A46"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52106AA8"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26FD924F" w14:textId="77777777" w:rsidTr="006F451F">
        <w:trPr>
          <w:trHeight w:val="255"/>
        </w:trPr>
        <w:tc>
          <w:tcPr>
            <w:tcW w:w="1522" w:type="pct"/>
            <w:shd w:val="clear" w:color="auto" w:fill="auto"/>
            <w:noWrap/>
            <w:vAlign w:val="bottom"/>
            <w:hideMark/>
          </w:tcPr>
          <w:p w14:paraId="42240C5F" w14:textId="77777777" w:rsidR="00B946B8" w:rsidRPr="006A6F78" w:rsidRDefault="00B946B8" w:rsidP="00D92532">
            <w:pPr>
              <w:jc w:val="both"/>
              <w:rPr>
                <w:rFonts w:ascii="Calibri" w:hAnsi="Calibri"/>
                <w:i/>
                <w:color w:val="000000" w:themeColor="text1"/>
                <w:sz w:val="20"/>
                <w:szCs w:val="20"/>
              </w:rPr>
            </w:pPr>
            <w:r w:rsidRPr="006A6F78">
              <w:rPr>
                <w:rFonts w:ascii="Calibri" w:hAnsi="Calibri"/>
                <w:i/>
                <w:color w:val="000000" w:themeColor="text1"/>
                <w:sz w:val="20"/>
                <w:szCs w:val="20"/>
              </w:rPr>
              <w:t>Passasjerbåt</w:t>
            </w:r>
          </w:p>
        </w:tc>
        <w:tc>
          <w:tcPr>
            <w:tcW w:w="473" w:type="pct"/>
            <w:shd w:val="clear" w:color="auto" w:fill="auto"/>
            <w:noWrap/>
            <w:vAlign w:val="bottom"/>
            <w:hideMark/>
          </w:tcPr>
          <w:p w14:paraId="7BFB6A68"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966 </w:t>
            </w:r>
          </w:p>
        </w:tc>
        <w:tc>
          <w:tcPr>
            <w:tcW w:w="457" w:type="pct"/>
            <w:shd w:val="clear" w:color="auto" w:fill="auto"/>
            <w:noWrap/>
            <w:vAlign w:val="bottom"/>
            <w:hideMark/>
          </w:tcPr>
          <w:p w14:paraId="772E0613"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320 </w:t>
            </w:r>
          </w:p>
        </w:tc>
        <w:tc>
          <w:tcPr>
            <w:tcW w:w="516" w:type="pct"/>
            <w:shd w:val="clear" w:color="auto" w:fill="auto"/>
            <w:noWrap/>
            <w:vAlign w:val="bottom"/>
            <w:hideMark/>
          </w:tcPr>
          <w:p w14:paraId="3BABEF21"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320 </w:t>
            </w:r>
          </w:p>
        </w:tc>
        <w:tc>
          <w:tcPr>
            <w:tcW w:w="473" w:type="pct"/>
            <w:shd w:val="clear" w:color="auto" w:fill="auto"/>
            <w:noWrap/>
            <w:vAlign w:val="bottom"/>
            <w:hideMark/>
          </w:tcPr>
          <w:p w14:paraId="4E0191F0"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73" w:type="pct"/>
            <w:shd w:val="clear" w:color="auto" w:fill="auto"/>
            <w:noWrap/>
            <w:vAlign w:val="bottom"/>
            <w:hideMark/>
          </w:tcPr>
          <w:p w14:paraId="2D4892EF"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588" w:type="pct"/>
            <w:shd w:val="clear" w:color="auto" w:fill="auto"/>
            <w:noWrap/>
            <w:vAlign w:val="bottom"/>
            <w:hideMark/>
          </w:tcPr>
          <w:p w14:paraId="5439A022"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41C112DD"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4DFE64FD" w14:textId="77777777" w:rsidTr="006F451F">
        <w:trPr>
          <w:trHeight w:val="255"/>
        </w:trPr>
        <w:tc>
          <w:tcPr>
            <w:tcW w:w="1522" w:type="pct"/>
            <w:shd w:val="clear" w:color="auto" w:fill="auto"/>
            <w:noWrap/>
            <w:vAlign w:val="bottom"/>
            <w:hideMark/>
          </w:tcPr>
          <w:p w14:paraId="68E2BB5C" w14:textId="77777777" w:rsidR="00B946B8" w:rsidRPr="006A6F78" w:rsidRDefault="00B946B8" w:rsidP="00D92532">
            <w:pPr>
              <w:jc w:val="both"/>
              <w:rPr>
                <w:rFonts w:ascii="Calibri" w:hAnsi="Calibri"/>
                <w:i/>
                <w:color w:val="000000" w:themeColor="text1"/>
                <w:sz w:val="20"/>
                <w:szCs w:val="20"/>
              </w:rPr>
            </w:pPr>
            <w:r w:rsidRPr="006A6F78">
              <w:rPr>
                <w:rFonts w:ascii="Calibri" w:hAnsi="Calibri"/>
                <w:i/>
                <w:color w:val="000000" w:themeColor="text1"/>
                <w:sz w:val="20"/>
                <w:szCs w:val="20"/>
              </w:rPr>
              <w:t>Passasjerskip/Roro</w:t>
            </w:r>
          </w:p>
        </w:tc>
        <w:tc>
          <w:tcPr>
            <w:tcW w:w="473" w:type="pct"/>
            <w:shd w:val="clear" w:color="auto" w:fill="auto"/>
            <w:noWrap/>
            <w:vAlign w:val="bottom"/>
            <w:hideMark/>
          </w:tcPr>
          <w:p w14:paraId="5D3AB061"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966 </w:t>
            </w:r>
          </w:p>
        </w:tc>
        <w:tc>
          <w:tcPr>
            <w:tcW w:w="457" w:type="pct"/>
            <w:shd w:val="clear" w:color="auto" w:fill="auto"/>
            <w:noWrap/>
            <w:vAlign w:val="bottom"/>
            <w:hideMark/>
          </w:tcPr>
          <w:p w14:paraId="2F8D7206"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320 </w:t>
            </w:r>
          </w:p>
        </w:tc>
        <w:tc>
          <w:tcPr>
            <w:tcW w:w="516" w:type="pct"/>
            <w:shd w:val="clear" w:color="auto" w:fill="auto"/>
            <w:noWrap/>
            <w:vAlign w:val="bottom"/>
            <w:hideMark/>
          </w:tcPr>
          <w:p w14:paraId="605C2286"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320 </w:t>
            </w:r>
          </w:p>
        </w:tc>
        <w:tc>
          <w:tcPr>
            <w:tcW w:w="473" w:type="pct"/>
            <w:shd w:val="clear" w:color="auto" w:fill="auto"/>
            <w:noWrap/>
            <w:vAlign w:val="bottom"/>
            <w:hideMark/>
          </w:tcPr>
          <w:p w14:paraId="49A5606C"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320 </w:t>
            </w:r>
          </w:p>
        </w:tc>
        <w:tc>
          <w:tcPr>
            <w:tcW w:w="473" w:type="pct"/>
            <w:shd w:val="clear" w:color="auto" w:fill="auto"/>
            <w:noWrap/>
            <w:vAlign w:val="bottom"/>
            <w:hideMark/>
          </w:tcPr>
          <w:p w14:paraId="6870DEBB"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588" w:type="pct"/>
            <w:shd w:val="clear" w:color="auto" w:fill="auto"/>
            <w:noWrap/>
            <w:vAlign w:val="bottom"/>
            <w:hideMark/>
          </w:tcPr>
          <w:p w14:paraId="4D1DA16C"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04C67EE2"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4D9F7FA6" w14:textId="77777777" w:rsidTr="006F451F">
        <w:trPr>
          <w:trHeight w:val="255"/>
        </w:trPr>
        <w:tc>
          <w:tcPr>
            <w:tcW w:w="1522" w:type="pct"/>
            <w:shd w:val="clear" w:color="auto" w:fill="auto"/>
            <w:noWrap/>
            <w:vAlign w:val="bottom"/>
            <w:hideMark/>
          </w:tcPr>
          <w:p w14:paraId="3375234A" w14:textId="77777777" w:rsidR="00B946B8" w:rsidRPr="006A6F78" w:rsidRDefault="00B946B8" w:rsidP="00D92532">
            <w:pPr>
              <w:jc w:val="both"/>
              <w:rPr>
                <w:rFonts w:ascii="Calibri" w:hAnsi="Calibri"/>
                <w:i/>
                <w:color w:val="000000" w:themeColor="text1"/>
                <w:sz w:val="20"/>
                <w:szCs w:val="20"/>
              </w:rPr>
            </w:pPr>
            <w:r w:rsidRPr="006A6F78">
              <w:rPr>
                <w:rFonts w:ascii="Calibri" w:hAnsi="Calibri"/>
                <w:i/>
                <w:color w:val="000000" w:themeColor="text1"/>
                <w:sz w:val="20"/>
                <w:szCs w:val="20"/>
              </w:rPr>
              <w:t>Cruiseskip</w:t>
            </w:r>
          </w:p>
        </w:tc>
        <w:tc>
          <w:tcPr>
            <w:tcW w:w="473" w:type="pct"/>
            <w:shd w:val="clear" w:color="auto" w:fill="auto"/>
            <w:noWrap/>
            <w:vAlign w:val="bottom"/>
            <w:hideMark/>
          </w:tcPr>
          <w:p w14:paraId="2FD79E82"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966 </w:t>
            </w:r>
          </w:p>
        </w:tc>
        <w:tc>
          <w:tcPr>
            <w:tcW w:w="457" w:type="pct"/>
            <w:shd w:val="clear" w:color="auto" w:fill="auto"/>
            <w:noWrap/>
            <w:vAlign w:val="bottom"/>
            <w:hideMark/>
          </w:tcPr>
          <w:p w14:paraId="7DE8A5C8"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320 </w:t>
            </w:r>
          </w:p>
        </w:tc>
        <w:tc>
          <w:tcPr>
            <w:tcW w:w="516" w:type="pct"/>
            <w:shd w:val="clear" w:color="auto" w:fill="auto"/>
            <w:noWrap/>
            <w:vAlign w:val="bottom"/>
            <w:hideMark/>
          </w:tcPr>
          <w:p w14:paraId="612CF193"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320 </w:t>
            </w:r>
          </w:p>
        </w:tc>
        <w:tc>
          <w:tcPr>
            <w:tcW w:w="473" w:type="pct"/>
            <w:shd w:val="clear" w:color="auto" w:fill="auto"/>
            <w:noWrap/>
            <w:vAlign w:val="bottom"/>
            <w:hideMark/>
          </w:tcPr>
          <w:p w14:paraId="143C816D"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320 </w:t>
            </w:r>
          </w:p>
        </w:tc>
        <w:tc>
          <w:tcPr>
            <w:tcW w:w="473" w:type="pct"/>
            <w:shd w:val="clear" w:color="auto" w:fill="auto"/>
            <w:noWrap/>
            <w:vAlign w:val="bottom"/>
            <w:hideMark/>
          </w:tcPr>
          <w:p w14:paraId="703DF116"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257 </w:t>
            </w:r>
          </w:p>
        </w:tc>
        <w:tc>
          <w:tcPr>
            <w:tcW w:w="588" w:type="pct"/>
            <w:shd w:val="clear" w:color="auto" w:fill="auto"/>
            <w:noWrap/>
            <w:vAlign w:val="bottom"/>
            <w:hideMark/>
          </w:tcPr>
          <w:p w14:paraId="1356C591"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257 </w:t>
            </w:r>
          </w:p>
        </w:tc>
        <w:tc>
          <w:tcPr>
            <w:tcW w:w="498" w:type="pct"/>
            <w:shd w:val="clear" w:color="auto" w:fill="auto"/>
            <w:noWrap/>
            <w:vAlign w:val="bottom"/>
            <w:hideMark/>
          </w:tcPr>
          <w:p w14:paraId="02E606CC" w14:textId="77777777" w:rsidR="00B946B8" w:rsidRDefault="00B946B8" w:rsidP="00D92532">
            <w:pPr>
              <w:jc w:val="both"/>
              <w:rPr>
                <w:rFonts w:ascii="Calibri" w:hAnsi="Calibri"/>
                <w:i/>
                <w:iCs/>
                <w:color w:val="000000"/>
                <w:sz w:val="20"/>
                <w:szCs w:val="20"/>
              </w:rPr>
            </w:pPr>
            <w:r>
              <w:rPr>
                <w:rFonts w:ascii="Calibri" w:hAnsi="Calibri"/>
                <w:i/>
                <w:iCs/>
                <w:color w:val="000000"/>
                <w:sz w:val="20"/>
                <w:szCs w:val="20"/>
              </w:rPr>
              <w:t> </w:t>
            </w:r>
          </w:p>
        </w:tc>
      </w:tr>
      <w:tr w:rsidR="00B946B8" w:rsidRPr="00FD206F" w14:paraId="5BA98D01" w14:textId="77777777" w:rsidTr="006F451F">
        <w:trPr>
          <w:trHeight w:val="255"/>
        </w:trPr>
        <w:tc>
          <w:tcPr>
            <w:tcW w:w="1522" w:type="pct"/>
            <w:shd w:val="clear" w:color="auto" w:fill="auto"/>
            <w:noWrap/>
            <w:vAlign w:val="bottom"/>
            <w:hideMark/>
          </w:tcPr>
          <w:p w14:paraId="7AF0DE57" w14:textId="77777777" w:rsidR="00B946B8" w:rsidRPr="006A6F78" w:rsidRDefault="00B946B8" w:rsidP="00D92532">
            <w:pPr>
              <w:jc w:val="both"/>
              <w:rPr>
                <w:rFonts w:ascii="Calibri" w:hAnsi="Calibri"/>
                <w:i/>
                <w:color w:val="000000" w:themeColor="text1"/>
                <w:sz w:val="20"/>
                <w:szCs w:val="20"/>
              </w:rPr>
            </w:pPr>
            <w:r w:rsidRPr="006A6F78">
              <w:rPr>
                <w:rFonts w:ascii="Calibri" w:hAnsi="Calibri"/>
                <w:i/>
                <w:color w:val="000000" w:themeColor="text1"/>
                <w:sz w:val="20"/>
                <w:szCs w:val="20"/>
              </w:rPr>
              <w:t>Offshore supplyskip</w:t>
            </w:r>
          </w:p>
        </w:tc>
        <w:tc>
          <w:tcPr>
            <w:tcW w:w="473" w:type="pct"/>
            <w:shd w:val="clear" w:color="auto" w:fill="auto"/>
            <w:noWrap/>
            <w:vAlign w:val="bottom"/>
            <w:hideMark/>
          </w:tcPr>
          <w:p w14:paraId="058EBB0D"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874 </w:t>
            </w:r>
          </w:p>
        </w:tc>
        <w:tc>
          <w:tcPr>
            <w:tcW w:w="457" w:type="pct"/>
            <w:shd w:val="clear" w:color="auto" w:fill="auto"/>
            <w:noWrap/>
            <w:vAlign w:val="bottom"/>
            <w:hideMark/>
          </w:tcPr>
          <w:p w14:paraId="4FAA968C"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874 </w:t>
            </w:r>
          </w:p>
        </w:tc>
        <w:tc>
          <w:tcPr>
            <w:tcW w:w="516" w:type="pct"/>
            <w:shd w:val="clear" w:color="auto" w:fill="auto"/>
            <w:noWrap/>
            <w:vAlign w:val="bottom"/>
            <w:hideMark/>
          </w:tcPr>
          <w:p w14:paraId="5E5E54DF" w14:textId="77777777" w:rsidR="00B946B8" w:rsidRDefault="00B946B8" w:rsidP="00D92532">
            <w:pPr>
              <w:jc w:val="both"/>
              <w:rPr>
                <w:rFonts w:ascii="Calibri" w:hAnsi="Calibri"/>
                <w:color w:val="000000"/>
                <w:sz w:val="20"/>
                <w:szCs w:val="20"/>
              </w:rPr>
            </w:pPr>
          </w:p>
        </w:tc>
        <w:tc>
          <w:tcPr>
            <w:tcW w:w="473" w:type="pct"/>
            <w:shd w:val="clear" w:color="auto" w:fill="auto"/>
            <w:noWrap/>
            <w:vAlign w:val="bottom"/>
            <w:hideMark/>
          </w:tcPr>
          <w:p w14:paraId="63EACAF2"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73" w:type="pct"/>
            <w:shd w:val="clear" w:color="auto" w:fill="auto"/>
            <w:noWrap/>
            <w:vAlign w:val="bottom"/>
            <w:hideMark/>
          </w:tcPr>
          <w:p w14:paraId="4178A13F"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588" w:type="pct"/>
            <w:shd w:val="clear" w:color="auto" w:fill="auto"/>
            <w:noWrap/>
            <w:vAlign w:val="bottom"/>
            <w:hideMark/>
          </w:tcPr>
          <w:p w14:paraId="4BCEC6FA"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56B43D89"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3B613210" w14:textId="77777777" w:rsidTr="006F451F">
        <w:trPr>
          <w:trHeight w:val="255"/>
        </w:trPr>
        <w:tc>
          <w:tcPr>
            <w:tcW w:w="1522" w:type="pct"/>
            <w:shd w:val="clear" w:color="auto" w:fill="auto"/>
            <w:noWrap/>
            <w:vAlign w:val="bottom"/>
            <w:hideMark/>
          </w:tcPr>
          <w:p w14:paraId="12935035" w14:textId="77777777" w:rsidR="00B946B8" w:rsidRPr="006A6F78" w:rsidRDefault="00B946B8" w:rsidP="00D92532">
            <w:pPr>
              <w:jc w:val="both"/>
              <w:rPr>
                <w:rFonts w:ascii="Calibri" w:hAnsi="Calibri"/>
                <w:i/>
                <w:color w:val="000000" w:themeColor="text1"/>
                <w:sz w:val="20"/>
                <w:szCs w:val="20"/>
              </w:rPr>
            </w:pPr>
            <w:r w:rsidRPr="006A6F78">
              <w:rPr>
                <w:rFonts w:ascii="Calibri" w:hAnsi="Calibri"/>
                <w:i/>
                <w:color w:val="000000" w:themeColor="text1"/>
                <w:sz w:val="20"/>
                <w:szCs w:val="20"/>
              </w:rPr>
              <w:t>Andre offshore</w:t>
            </w:r>
            <w:r w:rsidR="00536B51">
              <w:rPr>
                <w:rFonts w:ascii="Calibri" w:hAnsi="Calibri"/>
                <w:i/>
                <w:color w:val="000000" w:themeColor="text1"/>
                <w:sz w:val="20"/>
                <w:szCs w:val="20"/>
              </w:rPr>
              <w:t>skip</w:t>
            </w:r>
          </w:p>
        </w:tc>
        <w:tc>
          <w:tcPr>
            <w:tcW w:w="473" w:type="pct"/>
            <w:shd w:val="clear" w:color="auto" w:fill="auto"/>
            <w:noWrap/>
            <w:vAlign w:val="bottom"/>
            <w:hideMark/>
          </w:tcPr>
          <w:p w14:paraId="3878C9DC"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874 </w:t>
            </w:r>
          </w:p>
        </w:tc>
        <w:tc>
          <w:tcPr>
            <w:tcW w:w="457" w:type="pct"/>
            <w:shd w:val="clear" w:color="auto" w:fill="auto"/>
            <w:noWrap/>
            <w:vAlign w:val="bottom"/>
            <w:hideMark/>
          </w:tcPr>
          <w:p w14:paraId="0CE4D724"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874 </w:t>
            </w:r>
          </w:p>
        </w:tc>
        <w:tc>
          <w:tcPr>
            <w:tcW w:w="516" w:type="pct"/>
            <w:shd w:val="clear" w:color="auto" w:fill="auto"/>
            <w:noWrap/>
            <w:vAlign w:val="bottom"/>
            <w:hideMark/>
          </w:tcPr>
          <w:p w14:paraId="421E27DE"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874 </w:t>
            </w:r>
          </w:p>
        </w:tc>
        <w:tc>
          <w:tcPr>
            <w:tcW w:w="473" w:type="pct"/>
            <w:shd w:val="clear" w:color="auto" w:fill="auto"/>
            <w:noWrap/>
            <w:vAlign w:val="bottom"/>
            <w:hideMark/>
          </w:tcPr>
          <w:p w14:paraId="19EC346F"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874 </w:t>
            </w:r>
          </w:p>
        </w:tc>
        <w:tc>
          <w:tcPr>
            <w:tcW w:w="473" w:type="pct"/>
            <w:shd w:val="clear" w:color="auto" w:fill="auto"/>
            <w:noWrap/>
            <w:vAlign w:val="bottom"/>
            <w:hideMark/>
          </w:tcPr>
          <w:p w14:paraId="15A4566D"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588" w:type="pct"/>
            <w:shd w:val="clear" w:color="auto" w:fill="auto"/>
            <w:noWrap/>
            <w:vAlign w:val="bottom"/>
            <w:hideMark/>
          </w:tcPr>
          <w:p w14:paraId="5C944DBE"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40774A11"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63FBD77B" w14:textId="77777777" w:rsidTr="006F451F">
        <w:trPr>
          <w:trHeight w:val="255"/>
        </w:trPr>
        <w:tc>
          <w:tcPr>
            <w:tcW w:w="1522" w:type="pct"/>
            <w:shd w:val="clear" w:color="auto" w:fill="auto"/>
            <w:noWrap/>
            <w:vAlign w:val="bottom"/>
            <w:hideMark/>
          </w:tcPr>
          <w:p w14:paraId="1ACA5905" w14:textId="77777777" w:rsidR="00B946B8" w:rsidRPr="006A6F78" w:rsidRDefault="00B946B8" w:rsidP="00D92532">
            <w:pPr>
              <w:jc w:val="both"/>
              <w:rPr>
                <w:rFonts w:ascii="Calibri" w:hAnsi="Calibri"/>
                <w:i/>
                <w:color w:val="000000" w:themeColor="text1"/>
                <w:sz w:val="20"/>
                <w:szCs w:val="20"/>
              </w:rPr>
            </w:pPr>
            <w:r w:rsidRPr="006A6F78">
              <w:rPr>
                <w:rFonts w:ascii="Calibri" w:hAnsi="Calibri"/>
                <w:i/>
                <w:color w:val="000000" w:themeColor="text1"/>
                <w:sz w:val="20"/>
                <w:szCs w:val="20"/>
              </w:rPr>
              <w:t>Andre service</w:t>
            </w:r>
            <w:r w:rsidR="00536B51">
              <w:rPr>
                <w:rFonts w:ascii="Calibri" w:hAnsi="Calibri"/>
                <w:i/>
                <w:color w:val="000000" w:themeColor="text1"/>
                <w:sz w:val="20"/>
                <w:szCs w:val="20"/>
              </w:rPr>
              <w:t>skip</w:t>
            </w:r>
          </w:p>
        </w:tc>
        <w:tc>
          <w:tcPr>
            <w:tcW w:w="473" w:type="pct"/>
            <w:shd w:val="clear" w:color="auto" w:fill="auto"/>
            <w:noWrap/>
            <w:vAlign w:val="bottom"/>
            <w:hideMark/>
          </w:tcPr>
          <w:p w14:paraId="5FC5DA0C"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874 </w:t>
            </w:r>
          </w:p>
        </w:tc>
        <w:tc>
          <w:tcPr>
            <w:tcW w:w="457" w:type="pct"/>
            <w:shd w:val="clear" w:color="auto" w:fill="auto"/>
            <w:noWrap/>
            <w:vAlign w:val="bottom"/>
            <w:hideMark/>
          </w:tcPr>
          <w:p w14:paraId="444AF845"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874 </w:t>
            </w:r>
          </w:p>
        </w:tc>
        <w:tc>
          <w:tcPr>
            <w:tcW w:w="516" w:type="pct"/>
            <w:shd w:val="clear" w:color="auto" w:fill="auto"/>
            <w:noWrap/>
            <w:vAlign w:val="bottom"/>
            <w:hideMark/>
          </w:tcPr>
          <w:p w14:paraId="0B2336DA"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874 </w:t>
            </w:r>
          </w:p>
        </w:tc>
        <w:tc>
          <w:tcPr>
            <w:tcW w:w="473" w:type="pct"/>
            <w:shd w:val="clear" w:color="auto" w:fill="auto"/>
            <w:noWrap/>
            <w:vAlign w:val="bottom"/>
            <w:hideMark/>
          </w:tcPr>
          <w:p w14:paraId="60FBFD1E"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73" w:type="pct"/>
            <w:shd w:val="clear" w:color="auto" w:fill="auto"/>
            <w:noWrap/>
            <w:vAlign w:val="bottom"/>
            <w:hideMark/>
          </w:tcPr>
          <w:p w14:paraId="3E2A6361"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588" w:type="pct"/>
            <w:shd w:val="clear" w:color="auto" w:fill="auto"/>
            <w:noWrap/>
            <w:vAlign w:val="bottom"/>
            <w:hideMark/>
          </w:tcPr>
          <w:p w14:paraId="7B336743"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7E0D6C2C"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02ABBDD1" w14:textId="77777777" w:rsidTr="006F451F">
        <w:trPr>
          <w:trHeight w:val="255"/>
        </w:trPr>
        <w:tc>
          <w:tcPr>
            <w:tcW w:w="1522" w:type="pct"/>
            <w:shd w:val="clear" w:color="auto" w:fill="auto"/>
            <w:noWrap/>
            <w:vAlign w:val="bottom"/>
            <w:hideMark/>
          </w:tcPr>
          <w:p w14:paraId="4F86817E" w14:textId="77777777" w:rsidR="00B946B8" w:rsidRPr="006A6F78" w:rsidRDefault="00B946B8" w:rsidP="00D92532">
            <w:pPr>
              <w:jc w:val="both"/>
              <w:rPr>
                <w:rFonts w:ascii="Calibri" w:hAnsi="Calibri"/>
                <w:i/>
                <w:color w:val="000000" w:themeColor="text1"/>
                <w:sz w:val="20"/>
                <w:szCs w:val="20"/>
              </w:rPr>
            </w:pPr>
            <w:r w:rsidRPr="006A6F78">
              <w:rPr>
                <w:rFonts w:ascii="Calibri" w:hAnsi="Calibri"/>
                <w:i/>
                <w:color w:val="000000" w:themeColor="text1"/>
                <w:sz w:val="20"/>
                <w:szCs w:val="20"/>
              </w:rPr>
              <w:t>Fiske</w:t>
            </w:r>
            <w:r w:rsidR="00536B51">
              <w:rPr>
                <w:rFonts w:ascii="Calibri" w:hAnsi="Calibri"/>
                <w:i/>
                <w:color w:val="000000" w:themeColor="text1"/>
                <w:sz w:val="20"/>
                <w:szCs w:val="20"/>
              </w:rPr>
              <w:t>fartøy</w:t>
            </w:r>
          </w:p>
        </w:tc>
        <w:tc>
          <w:tcPr>
            <w:tcW w:w="473" w:type="pct"/>
            <w:shd w:val="clear" w:color="auto" w:fill="auto"/>
            <w:noWrap/>
            <w:vAlign w:val="bottom"/>
            <w:hideMark/>
          </w:tcPr>
          <w:p w14:paraId="7622A99E"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1 286 </w:t>
            </w:r>
          </w:p>
        </w:tc>
        <w:tc>
          <w:tcPr>
            <w:tcW w:w="457" w:type="pct"/>
            <w:shd w:val="clear" w:color="auto" w:fill="auto"/>
            <w:noWrap/>
            <w:vAlign w:val="bottom"/>
            <w:hideMark/>
          </w:tcPr>
          <w:p w14:paraId="2AD2135A" w14:textId="77777777" w:rsidR="00B946B8" w:rsidRDefault="00B946B8" w:rsidP="00D92532">
            <w:pPr>
              <w:jc w:val="both"/>
              <w:rPr>
                <w:rFonts w:ascii="Calibri" w:hAnsi="Calibri"/>
                <w:color w:val="000000"/>
                <w:sz w:val="20"/>
                <w:szCs w:val="20"/>
              </w:rPr>
            </w:pPr>
            <w:r>
              <w:rPr>
                <w:rFonts w:ascii="Calibri" w:hAnsi="Calibri"/>
                <w:color w:val="000000"/>
                <w:sz w:val="20"/>
                <w:szCs w:val="20"/>
              </w:rPr>
              <w:t xml:space="preserve">2 269 </w:t>
            </w:r>
          </w:p>
        </w:tc>
        <w:tc>
          <w:tcPr>
            <w:tcW w:w="516" w:type="pct"/>
            <w:shd w:val="clear" w:color="auto" w:fill="auto"/>
            <w:noWrap/>
            <w:vAlign w:val="bottom"/>
            <w:hideMark/>
          </w:tcPr>
          <w:p w14:paraId="583D2E66"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73" w:type="pct"/>
            <w:shd w:val="clear" w:color="auto" w:fill="auto"/>
            <w:noWrap/>
            <w:vAlign w:val="bottom"/>
            <w:hideMark/>
          </w:tcPr>
          <w:p w14:paraId="3E29DC91"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73" w:type="pct"/>
            <w:shd w:val="clear" w:color="auto" w:fill="auto"/>
            <w:noWrap/>
            <w:vAlign w:val="bottom"/>
            <w:hideMark/>
          </w:tcPr>
          <w:p w14:paraId="66FF7486"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588" w:type="pct"/>
            <w:shd w:val="clear" w:color="auto" w:fill="auto"/>
            <w:noWrap/>
            <w:vAlign w:val="bottom"/>
            <w:hideMark/>
          </w:tcPr>
          <w:p w14:paraId="71262E50"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60CBBA02"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r w:rsidR="00B946B8" w:rsidRPr="00FD206F" w14:paraId="7D84F1D3" w14:textId="77777777" w:rsidTr="006F451F">
        <w:trPr>
          <w:trHeight w:val="255"/>
        </w:trPr>
        <w:tc>
          <w:tcPr>
            <w:tcW w:w="1522" w:type="pct"/>
            <w:shd w:val="clear" w:color="auto" w:fill="auto"/>
            <w:noWrap/>
            <w:vAlign w:val="bottom"/>
            <w:hideMark/>
          </w:tcPr>
          <w:p w14:paraId="119D9B4C" w14:textId="77777777" w:rsidR="00B946B8" w:rsidRPr="006A6F78" w:rsidRDefault="00B946B8" w:rsidP="00D92532">
            <w:pPr>
              <w:jc w:val="both"/>
              <w:rPr>
                <w:rFonts w:ascii="Calibri" w:hAnsi="Calibri"/>
                <w:i/>
                <w:color w:val="000000" w:themeColor="text1"/>
                <w:sz w:val="20"/>
                <w:szCs w:val="20"/>
              </w:rPr>
            </w:pPr>
            <w:r w:rsidRPr="006A6F78">
              <w:rPr>
                <w:rFonts w:ascii="Calibri" w:hAnsi="Calibri"/>
                <w:i/>
                <w:color w:val="000000" w:themeColor="text1"/>
                <w:sz w:val="20"/>
                <w:szCs w:val="20"/>
              </w:rPr>
              <w:t>Annet</w:t>
            </w:r>
          </w:p>
        </w:tc>
        <w:tc>
          <w:tcPr>
            <w:tcW w:w="473" w:type="pct"/>
            <w:shd w:val="clear" w:color="auto" w:fill="auto"/>
            <w:noWrap/>
            <w:vAlign w:val="bottom"/>
            <w:hideMark/>
          </w:tcPr>
          <w:p w14:paraId="665B7811"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57" w:type="pct"/>
            <w:shd w:val="clear" w:color="auto" w:fill="auto"/>
            <w:noWrap/>
            <w:vAlign w:val="bottom"/>
            <w:hideMark/>
          </w:tcPr>
          <w:p w14:paraId="5E1A23A1"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516" w:type="pct"/>
            <w:shd w:val="clear" w:color="auto" w:fill="auto"/>
            <w:noWrap/>
            <w:vAlign w:val="bottom"/>
            <w:hideMark/>
          </w:tcPr>
          <w:p w14:paraId="2BD5B034"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73" w:type="pct"/>
            <w:shd w:val="clear" w:color="auto" w:fill="auto"/>
            <w:noWrap/>
            <w:vAlign w:val="bottom"/>
            <w:hideMark/>
          </w:tcPr>
          <w:p w14:paraId="3FD59721"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73" w:type="pct"/>
            <w:shd w:val="clear" w:color="auto" w:fill="auto"/>
            <w:noWrap/>
            <w:vAlign w:val="bottom"/>
            <w:hideMark/>
          </w:tcPr>
          <w:p w14:paraId="00139779"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588" w:type="pct"/>
            <w:shd w:val="clear" w:color="auto" w:fill="auto"/>
            <w:noWrap/>
            <w:vAlign w:val="bottom"/>
            <w:hideMark/>
          </w:tcPr>
          <w:p w14:paraId="0AA69F34"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c>
          <w:tcPr>
            <w:tcW w:w="498" w:type="pct"/>
            <w:shd w:val="clear" w:color="auto" w:fill="auto"/>
            <w:noWrap/>
            <w:vAlign w:val="bottom"/>
            <w:hideMark/>
          </w:tcPr>
          <w:p w14:paraId="353641BE" w14:textId="77777777" w:rsidR="00B946B8" w:rsidRDefault="00B946B8" w:rsidP="00D92532">
            <w:pPr>
              <w:jc w:val="both"/>
              <w:rPr>
                <w:rFonts w:ascii="Calibri" w:hAnsi="Calibri"/>
                <w:color w:val="000000"/>
                <w:sz w:val="20"/>
                <w:szCs w:val="20"/>
              </w:rPr>
            </w:pPr>
            <w:r>
              <w:rPr>
                <w:rFonts w:ascii="Calibri" w:hAnsi="Calibri"/>
                <w:color w:val="000000"/>
                <w:sz w:val="20"/>
                <w:szCs w:val="20"/>
              </w:rPr>
              <w:t> </w:t>
            </w:r>
          </w:p>
        </w:tc>
      </w:tr>
    </w:tbl>
    <w:p w14:paraId="703E378A" w14:textId="77777777" w:rsidR="00B946B8" w:rsidRDefault="00B946B8" w:rsidP="00D92532">
      <w:pPr>
        <w:jc w:val="both"/>
        <w:rPr>
          <w:bCs/>
        </w:rPr>
      </w:pPr>
    </w:p>
    <w:p w14:paraId="1DE5AE22" w14:textId="77777777" w:rsidR="00443BA2" w:rsidRDefault="00443BA2" w:rsidP="00D92532">
      <w:pPr>
        <w:jc w:val="both"/>
      </w:pPr>
      <w:r>
        <w:t>For hvert skip (</w:t>
      </w:r>
      <m:oMath>
        <m:r>
          <w:rPr>
            <w:rFonts w:ascii="Cambria Math" w:hAnsi="Cambria Math"/>
          </w:rPr>
          <m:t>p)</m:t>
        </m:r>
      </m:oMath>
      <w:r>
        <w:t xml:space="preserve"> innad for en gitt skipstype </w:t>
      </w:r>
      <m:oMath>
        <m:r>
          <w:rPr>
            <w:rFonts w:ascii="Cambria Math" w:hAnsi="Cambria Math"/>
          </w:rPr>
          <m:t>(i)</m:t>
        </m:r>
      </m:oMath>
      <w:r>
        <w:t xml:space="preserve"> kan det beregnes en gjennomsnittlig verdsettingsfaktor (kroner per time).</w:t>
      </w:r>
      <w:r>
        <w:rPr>
          <w:rStyle w:val="Fotnotereferanse"/>
        </w:rPr>
        <w:footnoteReference w:id="55"/>
      </w:r>
      <w:r>
        <w:t xml:space="preserve"> Dette er vist i formelen under:</w:t>
      </w:r>
    </w:p>
    <w:p w14:paraId="0F5611B7" w14:textId="77777777" w:rsidR="00443BA2" w:rsidRDefault="00443BA2" w:rsidP="00D92532">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
        <w:gridCol w:w="8495"/>
      </w:tblGrid>
      <w:tr w:rsidR="00443BA2" w:rsidRPr="00DB44C9" w14:paraId="01374FCE" w14:textId="77777777" w:rsidTr="00453B95">
        <w:tc>
          <w:tcPr>
            <w:tcW w:w="567" w:type="dxa"/>
            <w:vAlign w:val="center"/>
          </w:tcPr>
          <w:p w14:paraId="73F25844" w14:textId="77777777" w:rsidR="00443BA2" w:rsidRPr="00DB44C9" w:rsidRDefault="00DB44C9" w:rsidP="00D92532">
            <w:pPr>
              <w:jc w:val="both"/>
            </w:pPr>
            <w:r w:rsidRPr="00DB44C9">
              <w:t>(47)</w:t>
            </w:r>
          </w:p>
        </w:tc>
        <w:tc>
          <w:tcPr>
            <w:tcW w:w="8495" w:type="dxa"/>
            <w:vAlign w:val="center"/>
          </w:tcPr>
          <w:p w14:paraId="33313126" w14:textId="77777777" w:rsidR="00443BA2" w:rsidRPr="00DB44C9" w:rsidRDefault="00443BA2" w:rsidP="00D92532">
            <w:pPr>
              <w:jc w:val="both"/>
            </w:pPr>
            <m:oMathPara>
              <m:oMath>
                <m:r>
                  <w:rPr>
                    <w:rFonts w:ascii="Cambria Math" w:hAnsi="Cambria Math"/>
                  </w:rPr>
                  <m:t>Vektet kr</m:t>
                </m:r>
                <m:sSubSup>
                  <m:sSubSupPr>
                    <m:ctrlPr>
                      <w:rPr>
                        <w:rFonts w:ascii="Cambria Math" w:hAnsi="Cambria Math"/>
                        <w:i/>
                      </w:rPr>
                    </m:ctrlPr>
                  </m:sSubSupPr>
                  <m:e>
                    <m:r>
                      <w:rPr>
                        <w:rFonts w:ascii="Cambria Math" w:hAnsi="Cambria Math"/>
                      </w:rPr>
                      <m:t xml:space="preserve"> per time</m:t>
                    </m:r>
                  </m:e>
                  <m:sub>
                    <m:r>
                      <w:rPr>
                        <w:rFonts w:ascii="Cambria Math" w:hAnsi="Cambria Math"/>
                      </w:rPr>
                      <m:t>i</m:t>
                    </m:r>
                  </m:sub>
                  <m:sup>
                    <m:r>
                      <w:rPr>
                        <w:rFonts w:ascii="Cambria Math" w:hAnsi="Cambria Math"/>
                      </w:rPr>
                      <m:t>A</m:t>
                    </m:r>
                  </m:sup>
                </m:sSubSup>
                <m:r>
                  <w:rPr>
                    <w:rFonts w:ascii="Cambria Math" w:hAnsi="Cambria Math"/>
                  </w:rPr>
                  <m:t>=</m:t>
                </m:r>
                <m:f>
                  <m:fPr>
                    <m:ctrlPr>
                      <w:rPr>
                        <w:rFonts w:ascii="Cambria Math" w:hAnsi="Cambria Math"/>
                        <w:i/>
                      </w:rPr>
                    </m:ctrlPr>
                  </m:fPr>
                  <m:num>
                    <m:nary>
                      <m:naryPr>
                        <m:chr m:val="∑"/>
                        <m:ctrlPr>
                          <w:rPr>
                            <w:rFonts w:ascii="Cambria Math" w:hAnsi="Cambria Math"/>
                            <w:i/>
                          </w:rPr>
                        </m:ctrlPr>
                      </m:naryPr>
                      <m:sub>
                        <m:r>
                          <w:rPr>
                            <w:rFonts w:ascii="Cambria Math" w:hAnsi="Cambria Math"/>
                          </w:rPr>
                          <m:t>p=1</m:t>
                        </m:r>
                      </m:sub>
                      <m:sup>
                        <m:sSub>
                          <m:sSubPr>
                            <m:ctrlPr>
                              <w:rPr>
                                <w:rFonts w:ascii="Cambria Math" w:hAnsi="Cambria Math"/>
                                <w:i/>
                              </w:rPr>
                            </m:ctrlPr>
                          </m:sSubPr>
                          <m:e>
                            <m:r>
                              <w:rPr>
                                <w:rFonts w:ascii="Cambria Math" w:hAnsi="Cambria Math"/>
                              </w:rPr>
                              <m:t>P</m:t>
                            </m:r>
                          </m:e>
                          <m:sub>
                            <m:r>
                              <w:rPr>
                                <w:rFonts w:ascii="Cambria Math" w:hAnsi="Cambria Math"/>
                              </w:rPr>
                              <m:t>il</m:t>
                            </m:r>
                          </m:sub>
                        </m:sSub>
                      </m:sup>
                      <m:e>
                        <m:r>
                          <w:rPr>
                            <w:rFonts w:ascii="Cambria Math" w:hAnsi="Cambria Math"/>
                          </w:rPr>
                          <m:t>kr per tim</m:t>
                        </m:r>
                        <m:sSub>
                          <m:sSubPr>
                            <m:ctrlPr>
                              <w:rPr>
                                <w:rFonts w:ascii="Cambria Math" w:hAnsi="Cambria Math"/>
                                <w:i/>
                              </w:rPr>
                            </m:ctrlPr>
                          </m:sSubPr>
                          <m:e>
                            <m:r>
                              <w:rPr>
                                <w:rFonts w:ascii="Cambria Math" w:hAnsi="Cambria Math"/>
                              </w:rPr>
                              <m:t>e</m:t>
                            </m:r>
                          </m:e>
                          <m:sub>
                            <m:r>
                              <w:rPr>
                                <w:rFonts w:ascii="Cambria Math" w:hAnsi="Cambria Math"/>
                              </w:rPr>
                              <m:t>p</m:t>
                            </m:r>
                          </m:sub>
                        </m:sSub>
                      </m:e>
                    </m:nary>
                  </m:num>
                  <m:den>
                    <m:r>
                      <w:rPr>
                        <w:rFonts w:ascii="Cambria Math" w:hAnsi="Cambria Math"/>
                      </w:rPr>
                      <m:t>passeringe</m:t>
                    </m:r>
                    <m:sSub>
                      <m:sSubPr>
                        <m:ctrlPr>
                          <w:rPr>
                            <w:rFonts w:ascii="Cambria Math" w:hAnsi="Cambria Math"/>
                            <w:i/>
                          </w:rPr>
                        </m:ctrlPr>
                      </m:sSubPr>
                      <m:e>
                        <m:r>
                          <w:rPr>
                            <w:rFonts w:ascii="Cambria Math" w:hAnsi="Cambria Math"/>
                          </w:rPr>
                          <m:t>r</m:t>
                        </m:r>
                      </m:e>
                      <m:sub>
                        <m:r>
                          <w:rPr>
                            <w:rFonts w:ascii="Cambria Math" w:hAnsi="Cambria Math"/>
                          </w:rPr>
                          <m:t>i</m:t>
                        </m:r>
                      </m:sub>
                    </m:sSub>
                  </m:den>
                </m:f>
              </m:oMath>
            </m:oMathPara>
          </w:p>
        </w:tc>
      </w:tr>
    </w:tbl>
    <w:p w14:paraId="41FD52E0" w14:textId="77777777" w:rsidR="00443BA2" w:rsidRPr="00DB44C9" w:rsidRDefault="00443BA2" w:rsidP="00D92532">
      <w:pPr>
        <w:jc w:val="both"/>
      </w:pPr>
    </w:p>
    <w:p w14:paraId="2E612854" w14:textId="77777777" w:rsidR="00B946B8" w:rsidRPr="00DB44C9" w:rsidRDefault="00B946B8" w:rsidP="00D92532">
      <w:pPr>
        <w:jc w:val="both"/>
      </w:pPr>
      <w:r w:rsidRPr="00DB44C9">
        <w:t xml:space="preserve">Siden enhetskostnadene for tid ute av drift er oppgitt per skipstype </w:t>
      </w:r>
      <m:oMath>
        <m:r>
          <w:rPr>
            <w:rFonts w:ascii="Cambria Math" w:hAnsi="Cambria Math"/>
          </w:rPr>
          <m:t>i</m:t>
        </m:r>
      </m:oMath>
      <w:r w:rsidRPr="00DB44C9">
        <w:t xml:space="preserve"> og lengdegruppe </w:t>
      </w:r>
      <m:oMath>
        <m:r>
          <w:rPr>
            <w:rFonts w:ascii="Cambria Math" w:hAnsi="Cambria Math"/>
          </w:rPr>
          <m:t>l</m:t>
        </m:r>
      </m:oMath>
      <w:r w:rsidRPr="00DB44C9">
        <w:t xml:space="preserve">, mens kollisjonsfrekvensen er oppgitt per skipstype </w:t>
      </w:r>
      <m:oMath>
        <m:r>
          <w:rPr>
            <w:rFonts w:ascii="Cambria Math" w:hAnsi="Cambria Math"/>
          </w:rPr>
          <m:t>i</m:t>
        </m:r>
      </m:oMath>
      <w:r w:rsidRPr="00DB44C9">
        <w:t xml:space="preserve"> og </w:t>
      </w:r>
      <m:oMath>
        <m:r>
          <w:rPr>
            <w:rFonts w:ascii="Cambria Math" w:hAnsi="Cambria Math"/>
          </w:rPr>
          <m:t>j</m:t>
        </m:r>
      </m:oMath>
      <w:r w:rsidRPr="00DB44C9">
        <w:t xml:space="preserve">, vekter vi tiden ute av drift over lengdegruppene etter antall passeringer i alternativ </w:t>
      </w:r>
      <m:oMath>
        <m:r>
          <w:rPr>
            <w:rFonts w:ascii="Cambria Math" w:hAnsi="Cambria Math"/>
          </w:rPr>
          <m:t>A</m:t>
        </m:r>
      </m:oMath>
      <w:r w:rsidRPr="00DB44C9">
        <w:t>. Den vektede tiden ute av drift for hver skipstype er gitt av formelen under:</w:t>
      </w:r>
    </w:p>
    <w:p w14:paraId="6054F25C" w14:textId="77777777" w:rsidR="00B946B8" w:rsidRPr="00DB44C9" w:rsidRDefault="00B946B8" w:rsidP="00D92532">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
        <w:gridCol w:w="8495"/>
      </w:tblGrid>
      <w:tr w:rsidR="00B946B8" w:rsidRPr="00DB44C9" w14:paraId="09051D29" w14:textId="77777777" w:rsidTr="00453B95">
        <w:tc>
          <w:tcPr>
            <w:tcW w:w="567" w:type="dxa"/>
            <w:vAlign w:val="center"/>
          </w:tcPr>
          <w:p w14:paraId="35E29714" w14:textId="77777777" w:rsidR="00B946B8" w:rsidRPr="00DB44C9" w:rsidRDefault="00DB44C9" w:rsidP="00D92532">
            <w:pPr>
              <w:jc w:val="both"/>
            </w:pPr>
            <w:r w:rsidRPr="00DB44C9">
              <w:t>(48)</w:t>
            </w:r>
          </w:p>
        </w:tc>
        <w:tc>
          <w:tcPr>
            <w:tcW w:w="8495" w:type="dxa"/>
            <w:vAlign w:val="center"/>
          </w:tcPr>
          <w:p w14:paraId="50CAA412" w14:textId="77777777" w:rsidR="00B946B8" w:rsidRPr="00DB44C9" w:rsidRDefault="00B946B8" w:rsidP="00D92532">
            <w:pPr>
              <w:jc w:val="both"/>
            </w:pPr>
            <m:oMathPara>
              <m:oMath>
                <m:r>
                  <w:rPr>
                    <w:rFonts w:ascii="Cambria Math" w:hAnsi="Cambria Math"/>
                  </w:rPr>
                  <m:t>Vektet TU</m:t>
                </m:r>
                <m:sSubSup>
                  <m:sSubSupPr>
                    <m:ctrlPr>
                      <w:rPr>
                        <w:rFonts w:ascii="Cambria Math" w:hAnsi="Cambria Math"/>
                        <w:i/>
                      </w:rPr>
                    </m:ctrlPr>
                  </m:sSubSupPr>
                  <m:e>
                    <m:r>
                      <w:rPr>
                        <w:rFonts w:ascii="Cambria Math" w:hAnsi="Cambria Math"/>
                      </w:rPr>
                      <m:t>D</m:t>
                    </m:r>
                  </m:e>
                  <m:sub>
                    <m:r>
                      <w:rPr>
                        <w:rFonts w:ascii="Cambria Math" w:hAnsi="Cambria Math"/>
                      </w:rPr>
                      <m:t>Ki</m:t>
                    </m:r>
                  </m:sub>
                  <m:sup>
                    <m:r>
                      <w:rPr>
                        <w:rFonts w:ascii="Cambria Math" w:hAnsi="Cambria Math"/>
                      </w:rPr>
                      <m:t>A</m:t>
                    </m:r>
                  </m:sup>
                </m:sSubSup>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 xml:space="preserve"> L</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antall passeringe</m:t>
                            </m:r>
                            <m:sSub>
                              <m:sSubPr>
                                <m:ctrlPr>
                                  <w:rPr>
                                    <w:rFonts w:ascii="Cambria Math" w:hAnsi="Cambria Math"/>
                                    <w:i/>
                                  </w:rPr>
                                </m:ctrlPr>
                              </m:sSubPr>
                              <m:e>
                                <m:r>
                                  <w:rPr>
                                    <w:rFonts w:ascii="Cambria Math" w:hAnsi="Cambria Math"/>
                                  </w:rPr>
                                  <m:t>r</m:t>
                                </m:r>
                              </m:e>
                              <m:sub>
                                <m:r>
                                  <w:rPr>
                                    <w:rFonts w:ascii="Cambria Math" w:hAnsi="Cambria Math"/>
                                  </w:rPr>
                                  <m:t>il</m:t>
                                </m:r>
                              </m:sub>
                            </m:sSub>
                          </m:num>
                          <m:den>
                            <m:r>
                              <w:rPr>
                                <w:rFonts w:ascii="Cambria Math" w:hAnsi="Cambria Math"/>
                              </w:rPr>
                              <m:t>antall passeringe</m:t>
                            </m:r>
                            <m:sSub>
                              <m:sSubPr>
                                <m:ctrlPr>
                                  <w:rPr>
                                    <w:rFonts w:ascii="Cambria Math" w:hAnsi="Cambria Math"/>
                                    <w:i/>
                                  </w:rPr>
                                </m:ctrlPr>
                              </m:sSubPr>
                              <m:e>
                                <m:r>
                                  <w:rPr>
                                    <w:rFonts w:ascii="Cambria Math" w:hAnsi="Cambria Math"/>
                                  </w:rPr>
                                  <m:t>r</m:t>
                                </m:r>
                              </m:e>
                              <m:sub>
                                <m:r>
                                  <w:rPr>
                                    <w:rFonts w:ascii="Cambria Math" w:hAnsi="Cambria Math"/>
                                  </w:rPr>
                                  <m:t>i</m:t>
                                </m:r>
                              </m:sub>
                            </m:sSub>
                          </m:den>
                        </m:f>
                        <m:r>
                          <w:rPr>
                            <w:rFonts w:ascii="Cambria Math" w:hAnsi="Cambria Math"/>
                          </w:rPr>
                          <m:t>*TU</m:t>
                        </m:r>
                        <m:sSub>
                          <m:sSubPr>
                            <m:ctrlPr>
                              <w:rPr>
                                <w:rFonts w:ascii="Cambria Math" w:hAnsi="Cambria Math"/>
                                <w:i/>
                              </w:rPr>
                            </m:ctrlPr>
                          </m:sSubPr>
                          <m:e>
                            <m:r>
                              <w:rPr>
                                <w:rFonts w:ascii="Cambria Math" w:hAnsi="Cambria Math"/>
                              </w:rPr>
                              <m:t>D</m:t>
                            </m:r>
                          </m:e>
                          <m:sub>
                            <m:r>
                              <w:rPr>
                                <w:rFonts w:ascii="Cambria Math" w:hAnsi="Cambria Math"/>
                              </w:rPr>
                              <m:t>Kil</m:t>
                            </m:r>
                          </m:sub>
                        </m:sSub>
                        <m:r>
                          <w:rPr>
                            <w:rFonts w:ascii="Cambria Math" w:hAnsi="Cambria Math"/>
                          </w:rPr>
                          <m:t>*vektet kr per tim</m:t>
                        </m:r>
                        <m:sSub>
                          <m:sSubPr>
                            <m:ctrlPr>
                              <w:rPr>
                                <w:rFonts w:ascii="Cambria Math" w:hAnsi="Cambria Math"/>
                                <w:i/>
                              </w:rPr>
                            </m:ctrlPr>
                          </m:sSubPr>
                          <m:e>
                            <m:r>
                              <w:rPr>
                                <w:rFonts w:ascii="Cambria Math" w:hAnsi="Cambria Math"/>
                              </w:rPr>
                              <m:t>e</m:t>
                            </m:r>
                          </m:e>
                          <m:sub>
                            <m:r>
                              <w:rPr>
                                <w:rFonts w:ascii="Cambria Math" w:hAnsi="Cambria Math"/>
                              </w:rPr>
                              <m:t>i</m:t>
                            </m:r>
                          </m:sub>
                        </m:sSub>
                      </m:e>
                    </m:d>
                  </m:e>
                </m:nary>
              </m:oMath>
            </m:oMathPara>
          </w:p>
        </w:tc>
      </w:tr>
    </w:tbl>
    <w:p w14:paraId="243C6079" w14:textId="77777777" w:rsidR="00B946B8" w:rsidRPr="00DB44C9" w:rsidRDefault="00B946B8" w:rsidP="00D92532">
      <w:pPr>
        <w:jc w:val="both"/>
      </w:pPr>
    </w:p>
    <w:p w14:paraId="3B4DCCBC" w14:textId="77777777" w:rsidR="00275FB1" w:rsidRPr="00DB44C9" w:rsidRDefault="00B946B8" w:rsidP="00D92532">
      <w:pPr>
        <w:jc w:val="both"/>
      </w:pPr>
      <w:r w:rsidRPr="00DB44C9">
        <w:lastRenderedPageBreak/>
        <w:t>Den samfunnsøkonomiske verdien av tid ute av drift er derfor gitt ved følgende formel:</w:t>
      </w:r>
    </w:p>
    <w:p w14:paraId="32B42CC7" w14:textId="77777777" w:rsidR="00B946B8" w:rsidRPr="00DB44C9" w:rsidRDefault="00B946B8" w:rsidP="00D92532">
      <w:pPr>
        <w:jc w:val="both"/>
      </w:pPr>
    </w:p>
    <w:tbl>
      <w:tblPr>
        <w:tblStyle w:val="Tabellrutenett"/>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
        <w:gridCol w:w="8499"/>
      </w:tblGrid>
      <w:tr w:rsidR="00B946B8" w14:paraId="4A37B8D2" w14:textId="77777777" w:rsidTr="00453B95">
        <w:tc>
          <w:tcPr>
            <w:tcW w:w="567" w:type="dxa"/>
            <w:vAlign w:val="center"/>
          </w:tcPr>
          <w:p w14:paraId="45269806" w14:textId="77777777" w:rsidR="00B946B8" w:rsidRPr="00DB44C9" w:rsidRDefault="00DB44C9" w:rsidP="00D92532">
            <w:pPr>
              <w:jc w:val="both"/>
            </w:pPr>
            <w:r w:rsidRPr="00DB44C9">
              <w:t>(49)</w:t>
            </w:r>
          </w:p>
        </w:tc>
        <w:tc>
          <w:tcPr>
            <w:tcW w:w="8505" w:type="dxa"/>
            <w:vAlign w:val="center"/>
          </w:tcPr>
          <w:p w14:paraId="74A2EDD3" w14:textId="3929257B" w:rsidR="00B946B8" w:rsidRPr="00BF5139" w:rsidRDefault="00FB3ED5" w:rsidP="00D92532">
            <w:pPr>
              <w:jc w:val="both"/>
            </w:pPr>
            <m:oMath>
              <m:r>
                <w:rPr>
                  <w:rFonts w:ascii="Cambria Math" w:hAnsi="Cambria Math"/>
                </w:rPr>
                <m:t>Kostnad TU</m:t>
              </m:r>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A</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d>
                        <m:dPr>
                          <m:begChr m:val="["/>
                          <m:endChr m:val="]"/>
                          <m:ctrlPr>
                            <w:rPr>
                              <w:rFonts w:ascii="Cambria Math" w:hAnsi="Cambria Math"/>
                              <w:i/>
                            </w:rPr>
                          </m:ctrlPr>
                        </m:dPr>
                        <m:e>
                          <m:r>
                            <w:rPr>
                              <w:rFonts w:ascii="Cambria Math" w:hAnsi="Cambria Math"/>
                            </w:rPr>
                            <m:t>frekven</m:t>
                          </m:r>
                          <m:sSubSup>
                            <m:sSubSupPr>
                              <m:ctrlPr>
                                <w:rPr>
                                  <w:rFonts w:ascii="Cambria Math" w:hAnsi="Cambria Math"/>
                                  <w:i/>
                                </w:rPr>
                              </m:ctrlPr>
                            </m:sSubSupPr>
                            <m:e>
                              <m:r>
                                <w:rPr>
                                  <w:rFonts w:ascii="Cambria Math" w:hAnsi="Cambria Math"/>
                                </w:rPr>
                                <m:t>s</m:t>
                              </m:r>
                            </m:e>
                            <m:sub>
                              <m:r>
                                <w:rPr>
                                  <w:rFonts w:ascii="Cambria Math" w:hAnsi="Cambria Math"/>
                                </w:rPr>
                                <m:t>Kij</m:t>
                              </m:r>
                            </m:sub>
                            <m:sup>
                              <m:r>
                                <w:rPr>
                                  <w:rFonts w:ascii="Cambria Math" w:hAnsi="Cambria Math"/>
                                </w:rPr>
                                <m:t>A</m:t>
                              </m:r>
                            </m:sup>
                          </m:sSubSup>
                          <m:r>
                            <w:rPr>
                              <w:rFonts w:ascii="Cambria Math" w:hAnsi="Cambria Math"/>
                            </w:rPr>
                            <m:t>*(Vektet TU</m:t>
                          </m:r>
                          <m:sSubSup>
                            <m:sSubSupPr>
                              <m:ctrlPr>
                                <w:rPr>
                                  <w:rFonts w:ascii="Cambria Math" w:hAnsi="Cambria Math"/>
                                  <w:i/>
                                </w:rPr>
                              </m:ctrlPr>
                            </m:sSubSupPr>
                            <m:e>
                              <m:r>
                                <w:rPr>
                                  <w:rFonts w:ascii="Cambria Math" w:hAnsi="Cambria Math"/>
                                </w:rPr>
                                <m:t>D</m:t>
                              </m:r>
                            </m:e>
                            <m:sub>
                              <m:r>
                                <w:rPr>
                                  <w:rFonts w:ascii="Cambria Math" w:hAnsi="Cambria Math"/>
                                </w:rPr>
                                <m:t>Ki</m:t>
                              </m:r>
                            </m:sub>
                            <m:sup>
                              <m:r>
                                <w:rPr>
                                  <w:rFonts w:ascii="Cambria Math" w:hAnsi="Cambria Math"/>
                                </w:rPr>
                                <m:t>A</m:t>
                              </m:r>
                            </m:sup>
                          </m:sSubSup>
                          <m:r>
                            <w:rPr>
                              <w:rFonts w:ascii="Cambria Math" w:hAnsi="Cambria Math"/>
                            </w:rPr>
                            <m:t>+Vektet TU</m:t>
                          </m:r>
                          <m:sSubSup>
                            <m:sSubSupPr>
                              <m:ctrlPr>
                                <w:rPr>
                                  <w:rFonts w:ascii="Cambria Math" w:hAnsi="Cambria Math"/>
                                  <w:i/>
                                </w:rPr>
                              </m:ctrlPr>
                            </m:sSubSupPr>
                            <m:e>
                              <m:r>
                                <w:rPr>
                                  <w:rFonts w:ascii="Cambria Math" w:hAnsi="Cambria Math"/>
                                </w:rPr>
                                <m:t>D</m:t>
                              </m:r>
                            </m:e>
                            <m:sub>
                              <m:r>
                                <w:rPr>
                                  <w:rFonts w:ascii="Cambria Math" w:hAnsi="Cambria Math"/>
                                </w:rPr>
                                <m:t>Kj</m:t>
                              </m:r>
                            </m:sub>
                            <m:sup>
                              <m:r>
                                <w:rPr>
                                  <w:rFonts w:ascii="Cambria Math" w:hAnsi="Cambria Math"/>
                                </w:rPr>
                                <m:t>A</m:t>
                              </m:r>
                            </m:sup>
                          </m:sSubSup>
                          <m:r>
                            <w:rPr>
                              <w:rFonts w:ascii="Cambria Math" w:hAnsi="Cambria Math"/>
                            </w:rPr>
                            <m:t>)</m:t>
                          </m:r>
                        </m:e>
                      </m:d>
                    </m:e>
                  </m:nary>
                </m:e>
              </m:nary>
            </m:oMath>
            <w:r w:rsidR="00933BC6">
              <w:t xml:space="preserve"> </w:t>
            </w:r>
          </w:p>
          <w:p w14:paraId="298ABB14" w14:textId="77777777" w:rsidR="00B946B8" w:rsidRDefault="00B946B8" w:rsidP="00D92532">
            <w:pPr>
              <w:jc w:val="both"/>
              <w:rPr>
                <w:rFonts w:ascii="Calibri" w:hAnsi="Calibri"/>
              </w:rPr>
            </w:pPr>
          </w:p>
        </w:tc>
      </w:tr>
    </w:tbl>
    <w:p w14:paraId="56BA1FDD" w14:textId="77777777" w:rsidR="00B946B8" w:rsidRDefault="00B946B8" w:rsidP="00D92532">
      <w:pPr>
        <w:jc w:val="both"/>
      </w:pPr>
    </w:p>
    <w:p w14:paraId="3D653761" w14:textId="313C7714" w:rsidR="00596757" w:rsidRDefault="006F451F" w:rsidP="00D92532">
      <w:pPr>
        <w:pStyle w:val="Overskrift3"/>
        <w:jc w:val="both"/>
      </w:pPr>
      <w:bookmarkStart w:id="1072" w:name="_Toc499904325"/>
      <w:bookmarkStart w:id="1073" w:name="_Toc500416207"/>
      <w:bookmarkStart w:id="1074" w:name="_Toc500428530"/>
      <w:bookmarkStart w:id="1075" w:name="_Toc500496217"/>
      <w:bookmarkStart w:id="1076" w:name="_Ref500679725"/>
      <w:bookmarkStart w:id="1077" w:name="_Ref500679754"/>
      <w:bookmarkStart w:id="1078" w:name="_Ref500679764"/>
      <w:bookmarkStart w:id="1079" w:name="_Toc500750400"/>
      <w:bookmarkStart w:id="1080" w:name="_Toc500752216"/>
      <w:bookmarkStart w:id="1081" w:name="_Toc500760374"/>
      <w:bookmarkStart w:id="1082" w:name="_Toc500772854"/>
      <w:bookmarkStart w:id="1083" w:name="_Toc500954224"/>
      <w:bookmarkStart w:id="1084" w:name="_Toc500960931"/>
      <w:r>
        <w:t xml:space="preserve"> </w:t>
      </w:r>
      <w:r w:rsidR="00621B91">
        <w:t>Beregning av oppre</w:t>
      </w:r>
      <w:r w:rsidR="009F2240">
        <w:t>n</w:t>
      </w:r>
      <w:r w:rsidR="00621B91">
        <w:t>skningskostnader</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r w:rsidR="00621B91">
        <w:t xml:space="preserve"> </w:t>
      </w:r>
    </w:p>
    <w:p w14:paraId="6F0A52C3" w14:textId="1DB771ED" w:rsidR="00596757" w:rsidRPr="00596757" w:rsidRDefault="00596757" w:rsidP="00D92532">
      <w:pPr>
        <w:jc w:val="both"/>
      </w:pPr>
      <w:r>
        <w:t>Ved beregning av opprens</w:t>
      </w:r>
      <w:r w:rsidR="006F451F">
        <w:t>k</w:t>
      </w:r>
      <w:r>
        <w:t>ningskostnader må det skilles mellom ulykker som følge av grunnstøt og kollisjon. I de følgende avsnittene vil vi gjennomgå dagens metodikk for beregning av opprens</w:t>
      </w:r>
      <w:r w:rsidR="006F451F">
        <w:t>k</w:t>
      </w:r>
      <w:r>
        <w:t>ningsko</w:t>
      </w:r>
      <w:r w:rsidR="009F2240">
        <w:t>s</w:t>
      </w:r>
      <w:r>
        <w:t xml:space="preserve">tnadene. </w:t>
      </w:r>
    </w:p>
    <w:p w14:paraId="7A15EA76" w14:textId="77777777" w:rsidR="005408DA" w:rsidRDefault="005408DA" w:rsidP="00D92532">
      <w:pPr>
        <w:jc w:val="both"/>
      </w:pPr>
    </w:p>
    <w:p w14:paraId="35D0B92A" w14:textId="77777777" w:rsidR="00BF6534" w:rsidRPr="00596757" w:rsidRDefault="00BF6534" w:rsidP="00D92532">
      <w:pPr>
        <w:pStyle w:val="Overskrift40"/>
        <w:jc w:val="both"/>
      </w:pPr>
      <w:r>
        <w:t>Forventet utslipp ved grunnstøt</w:t>
      </w:r>
    </w:p>
    <w:p w14:paraId="235C4352" w14:textId="5DBE4FFA" w:rsidR="00772D22" w:rsidRDefault="00621B91" w:rsidP="00D92532">
      <w:pPr>
        <w:jc w:val="both"/>
      </w:pPr>
      <w:r>
        <w:t xml:space="preserve">I </w:t>
      </w:r>
      <w:r w:rsidR="00766C49">
        <w:t>samfunnsøkonomiske</w:t>
      </w:r>
      <w:r w:rsidR="00B27A6F">
        <w:t xml:space="preserve"> analyser legger vi til grunn</w:t>
      </w:r>
      <w:r>
        <w:t xml:space="preserve"> ved grunnstøt er det risiko for utslipp av bunkersolje, og ikke lasteolje. Mengden bunkersolje om bord</w:t>
      </w:r>
      <w:r w:rsidR="00C5705D">
        <w:t xml:space="preserve"> </w:t>
      </w:r>
      <w:r>
        <w:t xml:space="preserve">i et skip vil være avhengig av flere forhold, som blant annet reders ønske om skipets rekkevidde, tilgjengelig plass, om det er behov for en eller flere </w:t>
      </w:r>
      <w:r w:rsidR="009F2240">
        <w:t>d</w:t>
      </w:r>
      <w:r>
        <w:t>r</w:t>
      </w:r>
      <w:r w:rsidR="009F2240">
        <w:t>i</w:t>
      </w:r>
      <w:r>
        <w:t xml:space="preserve">vstoffkvaliteter, tankfordeling, tid siden forrige </w:t>
      </w:r>
      <w:r w:rsidR="00772D22">
        <w:t xml:space="preserve">bunkring og hvor mye som bunkres. </w:t>
      </w:r>
    </w:p>
    <w:p w14:paraId="258F6A12" w14:textId="77777777" w:rsidR="00772D22" w:rsidRDefault="00772D22" w:rsidP="00D92532">
      <w:pPr>
        <w:jc w:val="both"/>
      </w:pPr>
    </w:p>
    <w:p w14:paraId="09E500BF" w14:textId="77777777" w:rsidR="00772D22" w:rsidRDefault="00772D22" w:rsidP="00D92532">
      <w:pPr>
        <w:jc w:val="both"/>
      </w:pPr>
      <w:r>
        <w:t>Lang</w:t>
      </w:r>
      <w:r w:rsidR="006F6729">
        <w:t>t</w:t>
      </w:r>
      <w:r>
        <w:t xml:space="preserve"> fra alle grunnstøtinger fører til penetrering av skrog og utslipp av bunkersolje. Tabellen under viser andel av alle grunnstøtinger som gir utslipp av bunkerolje fordelt over fire kategorier. </w:t>
      </w:r>
    </w:p>
    <w:p w14:paraId="315A4873" w14:textId="1E8AAA6D" w:rsidR="00772D22" w:rsidRDefault="00772D22" w:rsidP="00D92532">
      <w:pPr>
        <w:pStyle w:val="Bildetekst"/>
      </w:pPr>
      <w:bookmarkStart w:id="1085" w:name="_Toc500416092"/>
      <w:bookmarkStart w:id="1086" w:name="_Toc500428413"/>
      <w:bookmarkStart w:id="1087" w:name="_Toc500750280"/>
      <w:bookmarkStart w:id="1088" w:name="_Toc500752096"/>
      <w:bookmarkStart w:id="1089" w:name="_Toc500760253"/>
      <w:bookmarkStart w:id="1090" w:name="_Toc500772733"/>
      <w:bookmarkStart w:id="1091" w:name="_Toc500960809"/>
      <w:bookmarkStart w:id="1092" w:name="_Toc501639292"/>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9</w:t>
      </w:r>
      <w:r w:rsidR="00547952">
        <w:rPr>
          <w:noProof/>
        </w:rPr>
        <w:fldChar w:fldCharType="end"/>
      </w:r>
      <w:r>
        <w:t>: Sannsynlighet for utslipp og andel utslipp av bunkersolje ved grunnstøtinger. Kilde: DNV GL (2014)</w:t>
      </w:r>
      <w:bookmarkEnd w:id="1085"/>
      <w:bookmarkEnd w:id="1086"/>
      <w:bookmarkEnd w:id="1087"/>
      <w:bookmarkEnd w:id="1088"/>
      <w:bookmarkEnd w:id="1089"/>
      <w:bookmarkEnd w:id="1090"/>
      <w:bookmarkEnd w:id="1091"/>
      <w:bookmarkEnd w:id="10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44"/>
        <w:gridCol w:w="1976"/>
        <w:gridCol w:w="1542"/>
      </w:tblGrid>
      <w:tr w:rsidR="00772D22" w14:paraId="2B39AF93" w14:textId="77777777" w:rsidTr="00165B08">
        <w:trPr>
          <w:trHeight w:val="440"/>
        </w:trPr>
        <w:tc>
          <w:tcPr>
            <w:tcW w:w="3134" w:type="pct"/>
            <w:shd w:val="clear" w:color="auto" w:fill="305496" w:themeFill="background2"/>
            <w:noWrap/>
            <w:vAlign w:val="center"/>
            <w:hideMark/>
          </w:tcPr>
          <w:p w14:paraId="6F9A2BEE" w14:textId="77777777" w:rsidR="00772D22" w:rsidRPr="00165B08" w:rsidRDefault="00772D22" w:rsidP="00D92532">
            <w:pPr>
              <w:spacing w:line="276" w:lineRule="auto"/>
              <w:jc w:val="both"/>
              <w:rPr>
                <w:rFonts w:ascii="Calibri" w:hAnsi="Calibri"/>
                <w:b/>
                <w:color w:val="FFFFFF" w:themeColor="background1"/>
                <w:sz w:val="20"/>
                <w:szCs w:val="20"/>
                <w:lang w:eastAsia="en-US"/>
              </w:rPr>
            </w:pPr>
            <w:r w:rsidRPr="00165B08">
              <w:rPr>
                <w:rFonts w:ascii="Calibri" w:hAnsi="Calibri"/>
                <w:b/>
                <w:color w:val="FFFFFF" w:themeColor="background1"/>
                <w:sz w:val="20"/>
                <w:szCs w:val="20"/>
                <w:lang w:eastAsia="en-US"/>
              </w:rPr>
              <w:t xml:space="preserve">Utslippskategori </w:t>
            </w:r>
            <m:oMath>
              <m:r>
                <m:rPr>
                  <m:sty m:val="bi"/>
                </m:rPr>
                <w:rPr>
                  <w:rFonts w:ascii="Cambria Math" w:hAnsi="Cambria Math"/>
                  <w:color w:val="FFFFFF" w:themeColor="background1"/>
                  <w:sz w:val="20"/>
                  <w:szCs w:val="20"/>
                  <w:lang w:eastAsia="en-US"/>
                </w:rPr>
                <m:t>(u)</m:t>
              </m:r>
            </m:oMath>
          </w:p>
        </w:tc>
        <w:tc>
          <w:tcPr>
            <w:tcW w:w="1057" w:type="pct"/>
            <w:shd w:val="clear" w:color="auto" w:fill="305496" w:themeFill="background2"/>
            <w:noWrap/>
            <w:vAlign w:val="center"/>
            <w:hideMark/>
          </w:tcPr>
          <w:p w14:paraId="08944698" w14:textId="77777777" w:rsidR="00772D22" w:rsidRPr="00165B08" w:rsidRDefault="00772D22" w:rsidP="00D92532">
            <w:pPr>
              <w:spacing w:line="276" w:lineRule="auto"/>
              <w:jc w:val="both"/>
              <w:rPr>
                <w:rFonts w:ascii="Calibri" w:hAnsi="Calibri"/>
                <w:b/>
                <w:color w:val="FFFFFF" w:themeColor="background1"/>
                <w:sz w:val="20"/>
                <w:szCs w:val="20"/>
                <w:lang w:eastAsia="en-US"/>
              </w:rPr>
            </w:pPr>
            <w:r w:rsidRPr="00165B08">
              <w:rPr>
                <w:rFonts w:ascii="Calibri" w:hAnsi="Calibri"/>
                <w:b/>
                <w:color w:val="FFFFFF" w:themeColor="background1"/>
                <w:sz w:val="20"/>
                <w:szCs w:val="20"/>
                <w:lang w:eastAsia="en-US"/>
              </w:rPr>
              <w:t>Sannsynlighet (</w:t>
            </w:r>
            <m:oMath>
              <m:sSubSup>
                <m:sSubSupPr>
                  <m:ctrlPr>
                    <w:rPr>
                      <w:rFonts w:ascii="Cambria Math" w:hAnsi="Cambria Math"/>
                      <w:b/>
                      <w:i/>
                      <w:color w:val="FFFFFF" w:themeColor="background1"/>
                      <w:lang w:eastAsia="en-US"/>
                    </w:rPr>
                  </m:ctrlPr>
                </m:sSubSupPr>
                <m:e>
                  <m:r>
                    <m:rPr>
                      <m:sty m:val="bi"/>
                    </m:rPr>
                    <w:rPr>
                      <w:rFonts w:ascii="Cambria Math" w:hAnsi="Cambria Math"/>
                      <w:color w:val="FFFFFF" w:themeColor="background1"/>
                      <w:lang w:eastAsia="en-US"/>
                    </w:rPr>
                    <m:t>ssh</m:t>
                  </m:r>
                </m:e>
                <m:sub>
                  <m:r>
                    <m:rPr>
                      <m:sty m:val="bi"/>
                    </m:rPr>
                    <w:rPr>
                      <w:rFonts w:ascii="Cambria Math" w:hAnsi="Cambria Math"/>
                      <w:color w:val="FFFFFF" w:themeColor="background1"/>
                      <w:lang w:eastAsia="en-US"/>
                    </w:rPr>
                    <m:t>u</m:t>
                  </m:r>
                </m:sub>
                <m:sup>
                  <m:r>
                    <m:rPr>
                      <m:sty m:val="bi"/>
                    </m:rPr>
                    <w:rPr>
                      <w:rFonts w:ascii="Cambria Math" w:hAnsi="Cambria Math"/>
                      <w:color w:val="FFFFFF" w:themeColor="background1"/>
                      <w:lang w:eastAsia="en-US"/>
                    </w:rPr>
                    <m:t>G</m:t>
                  </m:r>
                </m:sup>
              </m:sSubSup>
              <m:r>
                <m:rPr>
                  <m:sty m:val="bi"/>
                </m:rPr>
                <w:rPr>
                  <w:rFonts w:ascii="Cambria Math" w:hAnsi="Cambria Math"/>
                  <w:color w:val="FFFFFF" w:themeColor="background1"/>
                  <w:lang w:eastAsia="en-US"/>
                </w:rPr>
                <m:t>)</m:t>
              </m:r>
            </m:oMath>
          </w:p>
        </w:tc>
        <w:tc>
          <w:tcPr>
            <w:tcW w:w="809" w:type="pct"/>
            <w:shd w:val="clear" w:color="auto" w:fill="305496" w:themeFill="background2"/>
            <w:noWrap/>
            <w:vAlign w:val="center"/>
            <w:hideMark/>
          </w:tcPr>
          <w:p w14:paraId="3B64F5E2" w14:textId="77777777" w:rsidR="00772D22" w:rsidRPr="00165B08" w:rsidRDefault="00772D22" w:rsidP="00D92532">
            <w:pPr>
              <w:spacing w:line="276" w:lineRule="auto"/>
              <w:jc w:val="both"/>
              <w:rPr>
                <w:rFonts w:ascii="Calibri" w:hAnsi="Calibri"/>
                <w:b/>
                <w:color w:val="FFFFFF" w:themeColor="background1"/>
                <w:sz w:val="20"/>
                <w:szCs w:val="20"/>
                <w:lang w:eastAsia="en-US"/>
              </w:rPr>
            </w:pPr>
            <w:r w:rsidRPr="00165B08">
              <w:rPr>
                <w:rFonts w:ascii="Calibri" w:hAnsi="Calibri"/>
                <w:b/>
                <w:color w:val="FFFFFF" w:themeColor="background1"/>
                <w:sz w:val="20"/>
                <w:szCs w:val="20"/>
                <w:lang w:eastAsia="en-US"/>
              </w:rPr>
              <w:t>Andel (</w:t>
            </w:r>
            <m:oMath>
              <m:sSubSup>
                <m:sSubSupPr>
                  <m:ctrlPr>
                    <w:rPr>
                      <w:rFonts w:ascii="Cambria Math" w:hAnsi="Cambria Math"/>
                      <w:b/>
                      <w:i/>
                      <w:color w:val="FFFFFF" w:themeColor="background1"/>
                      <w:lang w:eastAsia="en-US"/>
                    </w:rPr>
                  </m:ctrlPr>
                </m:sSubSupPr>
                <m:e>
                  <m:r>
                    <m:rPr>
                      <m:sty m:val="bi"/>
                    </m:rPr>
                    <w:rPr>
                      <w:rFonts w:ascii="Cambria Math" w:hAnsi="Cambria Math"/>
                      <w:color w:val="FFFFFF" w:themeColor="background1"/>
                      <w:lang w:eastAsia="en-US"/>
                    </w:rPr>
                    <m:t>andel</m:t>
                  </m:r>
                </m:e>
                <m:sub>
                  <m:r>
                    <m:rPr>
                      <m:sty m:val="bi"/>
                    </m:rPr>
                    <w:rPr>
                      <w:rFonts w:ascii="Cambria Math" w:hAnsi="Cambria Math"/>
                      <w:color w:val="FFFFFF" w:themeColor="background1"/>
                      <w:lang w:eastAsia="en-US"/>
                    </w:rPr>
                    <m:t>u</m:t>
                  </m:r>
                </m:sub>
                <m:sup>
                  <m:r>
                    <m:rPr>
                      <m:sty m:val="bi"/>
                    </m:rPr>
                    <w:rPr>
                      <w:rFonts w:ascii="Cambria Math" w:hAnsi="Cambria Math"/>
                      <w:color w:val="FFFFFF" w:themeColor="background1"/>
                      <w:lang w:eastAsia="en-US"/>
                    </w:rPr>
                    <m:t>G</m:t>
                  </m:r>
                </m:sup>
              </m:sSubSup>
            </m:oMath>
            <w:r w:rsidRPr="00165B08">
              <w:rPr>
                <w:rFonts w:ascii="Calibri" w:hAnsi="Calibri"/>
                <w:b/>
                <w:color w:val="FFFFFF" w:themeColor="background1"/>
                <w:lang w:eastAsia="en-US"/>
              </w:rPr>
              <w:t>)</w:t>
            </w:r>
          </w:p>
        </w:tc>
      </w:tr>
      <w:tr w:rsidR="00772D22" w14:paraId="15F41955" w14:textId="77777777" w:rsidTr="00165B08">
        <w:trPr>
          <w:trHeight w:val="255"/>
        </w:trPr>
        <w:tc>
          <w:tcPr>
            <w:tcW w:w="3134" w:type="pct"/>
            <w:noWrap/>
            <w:vAlign w:val="center"/>
            <w:hideMark/>
          </w:tcPr>
          <w:p w14:paraId="5F117763" w14:textId="77777777" w:rsidR="00772D22" w:rsidRDefault="00772D22" w:rsidP="00D92532">
            <w:pPr>
              <w:spacing w:line="276" w:lineRule="auto"/>
              <w:jc w:val="both"/>
              <w:rPr>
                <w:rFonts w:eastAsiaTheme="minorHAnsi"/>
                <w:szCs w:val="22"/>
                <w:lang w:eastAsia="en-US"/>
              </w:rPr>
            </w:pPr>
            <m:oMath>
              <m:r>
                <w:rPr>
                  <w:rFonts w:ascii="Cambria Math" w:hAnsi="Cambria Math"/>
                  <w:color w:val="000000"/>
                  <w:sz w:val="20"/>
                  <w:szCs w:val="20"/>
                  <w:lang w:eastAsia="en-US"/>
                </w:rPr>
                <m:t>u=1</m:t>
              </m:r>
            </m:oMath>
            <w:r>
              <w:rPr>
                <w:rFonts w:ascii="Calibri" w:hAnsi="Calibri"/>
                <w:color w:val="000000"/>
                <w:sz w:val="20"/>
                <w:szCs w:val="20"/>
                <w:lang w:eastAsia="en-US"/>
              </w:rPr>
              <w:t>: Ingen utslipp</w:t>
            </w:r>
          </w:p>
        </w:tc>
        <w:tc>
          <w:tcPr>
            <w:tcW w:w="1057" w:type="pct"/>
            <w:noWrap/>
            <w:vAlign w:val="center"/>
            <w:hideMark/>
          </w:tcPr>
          <w:p w14:paraId="3C1DFAC4" w14:textId="77777777" w:rsidR="00772D22" w:rsidRDefault="00772D22" w:rsidP="00D92532">
            <w:pPr>
              <w:spacing w:line="276" w:lineRule="auto"/>
              <w:jc w:val="both"/>
              <w:rPr>
                <w:rFonts w:ascii="Calibri" w:hAnsi="Calibri"/>
                <w:color w:val="000000"/>
                <w:sz w:val="20"/>
                <w:szCs w:val="20"/>
                <w:lang w:eastAsia="en-US"/>
              </w:rPr>
            </w:pPr>
            <w:bookmarkStart w:id="1093" w:name="RANGE!Q48"/>
            <w:r>
              <w:rPr>
                <w:rFonts w:ascii="Calibri" w:hAnsi="Calibri"/>
                <w:color w:val="000000"/>
                <w:sz w:val="20"/>
                <w:szCs w:val="20"/>
                <w:lang w:eastAsia="en-US"/>
              </w:rPr>
              <w:t>97 %</w:t>
            </w:r>
            <w:bookmarkEnd w:id="1093"/>
          </w:p>
        </w:tc>
        <w:tc>
          <w:tcPr>
            <w:tcW w:w="809" w:type="pct"/>
            <w:noWrap/>
            <w:vAlign w:val="center"/>
            <w:hideMark/>
          </w:tcPr>
          <w:p w14:paraId="6529F6F6" w14:textId="77777777" w:rsidR="00772D22" w:rsidRDefault="00772D22"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0 %</w:t>
            </w:r>
          </w:p>
        </w:tc>
      </w:tr>
      <w:tr w:rsidR="00772D22" w14:paraId="66D03743" w14:textId="77777777" w:rsidTr="00165B08">
        <w:trPr>
          <w:trHeight w:val="270"/>
        </w:trPr>
        <w:tc>
          <w:tcPr>
            <w:tcW w:w="3134" w:type="pct"/>
            <w:noWrap/>
            <w:vAlign w:val="center"/>
            <w:hideMark/>
          </w:tcPr>
          <w:p w14:paraId="507C7CD0" w14:textId="77777777" w:rsidR="00772D22" w:rsidRDefault="00772D22" w:rsidP="00D92532">
            <w:pPr>
              <w:spacing w:line="276" w:lineRule="auto"/>
              <w:jc w:val="both"/>
              <w:rPr>
                <w:rFonts w:eastAsiaTheme="minorHAnsi"/>
                <w:szCs w:val="22"/>
                <w:lang w:eastAsia="en-US"/>
              </w:rPr>
            </w:pPr>
            <m:oMath>
              <m:r>
                <w:rPr>
                  <w:rFonts w:ascii="Cambria Math" w:hAnsi="Cambria Math"/>
                  <w:color w:val="000000"/>
                  <w:sz w:val="20"/>
                  <w:szCs w:val="20"/>
                  <w:lang w:eastAsia="en-US"/>
                </w:rPr>
                <m:t>u=2</m:t>
              </m:r>
            </m:oMath>
            <w:r>
              <w:rPr>
                <w:rFonts w:ascii="Calibri" w:hAnsi="Calibri"/>
                <w:color w:val="000000"/>
                <w:sz w:val="20"/>
                <w:szCs w:val="20"/>
                <w:lang w:eastAsia="en-US"/>
              </w:rPr>
              <w:t>: Utslipp fra 1 drivstoff/last tank - liten andel</w:t>
            </w:r>
          </w:p>
        </w:tc>
        <w:tc>
          <w:tcPr>
            <w:tcW w:w="1057" w:type="pct"/>
            <w:noWrap/>
            <w:vAlign w:val="center"/>
            <w:hideMark/>
          </w:tcPr>
          <w:p w14:paraId="52CD1479" w14:textId="77777777" w:rsidR="00772D22" w:rsidRDefault="00772D22" w:rsidP="00D92532">
            <w:pPr>
              <w:spacing w:line="276" w:lineRule="auto"/>
              <w:jc w:val="both"/>
              <w:rPr>
                <w:rFonts w:ascii="Calibri" w:hAnsi="Calibri"/>
                <w:color w:val="000000"/>
                <w:sz w:val="20"/>
                <w:szCs w:val="20"/>
                <w:lang w:eastAsia="en-US"/>
              </w:rPr>
            </w:pPr>
            <w:bookmarkStart w:id="1094" w:name="RANGE!Q49"/>
            <w:r>
              <w:rPr>
                <w:rFonts w:ascii="Calibri" w:hAnsi="Calibri"/>
                <w:color w:val="000000"/>
                <w:sz w:val="20"/>
                <w:szCs w:val="20"/>
                <w:lang w:eastAsia="en-US"/>
              </w:rPr>
              <w:t>1,5 %</w:t>
            </w:r>
            <w:bookmarkEnd w:id="1094"/>
          </w:p>
        </w:tc>
        <w:tc>
          <w:tcPr>
            <w:tcW w:w="809" w:type="pct"/>
            <w:noWrap/>
            <w:vAlign w:val="center"/>
            <w:hideMark/>
          </w:tcPr>
          <w:p w14:paraId="209748CA" w14:textId="77777777" w:rsidR="00772D22" w:rsidRDefault="00772D22" w:rsidP="00D92532">
            <w:pPr>
              <w:spacing w:line="276" w:lineRule="auto"/>
              <w:jc w:val="both"/>
              <w:rPr>
                <w:rFonts w:ascii="Calibri" w:hAnsi="Calibri"/>
                <w:color w:val="000000"/>
                <w:sz w:val="20"/>
                <w:szCs w:val="20"/>
                <w:lang w:eastAsia="en-US"/>
              </w:rPr>
            </w:pPr>
            <w:bookmarkStart w:id="1095" w:name="RANGE!R49"/>
            <w:r>
              <w:rPr>
                <w:rFonts w:ascii="Calibri" w:hAnsi="Calibri"/>
                <w:color w:val="000000"/>
                <w:sz w:val="20"/>
                <w:szCs w:val="20"/>
                <w:lang w:eastAsia="en-US"/>
              </w:rPr>
              <w:t>30 %</w:t>
            </w:r>
            <w:bookmarkEnd w:id="1095"/>
          </w:p>
        </w:tc>
      </w:tr>
      <w:tr w:rsidR="00772D22" w14:paraId="34D331A3" w14:textId="77777777" w:rsidTr="00165B08">
        <w:trPr>
          <w:trHeight w:val="270"/>
        </w:trPr>
        <w:tc>
          <w:tcPr>
            <w:tcW w:w="3134" w:type="pct"/>
            <w:noWrap/>
            <w:vAlign w:val="center"/>
            <w:hideMark/>
          </w:tcPr>
          <w:p w14:paraId="5CE4E2ED" w14:textId="77777777" w:rsidR="00772D22" w:rsidRDefault="00772D22" w:rsidP="00D92532">
            <w:pPr>
              <w:spacing w:line="276" w:lineRule="auto"/>
              <w:jc w:val="both"/>
              <w:rPr>
                <w:rFonts w:eastAsiaTheme="minorHAnsi"/>
                <w:szCs w:val="22"/>
                <w:lang w:eastAsia="en-US"/>
              </w:rPr>
            </w:pPr>
            <m:oMath>
              <m:r>
                <w:rPr>
                  <w:rFonts w:ascii="Cambria Math" w:hAnsi="Cambria Math"/>
                  <w:color w:val="000000"/>
                  <w:sz w:val="20"/>
                  <w:szCs w:val="20"/>
                  <w:lang w:eastAsia="en-US"/>
                </w:rPr>
                <m:t>u=3</m:t>
              </m:r>
            </m:oMath>
            <w:r>
              <w:rPr>
                <w:rFonts w:ascii="Calibri" w:hAnsi="Calibri"/>
                <w:color w:val="000000"/>
                <w:sz w:val="20"/>
                <w:szCs w:val="20"/>
                <w:lang w:eastAsia="en-US"/>
              </w:rPr>
              <w:t>: Utslipp fra 1 drivstoff/last tank - stor andel</w:t>
            </w:r>
          </w:p>
        </w:tc>
        <w:tc>
          <w:tcPr>
            <w:tcW w:w="1057" w:type="pct"/>
            <w:noWrap/>
            <w:vAlign w:val="center"/>
            <w:hideMark/>
          </w:tcPr>
          <w:p w14:paraId="53E272EA" w14:textId="77777777" w:rsidR="00772D22" w:rsidRDefault="00772D22" w:rsidP="00D92532">
            <w:pPr>
              <w:spacing w:line="276" w:lineRule="auto"/>
              <w:jc w:val="both"/>
              <w:rPr>
                <w:rFonts w:ascii="Calibri" w:hAnsi="Calibri"/>
                <w:color w:val="000000"/>
                <w:sz w:val="20"/>
                <w:szCs w:val="20"/>
                <w:lang w:eastAsia="en-US"/>
              </w:rPr>
            </w:pPr>
            <w:bookmarkStart w:id="1096" w:name="RANGE!Q50"/>
            <w:r>
              <w:rPr>
                <w:rFonts w:ascii="Calibri" w:hAnsi="Calibri"/>
                <w:color w:val="000000"/>
                <w:sz w:val="20"/>
                <w:szCs w:val="20"/>
                <w:lang w:eastAsia="en-US"/>
              </w:rPr>
              <w:t>0,3 %</w:t>
            </w:r>
            <w:bookmarkEnd w:id="1096"/>
          </w:p>
        </w:tc>
        <w:tc>
          <w:tcPr>
            <w:tcW w:w="809" w:type="pct"/>
            <w:noWrap/>
            <w:vAlign w:val="center"/>
            <w:hideMark/>
          </w:tcPr>
          <w:p w14:paraId="315F6C87" w14:textId="77777777" w:rsidR="00772D22" w:rsidRDefault="00772D22" w:rsidP="00D92532">
            <w:pPr>
              <w:spacing w:line="276" w:lineRule="auto"/>
              <w:jc w:val="both"/>
              <w:rPr>
                <w:rFonts w:ascii="Calibri" w:hAnsi="Calibri"/>
                <w:color w:val="000000"/>
                <w:sz w:val="20"/>
                <w:szCs w:val="20"/>
                <w:lang w:eastAsia="en-US"/>
              </w:rPr>
            </w:pPr>
            <w:bookmarkStart w:id="1097" w:name="RANGE!R50"/>
            <w:r>
              <w:rPr>
                <w:rFonts w:ascii="Calibri" w:hAnsi="Calibri"/>
                <w:color w:val="000000"/>
                <w:sz w:val="20"/>
                <w:szCs w:val="20"/>
                <w:lang w:eastAsia="en-US"/>
              </w:rPr>
              <w:t>60 %</w:t>
            </w:r>
            <w:bookmarkEnd w:id="1097"/>
          </w:p>
        </w:tc>
      </w:tr>
      <w:tr w:rsidR="00772D22" w14:paraId="37A57469" w14:textId="77777777" w:rsidTr="00165B08">
        <w:trPr>
          <w:trHeight w:val="255"/>
        </w:trPr>
        <w:tc>
          <w:tcPr>
            <w:tcW w:w="3134" w:type="pct"/>
            <w:noWrap/>
            <w:vAlign w:val="center"/>
            <w:hideMark/>
          </w:tcPr>
          <w:p w14:paraId="252415B4" w14:textId="77777777" w:rsidR="00772D22" w:rsidRDefault="00772D22" w:rsidP="00D92532">
            <w:pPr>
              <w:spacing w:line="276" w:lineRule="auto"/>
              <w:jc w:val="both"/>
              <w:rPr>
                <w:rFonts w:ascii="Calibri" w:hAnsi="Calibri"/>
                <w:color w:val="000000"/>
                <w:sz w:val="20"/>
                <w:szCs w:val="20"/>
                <w:lang w:eastAsia="en-US"/>
              </w:rPr>
            </w:pPr>
            <m:oMath>
              <m:r>
                <w:rPr>
                  <w:rFonts w:ascii="Cambria Math" w:hAnsi="Cambria Math"/>
                  <w:color w:val="000000"/>
                  <w:sz w:val="20"/>
                  <w:szCs w:val="20"/>
                  <w:lang w:eastAsia="en-US"/>
                </w:rPr>
                <m:t>u=4</m:t>
              </m:r>
            </m:oMath>
            <w:r>
              <w:rPr>
                <w:rFonts w:ascii="Calibri" w:hAnsi="Calibri"/>
                <w:color w:val="000000"/>
                <w:sz w:val="20"/>
                <w:szCs w:val="20"/>
                <w:lang w:eastAsia="en-US"/>
              </w:rPr>
              <w:t>: Utslipp av skipets totale tilgjengelige volum last/drivstoff</w:t>
            </w:r>
          </w:p>
        </w:tc>
        <w:tc>
          <w:tcPr>
            <w:tcW w:w="1057" w:type="pct"/>
            <w:noWrap/>
            <w:vAlign w:val="center"/>
            <w:hideMark/>
          </w:tcPr>
          <w:p w14:paraId="74616BE9" w14:textId="77777777" w:rsidR="00772D22" w:rsidRDefault="00772D22" w:rsidP="00D92532">
            <w:pPr>
              <w:spacing w:line="276" w:lineRule="auto"/>
              <w:jc w:val="both"/>
              <w:rPr>
                <w:rFonts w:ascii="Calibri" w:hAnsi="Calibri"/>
                <w:color w:val="000000"/>
                <w:sz w:val="20"/>
                <w:szCs w:val="20"/>
                <w:lang w:eastAsia="en-US"/>
              </w:rPr>
            </w:pPr>
            <w:bookmarkStart w:id="1098" w:name="RANGE!Q51"/>
            <w:r>
              <w:rPr>
                <w:rFonts w:ascii="Calibri" w:hAnsi="Calibri"/>
                <w:color w:val="000000"/>
                <w:sz w:val="20"/>
                <w:szCs w:val="20"/>
                <w:lang w:eastAsia="en-US"/>
              </w:rPr>
              <w:t>1,2 %</w:t>
            </w:r>
            <w:bookmarkEnd w:id="1098"/>
          </w:p>
        </w:tc>
        <w:tc>
          <w:tcPr>
            <w:tcW w:w="809" w:type="pct"/>
            <w:noWrap/>
            <w:vAlign w:val="center"/>
            <w:hideMark/>
          </w:tcPr>
          <w:p w14:paraId="5875BB76" w14:textId="77777777" w:rsidR="00772D22" w:rsidRDefault="00772D22" w:rsidP="00D92532">
            <w:pPr>
              <w:spacing w:line="276" w:lineRule="auto"/>
              <w:jc w:val="both"/>
              <w:rPr>
                <w:rFonts w:ascii="Calibri" w:hAnsi="Calibri"/>
                <w:color w:val="000000"/>
                <w:sz w:val="20"/>
                <w:szCs w:val="20"/>
                <w:lang w:eastAsia="en-US"/>
              </w:rPr>
            </w:pPr>
            <w:bookmarkStart w:id="1099" w:name="RANGE!R51"/>
            <w:r>
              <w:rPr>
                <w:rFonts w:ascii="Calibri" w:hAnsi="Calibri"/>
                <w:color w:val="000000"/>
                <w:sz w:val="20"/>
                <w:szCs w:val="20"/>
                <w:lang w:eastAsia="en-US"/>
              </w:rPr>
              <w:t>100 %</w:t>
            </w:r>
            <w:bookmarkEnd w:id="1099"/>
          </w:p>
        </w:tc>
      </w:tr>
    </w:tbl>
    <w:p w14:paraId="616FB21D" w14:textId="77777777" w:rsidR="00621B91" w:rsidRDefault="00621B91" w:rsidP="00D92532">
      <w:pPr>
        <w:jc w:val="both"/>
      </w:pPr>
    </w:p>
    <w:p w14:paraId="1510F7CD" w14:textId="77777777" w:rsidR="00772D22" w:rsidRDefault="00772D22" w:rsidP="00D92532">
      <w:pPr>
        <w:jc w:val="both"/>
      </w:pPr>
      <w:r>
        <w:t>For å beregne forventet opprenskningskostnad trenger vi først å beregne forventet utslippsvolum av bunkersolje</w:t>
      </w:r>
      <w:r w:rsidR="009135AE">
        <w:t xml:space="preserve"> (</w:t>
      </w:r>
      <w:r w:rsidR="009135AE" w:rsidRPr="00772D22">
        <w:rPr>
          <w:i/>
        </w:rPr>
        <w:t>FU</w:t>
      </w:r>
      <w:r w:rsidR="009135AE">
        <w:rPr>
          <w:i/>
        </w:rPr>
        <w:t>B</w:t>
      </w:r>
      <w:r w:rsidR="009135AE">
        <w:t>)</w:t>
      </w:r>
      <w:r>
        <w:t>. Dette beregnes ved følgende formel:</w:t>
      </w:r>
    </w:p>
    <w:p w14:paraId="46FF3137" w14:textId="77777777" w:rsidR="00772D22" w:rsidRDefault="00772D22" w:rsidP="00D92532">
      <w:pPr>
        <w:jc w:val="both"/>
      </w:pPr>
    </w:p>
    <w:tbl>
      <w:tblPr>
        <w:tblW w:w="5000" w:type="pct"/>
        <w:tblCellMar>
          <w:left w:w="70" w:type="dxa"/>
          <w:right w:w="70" w:type="dxa"/>
        </w:tblCellMar>
        <w:tblLook w:val="04A0" w:firstRow="1" w:lastRow="0" w:firstColumn="1" w:lastColumn="0" w:noHBand="0" w:noVBand="1"/>
      </w:tblPr>
      <w:tblGrid>
        <w:gridCol w:w="1419"/>
        <w:gridCol w:w="7653"/>
      </w:tblGrid>
      <w:tr w:rsidR="00772D22" w:rsidRPr="00DB44C9" w14:paraId="51B6C220" w14:textId="77777777" w:rsidTr="00772D22">
        <w:trPr>
          <w:trHeight w:val="440"/>
        </w:trPr>
        <w:tc>
          <w:tcPr>
            <w:tcW w:w="782" w:type="pct"/>
            <w:shd w:val="clear" w:color="auto" w:fill="auto"/>
            <w:noWrap/>
            <w:vAlign w:val="center"/>
            <w:hideMark/>
          </w:tcPr>
          <w:p w14:paraId="470FD83B" w14:textId="77777777" w:rsidR="00772D22" w:rsidRPr="00DB44C9" w:rsidRDefault="00DB44C9" w:rsidP="00D92532">
            <w:pPr>
              <w:spacing w:line="276" w:lineRule="auto"/>
              <w:jc w:val="both"/>
              <w:rPr>
                <w:rFonts w:ascii="Calibri" w:hAnsi="Calibri"/>
                <w:color w:val="000000" w:themeColor="text1"/>
                <w:sz w:val="20"/>
                <w:szCs w:val="20"/>
                <w:lang w:eastAsia="en-US"/>
              </w:rPr>
            </w:pPr>
            <w:r w:rsidRPr="00DB44C9">
              <w:rPr>
                <w:rFonts w:ascii="Calibri" w:hAnsi="Calibri"/>
                <w:color w:val="000000" w:themeColor="text1"/>
                <w:sz w:val="20"/>
                <w:szCs w:val="20"/>
                <w:lang w:eastAsia="en-US"/>
              </w:rPr>
              <w:t>(50)</w:t>
            </w:r>
          </w:p>
        </w:tc>
        <w:tc>
          <w:tcPr>
            <w:tcW w:w="4218" w:type="pct"/>
            <w:shd w:val="clear" w:color="auto" w:fill="auto"/>
            <w:noWrap/>
            <w:vAlign w:val="center"/>
            <w:hideMark/>
          </w:tcPr>
          <w:p w14:paraId="45E733B0" w14:textId="77777777" w:rsidR="00772D22" w:rsidRPr="00DB44C9" w:rsidRDefault="00547952" w:rsidP="00D92532">
            <w:pPr>
              <w:spacing w:line="276" w:lineRule="auto"/>
              <w:jc w:val="both"/>
              <w:rPr>
                <w:rFonts w:ascii="Calibri" w:hAnsi="Calibri"/>
                <w:color w:val="000000" w:themeColor="text1"/>
                <w:sz w:val="20"/>
                <w:szCs w:val="20"/>
                <w:lang w:eastAsia="en-US"/>
              </w:rPr>
            </w:pPr>
            <m:oMathPara>
              <m:oMath>
                <m:sSubSup>
                  <m:sSubSupPr>
                    <m:ctrlPr>
                      <w:rPr>
                        <w:rFonts w:ascii="Cambria Math" w:hAnsi="Cambria Math"/>
                        <w:i/>
                        <w:color w:val="000000" w:themeColor="text1"/>
                        <w:sz w:val="20"/>
                        <w:szCs w:val="20"/>
                        <w:lang w:eastAsia="en-US"/>
                      </w:rPr>
                    </m:ctrlPr>
                  </m:sSubSupPr>
                  <m:e>
                    <m:r>
                      <w:rPr>
                        <w:rFonts w:ascii="Cambria Math" w:hAnsi="Cambria Math"/>
                        <w:color w:val="000000" w:themeColor="text1"/>
                        <w:sz w:val="20"/>
                        <w:szCs w:val="20"/>
                        <w:lang w:eastAsia="en-US"/>
                      </w:rPr>
                      <m:t>Forventet utslipp per skip</m:t>
                    </m:r>
                  </m:e>
                  <m:sub>
                    <m:r>
                      <w:rPr>
                        <w:rFonts w:ascii="Cambria Math" w:hAnsi="Cambria Math"/>
                        <w:color w:val="000000" w:themeColor="text1"/>
                        <w:sz w:val="20"/>
                        <w:szCs w:val="20"/>
                        <w:lang w:eastAsia="en-US"/>
                      </w:rPr>
                      <m:t>Gil</m:t>
                    </m:r>
                  </m:sub>
                  <m:sup>
                    <m:r>
                      <w:rPr>
                        <w:rFonts w:ascii="Cambria Math" w:hAnsi="Cambria Math"/>
                        <w:color w:val="000000" w:themeColor="text1"/>
                        <w:sz w:val="20"/>
                        <w:szCs w:val="20"/>
                        <w:lang w:eastAsia="en-US"/>
                      </w:rPr>
                      <m:t>A</m:t>
                    </m:r>
                  </m:sup>
                </m:sSubSup>
                <m:r>
                  <w:rPr>
                    <w:rFonts w:ascii="Cambria Math" w:hAnsi="Cambria Math"/>
                    <w:color w:val="000000" w:themeColor="text1"/>
                    <w:sz w:val="20"/>
                    <w:szCs w:val="20"/>
                    <w:lang w:eastAsia="en-US"/>
                  </w:rPr>
                  <m:t>=Kapasite</m:t>
                </m:r>
                <m:sSubSup>
                  <m:sSubSupPr>
                    <m:ctrlPr>
                      <w:rPr>
                        <w:rFonts w:ascii="Cambria Math" w:hAnsi="Cambria Math"/>
                        <w:i/>
                        <w:color w:val="000000" w:themeColor="text1"/>
                        <w:sz w:val="20"/>
                        <w:szCs w:val="20"/>
                        <w:lang w:eastAsia="en-US"/>
                      </w:rPr>
                    </m:ctrlPr>
                  </m:sSubSupPr>
                  <m:e>
                    <m:r>
                      <w:rPr>
                        <w:rFonts w:ascii="Cambria Math" w:hAnsi="Cambria Math"/>
                        <w:color w:val="000000" w:themeColor="text1"/>
                        <w:sz w:val="20"/>
                        <w:szCs w:val="20"/>
                        <w:lang w:eastAsia="en-US"/>
                      </w:rPr>
                      <m:t>t</m:t>
                    </m:r>
                  </m:e>
                  <m:sub>
                    <m:r>
                      <w:rPr>
                        <w:rFonts w:ascii="Cambria Math" w:hAnsi="Cambria Math"/>
                        <w:color w:val="000000" w:themeColor="text1"/>
                        <w:sz w:val="20"/>
                        <w:szCs w:val="20"/>
                        <w:lang w:eastAsia="en-US"/>
                      </w:rPr>
                      <m:t>il</m:t>
                    </m:r>
                  </m:sub>
                  <m:sup>
                    <m:r>
                      <w:rPr>
                        <w:rFonts w:ascii="Cambria Math" w:hAnsi="Cambria Math"/>
                        <w:color w:val="000000" w:themeColor="text1"/>
                        <w:sz w:val="20"/>
                        <w:szCs w:val="20"/>
                        <w:lang w:eastAsia="en-US"/>
                      </w:rPr>
                      <m:t>A</m:t>
                    </m:r>
                  </m:sup>
                </m:sSubSup>
                <m:r>
                  <w:rPr>
                    <w:rFonts w:ascii="Cambria Math" w:hAnsi="Cambria Math"/>
                    <w:color w:val="000000" w:themeColor="text1"/>
                    <w:sz w:val="20"/>
                    <w:szCs w:val="20"/>
                    <w:lang w:eastAsia="en-US"/>
                  </w:rPr>
                  <m:t>*fyllingsgra</m:t>
                </m:r>
                <m:sSub>
                  <m:sSubPr>
                    <m:ctrlPr>
                      <w:rPr>
                        <w:rFonts w:ascii="Cambria Math" w:hAnsi="Cambria Math"/>
                        <w:i/>
                        <w:color w:val="000000" w:themeColor="text1"/>
                        <w:sz w:val="20"/>
                        <w:szCs w:val="20"/>
                        <w:lang w:eastAsia="en-US"/>
                      </w:rPr>
                    </m:ctrlPr>
                  </m:sSubPr>
                  <m:e>
                    <m:r>
                      <w:rPr>
                        <w:rFonts w:ascii="Cambria Math" w:hAnsi="Cambria Math"/>
                        <w:color w:val="000000" w:themeColor="text1"/>
                        <w:sz w:val="20"/>
                        <w:szCs w:val="20"/>
                        <w:lang w:eastAsia="en-US"/>
                      </w:rPr>
                      <m:t>d</m:t>
                    </m:r>
                  </m:e>
                  <m:sub>
                    <m:r>
                      <w:rPr>
                        <w:rFonts w:ascii="Cambria Math" w:hAnsi="Cambria Math"/>
                        <w:color w:val="000000" w:themeColor="text1"/>
                        <w:sz w:val="20"/>
                        <w:szCs w:val="20"/>
                        <w:lang w:eastAsia="en-US"/>
                      </w:rPr>
                      <m:t>B</m:t>
                    </m:r>
                  </m:sub>
                </m:sSub>
                <m:r>
                  <w:rPr>
                    <w:rFonts w:ascii="Cambria Math" w:hAnsi="Cambria Math"/>
                  </w:rPr>
                  <m:t>*</m:t>
                </m:r>
                <m:nary>
                  <m:naryPr>
                    <m:chr m:val="∑"/>
                    <m:limLoc m:val="undOvr"/>
                    <m:ctrlPr>
                      <w:rPr>
                        <w:rFonts w:ascii="Cambria Math" w:hAnsi="Cambria Math"/>
                        <w:bCs/>
                        <w:i/>
                      </w:rPr>
                    </m:ctrlPr>
                  </m:naryPr>
                  <m:sub>
                    <m:r>
                      <w:rPr>
                        <w:rFonts w:ascii="Cambria Math" w:hAnsi="Cambria Math"/>
                      </w:rPr>
                      <m:t>u=1</m:t>
                    </m:r>
                  </m:sub>
                  <m:sup>
                    <m:r>
                      <w:rPr>
                        <w:rFonts w:ascii="Cambria Math" w:hAnsi="Cambria Math"/>
                      </w:rPr>
                      <m:t>4</m:t>
                    </m:r>
                  </m:sup>
                  <m:e>
                    <m:r>
                      <w:rPr>
                        <w:rFonts w:ascii="Cambria Math" w:hAnsi="Cambria Math"/>
                      </w:rPr>
                      <m:t>(ss</m:t>
                    </m:r>
                    <m:sSubSup>
                      <m:sSubSupPr>
                        <m:ctrlPr>
                          <w:rPr>
                            <w:rFonts w:ascii="Cambria Math" w:hAnsi="Cambria Math"/>
                            <w:bCs/>
                            <w:i/>
                          </w:rPr>
                        </m:ctrlPr>
                      </m:sSubSupPr>
                      <m:e>
                        <m:r>
                          <w:rPr>
                            <w:rFonts w:ascii="Cambria Math" w:hAnsi="Cambria Math"/>
                          </w:rPr>
                          <m:t>h</m:t>
                        </m:r>
                      </m:e>
                      <m:sub>
                        <m:r>
                          <w:rPr>
                            <w:rFonts w:ascii="Cambria Math" w:hAnsi="Cambria Math"/>
                          </w:rPr>
                          <m:t>u</m:t>
                        </m:r>
                      </m:sub>
                      <m:sup>
                        <m:r>
                          <w:rPr>
                            <w:rFonts w:ascii="Cambria Math" w:hAnsi="Cambria Math"/>
                          </w:rPr>
                          <m:t>G</m:t>
                        </m:r>
                      </m:sup>
                    </m:sSubSup>
                    <m:r>
                      <w:rPr>
                        <w:rFonts w:ascii="Cambria Math" w:hAnsi="Cambria Math"/>
                      </w:rPr>
                      <m:t>*ande</m:t>
                    </m:r>
                    <m:sSubSup>
                      <m:sSubSupPr>
                        <m:ctrlPr>
                          <w:rPr>
                            <w:rFonts w:ascii="Cambria Math" w:hAnsi="Cambria Math"/>
                            <w:bCs/>
                            <w:i/>
                          </w:rPr>
                        </m:ctrlPr>
                      </m:sSubSupPr>
                      <m:e>
                        <m:r>
                          <w:rPr>
                            <w:rFonts w:ascii="Cambria Math" w:hAnsi="Cambria Math"/>
                          </w:rPr>
                          <m:t>l</m:t>
                        </m:r>
                      </m:e>
                      <m:sub>
                        <m:r>
                          <w:rPr>
                            <w:rFonts w:ascii="Cambria Math" w:hAnsi="Cambria Math"/>
                          </w:rPr>
                          <m:t>u</m:t>
                        </m:r>
                      </m:sub>
                      <m:sup>
                        <m:r>
                          <w:rPr>
                            <w:rFonts w:ascii="Cambria Math" w:hAnsi="Cambria Math"/>
                          </w:rPr>
                          <m:t>G</m:t>
                        </m:r>
                      </m:sup>
                    </m:sSubSup>
                    <m:r>
                      <w:rPr>
                        <w:rFonts w:ascii="Cambria Math" w:hAnsi="Cambria Math"/>
                      </w:rPr>
                      <m:t>)</m:t>
                    </m:r>
                  </m:e>
                </m:nary>
              </m:oMath>
            </m:oMathPara>
          </w:p>
        </w:tc>
      </w:tr>
    </w:tbl>
    <w:p w14:paraId="6B4221A2" w14:textId="77777777" w:rsidR="00772D22" w:rsidRPr="00DB44C9" w:rsidRDefault="00772D22" w:rsidP="00D92532">
      <w:pPr>
        <w:jc w:val="both"/>
      </w:pPr>
    </w:p>
    <w:p w14:paraId="63114626" w14:textId="77777777" w:rsidR="00772D22" w:rsidRPr="00DB44C9" w:rsidRDefault="00080745" w:rsidP="00D92532">
      <w:pPr>
        <w:jc w:val="both"/>
      </w:pPr>
      <w:r w:rsidRPr="00DB44C9">
        <w:t>Der</w:t>
      </w:r>
    </w:p>
    <w:p w14:paraId="28BD1B37" w14:textId="77777777" w:rsidR="00080745" w:rsidRPr="00DB44C9" w:rsidRDefault="00080745" w:rsidP="00D92532">
      <w:pPr>
        <w:pStyle w:val="Listeavsnitt"/>
        <w:numPr>
          <w:ilvl w:val="0"/>
          <w:numId w:val="1"/>
        </w:numPr>
        <w:jc w:val="both"/>
      </w:pPr>
      <m:oMath>
        <m:r>
          <w:rPr>
            <w:rFonts w:ascii="Cambria Math" w:hAnsi="Cambria Math"/>
          </w:rPr>
          <m:t>Kapasite</m:t>
        </m:r>
        <m:sSubSup>
          <m:sSubSupPr>
            <m:ctrlPr>
              <w:rPr>
                <w:rFonts w:ascii="Cambria Math" w:hAnsi="Cambria Math"/>
                <w:i/>
              </w:rPr>
            </m:ctrlPr>
          </m:sSubSupPr>
          <m:e>
            <m:r>
              <w:rPr>
                <w:rFonts w:ascii="Cambria Math" w:hAnsi="Cambria Math"/>
              </w:rPr>
              <m:t>t</m:t>
            </m:r>
          </m:e>
          <m:sub>
            <m:r>
              <w:rPr>
                <w:rFonts w:ascii="Cambria Math" w:hAnsi="Cambria Math"/>
              </w:rPr>
              <m:t>il</m:t>
            </m:r>
          </m:sub>
          <m:sup>
            <m:r>
              <w:rPr>
                <w:rFonts w:ascii="Cambria Math" w:hAnsi="Cambria Math"/>
              </w:rPr>
              <m:t>A</m:t>
            </m:r>
          </m:sup>
        </m:sSubSup>
      </m:oMath>
      <w:r w:rsidRPr="00DB44C9">
        <w:t xml:space="preserve"> er bunkerskapasiteten i tonn som kan innehentes ved å koble trafikkdata mot skipsregisteret «Lloyd’s Register of Ships».</w:t>
      </w:r>
      <w:r w:rsidRPr="00DB44C9">
        <w:rPr>
          <w:rStyle w:val="Fotnotereferanse"/>
        </w:rPr>
        <w:footnoteReference w:id="56"/>
      </w:r>
    </w:p>
    <w:p w14:paraId="79C9C6AC" w14:textId="77777777" w:rsidR="00772D22" w:rsidRPr="00DB44C9" w:rsidRDefault="008B79CF" w:rsidP="00D92532">
      <w:pPr>
        <w:pStyle w:val="Listeavsnitt"/>
        <w:numPr>
          <w:ilvl w:val="0"/>
          <w:numId w:val="1"/>
        </w:numPr>
        <w:jc w:val="both"/>
      </w:pPr>
      <m:oMath>
        <m:r>
          <w:rPr>
            <w:rFonts w:ascii="Cambria Math" w:hAnsi="Cambria Math"/>
          </w:rPr>
          <m:t>Fyllingsgra</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oMath>
      <w:r w:rsidR="00080745" w:rsidRPr="00DB44C9">
        <w:t xml:space="preserve">er </w:t>
      </w:r>
      <w:r w:rsidRPr="00DB44C9">
        <w:t xml:space="preserve">fyllingsgraden av bunkers </w:t>
      </w:r>
      <w:r w:rsidR="00080745" w:rsidRPr="00DB44C9">
        <w:t>estimert til å være 64 prosent av kapasiteten i gjennomsnitt</w:t>
      </w:r>
      <w:r w:rsidR="00080745" w:rsidRPr="00DB44C9">
        <w:rPr>
          <w:rStyle w:val="Fotnotereferanse"/>
        </w:rPr>
        <w:footnoteReference w:id="57"/>
      </w:r>
    </w:p>
    <w:p w14:paraId="4CD7AF71" w14:textId="77777777" w:rsidR="00A723EC" w:rsidRPr="00DB44C9" w:rsidRDefault="00A723EC" w:rsidP="00D92532">
      <w:pPr>
        <w:jc w:val="both"/>
      </w:pPr>
      <w:r w:rsidRPr="00DB44C9">
        <w:t xml:space="preserve">Deretter multipliseres denne ligningen med frekvensen fra den nautiske risikoanalysen, og </w:t>
      </w:r>
      <w:r w:rsidR="002B6DAA">
        <w:t>du</w:t>
      </w:r>
      <w:r w:rsidRPr="00DB44C9">
        <w:t xml:space="preserve"> får da en ligning for forventet utslipp for de ulike alternativene</w:t>
      </w:r>
    </w:p>
    <w:p w14:paraId="09725EBE" w14:textId="77777777" w:rsidR="0043321A" w:rsidRPr="00DB44C9" w:rsidRDefault="0043321A" w:rsidP="00D92532">
      <w:pPr>
        <w:jc w:val="both"/>
      </w:pPr>
    </w:p>
    <w:tbl>
      <w:tblPr>
        <w:tblW w:w="5000" w:type="pct"/>
        <w:tblCellMar>
          <w:left w:w="70" w:type="dxa"/>
          <w:right w:w="70" w:type="dxa"/>
        </w:tblCellMar>
        <w:tblLook w:val="04A0" w:firstRow="1" w:lastRow="0" w:firstColumn="1" w:lastColumn="0" w:noHBand="0" w:noVBand="1"/>
      </w:tblPr>
      <w:tblGrid>
        <w:gridCol w:w="1419"/>
        <w:gridCol w:w="7653"/>
      </w:tblGrid>
      <w:tr w:rsidR="0043321A" w14:paraId="47730EC2" w14:textId="77777777" w:rsidTr="0043321A">
        <w:trPr>
          <w:trHeight w:val="440"/>
        </w:trPr>
        <w:tc>
          <w:tcPr>
            <w:tcW w:w="782" w:type="pct"/>
            <w:shd w:val="clear" w:color="auto" w:fill="auto"/>
            <w:noWrap/>
            <w:vAlign w:val="center"/>
            <w:hideMark/>
          </w:tcPr>
          <w:p w14:paraId="03A94697" w14:textId="77777777" w:rsidR="0043321A" w:rsidRPr="00DB44C9" w:rsidRDefault="00DB44C9" w:rsidP="00D92532">
            <w:pPr>
              <w:spacing w:line="276" w:lineRule="auto"/>
              <w:jc w:val="both"/>
              <w:rPr>
                <w:rFonts w:ascii="Calibri" w:hAnsi="Calibri"/>
                <w:color w:val="000000" w:themeColor="text1"/>
                <w:sz w:val="20"/>
                <w:szCs w:val="20"/>
                <w:lang w:eastAsia="en-US"/>
              </w:rPr>
            </w:pPr>
            <w:r w:rsidRPr="00DB44C9">
              <w:rPr>
                <w:rFonts w:ascii="Calibri" w:hAnsi="Calibri"/>
                <w:color w:val="000000" w:themeColor="text1"/>
                <w:sz w:val="20"/>
                <w:szCs w:val="20"/>
                <w:lang w:eastAsia="en-US"/>
              </w:rPr>
              <w:lastRenderedPageBreak/>
              <w:t>(51)</w:t>
            </w:r>
          </w:p>
        </w:tc>
        <w:tc>
          <w:tcPr>
            <w:tcW w:w="4218" w:type="pct"/>
            <w:shd w:val="clear" w:color="auto" w:fill="auto"/>
            <w:noWrap/>
            <w:vAlign w:val="center"/>
            <w:hideMark/>
          </w:tcPr>
          <w:p w14:paraId="1005BEBD" w14:textId="77777777" w:rsidR="0043321A" w:rsidRPr="00772D22" w:rsidRDefault="0043321A" w:rsidP="00D92532">
            <w:pPr>
              <w:spacing w:line="276" w:lineRule="auto"/>
              <w:jc w:val="both"/>
              <w:rPr>
                <w:rFonts w:ascii="Calibri" w:hAnsi="Calibri"/>
                <w:color w:val="000000" w:themeColor="text1"/>
                <w:sz w:val="20"/>
                <w:szCs w:val="20"/>
                <w:lang w:eastAsia="en-US"/>
              </w:rPr>
            </w:pPr>
            <m:oMathPara>
              <m:oMath>
                <m:r>
                  <w:rPr>
                    <w:rFonts w:ascii="Cambria Math" w:hAnsi="Cambria Math"/>
                    <w:color w:val="000000" w:themeColor="text1"/>
                    <w:sz w:val="20"/>
                    <w:szCs w:val="20"/>
                    <w:lang w:eastAsia="en-US"/>
                  </w:rPr>
                  <m:t>F</m:t>
                </m:r>
                <m:sSubSup>
                  <m:sSubSupPr>
                    <m:ctrlPr>
                      <w:rPr>
                        <w:rFonts w:ascii="Cambria Math" w:hAnsi="Cambria Math"/>
                        <w:i/>
                        <w:color w:val="000000" w:themeColor="text1"/>
                        <w:sz w:val="20"/>
                        <w:szCs w:val="20"/>
                        <w:lang w:eastAsia="en-US"/>
                      </w:rPr>
                    </m:ctrlPr>
                  </m:sSubSupPr>
                  <m:e>
                    <m:r>
                      <w:rPr>
                        <w:rFonts w:ascii="Cambria Math" w:hAnsi="Cambria Math"/>
                        <w:color w:val="000000" w:themeColor="text1"/>
                        <w:sz w:val="20"/>
                        <w:szCs w:val="20"/>
                        <w:lang w:eastAsia="en-US"/>
                      </w:rPr>
                      <m:t>UB</m:t>
                    </m:r>
                  </m:e>
                  <m:sub>
                    <m:r>
                      <w:rPr>
                        <w:rFonts w:ascii="Cambria Math" w:hAnsi="Cambria Math"/>
                        <w:color w:val="000000" w:themeColor="text1"/>
                        <w:sz w:val="20"/>
                        <w:szCs w:val="20"/>
                        <w:lang w:eastAsia="en-US"/>
                      </w:rPr>
                      <m:t>Gij</m:t>
                    </m:r>
                  </m:sub>
                  <m:sup>
                    <m:r>
                      <w:rPr>
                        <w:rFonts w:ascii="Cambria Math" w:hAnsi="Cambria Math"/>
                        <w:color w:val="000000" w:themeColor="text1"/>
                        <w:sz w:val="20"/>
                        <w:szCs w:val="20"/>
                        <w:lang w:eastAsia="en-US"/>
                      </w:rPr>
                      <m:t>A</m:t>
                    </m:r>
                  </m:sup>
                </m:sSubSup>
                <m:r>
                  <w:rPr>
                    <w:rFonts w:ascii="Cambria Math" w:hAnsi="Cambria Math"/>
                    <w:color w:val="000000" w:themeColor="text1"/>
                    <w:sz w:val="20"/>
                    <w:szCs w:val="20"/>
                    <w:lang w:eastAsia="en-US"/>
                  </w:rPr>
                  <m:t>=</m:t>
                </m:r>
                <m:sSubSup>
                  <m:sSubSupPr>
                    <m:ctrlPr>
                      <w:rPr>
                        <w:rFonts w:ascii="Cambria Math" w:hAnsi="Cambria Math"/>
                        <w:i/>
                        <w:color w:val="000000" w:themeColor="text1"/>
                        <w:sz w:val="20"/>
                        <w:szCs w:val="20"/>
                        <w:lang w:eastAsia="en-US"/>
                      </w:rPr>
                    </m:ctrlPr>
                  </m:sSubSupPr>
                  <m:e>
                    <m:r>
                      <w:rPr>
                        <w:rFonts w:ascii="Cambria Math" w:hAnsi="Cambria Math"/>
                        <w:color w:val="000000" w:themeColor="text1"/>
                        <w:sz w:val="20"/>
                        <w:szCs w:val="20"/>
                        <w:lang w:eastAsia="en-US"/>
                      </w:rPr>
                      <m:t>Forventet utslipp per skip</m:t>
                    </m:r>
                  </m:e>
                  <m:sub>
                    <m:r>
                      <w:rPr>
                        <w:rFonts w:ascii="Cambria Math" w:hAnsi="Cambria Math"/>
                        <w:color w:val="000000" w:themeColor="text1"/>
                        <w:sz w:val="20"/>
                        <w:szCs w:val="20"/>
                        <w:lang w:eastAsia="en-US"/>
                      </w:rPr>
                      <m:t>Gil</m:t>
                    </m:r>
                  </m:sub>
                  <m:sup>
                    <m:r>
                      <w:rPr>
                        <w:rFonts w:ascii="Cambria Math" w:hAnsi="Cambria Math"/>
                        <w:color w:val="000000" w:themeColor="text1"/>
                        <w:sz w:val="20"/>
                        <w:szCs w:val="20"/>
                        <w:lang w:eastAsia="en-US"/>
                      </w:rPr>
                      <m:t>A</m:t>
                    </m:r>
                  </m:sup>
                </m:sSubSup>
                <m:r>
                  <w:rPr>
                    <w:rFonts w:ascii="Cambria Math" w:hAnsi="Cambria Math"/>
                    <w:color w:val="000000" w:themeColor="text1"/>
                    <w:sz w:val="20"/>
                    <w:szCs w:val="20"/>
                    <w:lang w:eastAsia="en-US"/>
                  </w:rPr>
                  <m:t>*</m:t>
                </m:r>
                <m:sSubSup>
                  <m:sSubSupPr>
                    <m:ctrlPr>
                      <w:rPr>
                        <w:rFonts w:ascii="Cambria Math" w:hAnsi="Cambria Math"/>
                        <w:bCs/>
                        <w:i/>
                      </w:rPr>
                    </m:ctrlPr>
                  </m:sSubSupPr>
                  <m:e>
                    <m:r>
                      <w:rPr>
                        <w:rFonts w:ascii="Cambria Math" w:hAnsi="Cambria Math"/>
                      </w:rPr>
                      <m:t>frekvens</m:t>
                    </m:r>
                  </m:e>
                  <m:sub>
                    <m:r>
                      <w:rPr>
                        <w:rFonts w:ascii="Cambria Math" w:hAnsi="Cambria Math"/>
                      </w:rPr>
                      <m:t>Gil</m:t>
                    </m:r>
                  </m:sub>
                  <m:sup>
                    <m:r>
                      <w:rPr>
                        <w:rFonts w:ascii="Cambria Math" w:hAnsi="Cambria Math"/>
                      </w:rPr>
                      <m:t>A</m:t>
                    </m:r>
                  </m:sup>
                </m:sSubSup>
              </m:oMath>
            </m:oMathPara>
          </w:p>
        </w:tc>
      </w:tr>
    </w:tbl>
    <w:p w14:paraId="240A07DD" w14:textId="77777777" w:rsidR="0043321A" w:rsidRDefault="0043321A" w:rsidP="00D92532">
      <w:pPr>
        <w:jc w:val="both"/>
      </w:pPr>
    </w:p>
    <w:p w14:paraId="2FDC6587" w14:textId="77777777" w:rsidR="0043321A" w:rsidRDefault="00C2154E" w:rsidP="00D92532">
      <w:pPr>
        <w:jc w:val="both"/>
      </w:pPr>
      <w:r>
        <w:t>Der</w:t>
      </w:r>
    </w:p>
    <w:p w14:paraId="352FC762" w14:textId="77777777" w:rsidR="00C2154E" w:rsidRPr="00DB44C9" w:rsidRDefault="00547952" w:rsidP="00D92532">
      <w:pPr>
        <w:pStyle w:val="Listeavsnitt"/>
        <w:numPr>
          <w:ilvl w:val="0"/>
          <w:numId w:val="1"/>
        </w:numPr>
        <w:jc w:val="both"/>
      </w:pPr>
      <m:oMath>
        <m:sSubSup>
          <m:sSubSupPr>
            <m:ctrlPr>
              <w:rPr>
                <w:rFonts w:ascii="Cambria Math" w:hAnsi="Cambria Math"/>
                <w:bCs/>
                <w:i/>
              </w:rPr>
            </m:ctrlPr>
          </m:sSubSupPr>
          <m:e>
            <m:r>
              <w:rPr>
                <w:rFonts w:ascii="Cambria Math" w:hAnsi="Cambria Math"/>
              </w:rPr>
              <m:t>frekvens</m:t>
            </m:r>
          </m:e>
          <m:sub>
            <m:r>
              <w:rPr>
                <w:rFonts w:ascii="Cambria Math" w:hAnsi="Cambria Math"/>
              </w:rPr>
              <m:t>Gil</m:t>
            </m:r>
          </m:sub>
          <m:sup>
            <m:r>
              <w:rPr>
                <w:rFonts w:ascii="Cambria Math" w:hAnsi="Cambria Math"/>
              </w:rPr>
              <m:t>A</m:t>
            </m:r>
          </m:sup>
        </m:sSubSup>
      </m:oMath>
      <w:r w:rsidR="00C2154E" w:rsidRPr="00DB44C9">
        <w:rPr>
          <w:bCs/>
        </w:rPr>
        <w:t xml:space="preserve"> er grunnstøtingsfrekvensen beregnet i den nautiske risikoanalysen</w:t>
      </w:r>
    </w:p>
    <w:p w14:paraId="0500BE31" w14:textId="77777777" w:rsidR="00C2154E" w:rsidRDefault="00C2154E" w:rsidP="00D92532">
      <w:pPr>
        <w:jc w:val="both"/>
      </w:pPr>
    </w:p>
    <w:p w14:paraId="088D0B23" w14:textId="38864D35" w:rsidR="00080745" w:rsidRDefault="00080745" w:rsidP="00D92532">
      <w:pPr>
        <w:jc w:val="both"/>
      </w:pPr>
      <w:r>
        <w:t xml:space="preserve">Når forventet utslippsvolum er beregnet kan </w:t>
      </w:r>
      <w:r w:rsidR="002B6DAA">
        <w:t>du</w:t>
      </w:r>
      <w:r>
        <w:t xml:space="preserve"> beregne den forventede opprens</w:t>
      </w:r>
      <w:r w:rsidR="006F451F">
        <w:t>k</w:t>
      </w:r>
      <w:r>
        <w:t xml:space="preserve">ningskostnaden basert på kalkulasjonspriser </w:t>
      </w:r>
      <w:r w:rsidR="00DB44C9">
        <w:t xml:space="preserve">vist </w:t>
      </w:r>
      <w:r w:rsidR="00C2154E">
        <w:t xml:space="preserve">i </w:t>
      </w:r>
      <w:r w:rsidR="003B275B">
        <w:fldChar w:fldCharType="begin"/>
      </w:r>
      <w:r w:rsidR="003B275B">
        <w:instrText xml:space="preserve"> REF _Ref444690448 \h </w:instrText>
      </w:r>
      <w:r w:rsidR="00AD02BE">
        <w:instrText xml:space="preserve"> \* MERGEFORMAT </w:instrText>
      </w:r>
      <w:r w:rsidR="003B275B">
        <w:fldChar w:fldCharType="separate"/>
      </w:r>
      <w:r w:rsidR="00DC248F">
        <w:t xml:space="preserve">Tabell </w:t>
      </w:r>
      <w:r w:rsidR="00DC248F">
        <w:rPr>
          <w:noProof/>
        </w:rPr>
        <w:t>10</w:t>
      </w:r>
      <w:r w:rsidR="00DC248F">
        <w:rPr>
          <w:noProof/>
        </w:rPr>
        <w:noBreakHyphen/>
        <w:t>11</w:t>
      </w:r>
      <w:r w:rsidR="003B275B">
        <w:fldChar w:fldCharType="end"/>
      </w:r>
      <w:r>
        <w:t xml:space="preserve">. </w:t>
      </w:r>
    </w:p>
    <w:p w14:paraId="25F0ED12" w14:textId="77777777" w:rsidR="00080745" w:rsidRDefault="00080745" w:rsidP="00D92532">
      <w:pPr>
        <w:jc w:val="both"/>
      </w:pPr>
    </w:p>
    <w:tbl>
      <w:tblPr>
        <w:tblW w:w="5000" w:type="pct"/>
        <w:tblCellMar>
          <w:left w:w="70" w:type="dxa"/>
          <w:right w:w="70" w:type="dxa"/>
        </w:tblCellMar>
        <w:tblLook w:val="04A0" w:firstRow="1" w:lastRow="0" w:firstColumn="1" w:lastColumn="0" w:noHBand="0" w:noVBand="1"/>
      </w:tblPr>
      <w:tblGrid>
        <w:gridCol w:w="1419"/>
        <w:gridCol w:w="7653"/>
      </w:tblGrid>
      <w:tr w:rsidR="00080745" w14:paraId="324DFE68" w14:textId="77777777" w:rsidTr="009135AE">
        <w:trPr>
          <w:trHeight w:val="440"/>
        </w:trPr>
        <w:tc>
          <w:tcPr>
            <w:tcW w:w="782" w:type="pct"/>
            <w:shd w:val="clear" w:color="auto" w:fill="auto"/>
            <w:noWrap/>
            <w:vAlign w:val="center"/>
            <w:hideMark/>
          </w:tcPr>
          <w:p w14:paraId="26C39D96" w14:textId="77777777" w:rsidR="00080745" w:rsidRPr="00772D22" w:rsidRDefault="00DB44C9" w:rsidP="00D92532">
            <w:pPr>
              <w:spacing w:line="276" w:lineRule="auto"/>
              <w:jc w:val="both"/>
              <w:rPr>
                <w:rFonts w:ascii="Calibri" w:hAnsi="Calibri"/>
                <w:color w:val="000000" w:themeColor="text1"/>
                <w:sz w:val="20"/>
                <w:szCs w:val="20"/>
                <w:lang w:eastAsia="en-US"/>
              </w:rPr>
            </w:pPr>
            <w:r w:rsidRPr="00DB44C9">
              <w:rPr>
                <w:rFonts w:ascii="Calibri" w:hAnsi="Calibri"/>
                <w:color w:val="000000" w:themeColor="text1"/>
                <w:sz w:val="20"/>
                <w:szCs w:val="20"/>
                <w:lang w:eastAsia="en-US"/>
              </w:rPr>
              <w:t>(52)</w:t>
            </w:r>
          </w:p>
        </w:tc>
        <w:tc>
          <w:tcPr>
            <w:tcW w:w="4218" w:type="pct"/>
            <w:shd w:val="clear" w:color="auto" w:fill="auto"/>
            <w:noWrap/>
            <w:vAlign w:val="center"/>
            <w:hideMark/>
          </w:tcPr>
          <w:p w14:paraId="3981595C" w14:textId="77777777" w:rsidR="00080745" w:rsidRPr="00772D22" w:rsidRDefault="00080745" w:rsidP="00D92532">
            <w:pPr>
              <w:spacing w:line="276" w:lineRule="auto"/>
              <w:jc w:val="both"/>
              <w:rPr>
                <w:rFonts w:ascii="Calibri" w:hAnsi="Calibri"/>
                <w:color w:val="000000" w:themeColor="text1"/>
                <w:sz w:val="20"/>
                <w:szCs w:val="20"/>
                <w:lang w:eastAsia="en-US"/>
              </w:rPr>
            </w:pPr>
            <m:oMathPara>
              <m:oMath>
                <m:r>
                  <w:rPr>
                    <w:rFonts w:ascii="Cambria Math" w:hAnsi="Cambria Math"/>
                    <w:color w:val="000000" w:themeColor="text1"/>
                    <w:sz w:val="20"/>
                    <w:szCs w:val="20"/>
                    <w:lang w:eastAsia="en-US"/>
                  </w:rPr>
                  <m:t>F</m:t>
                </m:r>
                <m:sSubSup>
                  <m:sSubSupPr>
                    <m:ctrlPr>
                      <w:rPr>
                        <w:rFonts w:ascii="Cambria Math" w:hAnsi="Cambria Math"/>
                        <w:i/>
                        <w:color w:val="000000" w:themeColor="text1"/>
                        <w:sz w:val="20"/>
                        <w:szCs w:val="20"/>
                        <w:lang w:eastAsia="en-US"/>
                      </w:rPr>
                    </m:ctrlPr>
                  </m:sSubSupPr>
                  <m:e>
                    <m:r>
                      <w:rPr>
                        <w:rFonts w:ascii="Cambria Math" w:hAnsi="Cambria Math"/>
                        <w:color w:val="000000" w:themeColor="text1"/>
                        <w:sz w:val="20"/>
                        <w:szCs w:val="20"/>
                        <w:lang w:eastAsia="en-US"/>
                      </w:rPr>
                      <m:t>O</m:t>
                    </m:r>
                  </m:e>
                  <m:sub>
                    <m:r>
                      <w:rPr>
                        <w:rFonts w:ascii="Cambria Math" w:hAnsi="Cambria Math"/>
                        <w:color w:val="000000" w:themeColor="text1"/>
                        <w:sz w:val="20"/>
                        <w:szCs w:val="20"/>
                        <w:lang w:eastAsia="en-US"/>
                      </w:rPr>
                      <m:t>Gij</m:t>
                    </m:r>
                  </m:sub>
                  <m:sup>
                    <m:r>
                      <w:rPr>
                        <w:rFonts w:ascii="Cambria Math" w:hAnsi="Cambria Math"/>
                        <w:color w:val="000000" w:themeColor="text1"/>
                        <w:sz w:val="20"/>
                        <w:szCs w:val="20"/>
                        <w:lang w:eastAsia="en-US"/>
                      </w:rPr>
                      <m:t>A</m:t>
                    </m:r>
                  </m:sup>
                </m:sSubSup>
                <m:r>
                  <w:rPr>
                    <w:rFonts w:ascii="Cambria Math" w:hAnsi="Cambria Math"/>
                    <w:color w:val="000000" w:themeColor="text1"/>
                    <w:sz w:val="20"/>
                    <w:szCs w:val="20"/>
                    <w:lang w:eastAsia="en-US"/>
                  </w:rPr>
                  <m:t xml:space="preserve">=opprenskningskostnad* </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d>
                          <m:dPr>
                            <m:begChr m:val="["/>
                            <m:endChr m:val="]"/>
                            <m:ctrlPr>
                              <w:rPr>
                                <w:rFonts w:ascii="Cambria Math" w:hAnsi="Cambria Math"/>
                                <w:i/>
                              </w:rPr>
                            </m:ctrlPr>
                          </m:dPr>
                          <m:e>
                            <m:r>
                              <w:rPr>
                                <w:rFonts w:ascii="Cambria Math" w:hAnsi="Cambria Math"/>
                              </w:rPr>
                              <m:t>F</m:t>
                            </m:r>
                            <m:sSubSup>
                              <m:sSubSupPr>
                                <m:ctrlPr>
                                  <w:rPr>
                                    <w:rFonts w:ascii="Cambria Math" w:hAnsi="Cambria Math"/>
                                    <w:i/>
                                  </w:rPr>
                                </m:ctrlPr>
                              </m:sSubSupPr>
                              <m:e>
                                <m:r>
                                  <w:rPr>
                                    <w:rFonts w:ascii="Cambria Math" w:hAnsi="Cambria Math"/>
                                  </w:rPr>
                                  <m:t>UB</m:t>
                                </m:r>
                              </m:e>
                              <m:sub>
                                <m:r>
                                  <w:rPr>
                                    <w:rFonts w:ascii="Cambria Math" w:hAnsi="Cambria Math"/>
                                  </w:rPr>
                                  <m:t>Gil</m:t>
                                </m:r>
                              </m:sub>
                              <m:sup>
                                <m:r>
                                  <w:rPr>
                                    <w:rFonts w:ascii="Cambria Math" w:hAnsi="Cambria Math"/>
                                  </w:rPr>
                                  <m:t>A</m:t>
                                </m:r>
                              </m:sup>
                            </m:sSubSup>
                          </m:e>
                        </m:d>
                      </m:e>
                    </m:nary>
                  </m:e>
                </m:nary>
              </m:oMath>
            </m:oMathPara>
          </w:p>
        </w:tc>
      </w:tr>
    </w:tbl>
    <w:p w14:paraId="7525A967" w14:textId="77777777" w:rsidR="00080745" w:rsidRDefault="00080745" w:rsidP="00D92532">
      <w:pPr>
        <w:jc w:val="both"/>
      </w:pPr>
    </w:p>
    <w:p w14:paraId="40E0DB84" w14:textId="77777777" w:rsidR="00EE0494" w:rsidRDefault="00EE0494" w:rsidP="00D92532">
      <w:pPr>
        <w:jc w:val="both"/>
      </w:pPr>
      <m:oMathPara>
        <m:oMath>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p w14:paraId="0D521D9D" w14:textId="77777777" w:rsidR="00621B91" w:rsidRDefault="009341F6" w:rsidP="00D92532">
      <w:pPr>
        <w:pStyle w:val="Overskrift40"/>
        <w:jc w:val="both"/>
      </w:pPr>
      <w:r>
        <w:t xml:space="preserve">Forventet utslipp </w:t>
      </w:r>
      <w:r w:rsidR="00BF6534">
        <w:t>ved kollisjon</w:t>
      </w:r>
    </w:p>
    <w:p w14:paraId="2246CE87" w14:textId="77777777" w:rsidR="00621B91" w:rsidRDefault="00E1714F" w:rsidP="00D92532">
      <w:pPr>
        <w:jc w:val="both"/>
      </w:pPr>
      <w:r>
        <w:t>D</w:t>
      </w:r>
      <w:r w:rsidR="00EE0494">
        <w:t>e færreste skip fører bunkersolje i sidetanker utenom maskinromme</w:t>
      </w:r>
      <w:r w:rsidR="009135AE">
        <w:t xml:space="preserve">t. Derfor er det lagt til grunn at det kun er tankskip </w:t>
      </w:r>
      <w:r w:rsidR="00A11E64">
        <w:t xml:space="preserve">(oljetankskip og kjemikalie-/produkttankskip) </w:t>
      </w:r>
      <w:r w:rsidR="009135AE">
        <w:t xml:space="preserve">som blir truffet i siden som kan gi utslipp av lasteolje. </w:t>
      </w:r>
    </w:p>
    <w:p w14:paraId="116DD741" w14:textId="77777777" w:rsidR="009135AE" w:rsidRDefault="009135AE" w:rsidP="00D92532">
      <w:pPr>
        <w:jc w:val="both"/>
      </w:pPr>
    </w:p>
    <w:p w14:paraId="3DE793A8" w14:textId="76D5BAF6" w:rsidR="00621B91" w:rsidRPr="00AA5E5D" w:rsidRDefault="00621B91" w:rsidP="00D92532">
      <w:pPr>
        <w:jc w:val="both"/>
      </w:pPr>
      <w:r>
        <w:t>For å få penetrering av en skipsside må vinkelen mellom skipenes kursretning være større enn cirka 30 grader. Vi antar derfor at ingen møtende eller overtakende kollisjoner vil medføre oljeutslipp, bare kryssende og sammenflettede kollisjoner</w:t>
      </w:r>
      <w:r w:rsidR="007215CD">
        <w:t>.</w:t>
      </w:r>
      <w:r>
        <w:t xml:space="preserve"> Videre må det ene skipet treffe det andre innenfor lasteromsområdet, som utgjør cirka 70 prosent av total skipslengde på både tank- og lasteskip.</w:t>
      </w:r>
      <w:r w:rsidR="00933BC6">
        <w:t xml:space="preserve"> </w:t>
      </w:r>
      <w:r>
        <w:t xml:space="preserve">Vi antar derfor at sannsynligheten for treffpunkt i lasteområdet ved kryssende eller sammenflettede kollisjoner er 70 </w:t>
      </w:r>
      <w:r w:rsidR="0078620C">
        <w:t>prosent.</w:t>
      </w:r>
    </w:p>
    <w:p w14:paraId="781872F6" w14:textId="77777777" w:rsidR="00621B91" w:rsidRDefault="00621B91" w:rsidP="00D92532">
      <w:pPr>
        <w:jc w:val="both"/>
        <w:rPr>
          <w:rFonts w:ascii="Calibri" w:hAnsi="Calibri" w:cs="Calibri"/>
          <w:szCs w:val="22"/>
        </w:rPr>
      </w:pPr>
    </w:p>
    <w:p w14:paraId="5CFF4CE3" w14:textId="77777777" w:rsidR="00621B91" w:rsidRDefault="00621B91" w:rsidP="00D92532">
      <w:pPr>
        <w:jc w:val="both"/>
      </w:pPr>
      <w:r>
        <w:t xml:space="preserve">Mengde lasteolje ombord avhenger av flere forhold. Vi antar at fartøy med lasteolje har fullt lasterom en </w:t>
      </w:r>
      <w:r w:rsidR="00C52923">
        <w:t>vei</w:t>
      </w:r>
      <w:r>
        <w:t xml:space="preserve"> (for eksempel inn til kai) og tomt lasterom den andre veien (ut fra kai). Vi antar derfor at gjennomsnittlig fyllingsgrad av lasteolje er 50 </w:t>
      </w:r>
      <w:r w:rsidR="0078620C">
        <w:t xml:space="preserve">prosent </w:t>
      </w:r>
      <w:r>
        <w:t xml:space="preserve">av lastekapasiteten. </w:t>
      </w:r>
      <w:r w:rsidR="00F15D3A">
        <w:t xml:space="preserve">Tabellen </w:t>
      </w:r>
      <w:r w:rsidR="009135AE">
        <w:t>under</w:t>
      </w:r>
      <w:r>
        <w:t xml:space="preserve"> viser antatt andel av kryssende og sammenflettede kollisjoner som gir utslipp av lasteolje fordelt over </w:t>
      </w:r>
      <w:r w:rsidR="009135AE">
        <w:t>to</w:t>
      </w:r>
      <w:r>
        <w:t xml:space="preserve"> kategorier. </w:t>
      </w:r>
    </w:p>
    <w:p w14:paraId="493594AE" w14:textId="77BAF66A" w:rsidR="009135AE" w:rsidRDefault="009135AE" w:rsidP="00D92532">
      <w:pPr>
        <w:pStyle w:val="Bildetekst"/>
      </w:pPr>
      <w:bookmarkStart w:id="1100" w:name="_Toc500416093"/>
      <w:bookmarkStart w:id="1101" w:name="_Toc500428414"/>
      <w:bookmarkStart w:id="1102" w:name="_Toc500750281"/>
      <w:bookmarkStart w:id="1103" w:name="_Toc500752097"/>
      <w:bookmarkStart w:id="1104" w:name="_Toc500760254"/>
      <w:bookmarkStart w:id="1105" w:name="_Toc500772734"/>
      <w:bookmarkStart w:id="1106" w:name="_Toc500960810"/>
      <w:bookmarkStart w:id="1107" w:name="_Toc501639293"/>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10</w:t>
      </w:r>
      <w:r w:rsidR="00547952">
        <w:rPr>
          <w:noProof/>
        </w:rPr>
        <w:fldChar w:fldCharType="end"/>
      </w:r>
      <w:r>
        <w:t xml:space="preserve">: </w:t>
      </w:r>
      <w:r w:rsidRPr="008C6764">
        <w:t>Sannsynligheten for og andel utslipp av lasteolje ved kryssende og sammenflettede kollisjoner med treffpunkt i lasteområdet. Kilde</w:t>
      </w:r>
      <w:r w:rsidRPr="00D92532">
        <w:t xml:space="preserve">: </w:t>
      </w:r>
      <w:bookmarkEnd w:id="1100"/>
      <w:bookmarkEnd w:id="1101"/>
      <w:bookmarkEnd w:id="1102"/>
      <w:bookmarkEnd w:id="1103"/>
      <w:bookmarkEnd w:id="1104"/>
      <w:bookmarkEnd w:id="1105"/>
      <w:bookmarkEnd w:id="1106"/>
      <w:r w:rsidR="008C6764" w:rsidRPr="00D92532">
        <w:t>DNV GL (2014)</w:t>
      </w:r>
      <w:bookmarkEnd w:id="11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70"/>
        <w:gridCol w:w="2102"/>
        <w:gridCol w:w="1690"/>
      </w:tblGrid>
      <w:tr w:rsidR="009135AE" w14:paraId="471AAC44" w14:textId="77777777" w:rsidTr="00D86A56">
        <w:trPr>
          <w:trHeight w:val="255"/>
        </w:trPr>
        <w:tc>
          <w:tcPr>
            <w:tcW w:w="3010" w:type="pct"/>
            <w:shd w:val="clear" w:color="auto" w:fill="305496" w:themeFill="background2"/>
            <w:noWrap/>
            <w:vAlign w:val="bottom"/>
            <w:hideMark/>
          </w:tcPr>
          <w:p w14:paraId="2795A67D" w14:textId="77777777" w:rsidR="009135AE" w:rsidRPr="00165B08" w:rsidRDefault="009135AE" w:rsidP="00D92532">
            <w:pPr>
              <w:spacing w:line="276" w:lineRule="auto"/>
              <w:jc w:val="both"/>
              <w:rPr>
                <w:rFonts w:ascii="Calibri" w:hAnsi="Calibri"/>
                <w:b/>
                <w:color w:val="FFFFFF" w:themeColor="background1"/>
                <w:sz w:val="20"/>
                <w:szCs w:val="20"/>
                <w:lang w:eastAsia="en-US"/>
              </w:rPr>
            </w:pPr>
            <w:r w:rsidRPr="00165B08">
              <w:rPr>
                <w:rFonts w:ascii="Calibri" w:hAnsi="Calibri"/>
                <w:b/>
                <w:color w:val="FFFFFF" w:themeColor="background1"/>
                <w:sz w:val="20"/>
                <w:szCs w:val="20"/>
                <w:lang w:eastAsia="en-US"/>
              </w:rPr>
              <w:t xml:space="preserve">Utslippskategori </w:t>
            </w:r>
            <m:oMath>
              <m:r>
                <m:rPr>
                  <m:sty m:val="bi"/>
                </m:rPr>
                <w:rPr>
                  <w:rFonts w:ascii="Cambria Math" w:hAnsi="Cambria Math"/>
                  <w:color w:val="FFFFFF" w:themeColor="background1"/>
                  <w:sz w:val="20"/>
                  <w:szCs w:val="20"/>
                  <w:lang w:eastAsia="en-US"/>
                </w:rPr>
                <m:t>(u)</m:t>
              </m:r>
            </m:oMath>
          </w:p>
        </w:tc>
        <w:tc>
          <w:tcPr>
            <w:tcW w:w="1113" w:type="pct"/>
            <w:shd w:val="clear" w:color="auto" w:fill="305496" w:themeFill="background2"/>
            <w:noWrap/>
            <w:vAlign w:val="bottom"/>
            <w:hideMark/>
          </w:tcPr>
          <w:p w14:paraId="3320C3A1" w14:textId="77777777" w:rsidR="009135AE" w:rsidRPr="00165B08" w:rsidRDefault="009135AE" w:rsidP="00D92532">
            <w:pPr>
              <w:spacing w:line="276" w:lineRule="auto"/>
              <w:jc w:val="both"/>
              <w:rPr>
                <w:rFonts w:ascii="Calibri" w:hAnsi="Calibri"/>
                <w:b/>
                <w:color w:val="FFFFFF" w:themeColor="background1"/>
                <w:sz w:val="20"/>
                <w:szCs w:val="20"/>
                <w:lang w:eastAsia="en-US"/>
              </w:rPr>
            </w:pPr>
            <w:r w:rsidRPr="00165B08">
              <w:rPr>
                <w:rFonts w:ascii="Calibri" w:hAnsi="Calibri"/>
                <w:b/>
                <w:color w:val="FFFFFF" w:themeColor="background1"/>
                <w:sz w:val="20"/>
                <w:szCs w:val="20"/>
                <w:lang w:eastAsia="en-US"/>
              </w:rPr>
              <w:t xml:space="preserve">Sannsynlighet </w:t>
            </w:r>
            <m:oMath>
              <m:r>
                <m:rPr>
                  <m:sty m:val="bi"/>
                </m:rPr>
                <w:rPr>
                  <w:rFonts w:ascii="Cambria Math" w:hAnsi="Cambria Math"/>
                  <w:color w:val="FFFFFF" w:themeColor="background1"/>
                  <w:sz w:val="20"/>
                  <w:szCs w:val="20"/>
                  <w:lang w:eastAsia="en-US"/>
                </w:rPr>
                <m:t>(</m:t>
              </m:r>
              <m:sSubSup>
                <m:sSubSupPr>
                  <m:ctrlPr>
                    <w:rPr>
                      <w:rFonts w:ascii="Cambria Math" w:hAnsi="Cambria Math"/>
                      <w:b/>
                      <w:i/>
                      <w:color w:val="FFFFFF" w:themeColor="background1"/>
                      <w:lang w:eastAsia="en-US"/>
                    </w:rPr>
                  </m:ctrlPr>
                </m:sSubSupPr>
                <m:e>
                  <m:r>
                    <m:rPr>
                      <m:sty m:val="bi"/>
                    </m:rPr>
                    <w:rPr>
                      <w:rFonts w:ascii="Cambria Math" w:hAnsi="Cambria Math"/>
                      <w:color w:val="FFFFFF" w:themeColor="background1"/>
                      <w:lang w:eastAsia="en-US"/>
                    </w:rPr>
                    <m:t>ssh</m:t>
                  </m:r>
                </m:e>
                <m:sub>
                  <m:r>
                    <m:rPr>
                      <m:sty m:val="bi"/>
                    </m:rPr>
                    <w:rPr>
                      <w:rFonts w:ascii="Cambria Math" w:hAnsi="Cambria Math"/>
                      <w:color w:val="FFFFFF" w:themeColor="background1"/>
                      <w:lang w:eastAsia="en-US"/>
                    </w:rPr>
                    <m:t>u</m:t>
                  </m:r>
                </m:sub>
                <m:sup>
                  <m:r>
                    <m:rPr>
                      <m:sty m:val="bi"/>
                    </m:rPr>
                    <w:rPr>
                      <w:rFonts w:ascii="Cambria Math" w:hAnsi="Cambria Math"/>
                      <w:color w:val="FFFFFF" w:themeColor="background1"/>
                      <w:lang w:eastAsia="en-US"/>
                    </w:rPr>
                    <m:t>KS</m:t>
                  </m:r>
                </m:sup>
              </m:sSubSup>
              <m:r>
                <m:rPr>
                  <m:sty m:val="bi"/>
                </m:rPr>
                <w:rPr>
                  <w:rFonts w:ascii="Cambria Math" w:hAnsi="Cambria Math"/>
                  <w:color w:val="FFFFFF" w:themeColor="background1"/>
                  <w:lang w:eastAsia="en-US"/>
                </w:rPr>
                <m:t>)</m:t>
              </m:r>
            </m:oMath>
          </w:p>
        </w:tc>
        <w:tc>
          <w:tcPr>
            <w:tcW w:w="877" w:type="pct"/>
            <w:shd w:val="clear" w:color="auto" w:fill="305496" w:themeFill="background2"/>
            <w:noWrap/>
            <w:vAlign w:val="bottom"/>
            <w:hideMark/>
          </w:tcPr>
          <w:p w14:paraId="0AFDD680" w14:textId="77777777" w:rsidR="009135AE" w:rsidRPr="00165B08" w:rsidRDefault="009135AE" w:rsidP="00D92532">
            <w:pPr>
              <w:spacing w:line="276" w:lineRule="auto"/>
              <w:jc w:val="both"/>
              <w:rPr>
                <w:rFonts w:ascii="Calibri" w:hAnsi="Calibri"/>
                <w:b/>
                <w:color w:val="FFFFFF" w:themeColor="background1"/>
                <w:sz w:val="20"/>
                <w:szCs w:val="20"/>
                <w:lang w:eastAsia="en-US"/>
              </w:rPr>
            </w:pPr>
            <w:r w:rsidRPr="00165B08">
              <w:rPr>
                <w:rFonts w:ascii="Calibri" w:hAnsi="Calibri"/>
                <w:b/>
                <w:color w:val="FFFFFF" w:themeColor="background1"/>
                <w:sz w:val="20"/>
                <w:szCs w:val="20"/>
                <w:lang w:eastAsia="en-US"/>
              </w:rPr>
              <w:t xml:space="preserve">Andel </w:t>
            </w:r>
            <m:oMath>
              <m:r>
                <m:rPr>
                  <m:sty m:val="bi"/>
                </m:rPr>
                <w:rPr>
                  <w:rFonts w:ascii="Cambria Math" w:hAnsi="Cambria Math"/>
                  <w:color w:val="FFFFFF" w:themeColor="background1"/>
                  <w:sz w:val="20"/>
                  <w:szCs w:val="20"/>
                  <w:lang w:eastAsia="en-US"/>
                </w:rPr>
                <m:t>(</m:t>
              </m:r>
              <m:sSubSup>
                <m:sSubSupPr>
                  <m:ctrlPr>
                    <w:rPr>
                      <w:rFonts w:ascii="Cambria Math" w:hAnsi="Cambria Math"/>
                      <w:b/>
                      <w:i/>
                      <w:color w:val="FFFFFF" w:themeColor="background1"/>
                      <w:lang w:eastAsia="en-US"/>
                    </w:rPr>
                  </m:ctrlPr>
                </m:sSubSupPr>
                <m:e>
                  <m:r>
                    <m:rPr>
                      <m:sty m:val="bi"/>
                    </m:rPr>
                    <w:rPr>
                      <w:rFonts w:ascii="Cambria Math" w:hAnsi="Cambria Math"/>
                      <w:color w:val="FFFFFF" w:themeColor="background1"/>
                      <w:lang w:eastAsia="en-US"/>
                    </w:rPr>
                    <m:t>andel</m:t>
                  </m:r>
                </m:e>
                <m:sub>
                  <m:r>
                    <m:rPr>
                      <m:sty m:val="bi"/>
                    </m:rPr>
                    <w:rPr>
                      <w:rFonts w:ascii="Cambria Math" w:hAnsi="Cambria Math"/>
                      <w:color w:val="FFFFFF" w:themeColor="background1"/>
                      <w:lang w:eastAsia="en-US"/>
                    </w:rPr>
                    <m:t>u</m:t>
                  </m:r>
                </m:sub>
                <m:sup>
                  <m:r>
                    <m:rPr>
                      <m:sty m:val="bi"/>
                    </m:rPr>
                    <w:rPr>
                      <w:rFonts w:ascii="Cambria Math" w:hAnsi="Cambria Math"/>
                      <w:color w:val="FFFFFF" w:themeColor="background1"/>
                      <w:lang w:eastAsia="en-US"/>
                    </w:rPr>
                    <m:t>KS</m:t>
                  </m:r>
                </m:sup>
              </m:sSubSup>
              <m:r>
                <m:rPr>
                  <m:sty m:val="bi"/>
                </m:rPr>
                <w:rPr>
                  <w:rFonts w:ascii="Cambria Math" w:hAnsi="Cambria Math"/>
                  <w:color w:val="FFFFFF" w:themeColor="background1"/>
                  <w:lang w:eastAsia="en-US"/>
                </w:rPr>
                <m:t>)</m:t>
              </m:r>
            </m:oMath>
          </w:p>
        </w:tc>
      </w:tr>
      <w:tr w:rsidR="009135AE" w14:paraId="0EB87851" w14:textId="77777777" w:rsidTr="00D86A56">
        <w:trPr>
          <w:trHeight w:val="255"/>
        </w:trPr>
        <w:tc>
          <w:tcPr>
            <w:tcW w:w="3010" w:type="pct"/>
            <w:shd w:val="clear" w:color="auto" w:fill="auto"/>
            <w:noWrap/>
            <w:vAlign w:val="bottom"/>
            <w:hideMark/>
          </w:tcPr>
          <w:p w14:paraId="654F7648" w14:textId="77777777" w:rsidR="009135AE" w:rsidRDefault="009135AE" w:rsidP="00D92532">
            <w:pPr>
              <w:spacing w:line="276" w:lineRule="auto"/>
              <w:jc w:val="both"/>
              <w:rPr>
                <w:rFonts w:eastAsiaTheme="minorHAnsi"/>
                <w:szCs w:val="22"/>
                <w:lang w:eastAsia="en-US"/>
              </w:rPr>
            </w:pPr>
            <m:oMath>
              <m:r>
                <w:rPr>
                  <w:rFonts w:ascii="Cambria Math" w:hAnsi="Cambria Math"/>
                  <w:color w:val="000000"/>
                  <w:sz w:val="20"/>
                  <w:szCs w:val="20"/>
                  <w:lang w:eastAsia="en-US"/>
                </w:rPr>
                <m:t>u=1</m:t>
              </m:r>
            </m:oMath>
            <w:r>
              <w:rPr>
                <w:rFonts w:ascii="Calibri" w:hAnsi="Calibri"/>
                <w:color w:val="000000"/>
                <w:sz w:val="20"/>
                <w:szCs w:val="20"/>
                <w:lang w:eastAsia="en-US"/>
              </w:rPr>
              <w:t>: Utslipp fra 1 lastetank</w:t>
            </w:r>
          </w:p>
        </w:tc>
        <w:tc>
          <w:tcPr>
            <w:tcW w:w="1113" w:type="pct"/>
            <w:noWrap/>
            <w:vAlign w:val="bottom"/>
            <w:hideMark/>
          </w:tcPr>
          <w:p w14:paraId="3479903C" w14:textId="77777777" w:rsidR="009135AE" w:rsidRDefault="009135AE" w:rsidP="00D92532">
            <w:pPr>
              <w:spacing w:line="276" w:lineRule="auto"/>
              <w:jc w:val="both"/>
              <w:rPr>
                <w:rFonts w:ascii="Calibri" w:hAnsi="Calibri"/>
                <w:color w:val="000000"/>
                <w:sz w:val="20"/>
                <w:szCs w:val="20"/>
                <w:lang w:eastAsia="en-US"/>
              </w:rPr>
            </w:pPr>
            <w:bookmarkStart w:id="1108" w:name="RANGE!Q59"/>
            <w:r>
              <w:rPr>
                <w:rFonts w:ascii="Calibri" w:hAnsi="Calibri"/>
                <w:color w:val="000000"/>
                <w:sz w:val="20"/>
                <w:szCs w:val="20"/>
                <w:lang w:eastAsia="en-US"/>
              </w:rPr>
              <w:t>73.3 %</w:t>
            </w:r>
            <w:bookmarkEnd w:id="1108"/>
          </w:p>
        </w:tc>
        <w:tc>
          <w:tcPr>
            <w:tcW w:w="877" w:type="pct"/>
            <w:noWrap/>
            <w:vAlign w:val="bottom"/>
            <w:hideMark/>
          </w:tcPr>
          <w:p w14:paraId="369F0CBD" w14:textId="77777777" w:rsidR="009135AE" w:rsidRDefault="009135AE" w:rsidP="00D92532">
            <w:pPr>
              <w:spacing w:line="276" w:lineRule="auto"/>
              <w:jc w:val="both"/>
              <w:rPr>
                <w:rFonts w:ascii="Calibri" w:hAnsi="Calibri"/>
                <w:color w:val="000000"/>
                <w:sz w:val="20"/>
                <w:szCs w:val="20"/>
                <w:lang w:eastAsia="en-US"/>
              </w:rPr>
            </w:pPr>
            <w:bookmarkStart w:id="1109" w:name="RANGE!R59"/>
            <w:r>
              <w:rPr>
                <w:rFonts w:ascii="Calibri" w:hAnsi="Calibri"/>
                <w:color w:val="000000"/>
                <w:sz w:val="20"/>
                <w:szCs w:val="20"/>
                <w:lang w:eastAsia="en-US"/>
              </w:rPr>
              <w:t>100 %</w:t>
            </w:r>
            <w:bookmarkEnd w:id="1109"/>
          </w:p>
        </w:tc>
      </w:tr>
      <w:tr w:rsidR="009135AE" w14:paraId="1C31877F" w14:textId="77777777" w:rsidTr="00D86A56">
        <w:trPr>
          <w:trHeight w:val="255"/>
        </w:trPr>
        <w:tc>
          <w:tcPr>
            <w:tcW w:w="3010" w:type="pct"/>
            <w:noWrap/>
            <w:vAlign w:val="bottom"/>
            <w:hideMark/>
          </w:tcPr>
          <w:p w14:paraId="55EC841B" w14:textId="77777777" w:rsidR="009135AE" w:rsidRDefault="009135AE" w:rsidP="00D92532">
            <w:pPr>
              <w:spacing w:line="276" w:lineRule="auto"/>
              <w:jc w:val="both"/>
              <w:rPr>
                <w:rFonts w:ascii="Calibri" w:hAnsi="Calibri"/>
                <w:color w:val="000000"/>
                <w:sz w:val="20"/>
                <w:szCs w:val="20"/>
                <w:lang w:eastAsia="en-US"/>
              </w:rPr>
            </w:pPr>
            <m:oMath>
              <m:r>
                <w:rPr>
                  <w:rFonts w:ascii="Cambria Math" w:hAnsi="Cambria Math"/>
                  <w:color w:val="000000"/>
                  <w:sz w:val="20"/>
                  <w:szCs w:val="20"/>
                  <w:lang w:eastAsia="en-US"/>
                </w:rPr>
                <m:t>u=2</m:t>
              </m:r>
            </m:oMath>
            <w:r>
              <w:rPr>
                <w:rFonts w:ascii="Calibri" w:hAnsi="Calibri"/>
                <w:color w:val="000000"/>
                <w:sz w:val="20"/>
                <w:szCs w:val="20"/>
                <w:lang w:eastAsia="en-US"/>
              </w:rPr>
              <w:t>: Utslipp fra 2 lastetanker</w:t>
            </w:r>
          </w:p>
        </w:tc>
        <w:tc>
          <w:tcPr>
            <w:tcW w:w="1113" w:type="pct"/>
            <w:noWrap/>
            <w:vAlign w:val="bottom"/>
            <w:hideMark/>
          </w:tcPr>
          <w:p w14:paraId="6D94E0FD" w14:textId="77777777" w:rsidR="009135AE" w:rsidRDefault="009135AE" w:rsidP="00D92532">
            <w:pPr>
              <w:spacing w:line="276" w:lineRule="auto"/>
              <w:jc w:val="both"/>
              <w:rPr>
                <w:rFonts w:ascii="Calibri" w:hAnsi="Calibri"/>
                <w:color w:val="000000"/>
                <w:sz w:val="20"/>
                <w:szCs w:val="20"/>
                <w:lang w:eastAsia="en-US"/>
              </w:rPr>
            </w:pPr>
            <w:bookmarkStart w:id="1110" w:name="RANGE!Q60"/>
            <w:r>
              <w:rPr>
                <w:rFonts w:ascii="Calibri" w:hAnsi="Calibri"/>
                <w:color w:val="000000"/>
                <w:sz w:val="20"/>
                <w:szCs w:val="20"/>
                <w:lang w:eastAsia="en-US"/>
              </w:rPr>
              <w:t>26.7 %</w:t>
            </w:r>
            <w:bookmarkEnd w:id="1110"/>
          </w:p>
        </w:tc>
        <w:tc>
          <w:tcPr>
            <w:tcW w:w="877" w:type="pct"/>
            <w:noWrap/>
            <w:vAlign w:val="bottom"/>
            <w:hideMark/>
          </w:tcPr>
          <w:p w14:paraId="03883A4E" w14:textId="77777777" w:rsidR="009135AE" w:rsidRDefault="009135AE" w:rsidP="00D92532">
            <w:pPr>
              <w:spacing w:line="276" w:lineRule="auto"/>
              <w:jc w:val="both"/>
              <w:rPr>
                <w:rFonts w:ascii="Calibri" w:hAnsi="Calibri"/>
                <w:color w:val="000000"/>
                <w:sz w:val="20"/>
                <w:szCs w:val="20"/>
                <w:lang w:eastAsia="en-US"/>
              </w:rPr>
            </w:pPr>
            <w:bookmarkStart w:id="1111" w:name="RANGE!R60"/>
            <w:r>
              <w:rPr>
                <w:rFonts w:ascii="Calibri" w:hAnsi="Calibri"/>
                <w:color w:val="000000"/>
                <w:sz w:val="20"/>
                <w:szCs w:val="20"/>
                <w:lang w:eastAsia="en-US"/>
              </w:rPr>
              <w:t>100 %</w:t>
            </w:r>
            <w:bookmarkEnd w:id="1111"/>
          </w:p>
        </w:tc>
      </w:tr>
    </w:tbl>
    <w:p w14:paraId="3327DFB7" w14:textId="77777777" w:rsidR="00621B91" w:rsidRDefault="00621B91" w:rsidP="00D92532">
      <w:pPr>
        <w:jc w:val="both"/>
      </w:pPr>
    </w:p>
    <w:p w14:paraId="1BBE3B63" w14:textId="17261EDB" w:rsidR="009135AE" w:rsidRDefault="009135AE" w:rsidP="00D92532">
      <w:pPr>
        <w:jc w:val="both"/>
      </w:pPr>
      <w:r>
        <w:t>For å beregne forventet opprenskingskostnad ved kollisjon må vi først beregne det forventede utslippsvolumet for de to skipstypene som har lastolje om bord</w:t>
      </w:r>
      <w:r w:rsidR="00563AE9">
        <w:t xml:space="preserve"> </w:t>
      </w:r>
      <m:oMath>
        <m:r>
          <w:rPr>
            <w:rFonts w:ascii="Cambria Math" w:hAnsi="Cambria Math"/>
          </w:rPr>
          <m:t>(r)</m:t>
        </m:r>
      </m:oMath>
      <w:r>
        <w:t>.</w:t>
      </w:r>
      <w:r w:rsidR="00F15D3A">
        <w:t xml:space="preserve"> Videre er det kun kryssende og sammenflettede kollisjoner som kan innebære utslipp av lastolje.</w:t>
      </w:r>
      <w:r>
        <w:t xml:space="preserve"> Forventet utslippsvolum</w:t>
      </w:r>
      <w:r w:rsidR="00F15D3A">
        <w:t xml:space="preserve"> av lastolje (</w:t>
      </w:r>
      <w:r w:rsidR="00F15D3A" w:rsidRPr="00F15D3A">
        <w:rPr>
          <w:i/>
        </w:rPr>
        <w:t>FUL</w:t>
      </w:r>
      <w:r w:rsidR="00F15D3A">
        <w:t>)</w:t>
      </w:r>
      <w:r>
        <w:t xml:space="preserve"> kan derfor beregnes etter følgende formel: </w:t>
      </w:r>
    </w:p>
    <w:p w14:paraId="6BF8F883" w14:textId="77777777" w:rsidR="009135AE" w:rsidRDefault="009135AE" w:rsidP="00D92532">
      <w:pPr>
        <w:jc w:val="both"/>
      </w:pPr>
    </w:p>
    <w:p w14:paraId="4962B898" w14:textId="77777777" w:rsidR="00F15D3A" w:rsidRDefault="00F15D3A" w:rsidP="00D92532">
      <w:pPr>
        <w:jc w:val="both"/>
      </w:pPr>
    </w:p>
    <w:tbl>
      <w:tblPr>
        <w:tblW w:w="5000" w:type="pct"/>
        <w:tblLayout w:type="fixed"/>
        <w:tblCellMar>
          <w:left w:w="70" w:type="dxa"/>
          <w:right w:w="70" w:type="dxa"/>
        </w:tblCellMar>
        <w:tblLook w:val="04A0" w:firstRow="1" w:lastRow="0" w:firstColumn="1" w:lastColumn="0" w:noHBand="0" w:noVBand="1"/>
      </w:tblPr>
      <w:tblGrid>
        <w:gridCol w:w="568"/>
        <w:gridCol w:w="8504"/>
      </w:tblGrid>
      <w:tr w:rsidR="00563AE9" w14:paraId="4613DB5C" w14:textId="77777777" w:rsidTr="00563AE9">
        <w:trPr>
          <w:trHeight w:val="440"/>
        </w:trPr>
        <w:tc>
          <w:tcPr>
            <w:tcW w:w="313" w:type="pct"/>
            <w:shd w:val="clear" w:color="auto" w:fill="auto"/>
            <w:noWrap/>
            <w:vAlign w:val="center"/>
            <w:hideMark/>
          </w:tcPr>
          <w:p w14:paraId="6B50748F" w14:textId="77777777" w:rsidR="00F15D3A" w:rsidRPr="00772D22" w:rsidRDefault="00DB44C9" w:rsidP="00D92532">
            <w:pPr>
              <w:spacing w:line="276" w:lineRule="auto"/>
              <w:jc w:val="both"/>
              <w:rPr>
                <w:rFonts w:ascii="Calibri" w:hAnsi="Calibri"/>
                <w:color w:val="000000" w:themeColor="text1"/>
                <w:sz w:val="20"/>
                <w:szCs w:val="20"/>
                <w:lang w:eastAsia="en-US"/>
              </w:rPr>
            </w:pPr>
            <w:r w:rsidRPr="00DB44C9">
              <w:rPr>
                <w:rFonts w:ascii="Calibri" w:hAnsi="Calibri"/>
                <w:color w:val="000000" w:themeColor="text1"/>
                <w:sz w:val="20"/>
                <w:szCs w:val="20"/>
                <w:lang w:eastAsia="en-US"/>
              </w:rPr>
              <w:t>(53)</w:t>
            </w:r>
          </w:p>
        </w:tc>
        <w:tc>
          <w:tcPr>
            <w:tcW w:w="4688" w:type="pct"/>
            <w:shd w:val="clear" w:color="auto" w:fill="auto"/>
            <w:noWrap/>
            <w:vAlign w:val="center"/>
            <w:hideMark/>
          </w:tcPr>
          <w:p w14:paraId="08948DE2" w14:textId="77777777" w:rsidR="00F15D3A" w:rsidRPr="00DB4811" w:rsidRDefault="00547952" w:rsidP="00D92532">
            <w:pPr>
              <w:jc w:val="both"/>
            </w:pPr>
            <m:oMathPara>
              <m:oMath>
                <m:sSubSup>
                  <m:sSubSupPr>
                    <m:ctrlPr>
                      <w:rPr>
                        <w:rFonts w:ascii="Cambria Math" w:hAnsi="Cambria Math"/>
                        <w:i/>
                      </w:rPr>
                    </m:ctrlPr>
                  </m:sSubSupPr>
                  <m:e>
                    <m:r>
                      <w:rPr>
                        <w:rFonts w:ascii="Cambria Math" w:hAnsi="Cambria Math"/>
                      </w:rPr>
                      <m:t>FUL</m:t>
                    </m:r>
                  </m:e>
                  <m:sub>
                    <m:r>
                      <w:rPr>
                        <w:rFonts w:ascii="Cambria Math" w:hAnsi="Cambria Math"/>
                      </w:rPr>
                      <m:t>r</m:t>
                    </m:r>
                  </m:sub>
                  <m:sup>
                    <m:r>
                      <w:rPr>
                        <w:rFonts w:ascii="Cambria Math" w:hAnsi="Cambria Math"/>
                      </w:rPr>
                      <m:t>A,KS</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tp</m:t>
                    </m:r>
                  </m:sub>
                </m:sSub>
                <m:r>
                  <w:rPr>
                    <w:rFonts w:ascii="Cambria Math" w:hAnsi="Cambria Math"/>
                  </w:rPr>
                  <m:t>*fyllingsgra</m:t>
                </m:r>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16</m:t>
                    </m:r>
                  </m:sup>
                  <m:e>
                    <m:sSubSup>
                      <m:sSubSupPr>
                        <m:ctrlPr>
                          <w:rPr>
                            <w:rFonts w:ascii="Cambria Math" w:hAnsi="Cambria Math"/>
                            <w:i/>
                          </w:rPr>
                        </m:ctrlPr>
                      </m:sSubSupPr>
                      <m:e>
                        <m:r>
                          <w:rPr>
                            <w:rFonts w:ascii="Cambria Math" w:hAnsi="Cambria Math"/>
                          </w:rPr>
                          <m:t>frekvens</m:t>
                        </m:r>
                      </m:e>
                      <m:sub>
                        <m:r>
                          <w:rPr>
                            <w:rFonts w:ascii="Cambria Math" w:hAnsi="Cambria Math"/>
                          </w:rPr>
                          <m:t>rj</m:t>
                        </m:r>
                      </m:sub>
                      <m:sup>
                        <m:r>
                          <w:rPr>
                            <w:rFonts w:ascii="Cambria Math" w:hAnsi="Cambria Math"/>
                          </w:rPr>
                          <m:t>A,KS</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total liquid capacity</m:t>
                            </m:r>
                          </m:e>
                          <m:sub>
                            <m:r>
                              <w:rPr>
                                <w:rFonts w:ascii="Cambria Math" w:hAnsi="Cambria Math"/>
                              </w:rPr>
                              <m:t>r</m:t>
                            </m:r>
                          </m:sub>
                          <m:sup>
                            <m:r>
                              <w:rPr>
                                <w:rFonts w:ascii="Cambria Math" w:hAnsi="Cambria Math"/>
                              </w:rPr>
                              <m:t>A</m:t>
                            </m:r>
                          </m:sup>
                        </m:sSubSup>
                      </m:num>
                      <m:den>
                        <m:sSubSup>
                          <m:sSubSupPr>
                            <m:ctrlPr>
                              <w:rPr>
                                <w:rFonts w:ascii="Cambria Math" w:hAnsi="Cambria Math"/>
                                <w:i/>
                              </w:rPr>
                            </m:ctrlPr>
                          </m:sSubSupPr>
                          <m:e>
                            <m:r>
                              <w:rPr>
                                <w:rFonts w:ascii="Cambria Math" w:hAnsi="Cambria Math"/>
                              </w:rPr>
                              <m:t>totalt antall lastetanker</m:t>
                            </m:r>
                          </m:e>
                          <m:sub>
                            <m:r>
                              <w:rPr>
                                <w:rFonts w:ascii="Cambria Math" w:hAnsi="Cambria Math"/>
                              </w:rPr>
                              <m:t>r</m:t>
                            </m:r>
                          </m:sub>
                          <m:sup>
                            <m:r>
                              <w:rPr>
                                <w:rFonts w:ascii="Cambria Math" w:hAnsi="Cambria Math"/>
                              </w:rPr>
                              <m:t>A</m:t>
                            </m:r>
                          </m:sup>
                        </m:sSubSup>
                      </m:den>
                    </m:f>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2</m:t>
                        </m:r>
                      </m:sup>
                      <m:e>
                        <m:r>
                          <w:rPr>
                            <w:rFonts w:ascii="Cambria Math" w:hAnsi="Cambria Math"/>
                          </w:rPr>
                          <m:t>(</m:t>
                        </m:r>
                        <m:sSubSup>
                          <m:sSubSupPr>
                            <m:ctrlPr>
                              <w:rPr>
                                <w:rFonts w:ascii="Cambria Math" w:hAnsi="Cambria Math"/>
                                <w:i/>
                              </w:rPr>
                            </m:ctrlPr>
                          </m:sSubSupPr>
                          <m:e>
                            <m:r>
                              <w:rPr>
                                <w:rFonts w:ascii="Cambria Math" w:hAnsi="Cambria Math"/>
                              </w:rPr>
                              <m:t>ssh</m:t>
                            </m:r>
                          </m:e>
                          <m:sub>
                            <m:r>
                              <w:rPr>
                                <w:rFonts w:ascii="Cambria Math" w:hAnsi="Cambria Math"/>
                              </w:rPr>
                              <m:t>u</m:t>
                            </m:r>
                          </m:sub>
                          <m:sup>
                            <m:r>
                              <w:rPr>
                                <w:rFonts w:ascii="Cambria Math" w:hAnsi="Cambria Math"/>
                              </w:rPr>
                              <m:t>KS</m:t>
                            </m:r>
                          </m:sup>
                        </m:sSubSup>
                      </m:e>
                    </m:nary>
                    <m:r>
                      <w:rPr>
                        <w:rFonts w:ascii="Cambria Math" w:hAnsi="Cambria Math"/>
                      </w:rPr>
                      <m:t>*</m:t>
                    </m:r>
                    <m:sSubSup>
                      <m:sSubSupPr>
                        <m:ctrlPr>
                          <w:rPr>
                            <w:rFonts w:ascii="Cambria Math" w:hAnsi="Cambria Math"/>
                            <w:i/>
                          </w:rPr>
                        </m:ctrlPr>
                      </m:sSubSupPr>
                      <m:e>
                        <m:r>
                          <w:rPr>
                            <w:rFonts w:ascii="Cambria Math" w:hAnsi="Cambria Math"/>
                          </w:rPr>
                          <m:t>andel</m:t>
                        </m:r>
                      </m:e>
                      <m:sub>
                        <m:r>
                          <w:rPr>
                            <w:rFonts w:ascii="Cambria Math" w:hAnsi="Cambria Math"/>
                          </w:rPr>
                          <m:t>u</m:t>
                        </m:r>
                      </m:sub>
                      <m:sup>
                        <m:r>
                          <w:rPr>
                            <w:rFonts w:ascii="Cambria Math" w:hAnsi="Cambria Math"/>
                          </w:rPr>
                          <m:t>KS</m:t>
                        </m:r>
                      </m:sup>
                    </m:sSubSup>
                    <m:r>
                      <w:rPr>
                        <w:rFonts w:ascii="Cambria Math" w:hAnsi="Cambria Math"/>
                      </w:rPr>
                      <m:t xml:space="preserve">* </m:t>
                    </m:r>
                    <m:sSub>
                      <m:sSubPr>
                        <m:ctrlPr>
                          <w:rPr>
                            <w:rFonts w:ascii="Cambria Math" w:hAnsi="Cambria Math"/>
                            <w:i/>
                          </w:rPr>
                        </m:ctrlPr>
                      </m:sSubPr>
                      <m:e>
                        <m:r>
                          <w:rPr>
                            <w:rFonts w:ascii="Cambria Math" w:hAnsi="Cambria Math"/>
                          </w:rPr>
                          <m:t>antall tanker med utslipp</m:t>
                        </m:r>
                      </m:e>
                      <m:sub>
                        <m:r>
                          <w:rPr>
                            <w:rFonts w:ascii="Cambria Math" w:hAnsi="Cambria Math"/>
                          </w:rPr>
                          <m:t>u</m:t>
                        </m:r>
                      </m:sub>
                    </m:sSub>
                    <m:r>
                      <w:rPr>
                        <w:rFonts w:ascii="Cambria Math" w:hAnsi="Cambria Math"/>
                      </w:rPr>
                      <m:t>)</m:t>
                    </m:r>
                  </m:e>
                </m:nary>
              </m:oMath>
            </m:oMathPara>
          </w:p>
        </w:tc>
      </w:tr>
    </w:tbl>
    <w:p w14:paraId="02D34479" w14:textId="77777777" w:rsidR="00563AE9" w:rsidRDefault="00563AE9" w:rsidP="00D92532">
      <w:pPr>
        <w:jc w:val="both"/>
      </w:pPr>
      <w:r>
        <w:lastRenderedPageBreak/>
        <w:t>Der:</w:t>
      </w:r>
    </w:p>
    <w:p w14:paraId="7DF68695" w14:textId="77777777" w:rsidR="00563AE9" w:rsidRDefault="00547952" w:rsidP="00D92532">
      <w:pPr>
        <w:pStyle w:val="Listeavsnitt"/>
        <w:numPr>
          <w:ilvl w:val="0"/>
          <w:numId w:val="1"/>
        </w:numPr>
        <w:jc w:val="both"/>
      </w:pPr>
      <m:oMath>
        <m:sSub>
          <m:sSubPr>
            <m:ctrlPr>
              <w:rPr>
                <w:rFonts w:ascii="Cambria Math" w:hAnsi="Cambria Math"/>
                <w:i/>
              </w:rPr>
            </m:ctrlPr>
          </m:sSubPr>
          <m:e>
            <m:r>
              <w:rPr>
                <w:rFonts w:ascii="Cambria Math" w:hAnsi="Cambria Math"/>
              </w:rPr>
              <m:t>p</m:t>
            </m:r>
          </m:e>
          <m:sub>
            <m:r>
              <w:rPr>
                <w:rFonts w:ascii="Cambria Math" w:hAnsi="Cambria Math"/>
              </w:rPr>
              <m:t>tp</m:t>
            </m:r>
          </m:sub>
        </m:sSub>
      </m:oMath>
      <w:r w:rsidR="00563AE9">
        <w:t xml:space="preserve"> er sannsynligheten for treffpunkt antatt å være 70 </w:t>
      </w:r>
      <w:r w:rsidR="001A4822">
        <w:t>prosent</w:t>
      </w:r>
      <w:r w:rsidR="00563AE9">
        <w:t xml:space="preserve"> </w:t>
      </w:r>
    </w:p>
    <w:p w14:paraId="7595FDE9" w14:textId="77777777" w:rsidR="00563AE9" w:rsidRDefault="00563AE9" w:rsidP="00D92532">
      <w:pPr>
        <w:pStyle w:val="Listeavsnitt"/>
        <w:numPr>
          <w:ilvl w:val="0"/>
          <w:numId w:val="1"/>
        </w:numPr>
        <w:jc w:val="both"/>
      </w:pPr>
      <m:oMath>
        <m:r>
          <w:rPr>
            <w:rFonts w:ascii="Cambria Math" w:hAnsi="Cambria Math"/>
          </w:rPr>
          <m:t>Frekven</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A,KS</m:t>
            </m:r>
          </m:sup>
        </m:sSubSup>
      </m:oMath>
      <w:r>
        <w:t xml:space="preserve"> er frekvensen for kollisjoner mellom skipstype </w:t>
      </w:r>
      <m:oMath>
        <m:r>
          <w:rPr>
            <w:rFonts w:ascii="Cambria Math" w:hAnsi="Cambria Math"/>
          </w:rPr>
          <m:t>i</m:t>
        </m:r>
      </m:oMath>
      <w:r>
        <w:t xml:space="preserve"> og </w:t>
      </w:r>
      <m:oMath>
        <m:r>
          <w:rPr>
            <w:rFonts w:ascii="Cambria Math" w:hAnsi="Cambria Math"/>
          </w:rPr>
          <m:t>j</m:t>
        </m:r>
      </m:oMath>
      <w:r>
        <w:t xml:space="preserve"> ved sammenlettende og kryssende kollisjoner</w:t>
      </w:r>
    </w:p>
    <w:p w14:paraId="163AC743" w14:textId="77777777" w:rsidR="00563AE9" w:rsidRDefault="00563AE9" w:rsidP="00D92532">
      <w:pPr>
        <w:pStyle w:val="Listeavsnitt"/>
        <w:numPr>
          <w:ilvl w:val="0"/>
          <w:numId w:val="1"/>
        </w:numPr>
        <w:jc w:val="both"/>
      </w:pPr>
      <m:oMath>
        <m:r>
          <w:rPr>
            <w:rFonts w:ascii="Cambria Math" w:hAnsi="Cambria Math"/>
          </w:rPr>
          <m:t>Total liquid capasit</m:t>
        </m:r>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er lastoljekapasiteten som kan innhentes ved å koble trafikkdata mot «Lloyd’s Register of Ships». </w:t>
      </w:r>
    </w:p>
    <w:p w14:paraId="67FB134E" w14:textId="77777777" w:rsidR="00563AE9" w:rsidRDefault="00547952" w:rsidP="00D92532">
      <w:pPr>
        <w:pStyle w:val="Listeavsnitt"/>
        <w:numPr>
          <w:ilvl w:val="0"/>
          <w:numId w:val="1"/>
        </w:numPr>
        <w:jc w:val="both"/>
      </w:pPr>
      <m:oMath>
        <m:sSub>
          <m:sSubPr>
            <m:ctrlPr>
              <w:rPr>
                <w:rFonts w:ascii="Cambria Math" w:hAnsi="Cambria Math"/>
                <w:i/>
              </w:rPr>
            </m:ctrlPr>
          </m:sSubPr>
          <m:e>
            <m:r>
              <w:rPr>
                <w:rFonts w:ascii="Cambria Math" w:hAnsi="Cambria Math"/>
              </w:rPr>
              <m:t>totalt antall lastetanker</m:t>
            </m:r>
          </m:e>
          <m:sub>
            <m:r>
              <w:rPr>
                <w:rFonts w:ascii="Cambria Math" w:hAnsi="Cambria Math"/>
              </w:rPr>
              <m:t>i</m:t>
            </m:r>
          </m:sub>
        </m:sSub>
      </m:oMath>
      <w:r w:rsidR="00563AE9">
        <w:t xml:space="preserve"> er </w:t>
      </w:r>
      <w:r w:rsidR="006C204E">
        <w:t>antall lastetanker på skipet</w:t>
      </w:r>
      <w:r w:rsidR="00563AE9">
        <w:t xml:space="preserve"> som kan innhentes ved å koble trafikkdata mot «Lloyd’s Register of Ships».</w:t>
      </w:r>
    </w:p>
    <w:p w14:paraId="2620797E" w14:textId="77777777" w:rsidR="00621B91" w:rsidRDefault="00563AE9" w:rsidP="00D92532">
      <w:pPr>
        <w:pStyle w:val="Listeavsnitt"/>
        <w:numPr>
          <w:ilvl w:val="0"/>
          <w:numId w:val="1"/>
        </w:numPr>
        <w:jc w:val="both"/>
      </w:pPr>
      <w:r>
        <w:t xml:space="preserve">Skipstype </w:t>
      </w:r>
      <m:oMath>
        <m:r>
          <w:rPr>
            <w:rFonts w:ascii="Cambria Math" w:hAnsi="Cambria Math"/>
          </w:rPr>
          <m:t>j</m:t>
        </m:r>
      </m:oMath>
      <w:r>
        <w:t xml:space="preserve"> refererer til alle skipstypene</w:t>
      </w:r>
    </w:p>
    <w:p w14:paraId="46E1AEAA" w14:textId="3BF1CD68" w:rsidR="00621B91" w:rsidRDefault="00621B91" w:rsidP="00D92532">
      <w:pPr>
        <w:jc w:val="both"/>
      </w:pPr>
      <w:r>
        <w:t>Vi skiller mellom utslippsvolum over og under 1000 tonn lasteolje fordi enhetskostnaden for oljeopprensk</w:t>
      </w:r>
      <w:r w:rsidR="006F451F">
        <w:t>n</w:t>
      </w:r>
      <w:r>
        <w:t>ing er ulik for disse to kategoriene. Utslipp av lasteolje i alternativ</w:t>
      </w:r>
      <m:oMath>
        <m:r>
          <w:rPr>
            <w:rFonts w:ascii="Cambria Math" w:hAnsi="Cambria Math"/>
          </w:rPr>
          <m:t xml:space="preserve"> A</m:t>
        </m:r>
      </m:oMath>
      <w:r>
        <w:t xml:space="preserve"> for hver skipstype </w:t>
      </w:r>
      <m:oMath>
        <m:r>
          <w:rPr>
            <w:rFonts w:ascii="Cambria Math" w:hAnsi="Cambria Math"/>
          </w:rPr>
          <m:t>r</m:t>
        </m:r>
      </m:oMath>
      <w:r>
        <w:t xml:space="preserve"> (oljetankskip og kjemikalie-/produkttankskip) og utslippskategori </w:t>
      </w:r>
      <m:oMath>
        <m:r>
          <w:rPr>
            <w:rFonts w:ascii="Cambria Math" w:hAnsi="Cambria Math"/>
          </w:rPr>
          <m:t>u</m:t>
        </m:r>
      </m:oMath>
      <w:r>
        <w:t xml:space="preserve"> (utslipp fra 1 eller 2 lastetanker) kan beregnes etter følgende formel</w:t>
      </w:r>
      <w:r w:rsidR="005B7A21">
        <w:t xml:space="preserve"> (kroneverdier er oppgitt i 2016-kroner)</w:t>
      </w:r>
      <w:r>
        <w:t xml:space="preserve">: </w:t>
      </w:r>
    </w:p>
    <w:p w14:paraId="5AF68C11" w14:textId="77777777" w:rsidR="00D54D1F" w:rsidRDefault="00D54D1F" w:rsidP="00D92532">
      <w:pPr>
        <w:jc w:val="both"/>
      </w:pPr>
    </w:p>
    <w:p w14:paraId="3F685FFD" w14:textId="77777777" w:rsidR="00D54D1F" w:rsidRDefault="00D54D1F" w:rsidP="00D92532">
      <w:pPr>
        <w:jc w:val="both"/>
      </w:pPr>
    </w:p>
    <w:tbl>
      <w:tblPr>
        <w:tblW w:w="5000" w:type="pct"/>
        <w:tblLayout w:type="fixed"/>
        <w:tblCellMar>
          <w:left w:w="70" w:type="dxa"/>
          <w:right w:w="70" w:type="dxa"/>
        </w:tblCellMar>
        <w:tblLook w:val="04A0" w:firstRow="1" w:lastRow="0" w:firstColumn="1" w:lastColumn="0" w:noHBand="0" w:noVBand="1"/>
      </w:tblPr>
      <w:tblGrid>
        <w:gridCol w:w="568"/>
        <w:gridCol w:w="8504"/>
      </w:tblGrid>
      <w:tr w:rsidR="00D54D1F" w:rsidRPr="00DB44C9" w14:paraId="54D25390" w14:textId="77777777" w:rsidTr="00D54D1F">
        <w:trPr>
          <w:trHeight w:val="440"/>
        </w:trPr>
        <w:tc>
          <w:tcPr>
            <w:tcW w:w="313" w:type="pct"/>
            <w:shd w:val="clear" w:color="auto" w:fill="auto"/>
            <w:noWrap/>
            <w:vAlign w:val="center"/>
            <w:hideMark/>
          </w:tcPr>
          <w:p w14:paraId="22373166" w14:textId="77777777" w:rsidR="00D54D1F" w:rsidRPr="00DB44C9" w:rsidRDefault="00DB44C9" w:rsidP="00D92532">
            <w:pPr>
              <w:spacing w:line="276" w:lineRule="auto"/>
              <w:jc w:val="both"/>
              <w:rPr>
                <w:rFonts w:ascii="Calibri" w:hAnsi="Calibri"/>
                <w:color w:val="000000" w:themeColor="text1"/>
                <w:sz w:val="20"/>
                <w:szCs w:val="20"/>
                <w:lang w:eastAsia="en-US"/>
              </w:rPr>
            </w:pPr>
            <w:r w:rsidRPr="00DB44C9">
              <w:rPr>
                <w:rFonts w:ascii="Calibri" w:hAnsi="Calibri"/>
                <w:color w:val="000000" w:themeColor="text1"/>
                <w:sz w:val="20"/>
                <w:szCs w:val="20"/>
                <w:lang w:eastAsia="en-US"/>
              </w:rPr>
              <w:t>(54)</w:t>
            </w:r>
          </w:p>
        </w:tc>
        <w:tc>
          <w:tcPr>
            <w:tcW w:w="4688" w:type="pct"/>
            <w:shd w:val="clear" w:color="auto" w:fill="auto"/>
            <w:noWrap/>
            <w:vAlign w:val="center"/>
            <w:hideMark/>
          </w:tcPr>
          <w:p w14:paraId="3A6ECA48" w14:textId="3F465BC6" w:rsidR="00D54D1F" w:rsidRPr="00DB44C9" w:rsidRDefault="00547952" w:rsidP="00D92532">
            <w:pPr>
              <w:jc w:val="both"/>
            </w:pPr>
            <m:oMathPara>
              <m:oMath>
                <m:sSubSup>
                  <m:sSubSupPr>
                    <m:ctrlPr>
                      <w:rPr>
                        <w:rFonts w:ascii="Cambria Math" w:hAnsi="Cambria Math"/>
                        <w:i/>
                        <w:color w:val="000000" w:themeColor="text1"/>
                        <w:sz w:val="20"/>
                        <w:szCs w:val="20"/>
                        <w:lang w:eastAsia="en-US"/>
                      </w:rPr>
                    </m:ctrlPr>
                  </m:sSubSupPr>
                  <m:e>
                    <m:r>
                      <w:rPr>
                        <w:rFonts w:ascii="Cambria Math" w:hAnsi="Cambria Math"/>
                        <w:color w:val="000000" w:themeColor="text1"/>
                        <w:sz w:val="20"/>
                        <w:szCs w:val="20"/>
                        <w:lang w:eastAsia="en-US"/>
                      </w:rPr>
                      <m:t>kr per tonn tankolje</m:t>
                    </m:r>
                  </m:e>
                  <m:sub>
                    <m:r>
                      <w:rPr>
                        <w:rFonts w:ascii="Cambria Math" w:hAnsi="Cambria Math"/>
                        <w:color w:val="000000" w:themeColor="text1"/>
                        <w:sz w:val="20"/>
                        <w:szCs w:val="20"/>
                        <w:lang w:eastAsia="en-US"/>
                      </w:rPr>
                      <m:t>Grj</m:t>
                    </m:r>
                  </m:sub>
                  <m:sup>
                    <m:r>
                      <w:rPr>
                        <w:rFonts w:ascii="Cambria Math" w:hAnsi="Cambria Math"/>
                        <w:color w:val="000000" w:themeColor="text1"/>
                        <w:sz w:val="20"/>
                        <w:szCs w:val="20"/>
                        <w:lang w:eastAsia="en-US"/>
                      </w:rPr>
                      <m:t>A</m:t>
                    </m:r>
                  </m:sup>
                </m:sSubSup>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375 000 for </m:t>
                        </m:r>
                        <m:sSubSup>
                          <m:sSubSupPr>
                            <m:ctrlPr>
                              <w:rPr>
                                <w:rFonts w:ascii="Cambria Math" w:hAnsi="Cambria Math"/>
                                <w:i/>
                              </w:rPr>
                            </m:ctrlPr>
                          </m:sSubSupPr>
                          <m:e>
                            <m:r>
                              <w:rPr>
                                <w:rFonts w:ascii="Cambria Math" w:hAnsi="Cambria Math"/>
                              </w:rPr>
                              <m:t>"Utslipp av lasteolje(tonn)</m:t>
                            </m:r>
                          </m:e>
                          <m:sub>
                            <m:r>
                              <w:rPr>
                                <w:rFonts w:ascii="Cambria Math" w:hAnsi="Cambria Math"/>
                              </w:rPr>
                              <m:t>ru</m:t>
                            </m:r>
                          </m:sub>
                          <m:sup>
                            <m:r>
                              <w:rPr>
                                <w:rFonts w:ascii="Cambria Math" w:hAnsi="Cambria Math"/>
                              </w:rPr>
                              <m:t>A</m:t>
                            </m:r>
                          </m:sup>
                        </m:sSubSup>
                        <m:r>
                          <w:rPr>
                            <w:rFonts w:ascii="Cambria Math" w:hAnsi="Cambria Math"/>
                          </w:rPr>
                          <m:t>"≤1000</m:t>
                        </m:r>
                      </m:e>
                      <m:e>
                        <m:r>
                          <w:rPr>
                            <w:rFonts w:ascii="Cambria Math" w:hAnsi="Cambria Math"/>
                          </w:rPr>
                          <m:t xml:space="preserve">250 000 for </m:t>
                        </m:r>
                        <m:sSubSup>
                          <m:sSubSupPr>
                            <m:ctrlPr>
                              <w:rPr>
                                <w:rFonts w:ascii="Cambria Math" w:hAnsi="Cambria Math"/>
                                <w:i/>
                              </w:rPr>
                            </m:ctrlPr>
                          </m:sSubSupPr>
                          <m:e>
                            <m:r>
                              <w:rPr>
                                <w:rFonts w:ascii="Cambria Math" w:hAnsi="Cambria Math"/>
                              </w:rPr>
                              <m:t>"Utslipp av lasteolje(tonn)</m:t>
                            </m:r>
                          </m:e>
                          <m:sub>
                            <m:r>
                              <w:rPr>
                                <w:rFonts w:ascii="Cambria Math" w:hAnsi="Cambria Math"/>
                              </w:rPr>
                              <m:t>ru</m:t>
                            </m:r>
                          </m:sub>
                          <m:sup>
                            <m:r>
                              <w:rPr>
                                <w:rFonts w:ascii="Cambria Math" w:hAnsi="Cambria Math"/>
                              </w:rPr>
                              <m:t>A</m:t>
                            </m:r>
                          </m:sup>
                        </m:sSubSup>
                        <m:r>
                          <w:rPr>
                            <w:rFonts w:ascii="Cambria Math" w:hAnsi="Cambria Math"/>
                          </w:rPr>
                          <m:t>"&gt;1000</m:t>
                        </m:r>
                      </m:e>
                    </m:eqArr>
                  </m:e>
                </m:d>
              </m:oMath>
            </m:oMathPara>
          </w:p>
          <w:p w14:paraId="4752F6C9" w14:textId="77777777" w:rsidR="00D54D1F" w:rsidRPr="00DB44C9" w:rsidRDefault="00D54D1F" w:rsidP="00D92532">
            <w:pPr>
              <w:spacing w:line="276" w:lineRule="auto"/>
              <w:jc w:val="both"/>
              <w:rPr>
                <w:rFonts w:ascii="Calibri" w:hAnsi="Calibri"/>
                <w:color w:val="000000" w:themeColor="text1"/>
                <w:sz w:val="20"/>
                <w:szCs w:val="20"/>
                <w:lang w:eastAsia="en-US"/>
              </w:rPr>
            </w:pPr>
          </w:p>
        </w:tc>
      </w:tr>
    </w:tbl>
    <w:p w14:paraId="23DC8D49" w14:textId="77777777" w:rsidR="00621B91" w:rsidRPr="00DB44C9" w:rsidRDefault="00621B91" w:rsidP="00D92532">
      <w:pPr>
        <w:jc w:val="both"/>
      </w:pPr>
    </w:p>
    <w:p w14:paraId="5F24F86B" w14:textId="5E59D5DE" w:rsidR="00621B91" w:rsidRPr="00DB44C9" w:rsidRDefault="00621B91" w:rsidP="00D92532">
      <w:pPr>
        <w:jc w:val="both"/>
      </w:pPr>
      <w:r w:rsidRPr="00DB44C9">
        <w:t>Verdien av endret opprensk</w:t>
      </w:r>
      <w:r w:rsidR="006F451F">
        <w:t>n</w:t>
      </w:r>
      <w:r w:rsidRPr="00DB44C9">
        <w:t xml:space="preserve">ingskostnad for utslipp av lasteolje i tiltaksalternativ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DB44C9">
        <w:t xml:space="preserve"> fremgår ved å ta differansen mellom de totale opprensk</w:t>
      </w:r>
      <w:r w:rsidR="006F451F">
        <w:t>n</w:t>
      </w:r>
      <w:r w:rsidRPr="00DB44C9">
        <w:t xml:space="preserve">ingskostnadene i null- og tiltaksalternativet: </w:t>
      </w:r>
    </w:p>
    <w:p w14:paraId="285B04FA" w14:textId="77777777" w:rsidR="009135AE" w:rsidRPr="00DB44C9" w:rsidRDefault="009135AE" w:rsidP="00D92532">
      <w:pPr>
        <w:jc w:val="both"/>
      </w:pPr>
    </w:p>
    <w:tbl>
      <w:tblPr>
        <w:tblW w:w="5000" w:type="pct"/>
        <w:tblLayout w:type="fixed"/>
        <w:tblCellMar>
          <w:left w:w="70" w:type="dxa"/>
          <w:right w:w="70" w:type="dxa"/>
        </w:tblCellMar>
        <w:tblLook w:val="04A0" w:firstRow="1" w:lastRow="0" w:firstColumn="1" w:lastColumn="0" w:noHBand="0" w:noVBand="1"/>
      </w:tblPr>
      <w:tblGrid>
        <w:gridCol w:w="568"/>
        <w:gridCol w:w="8504"/>
      </w:tblGrid>
      <w:tr w:rsidR="002146CD" w14:paraId="7B4D78D5" w14:textId="77777777" w:rsidTr="005C2CB8">
        <w:trPr>
          <w:trHeight w:val="440"/>
        </w:trPr>
        <w:tc>
          <w:tcPr>
            <w:tcW w:w="313" w:type="pct"/>
            <w:shd w:val="clear" w:color="auto" w:fill="auto"/>
            <w:noWrap/>
            <w:vAlign w:val="center"/>
            <w:hideMark/>
          </w:tcPr>
          <w:p w14:paraId="46DAB812" w14:textId="77777777" w:rsidR="002146CD" w:rsidRPr="00DB44C9" w:rsidRDefault="00DB44C9" w:rsidP="00D92532">
            <w:pPr>
              <w:spacing w:line="276" w:lineRule="auto"/>
              <w:jc w:val="both"/>
              <w:rPr>
                <w:rFonts w:ascii="Calibri" w:hAnsi="Calibri"/>
                <w:color w:val="000000" w:themeColor="text1"/>
                <w:sz w:val="20"/>
                <w:szCs w:val="20"/>
                <w:lang w:eastAsia="en-US"/>
              </w:rPr>
            </w:pPr>
            <w:r w:rsidRPr="00DB44C9">
              <w:rPr>
                <w:rFonts w:ascii="Calibri" w:hAnsi="Calibri"/>
                <w:color w:val="000000" w:themeColor="text1"/>
                <w:sz w:val="20"/>
                <w:szCs w:val="20"/>
                <w:lang w:eastAsia="en-US"/>
              </w:rPr>
              <w:t>(55)</w:t>
            </w:r>
          </w:p>
        </w:tc>
        <w:tc>
          <w:tcPr>
            <w:tcW w:w="4688" w:type="pct"/>
            <w:shd w:val="clear" w:color="auto" w:fill="auto"/>
            <w:noWrap/>
            <w:vAlign w:val="center"/>
            <w:hideMark/>
          </w:tcPr>
          <w:p w14:paraId="4FD46ECB" w14:textId="77777777" w:rsidR="002146CD" w:rsidRPr="00654D82" w:rsidRDefault="00036BD2" w:rsidP="00D92532">
            <w:pPr>
              <w:jc w:val="both"/>
            </w:pPr>
            <m:oMathPara>
              <m:oMath>
                <m:r>
                  <w:rPr>
                    <w:rFonts w:ascii="Cambria Math" w:hAnsi="Cambria Math"/>
                  </w:rPr>
                  <m:t>F</m:t>
                </m:r>
                <m:sSubSup>
                  <m:sSubSupPr>
                    <m:ctrlPr>
                      <w:rPr>
                        <w:rFonts w:ascii="Cambria Math" w:hAnsi="Cambria Math"/>
                        <w:i/>
                      </w:rPr>
                    </m:ctrlPr>
                  </m:sSubSupPr>
                  <m:e>
                    <m:r>
                      <w:rPr>
                        <w:rFonts w:ascii="Cambria Math" w:hAnsi="Cambria Math"/>
                      </w:rPr>
                      <m:t>O</m:t>
                    </m:r>
                  </m:e>
                  <m:sub>
                    <m:r>
                      <w:rPr>
                        <w:rFonts w:ascii="Cambria Math" w:hAnsi="Cambria Math"/>
                      </w:rPr>
                      <m:t>KS</m:t>
                    </m:r>
                  </m:sub>
                  <m:sup>
                    <m:r>
                      <w:rPr>
                        <w:rFonts w:ascii="Cambria Math" w:hAnsi="Cambria Math"/>
                      </w:rPr>
                      <m:t>A</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r</m:t>
                    </m:r>
                  </m:sub>
                  <m:sup/>
                  <m:e>
                    <m:sSubSup>
                      <m:sSubSupPr>
                        <m:ctrlPr>
                          <w:rPr>
                            <w:rFonts w:ascii="Cambria Math" w:hAnsi="Cambria Math"/>
                            <w:i/>
                          </w:rPr>
                        </m:ctrlPr>
                      </m:sSubSupPr>
                      <m:e>
                        <m:sSubSup>
                          <m:sSubSupPr>
                            <m:ctrlPr>
                              <w:rPr>
                                <w:rFonts w:ascii="Cambria Math" w:hAnsi="Cambria Math"/>
                                <w:i/>
                                <w:color w:val="000000" w:themeColor="text1"/>
                                <w:sz w:val="20"/>
                                <w:szCs w:val="20"/>
                                <w:lang w:eastAsia="en-US"/>
                              </w:rPr>
                            </m:ctrlPr>
                          </m:sSubSupPr>
                          <m:e>
                            <m:r>
                              <w:rPr>
                                <w:rFonts w:ascii="Cambria Math" w:hAnsi="Cambria Math"/>
                                <w:color w:val="000000" w:themeColor="text1"/>
                                <w:sz w:val="20"/>
                                <w:szCs w:val="20"/>
                                <w:lang w:eastAsia="en-US"/>
                              </w:rPr>
                              <m:t>kr per tonn tankolje</m:t>
                            </m:r>
                          </m:e>
                          <m:sub>
                            <m:r>
                              <w:rPr>
                                <w:rFonts w:ascii="Cambria Math" w:hAnsi="Cambria Math"/>
                                <w:color w:val="000000" w:themeColor="text1"/>
                                <w:sz w:val="20"/>
                                <w:szCs w:val="20"/>
                                <w:lang w:eastAsia="en-US"/>
                              </w:rPr>
                              <m:t>Grj</m:t>
                            </m:r>
                          </m:sub>
                          <m:sup>
                            <m:r>
                              <w:rPr>
                                <w:rFonts w:ascii="Cambria Math" w:hAnsi="Cambria Math"/>
                                <w:color w:val="000000" w:themeColor="text1"/>
                                <w:sz w:val="20"/>
                                <w:szCs w:val="20"/>
                                <w:lang w:eastAsia="en-US"/>
                              </w:rPr>
                              <m:t>A</m:t>
                            </m:r>
                          </m:sup>
                        </m:sSubSup>
                        <m:r>
                          <w:rPr>
                            <w:rFonts w:ascii="Cambria Math" w:hAnsi="Cambria Math"/>
                          </w:rPr>
                          <m:t>*FUL</m:t>
                        </m:r>
                      </m:e>
                      <m:sub>
                        <m:r>
                          <w:rPr>
                            <w:rFonts w:ascii="Cambria Math" w:hAnsi="Cambria Math"/>
                          </w:rPr>
                          <m:t>r</m:t>
                        </m:r>
                      </m:sub>
                      <m:sup>
                        <m:r>
                          <w:rPr>
                            <w:rFonts w:ascii="Cambria Math" w:hAnsi="Cambria Math"/>
                          </w:rPr>
                          <m:t>A,KS</m:t>
                        </m:r>
                      </m:sup>
                    </m:sSubSup>
                  </m:e>
                </m:nary>
              </m:oMath>
            </m:oMathPara>
          </w:p>
          <w:p w14:paraId="23AB3CF0" w14:textId="77777777" w:rsidR="002146CD" w:rsidRPr="00772D22" w:rsidRDefault="002146CD" w:rsidP="00D92532">
            <w:pPr>
              <w:spacing w:line="276" w:lineRule="auto"/>
              <w:jc w:val="both"/>
              <w:rPr>
                <w:rFonts w:ascii="Calibri" w:hAnsi="Calibri"/>
                <w:color w:val="000000" w:themeColor="text1"/>
                <w:sz w:val="20"/>
                <w:szCs w:val="20"/>
                <w:lang w:eastAsia="en-US"/>
              </w:rPr>
            </w:pPr>
          </w:p>
        </w:tc>
      </w:tr>
    </w:tbl>
    <w:p w14:paraId="662185AD" w14:textId="77777777" w:rsidR="002146CD" w:rsidRDefault="002146CD" w:rsidP="00D92532">
      <w:pPr>
        <w:jc w:val="both"/>
      </w:pPr>
    </w:p>
    <w:p w14:paraId="2F123942" w14:textId="77777777" w:rsidR="009135AE" w:rsidRDefault="009135AE" w:rsidP="00D92532">
      <w:pPr>
        <w:jc w:val="both"/>
      </w:pPr>
      <m:oMathPara>
        <m:oMath>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p w14:paraId="692B52AB" w14:textId="77777777" w:rsidR="00EE0494" w:rsidRDefault="00EE0494" w:rsidP="00D92532">
      <w:pPr>
        <w:pStyle w:val="Overskrift40"/>
        <w:jc w:val="both"/>
        <w:rPr>
          <w:b w:val="0"/>
        </w:rPr>
      </w:pPr>
      <w:r>
        <w:t>Kalkulasjon</w:t>
      </w:r>
      <w:r w:rsidRPr="004653F9">
        <w:t>spriser</w:t>
      </w:r>
    </w:p>
    <w:p w14:paraId="3E0F6514" w14:textId="7B96B7CB" w:rsidR="00EE0494" w:rsidRDefault="00EE0494" w:rsidP="00D92532">
      <w:pPr>
        <w:pStyle w:val="Bildetekst"/>
        <w:rPr>
          <w:b/>
        </w:rPr>
      </w:pPr>
      <w:bookmarkStart w:id="1112" w:name="_Ref444690448"/>
      <w:bookmarkStart w:id="1113" w:name="_Toc500416094"/>
      <w:bookmarkStart w:id="1114" w:name="_Toc500428415"/>
      <w:bookmarkStart w:id="1115" w:name="_Toc500750282"/>
      <w:bookmarkStart w:id="1116" w:name="_Toc500752098"/>
      <w:bookmarkStart w:id="1117" w:name="_Toc500760255"/>
      <w:bookmarkStart w:id="1118" w:name="_Toc500772735"/>
      <w:bookmarkStart w:id="1119" w:name="_Toc500960811"/>
      <w:bookmarkStart w:id="1120" w:name="_Toc501639294"/>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11</w:t>
      </w:r>
      <w:r w:rsidR="00547952">
        <w:rPr>
          <w:noProof/>
        </w:rPr>
        <w:fldChar w:fldCharType="end"/>
      </w:r>
      <w:bookmarkEnd w:id="1112"/>
      <w:r>
        <w:t xml:space="preserve">: </w:t>
      </w:r>
      <w:r w:rsidRPr="00072237">
        <w:t>Opprenskingskostnad per tonn utslipp</w:t>
      </w:r>
      <w:r w:rsidR="005C2CB8">
        <w:t xml:space="preserve"> oppgitt i 2016-kroner</w:t>
      </w:r>
      <w:r w:rsidRPr="00072237">
        <w:t>.</w:t>
      </w:r>
      <w:r w:rsidR="005C2CB8">
        <w:t xml:space="preserve"> Kilde: Kystverket og Ibenholt m. fl. (2010)</w:t>
      </w:r>
      <w:bookmarkEnd w:id="1113"/>
      <w:bookmarkEnd w:id="1114"/>
      <w:bookmarkEnd w:id="1115"/>
      <w:bookmarkEnd w:id="1116"/>
      <w:bookmarkEnd w:id="1117"/>
      <w:bookmarkEnd w:id="1118"/>
      <w:bookmarkEnd w:id="1119"/>
      <w:bookmarkEnd w:id="11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796"/>
        <w:gridCol w:w="2266"/>
      </w:tblGrid>
      <w:tr w:rsidR="005C2CB8" w14:paraId="3716391A" w14:textId="77777777" w:rsidTr="00165B08">
        <w:trPr>
          <w:trHeight w:val="255"/>
        </w:trPr>
        <w:tc>
          <w:tcPr>
            <w:tcW w:w="3750" w:type="pct"/>
            <w:shd w:val="clear" w:color="auto" w:fill="305496" w:themeFill="background2"/>
            <w:noWrap/>
            <w:vAlign w:val="center"/>
            <w:hideMark/>
          </w:tcPr>
          <w:p w14:paraId="6FA58CE0" w14:textId="4B593B46" w:rsidR="005C2CB8" w:rsidRPr="00165B08" w:rsidRDefault="005C2CB8" w:rsidP="00D92532">
            <w:pPr>
              <w:spacing w:line="276" w:lineRule="auto"/>
              <w:jc w:val="both"/>
              <w:rPr>
                <w:rFonts w:ascii="Calibri" w:hAnsi="Calibri"/>
                <w:b/>
                <w:color w:val="FFFFFF" w:themeColor="background1"/>
                <w:sz w:val="20"/>
                <w:szCs w:val="20"/>
                <w:lang w:eastAsia="en-US"/>
              </w:rPr>
            </w:pPr>
            <w:r w:rsidRPr="00165B08">
              <w:rPr>
                <w:rFonts w:ascii="Calibri" w:hAnsi="Calibri"/>
                <w:b/>
                <w:color w:val="FFFFFF" w:themeColor="background1"/>
                <w:sz w:val="20"/>
                <w:szCs w:val="20"/>
                <w:lang w:eastAsia="en-US"/>
              </w:rPr>
              <w:t>Opprensk</w:t>
            </w:r>
            <w:r w:rsidR="006F451F">
              <w:rPr>
                <w:rFonts w:ascii="Calibri" w:hAnsi="Calibri"/>
                <w:b/>
                <w:color w:val="FFFFFF" w:themeColor="background1"/>
                <w:sz w:val="20"/>
                <w:szCs w:val="20"/>
                <w:lang w:eastAsia="en-US"/>
              </w:rPr>
              <w:t>n</w:t>
            </w:r>
            <w:r w:rsidRPr="00165B08">
              <w:rPr>
                <w:rFonts w:ascii="Calibri" w:hAnsi="Calibri"/>
                <w:b/>
                <w:color w:val="FFFFFF" w:themeColor="background1"/>
                <w:sz w:val="20"/>
                <w:szCs w:val="20"/>
                <w:lang w:eastAsia="en-US"/>
              </w:rPr>
              <w:t>ingskostnad</w:t>
            </w:r>
          </w:p>
        </w:tc>
        <w:tc>
          <w:tcPr>
            <w:tcW w:w="1250" w:type="pct"/>
            <w:shd w:val="clear" w:color="auto" w:fill="305496" w:themeFill="background2"/>
            <w:noWrap/>
            <w:vAlign w:val="center"/>
            <w:hideMark/>
          </w:tcPr>
          <w:p w14:paraId="3D1A5AB2" w14:textId="77777777" w:rsidR="005C2CB8" w:rsidRPr="00165B08" w:rsidRDefault="005C2CB8" w:rsidP="00D92532">
            <w:pPr>
              <w:spacing w:line="276" w:lineRule="auto"/>
              <w:jc w:val="both"/>
              <w:rPr>
                <w:rFonts w:ascii="Calibri" w:hAnsi="Calibri"/>
                <w:b/>
                <w:color w:val="FFFFFF" w:themeColor="background1"/>
                <w:sz w:val="20"/>
                <w:szCs w:val="20"/>
                <w:lang w:eastAsia="en-US"/>
              </w:rPr>
            </w:pPr>
            <w:r w:rsidRPr="00165B08">
              <w:rPr>
                <w:rFonts w:ascii="Calibri" w:hAnsi="Calibri"/>
                <w:b/>
                <w:color w:val="FFFFFF" w:themeColor="background1"/>
                <w:sz w:val="20"/>
                <w:szCs w:val="20"/>
                <w:lang w:eastAsia="en-US"/>
              </w:rPr>
              <w:t>NOK per tonn</w:t>
            </w:r>
          </w:p>
        </w:tc>
      </w:tr>
      <w:tr w:rsidR="005C2CB8" w14:paraId="7E769FBD" w14:textId="77777777" w:rsidTr="00877E49">
        <w:trPr>
          <w:trHeight w:val="255"/>
        </w:trPr>
        <w:tc>
          <w:tcPr>
            <w:tcW w:w="3750" w:type="pct"/>
            <w:noWrap/>
            <w:vAlign w:val="center"/>
            <w:hideMark/>
          </w:tcPr>
          <w:p w14:paraId="6A997D80" w14:textId="77777777" w:rsidR="005C2CB8" w:rsidRDefault="005C2CB8" w:rsidP="00D92532">
            <w:pPr>
              <w:spacing w:line="276" w:lineRule="auto"/>
              <w:jc w:val="both"/>
              <w:rPr>
                <w:rFonts w:eastAsiaTheme="minorHAnsi"/>
                <w:szCs w:val="22"/>
                <w:lang w:eastAsia="en-US"/>
              </w:rPr>
            </w:pPr>
            <w:r>
              <w:rPr>
                <w:rFonts w:ascii="Calibri" w:hAnsi="Calibri"/>
                <w:color w:val="000000"/>
                <w:sz w:val="20"/>
                <w:szCs w:val="20"/>
                <w:lang w:eastAsia="en-US"/>
              </w:rPr>
              <w:t>per tonn utslipp av bunkersolje</w:t>
            </w:r>
          </w:p>
        </w:tc>
        <w:tc>
          <w:tcPr>
            <w:tcW w:w="1250" w:type="pct"/>
            <w:noWrap/>
            <w:vAlign w:val="center"/>
            <w:hideMark/>
          </w:tcPr>
          <w:p w14:paraId="1D707649" w14:textId="77777777" w:rsidR="005C2CB8" w:rsidRDefault="005C2CB8" w:rsidP="00D92532">
            <w:pPr>
              <w:spacing w:line="276" w:lineRule="auto"/>
              <w:jc w:val="both"/>
              <w:rPr>
                <w:rFonts w:ascii="Calibri" w:hAnsi="Calibri"/>
                <w:color w:val="000000"/>
                <w:sz w:val="20"/>
                <w:szCs w:val="20"/>
                <w:lang w:eastAsia="en-US"/>
              </w:rPr>
            </w:pPr>
            <w:bookmarkStart w:id="1121" w:name="RANGE!P42"/>
            <w:r>
              <w:rPr>
                <w:rFonts w:ascii="Calibri" w:hAnsi="Calibri"/>
                <w:color w:val="000000"/>
                <w:sz w:val="20"/>
                <w:szCs w:val="20"/>
                <w:lang w:eastAsia="en-US"/>
              </w:rPr>
              <w:t>440 000</w:t>
            </w:r>
            <w:bookmarkEnd w:id="1121"/>
          </w:p>
        </w:tc>
      </w:tr>
      <w:tr w:rsidR="005C2CB8" w14:paraId="1A953DF4" w14:textId="77777777" w:rsidTr="00877E49">
        <w:trPr>
          <w:trHeight w:val="255"/>
        </w:trPr>
        <w:tc>
          <w:tcPr>
            <w:tcW w:w="3750" w:type="pct"/>
            <w:noWrap/>
            <w:vAlign w:val="center"/>
            <w:hideMark/>
          </w:tcPr>
          <w:p w14:paraId="27DB11F8" w14:textId="77777777" w:rsidR="005C2CB8" w:rsidRDefault="005C2CB8" w:rsidP="00D92532">
            <w:pPr>
              <w:spacing w:line="276" w:lineRule="auto"/>
              <w:jc w:val="both"/>
              <w:rPr>
                <w:rFonts w:eastAsiaTheme="minorHAnsi"/>
                <w:szCs w:val="22"/>
                <w:lang w:eastAsia="en-US"/>
              </w:rPr>
            </w:pPr>
            <w:r>
              <w:rPr>
                <w:rFonts w:ascii="Calibri" w:hAnsi="Calibri"/>
                <w:color w:val="000000"/>
                <w:sz w:val="20"/>
                <w:szCs w:val="20"/>
                <w:lang w:eastAsia="en-US"/>
              </w:rPr>
              <w:t>per tonn utslipp av lasteolje for utslipp &lt;=1000 tonn</w:t>
            </w:r>
          </w:p>
        </w:tc>
        <w:tc>
          <w:tcPr>
            <w:tcW w:w="1250" w:type="pct"/>
            <w:noWrap/>
            <w:vAlign w:val="center"/>
            <w:hideMark/>
          </w:tcPr>
          <w:p w14:paraId="1A4D17C2" w14:textId="77777777" w:rsidR="005C2CB8" w:rsidRDefault="005C2CB8" w:rsidP="00D92532">
            <w:pPr>
              <w:spacing w:line="276" w:lineRule="auto"/>
              <w:jc w:val="both"/>
              <w:rPr>
                <w:rFonts w:ascii="Calibri" w:hAnsi="Calibri"/>
                <w:color w:val="000000"/>
                <w:sz w:val="20"/>
                <w:szCs w:val="20"/>
                <w:lang w:eastAsia="en-US"/>
              </w:rPr>
            </w:pPr>
            <w:bookmarkStart w:id="1122" w:name="RANGE!P43"/>
            <w:r>
              <w:rPr>
                <w:rFonts w:ascii="Calibri" w:hAnsi="Calibri"/>
                <w:color w:val="000000"/>
                <w:sz w:val="20"/>
                <w:szCs w:val="20"/>
                <w:lang w:eastAsia="en-US"/>
              </w:rPr>
              <w:t>375 000</w:t>
            </w:r>
            <w:bookmarkEnd w:id="1122"/>
          </w:p>
        </w:tc>
      </w:tr>
      <w:tr w:rsidR="005C2CB8" w14:paraId="724EBED5" w14:textId="77777777" w:rsidTr="00877E49">
        <w:trPr>
          <w:trHeight w:val="255"/>
        </w:trPr>
        <w:tc>
          <w:tcPr>
            <w:tcW w:w="3750" w:type="pct"/>
            <w:noWrap/>
            <w:vAlign w:val="center"/>
            <w:hideMark/>
          </w:tcPr>
          <w:p w14:paraId="6A767043" w14:textId="77777777" w:rsidR="005C2CB8" w:rsidRDefault="005C2CB8" w:rsidP="00D92532">
            <w:pPr>
              <w:spacing w:line="276" w:lineRule="auto"/>
              <w:jc w:val="both"/>
              <w:rPr>
                <w:rFonts w:ascii="Calibri" w:hAnsi="Calibri"/>
                <w:color w:val="000000"/>
                <w:sz w:val="20"/>
                <w:szCs w:val="20"/>
                <w:lang w:eastAsia="en-US"/>
              </w:rPr>
            </w:pPr>
            <w:r>
              <w:rPr>
                <w:rFonts w:ascii="Calibri" w:hAnsi="Calibri"/>
                <w:color w:val="000000"/>
                <w:sz w:val="20"/>
                <w:szCs w:val="20"/>
                <w:lang w:eastAsia="en-US"/>
              </w:rPr>
              <w:t>per tonn utslipp av lasteolje for utslipp &gt;1000tonn</w:t>
            </w:r>
          </w:p>
        </w:tc>
        <w:tc>
          <w:tcPr>
            <w:tcW w:w="1250" w:type="pct"/>
            <w:noWrap/>
            <w:vAlign w:val="center"/>
            <w:hideMark/>
          </w:tcPr>
          <w:p w14:paraId="5CBDA423" w14:textId="77777777" w:rsidR="005C2CB8" w:rsidRDefault="005C2CB8" w:rsidP="00D92532">
            <w:pPr>
              <w:spacing w:line="276" w:lineRule="auto"/>
              <w:jc w:val="both"/>
              <w:rPr>
                <w:rFonts w:ascii="Calibri" w:hAnsi="Calibri"/>
                <w:color w:val="000000"/>
                <w:sz w:val="20"/>
                <w:szCs w:val="20"/>
                <w:lang w:eastAsia="en-US"/>
              </w:rPr>
            </w:pPr>
            <w:bookmarkStart w:id="1123" w:name="RANGE!P44"/>
            <w:r>
              <w:rPr>
                <w:rFonts w:ascii="Calibri" w:hAnsi="Calibri"/>
                <w:color w:val="000000"/>
                <w:sz w:val="20"/>
                <w:szCs w:val="20"/>
                <w:lang w:eastAsia="en-US"/>
              </w:rPr>
              <w:t>250 000</w:t>
            </w:r>
            <w:bookmarkEnd w:id="1123"/>
          </w:p>
        </w:tc>
      </w:tr>
    </w:tbl>
    <w:p w14:paraId="51FBF5B4" w14:textId="77777777" w:rsidR="00621B91" w:rsidRDefault="00621B91" w:rsidP="00D92532">
      <w:pPr>
        <w:jc w:val="both"/>
      </w:pPr>
    </w:p>
    <w:p w14:paraId="4A0DCBD6" w14:textId="77777777" w:rsidR="005C2CB8" w:rsidRDefault="005C2CB8" w:rsidP="00D92532">
      <w:pPr>
        <w:jc w:val="both"/>
        <w:rPr>
          <w:i/>
          <w:iCs/>
        </w:rPr>
      </w:pPr>
    </w:p>
    <w:p w14:paraId="0E51BB98" w14:textId="77777777" w:rsidR="00C513D1" w:rsidRDefault="0078620C" w:rsidP="00D92532">
      <w:pPr>
        <w:pStyle w:val="Overskrift3"/>
        <w:jc w:val="both"/>
      </w:pPr>
      <w:r>
        <w:t xml:space="preserve"> </w:t>
      </w:r>
      <w:bookmarkStart w:id="1124" w:name="_Toc499904326"/>
      <w:bookmarkStart w:id="1125" w:name="_Toc500416208"/>
      <w:bookmarkStart w:id="1126" w:name="_Toc500428531"/>
      <w:bookmarkStart w:id="1127" w:name="_Toc500496218"/>
      <w:bookmarkStart w:id="1128" w:name="_Toc500750401"/>
      <w:bookmarkStart w:id="1129" w:name="_Toc500752217"/>
      <w:bookmarkStart w:id="1130" w:name="_Toc500760375"/>
      <w:bookmarkStart w:id="1131" w:name="_Toc500772855"/>
      <w:bookmarkStart w:id="1132" w:name="_Toc500954225"/>
      <w:bookmarkStart w:id="1133" w:name="_Toc500960932"/>
      <w:r w:rsidR="00C513D1">
        <w:t>Andre kostnader</w:t>
      </w:r>
      <w:bookmarkEnd w:id="1124"/>
      <w:bookmarkEnd w:id="1125"/>
      <w:bookmarkEnd w:id="1126"/>
      <w:bookmarkEnd w:id="1127"/>
      <w:bookmarkEnd w:id="1128"/>
      <w:bookmarkEnd w:id="1129"/>
      <w:bookmarkEnd w:id="1130"/>
      <w:bookmarkEnd w:id="1131"/>
      <w:bookmarkEnd w:id="1132"/>
      <w:bookmarkEnd w:id="1133"/>
    </w:p>
    <w:p w14:paraId="70966A71" w14:textId="77777777" w:rsidR="000F09B6" w:rsidRDefault="005F17DE" w:rsidP="00D92532">
      <w:pPr>
        <w:jc w:val="both"/>
      </w:pPr>
      <w:r>
        <w:t xml:space="preserve">Ulykker til sjøs kan påføre samfunnet store kostnader i form av tap av liv, helse, miljø og </w:t>
      </w:r>
      <w:r w:rsidR="009F2240">
        <w:t>materielle</w:t>
      </w:r>
      <w:r>
        <w:t xml:space="preserve"> verdier. </w:t>
      </w:r>
      <w:r w:rsidR="000F09B6">
        <w:t>Som nevnt i innledningen vil endret ulykkesrisiko også kunne føre til:</w:t>
      </w:r>
    </w:p>
    <w:p w14:paraId="557E620B" w14:textId="77777777" w:rsidR="000F09B6" w:rsidRDefault="000F09B6" w:rsidP="00D92532">
      <w:pPr>
        <w:pStyle w:val="Listeavsnitt"/>
        <w:numPr>
          <w:ilvl w:val="0"/>
          <w:numId w:val="1"/>
        </w:numPr>
        <w:jc w:val="both"/>
      </w:pPr>
      <w:r>
        <w:t>Reduserte kostnader til heving og tømming</w:t>
      </w:r>
      <w:r w:rsidR="009B7E7C">
        <w:t xml:space="preserve"> av skip</w:t>
      </w:r>
    </w:p>
    <w:p w14:paraId="6C841689" w14:textId="77777777" w:rsidR="000F09B6" w:rsidRDefault="000F09B6" w:rsidP="00D92532">
      <w:pPr>
        <w:pStyle w:val="Listeavsnitt"/>
        <w:numPr>
          <w:ilvl w:val="0"/>
          <w:numId w:val="1"/>
        </w:numPr>
        <w:jc w:val="both"/>
      </w:pPr>
      <w:r>
        <w:t>Færre dødsfall og personskader</w:t>
      </w:r>
    </w:p>
    <w:p w14:paraId="22617E1B" w14:textId="77777777" w:rsidR="00964C62" w:rsidRPr="000F09B6" w:rsidRDefault="000F09B6" w:rsidP="00D92532">
      <w:pPr>
        <w:pStyle w:val="Listeavsnitt"/>
        <w:numPr>
          <w:ilvl w:val="0"/>
          <w:numId w:val="1"/>
        </w:numPr>
        <w:jc w:val="both"/>
      </w:pPr>
      <w:r>
        <w:t>Redusert tap av last</w:t>
      </w:r>
    </w:p>
    <w:p w14:paraId="112FA0DC" w14:textId="77777777" w:rsidR="005C2CB8" w:rsidRDefault="005C2CB8" w:rsidP="00D92532">
      <w:pPr>
        <w:pStyle w:val="Overskrift40"/>
        <w:jc w:val="both"/>
      </w:pPr>
      <w:r>
        <w:t>Reduserte kostnader til heving/tømming</w:t>
      </w:r>
    </w:p>
    <w:p w14:paraId="6B3AE399" w14:textId="7CAD518D" w:rsidR="00964C62" w:rsidRDefault="00CC78EA" w:rsidP="00D92532">
      <w:pPr>
        <w:jc w:val="both"/>
      </w:pPr>
      <w:r>
        <w:t xml:space="preserve">Reduserte kostnader til heving og tømming er kostnader relatert til ressursbruk av å heve og tømme skip som følge av en skipsulykke som medfører skipsforlis. </w:t>
      </w:r>
      <w:r w:rsidR="00C66B30">
        <w:t xml:space="preserve">For å kunne beregne verdien av reduserte </w:t>
      </w:r>
      <w:r w:rsidR="00C66B30">
        <w:lastRenderedPageBreak/>
        <w:t xml:space="preserve">kostnader til heving og tømming av skip trenger </w:t>
      </w:r>
      <w:r w:rsidR="002B6DAA">
        <w:t>du</w:t>
      </w:r>
      <w:r w:rsidR="00C66B30">
        <w:t xml:space="preserve"> både informasjon om frekvensen av ulykker som følge av kollisjon og grunnstøt, og videre sannsynligheten for skipsforlis gitt en ulykke. Forekomsten av ulykker som følge av koll</w:t>
      </w:r>
      <w:r w:rsidR="00D141CF">
        <w:t>i</w:t>
      </w:r>
      <w:r w:rsidR="00C66B30">
        <w:t xml:space="preserve">sjon og grunnstøt beregnes i den nautiske risikoanalysen, men per dags dato eksisterer det ikke gode data på sannsynligheten for et skipsforlis gitt en ulykke. Videre eksisterer det heller ikke gode kalkulasjonspriser for vurdering av kostnadene til heving og tømming. Dette kommer av at det er stor variasjon i slike kostnader som følge av både skipsforlisets dybde, risiko for spredning av forurensning og andre geografiske variasjoner. </w:t>
      </w:r>
      <w:r w:rsidR="008972D2">
        <w:t xml:space="preserve">Per dags dato inngår derfor denne virkningen som en ikke-prissatt effekt i analysen. </w:t>
      </w:r>
    </w:p>
    <w:p w14:paraId="4D3A4FF4" w14:textId="77777777" w:rsidR="005C2CB8" w:rsidRDefault="005C2CB8" w:rsidP="00D92532">
      <w:pPr>
        <w:pStyle w:val="Overskrift40"/>
        <w:jc w:val="both"/>
      </w:pPr>
      <w:r>
        <w:t xml:space="preserve">Færre dødsfall </w:t>
      </w:r>
      <w:r w:rsidR="0074573A">
        <w:t>og personskader</w:t>
      </w:r>
    </w:p>
    <w:p w14:paraId="511A28B8" w14:textId="77777777" w:rsidR="0074573A" w:rsidRDefault="008218D4" w:rsidP="00D92532">
      <w:pPr>
        <w:jc w:val="both"/>
      </w:pPr>
      <w:r>
        <w:t>Redusert ulykkesrisiko kan påføre samfunnet store besparelser i form av sparte menneskeliv</w:t>
      </w:r>
      <w:r w:rsidR="0074573A">
        <w:t xml:space="preserve"> eller sparte personskader</w:t>
      </w:r>
      <w:r>
        <w:t xml:space="preserve">. </w:t>
      </w:r>
      <w:r w:rsidR="0074573A">
        <w:t>Ulykker som fører til personskader eller tap av menneskeli</w:t>
      </w:r>
      <w:r w:rsidR="00723F0D">
        <w:t>v</w:t>
      </w:r>
      <w:r w:rsidR="0074573A">
        <w:t xml:space="preserve"> har en rekke samfunnsøkonomiske konsekvenser. Vi deler ofte de samfunnsøkonomiske konsekvensene av skader i realøkonomiske konsekvenser og velferdstapet for de skadde og eventuelle pårørende som opplever redusert livskvalitet eller tap av helse eller leveår. De </w:t>
      </w:r>
      <w:r w:rsidR="009F2240">
        <w:t>realøkonomiske</w:t>
      </w:r>
      <w:r w:rsidR="0074573A">
        <w:t xml:space="preserve"> </w:t>
      </w:r>
      <w:r w:rsidR="009F2240">
        <w:t>konsekvensene</w:t>
      </w:r>
      <w:r w:rsidR="0074573A">
        <w:t xml:space="preserve"> bes</w:t>
      </w:r>
      <w:r w:rsidR="006B1259">
        <w:t>t</w:t>
      </w:r>
      <w:r w:rsidR="0074573A">
        <w:t xml:space="preserve">år av produksjonsbortfall, </w:t>
      </w:r>
      <w:r w:rsidR="009F2240">
        <w:t>medisinske</w:t>
      </w:r>
      <w:r w:rsidR="0074573A">
        <w:t xml:space="preserve"> </w:t>
      </w:r>
      <w:r w:rsidR="009F2240">
        <w:t>kostnader</w:t>
      </w:r>
      <w:r w:rsidR="0074573A">
        <w:t xml:space="preserve"> og administrative kostnader. Med produksjonsbortfall mener vi verdien av tapt </w:t>
      </w:r>
      <w:r w:rsidR="009F2240">
        <w:t>produksjon</w:t>
      </w:r>
      <w:r w:rsidR="0074573A">
        <w:t xml:space="preserve"> som følge av dødsfall eller varig/midlertidig yrkesmessig uførhet. Når det gjelder velferdstapet for den skadde eller pårørende </w:t>
      </w:r>
      <w:r w:rsidR="00DF469A">
        <w:t>v</w:t>
      </w:r>
      <w:r w:rsidR="0074573A">
        <w:t xml:space="preserve">il dette være de fysiske eller psykiske ulempene dette medfører. </w:t>
      </w:r>
    </w:p>
    <w:p w14:paraId="7398F5F4" w14:textId="77777777" w:rsidR="0074573A" w:rsidRDefault="0074573A" w:rsidP="00D92532">
      <w:pPr>
        <w:jc w:val="both"/>
      </w:pPr>
    </w:p>
    <w:p w14:paraId="4E208D0C" w14:textId="77777777" w:rsidR="0074573A" w:rsidRDefault="008972D2" w:rsidP="00D92532">
      <w:pPr>
        <w:pStyle w:val="Overskrift50"/>
        <w:jc w:val="both"/>
      </w:pPr>
      <w:r>
        <w:t>Kostnad ved tap av menneskeliv</w:t>
      </w:r>
    </w:p>
    <w:p w14:paraId="51CFE57E" w14:textId="201E9B17" w:rsidR="00877E49" w:rsidRDefault="008218D4" w:rsidP="00D92532">
      <w:pPr>
        <w:jc w:val="both"/>
      </w:pPr>
      <w:r>
        <w:t xml:space="preserve">For å beregne </w:t>
      </w:r>
      <w:r w:rsidR="00D35172">
        <w:t>kostnaden av tapte</w:t>
      </w:r>
      <w:r>
        <w:t xml:space="preserve"> menneskeliv per år som følge av </w:t>
      </w:r>
      <w:r w:rsidR="00D35172">
        <w:t>skipsulykker</w:t>
      </w:r>
      <w:r>
        <w:t xml:space="preserve"> kan følgende form</w:t>
      </w:r>
      <w:r w:rsidR="009F2240">
        <w:t>e</w:t>
      </w:r>
      <w:r>
        <w:t>l benyttes:</w:t>
      </w:r>
    </w:p>
    <w:p w14:paraId="2FA3EE56" w14:textId="77777777" w:rsidR="00877E49" w:rsidRDefault="00877E49" w:rsidP="00D92532">
      <w:pPr>
        <w:jc w:val="both"/>
      </w:pPr>
    </w:p>
    <w:tbl>
      <w:tblPr>
        <w:tblW w:w="5000" w:type="pct"/>
        <w:tblLayout w:type="fixed"/>
        <w:tblCellMar>
          <w:left w:w="70" w:type="dxa"/>
          <w:right w:w="70" w:type="dxa"/>
        </w:tblCellMar>
        <w:tblLook w:val="04A0" w:firstRow="1" w:lastRow="0" w:firstColumn="1" w:lastColumn="0" w:noHBand="0" w:noVBand="1"/>
      </w:tblPr>
      <w:tblGrid>
        <w:gridCol w:w="568"/>
        <w:gridCol w:w="8504"/>
      </w:tblGrid>
      <w:tr w:rsidR="00877E49" w14:paraId="027DB756" w14:textId="77777777" w:rsidTr="008218D4">
        <w:trPr>
          <w:trHeight w:val="440"/>
        </w:trPr>
        <w:tc>
          <w:tcPr>
            <w:tcW w:w="313" w:type="pct"/>
            <w:shd w:val="clear" w:color="auto" w:fill="auto"/>
            <w:noWrap/>
            <w:vAlign w:val="center"/>
            <w:hideMark/>
          </w:tcPr>
          <w:p w14:paraId="3EFB31BC" w14:textId="77777777" w:rsidR="00877E49" w:rsidRPr="00772D22" w:rsidRDefault="00DB44C9" w:rsidP="00D92532">
            <w:pPr>
              <w:spacing w:line="276" w:lineRule="auto"/>
              <w:jc w:val="both"/>
              <w:rPr>
                <w:rFonts w:ascii="Calibri" w:hAnsi="Calibri"/>
                <w:color w:val="000000" w:themeColor="text1"/>
                <w:sz w:val="20"/>
                <w:szCs w:val="20"/>
                <w:lang w:eastAsia="en-US"/>
              </w:rPr>
            </w:pPr>
            <w:r w:rsidRPr="00DB44C9">
              <w:rPr>
                <w:rFonts w:ascii="Calibri" w:hAnsi="Calibri"/>
                <w:color w:val="000000" w:themeColor="text1"/>
                <w:sz w:val="20"/>
                <w:szCs w:val="20"/>
                <w:lang w:eastAsia="en-US"/>
              </w:rPr>
              <w:t>(56)</w:t>
            </w:r>
          </w:p>
        </w:tc>
        <w:tc>
          <w:tcPr>
            <w:tcW w:w="4688" w:type="pct"/>
            <w:shd w:val="clear" w:color="auto" w:fill="auto"/>
            <w:noWrap/>
            <w:vAlign w:val="center"/>
            <w:hideMark/>
          </w:tcPr>
          <w:p w14:paraId="45AFC0A1" w14:textId="77777777" w:rsidR="00877E49" w:rsidRPr="008218D4" w:rsidRDefault="00D35172" w:rsidP="00D92532">
            <w:pPr>
              <w:jc w:val="both"/>
              <w:rPr>
                <w:rFonts w:ascii="Calibri" w:hAnsi="Calibri"/>
              </w:rPr>
            </w:pPr>
            <m:oMathPara>
              <m:oMath>
                <m:r>
                  <w:rPr>
                    <w:rFonts w:ascii="Cambria Math" w:hAnsi="Cambria Math"/>
                  </w:rPr>
                  <m:t>Kostnad ved tap av menneskeliv=</m:t>
                </m:r>
                <m:d>
                  <m:dPr>
                    <m:ctrlPr>
                      <w:rPr>
                        <w:rFonts w:ascii="Cambria Math" w:hAnsi="Cambria Math"/>
                        <w:i/>
                      </w:rPr>
                    </m:ctrlPr>
                  </m:dPr>
                  <m:e>
                    <m:r>
                      <w:rPr>
                        <w:rFonts w:ascii="Cambria Math" w:hAnsi="Cambria Math"/>
                      </w:rPr>
                      <m:t>frekven</m:t>
                    </m:r>
                    <m:sSub>
                      <m:sSubPr>
                        <m:ctrlPr>
                          <w:rPr>
                            <w:rFonts w:ascii="Cambria Math" w:hAnsi="Cambria Math"/>
                            <w:i/>
                          </w:rPr>
                        </m:ctrlPr>
                      </m:sSubPr>
                      <m:e>
                        <m:r>
                          <w:rPr>
                            <w:rFonts w:ascii="Cambria Math" w:hAnsi="Cambria Math"/>
                          </w:rPr>
                          <m:t>s</m:t>
                        </m:r>
                      </m:e>
                      <m:sub>
                        <m:r>
                          <w:rPr>
                            <w:rFonts w:ascii="Cambria Math" w:hAnsi="Cambria Math"/>
                          </w:rPr>
                          <m:t>G</m:t>
                        </m:r>
                      </m:sub>
                    </m:sSub>
                    <m:r>
                      <w:rPr>
                        <w:rFonts w:ascii="Cambria Math" w:hAnsi="Cambria Math"/>
                      </w:rPr>
                      <m:t>+frekven</m:t>
                    </m:r>
                    <m:sSub>
                      <m:sSubPr>
                        <m:ctrlPr>
                          <w:rPr>
                            <w:rFonts w:ascii="Cambria Math" w:hAnsi="Cambria Math"/>
                            <w:i/>
                          </w:rPr>
                        </m:ctrlPr>
                      </m:sSubPr>
                      <m:e>
                        <m:r>
                          <w:rPr>
                            <w:rFonts w:ascii="Cambria Math" w:hAnsi="Cambria Math"/>
                          </w:rPr>
                          <m:t>s</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m:t>
                    </m:r>
                  </m:sub>
                </m:sSub>
                <m:r>
                  <w:rPr>
                    <w:rFonts w:ascii="Cambria Math" w:hAnsi="Cambria Math"/>
                  </w:rPr>
                  <m:t xml:space="preserve">*D*kr per menneskeliv </m:t>
                </m:r>
              </m:oMath>
            </m:oMathPara>
          </w:p>
        </w:tc>
      </w:tr>
    </w:tbl>
    <w:p w14:paraId="2BEEFF5D" w14:textId="77777777" w:rsidR="00877E49" w:rsidRDefault="00877E49" w:rsidP="00D92532">
      <w:pPr>
        <w:jc w:val="both"/>
      </w:pPr>
    </w:p>
    <w:p w14:paraId="0AC75135" w14:textId="77777777" w:rsidR="008218D4" w:rsidRDefault="008218D4" w:rsidP="00D92532">
      <w:pPr>
        <w:jc w:val="both"/>
      </w:pPr>
      <w:r>
        <w:t>Der:</w:t>
      </w:r>
    </w:p>
    <w:p w14:paraId="1B830E23" w14:textId="77777777" w:rsidR="008218D4" w:rsidRDefault="008218D4" w:rsidP="00D92532">
      <w:pPr>
        <w:pStyle w:val="Listeavsnitt"/>
        <w:numPr>
          <w:ilvl w:val="0"/>
          <w:numId w:val="1"/>
        </w:numPr>
        <w:jc w:val="both"/>
      </w:pPr>
      <w:r w:rsidRPr="008218D4">
        <w:rPr>
          <w:b/>
        </w:rPr>
        <w:t xml:space="preserve">Summen av </w:t>
      </w:r>
      <m:oMath>
        <m:r>
          <m:rPr>
            <m:sty m:val="bi"/>
          </m:rPr>
          <w:rPr>
            <w:rFonts w:ascii="Cambria Math" w:hAnsi="Cambria Math"/>
          </w:rPr>
          <m:t>frekven</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G</m:t>
            </m:r>
          </m:sub>
        </m:sSub>
      </m:oMath>
      <w:r w:rsidRPr="008218D4">
        <w:rPr>
          <w:b/>
        </w:rPr>
        <w:t xml:space="preserve"> og </w:t>
      </w:r>
      <m:oMath>
        <m:r>
          <m:rPr>
            <m:sty m:val="bi"/>
          </m:rPr>
          <w:rPr>
            <w:rFonts w:ascii="Cambria Math" w:hAnsi="Cambria Math"/>
          </w:rPr>
          <m:t>frekven</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K</m:t>
            </m:r>
          </m:sub>
        </m:sSub>
      </m:oMath>
      <w:r w:rsidRPr="008218D4">
        <w:rPr>
          <w:b/>
        </w:rPr>
        <w:t xml:space="preserve"> er forventet antall ulykker i et gitt år</w:t>
      </w:r>
      <w:r>
        <w:t>. Disse variablene beregnes i den nautiske risikoanalysen.</w:t>
      </w:r>
    </w:p>
    <w:p w14:paraId="0DC20AD1" w14:textId="77777777" w:rsidR="008218D4" w:rsidRDefault="00547952" w:rsidP="00D92532">
      <w:pPr>
        <w:pStyle w:val="Listeavsnitt"/>
        <w:numPr>
          <w:ilvl w:val="0"/>
          <w:numId w:val="1"/>
        </w:numPr>
        <w:jc w:val="both"/>
      </w:p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m:t>
            </m:r>
          </m:sub>
        </m:sSub>
      </m:oMath>
      <w:r w:rsidR="008218D4" w:rsidRPr="008218D4">
        <w:rPr>
          <w:b/>
        </w:rPr>
        <w:t xml:space="preserve"> er sannsynligheten for omkomne gitt at en ulykke inntreffer</w:t>
      </w:r>
      <w:r w:rsidR="008218D4">
        <w:t>. Denne variabelen beregnes i den nautiske risikoanalysen</w:t>
      </w:r>
      <w:r w:rsidR="007A6388">
        <w:t>, men i</w:t>
      </w:r>
      <w:r w:rsidR="008218D4">
        <w:t xml:space="preserve">kke alle modeller </w:t>
      </w:r>
      <w:r w:rsidR="00D35172">
        <w:t>for vurdering</w:t>
      </w:r>
      <w:r w:rsidR="008218D4">
        <w:t xml:space="preserve"> </w:t>
      </w:r>
      <w:r w:rsidR="00B30B8F">
        <w:t xml:space="preserve">av </w:t>
      </w:r>
      <w:r w:rsidR="008218D4">
        <w:t xml:space="preserve">nautisk risiko beregner denne størrelsen. </w:t>
      </w:r>
    </w:p>
    <w:p w14:paraId="6825ACF2" w14:textId="32FE4FEA" w:rsidR="008218D4" w:rsidRPr="00DC248F" w:rsidRDefault="008218D4" w:rsidP="00D92532">
      <w:pPr>
        <w:pStyle w:val="Listeavsnitt"/>
        <w:numPr>
          <w:ilvl w:val="0"/>
          <w:numId w:val="1"/>
        </w:numPr>
        <w:jc w:val="both"/>
        <w:rPr>
          <w:b/>
        </w:rPr>
      </w:pPr>
      <m:oMath>
        <m:r>
          <m:rPr>
            <m:sty m:val="bi"/>
          </m:rPr>
          <w:rPr>
            <w:rFonts w:ascii="Cambria Math" w:hAnsi="Cambria Math"/>
          </w:rPr>
          <m:t>D</m:t>
        </m:r>
      </m:oMath>
      <w:r w:rsidRPr="008218D4">
        <w:rPr>
          <w:b/>
        </w:rPr>
        <w:t xml:space="preserve"> er forventet </w:t>
      </w:r>
      <w:r w:rsidR="002F5ACC" w:rsidRPr="008218D4">
        <w:rPr>
          <w:b/>
        </w:rPr>
        <w:t>antall</w:t>
      </w:r>
      <w:r w:rsidRPr="008218D4">
        <w:rPr>
          <w:b/>
        </w:rPr>
        <w:t xml:space="preserve"> omkomne gitt en ulykke</w:t>
      </w:r>
      <w:r w:rsidR="00F01CDC">
        <w:rPr>
          <w:b/>
        </w:rPr>
        <w:t xml:space="preserve"> med omkomne</w:t>
      </w:r>
      <w:r>
        <w:rPr>
          <w:b/>
        </w:rPr>
        <w:t xml:space="preserve">. </w:t>
      </w:r>
      <w:r w:rsidR="00F01CDC">
        <w:t xml:space="preserve">Forventet antall omkomne </w:t>
      </w:r>
      <w:r w:rsidR="003A7A50">
        <w:t>kan beregnes i den nautiske risikoanalysen. Om dette ikke foreligger</w:t>
      </w:r>
      <w:r w:rsidR="006F451F">
        <w:t>,</w:t>
      </w:r>
      <w:r w:rsidR="003A7A50">
        <w:t xml:space="preserve"> kan forventet antall omkomne </w:t>
      </w:r>
      <w:r w:rsidR="00F01CDC">
        <w:t xml:space="preserve">gitt en ulykke med omkomne </w:t>
      </w:r>
      <w:r w:rsidR="0074573A">
        <w:t>hentet fra konseptvalgutredningen for Nasjonal slepebåtberedskap</w:t>
      </w:r>
      <w:r w:rsidR="003A7A50">
        <w:t xml:space="preserve"> benyttes</w:t>
      </w:r>
      <w:r w:rsidR="0074573A">
        <w:t>.</w:t>
      </w:r>
      <w:r w:rsidR="00DA6D46">
        <w:rPr>
          <w:rStyle w:val="Fotnotereferanse"/>
        </w:rPr>
        <w:footnoteReference w:id="58"/>
      </w:r>
      <w:r w:rsidR="0074573A">
        <w:t xml:space="preserve"> </w:t>
      </w:r>
    </w:p>
    <w:p w14:paraId="614CA317" w14:textId="3201A53C" w:rsidR="00DC248F" w:rsidRDefault="00DC248F" w:rsidP="00DC248F">
      <w:pPr>
        <w:jc w:val="both"/>
        <w:rPr>
          <w:b/>
        </w:rPr>
      </w:pPr>
    </w:p>
    <w:p w14:paraId="042CC917" w14:textId="306811AE" w:rsidR="00DC248F" w:rsidRDefault="00DC248F" w:rsidP="00DC248F">
      <w:pPr>
        <w:jc w:val="both"/>
        <w:rPr>
          <w:b/>
        </w:rPr>
      </w:pPr>
    </w:p>
    <w:p w14:paraId="237B175B" w14:textId="7A57499B" w:rsidR="00DC248F" w:rsidRDefault="00DC248F" w:rsidP="00DC248F">
      <w:pPr>
        <w:jc w:val="both"/>
        <w:rPr>
          <w:b/>
        </w:rPr>
      </w:pPr>
    </w:p>
    <w:p w14:paraId="01AFC6A2" w14:textId="7C5A2755" w:rsidR="00DC248F" w:rsidRDefault="00DC248F" w:rsidP="00DC248F">
      <w:pPr>
        <w:jc w:val="both"/>
        <w:rPr>
          <w:b/>
        </w:rPr>
      </w:pPr>
    </w:p>
    <w:p w14:paraId="29A3D61A" w14:textId="722781A6" w:rsidR="00DC248F" w:rsidRDefault="00DC248F" w:rsidP="00DC248F">
      <w:pPr>
        <w:jc w:val="both"/>
        <w:rPr>
          <w:b/>
        </w:rPr>
      </w:pPr>
    </w:p>
    <w:p w14:paraId="70A5B9E8" w14:textId="77777777" w:rsidR="00DC248F" w:rsidRPr="00DC248F" w:rsidRDefault="00DC248F" w:rsidP="00DC248F">
      <w:pPr>
        <w:jc w:val="both"/>
        <w:rPr>
          <w:b/>
        </w:rPr>
      </w:pPr>
    </w:p>
    <w:p w14:paraId="0868A286" w14:textId="2905E5DF" w:rsidR="0074573A" w:rsidRDefault="0074573A" w:rsidP="00D92532">
      <w:pPr>
        <w:pStyle w:val="Bildetekst"/>
        <w:ind w:left="708"/>
        <w:jc w:val="both"/>
      </w:pPr>
      <w:bookmarkStart w:id="1134" w:name="_Toc500416095"/>
      <w:bookmarkStart w:id="1135" w:name="_Toc500428416"/>
      <w:bookmarkStart w:id="1136" w:name="_Toc500750283"/>
      <w:bookmarkStart w:id="1137" w:name="_Toc500752099"/>
      <w:bookmarkStart w:id="1138" w:name="_Toc500760256"/>
      <w:bookmarkStart w:id="1139" w:name="_Toc500772736"/>
      <w:bookmarkStart w:id="1140" w:name="_Toc500960812"/>
      <w:bookmarkStart w:id="1141" w:name="_Toc501639295"/>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12</w:t>
      </w:r>
      <w:r w:rsidR="00547952">
        <w:rPr>
          <w:noProof/>
        </w:rPr>
        <w:fldChar w:fldCharType="end"/>
      </w:r>
      <w:r>
        <w:t>: Forventet antall omkomne gitt en skipsulykke med omkomne. Kilde: Kystverket</w:t>
      </w:r>
      <w:r w:rsidR="00D35172">
        <w:t xml:space="preserve"> </w:t>
      </w:r>
      <w:r>
        <w:t>(2012)</w:t>
      </w:r>
      <w:bookmarkEnd w:id="1134"/>
      <w:bookmarkEnd w:id="1135"/>
      <w:bookmarkEnd w:id="1136"/>
      <w:bookmarkEnd w:id="1137"/>
      <w:bookmarkEnd w:id="1138"/>
      <w:bookmarkEnd w:id="1139"/>
      <w:bookmarkEnd w:id="1140"/>
      <w:bookmarkEnd w:id="1141"/>
    </w:p>
    <w:tbl>
      <w:tblPr>
        <w:tblStyle w:val="Tabellrutenett"/>
        <w:tblW w:w="0" w:type="auto"/>
        <w:tblInd w:w="704" w:type="dxa"/>
        <w:tblLook w:val="04A0" w:firstRow="1" w:lastRow="0" w:firstColumn="1" w:lastColumn="0" w:noHBand="0" w:noVBand="1"/>
      </w:tblPr>
      <w:tblGrid>
        <w:gridCol w:w="2835"/>
        <w:gridCol w:w="5387"/>
      </w:tblGrid>
      <w:tr w:rsidR="0074573A" w:rsidRPr="00165B08" w14:paraId="004AAC19" w14:textId="77777777" w:rsidTr="00165B08">
        <w:trPr>
          <w:trHeight w:val="288"/>
        </w:trPr>
        <w:tc>
          <w:tcPr>
            <w:tcW w:w="2835" w:type="dxa"/>
            <w:tcBorders>
              <w:right w:val="single" w:sz="4" w:space="0" w:color="8EAADB" w:themeColor="accent1"/>
            </w:tcBorders>
            <w:shd w:val="clear" w:color="auto" w:fill="305496" w:themeFill="background2"/>
            <w:noWrap/>
            <w:vAlign w:val="center"/>
            <w:hideMark/>
          </w:tcPr>
          <w:p w14:paraId="312FA3A8" w14:textId="77777777" w:rsidR="0074573A" w:rsidRPr="00165B08" w:rsidRDefault="0074573A" w:rsidP="00D92532">
            <w:pPr>
              <w:jc w:val="both"/>
              <w:rPr>
                <w:b/>
                <w:color w:val="FFFFFF" w:themeColor="background1"/>
                <w:sz w:val="20"/>
                <w:szCs w:val="20"/>
              </w:rPr>
            </w:pPr>
            <w:r w:rsidRPr="00165B08">
              <w:rPr>
                <w:b/>
                <w:color w:val="FFFFFF" w:themeColor="background1"/>
                <w:sz w:val="20"/>
                <w:szCs w:val="20"/>
              </w:rPr>
              <w:t>Skipstype</w:t>
            </w:r>
          </w:p>
        </w:tc>
        <w:tc>
          <w:tcPr>
            <w:tcW w:w="5387" w:type="dxa"/>
            <w:tcBorders>
              <w:right w:val="single" w:sz="4" w:space="0" w:color="8EAADB" w:themeColor="accent1"/>
            </w:tcBorders>
            <w:shd w:val="clear" w:color="auto" w:fill="305496" w:themeFill="background2"/>
            <w:vAlign w:val="center"/>
          </w:tcPr>
          <w:p w14:paraId="0BA6279F" w14:textId="77777777" w:rsidR="0074573A" w:rsidRPr="00165B08" w:rsidRDefault="0074573A" w:rsidP="00D92532">
            <w:pPr>
              <w:jc w:val="both"/>
              <w:rPr>
                <w:b/>
                <w:color w:val="FFFFFF" w:themeColor="background1"/>
                <w:sz w:val="20"/>
                <w:szCs w:val="20"/>
              </w:rPr>
            </w:pPr>
            <w:r w:rsidRPr="00165B08">
              <w:rPr>
                <w:b/>
                <w:color w:val="FFFFFF" w:themeColor="background1"/>
                <w:sz w:val="20"/>
                <w:szCs w:val="20"/>
              </w:rPr>
              <w:t>Forventet antall omkomne gitt en ulykke med omkomne</w:t>
            </w:r>
          </w:p>
        </w:tc>
      </w:tr>
      <w:tr w:rsidR="0074573A" w:rsidRPr="00165B08" w14:paraId="68B7BC8C" w14:textId="77777777" w:rsidTr="0074573A">
        <w:trPr>
          <w:trHeight w:val="288"/>
        </w:trPr>
        <w:tc>
          <w:tcPr>
            <w:tcW w:w="2835" w:type="dxa"/>
            <w:tcBorders>
              <w:right w:val="single" w:sz="4" w:space="0" w:color="8EAADB" w:themeColor="accent1"/>
            </w:tcBorders>
            <w:noWrap/>
            <w:hideMark/>
          </w:tcPr>
          <w:p w14:paraId="4BB8EA70" w14:textId="77777777" w:rsidR="0074573A" w:rsidRPr="00165B08" w:rsidRDefault="0074573A" w:rsidP="00D92532">
            <w:pPr>
              <w:jc w:val="both"/>
              <w:rPr>
                <w:sz w:val="20"/>
                <w:szCs w:val="20"/>
              </w:rPr>
            </w:pPr>
            <w:r w:rsidRPr="00165B08">
              <w:rPr>
                <w:sz w:val="20"/>
                <w:szCs w:val="20"/>
              </w:rPr>
              <w:t>Oljetankere</w:t>
            </w:r>
          </w:p>
        </w:tc>
        <w:tc>
          <w:tcPr>
            <w:tcW w:w="5387" w:type="dxa"/>
            <w:tcBorders>
              <w:right w:val="single" w:sz="4" w:space="0" w:color="8EAADB" w:themeColor="accent1"/>
            </w:tcBorders>
            <w:vAlign w:val="center"/>
          </w:tcPr>
          <w:p w14:paraId="10069CBD" w14:textId="77777777" w:rsidR="0074573A" w:rsidRPr="00165B08" w:rsidRDefault="0074573A" w:rsidP="00D92532">
            <w:pPr>
              <w:jc w:val="both"/>
              <w:rPr>
                <w:sz w:val="20"/>
                <w:szCs w:val="20"/>
              </w:rPr>
            </w:pPr>
            <w:r w:rsidRPr="00165B08">
              <w:rPr>
                <w:sz w:val="20"/>
                <w:szCs w:val="20"/>
              </w:rPr>
              <w:t>2,5</w:t>
            </w:r>
          </w:p>
        </w:tc>
      </w:tr>
      <w:tr w:rsidR="0074573A" w:rsidRPr="00165B08" w14:paraId="26379A78" w14:textId="77777777" w:rsidTr="0074573A">
        <w:trPr>
          <w:trHeight w:val="288"/>
        </w:trPr>
        <w:tc>
          <w:tcPr>
            <w:tcW w:w="2835" w:type="dxa"/>
            <w:tcBorders>
              <w:right w:val="single" w:sz="4" w:space="0" w:color="8EAADB" w:themeColor="accent1"/>
            </w:tcBorders>
            <w:noWrap/>
            <w:hideMark/>
          </w:tcPr>
          <w:p w14:paraId="6BC94868" w14:textId="77777777" w:rsidR="0074573A" w:rsidRPr="00165B08" w:rsidRDefault="0074573A" w:rsidP="00D92532">
            <w:pPr>
              <w:jc w:val="both"/>
              <w:rPr>
                <w:sz w:val="20"/>
                <w:szCs w:val="20"/>
              </w:rPr>
            </w:pPr>
            <w:r w:rsidRPr="00165B08">
              <w:rPr>
                <w:sz w:val="20"/>
                <w:szCs w:val="20"/>
              </w:rPr>
              <w:lastRenderedPageBreak/>
              <w:t>Kjemikalie/Produkttankskip</w:t>
            </w:r>
          </w:p>
        </w:tc>
        <w:tc>
          <w:tcPr>
            <w:tcW w:w="5387" w:type="dxa"/>
            <w:tcBorders>
              <w:right w:val="single" w:sz="4" w:space="0" w:color="8EAADB" w:themeColor="accent1"/>
            </w:tcBorders>
            <w:vAlign w:val="center"/>
          </w:tcPr>
          <w:p w14:paraId="23EBC029" w14:textId="77777777" w:rsidR="0074573A" w:rsidRPr="00165B08" w:rsidRDefault="0074573A" w:rsidP="00D92532">
            <w:pPr>
              <w:jc w:val="both"/>
              <w:rPr>
                <w:sz w:val="20"/>
                <w:szCs w:val="20"/>
              </w:rPr>
            </w:pPr>
            <w:r w:rsidRPr="00165B08">
              <w:rPr>
                <w:sz w:val="20"/>
                <w:szCs w:val="20"/>
              </w:rPr>
              <w:t>2,4</w:t>
            </w:r>
          </w:p>
        </w:tc>
      </w:tr>
      <w:tr w:rsidR="0074573A" w:rsidRPr="00165B08" w14:paraId="6AF33321" w14:textId="77777777" w:rsidTr="0074573A">
        <w:trPr>
          <w:trHeight w:val="288"/>
        </w:trPr>
        <w:tc>
          <w:tcPr>
            <w:tcW w:w="2835" w:type="dxa"/>
            <w:tcBorders>
              <w:right w:val="single" w:sz="4" w:space="0" w:color="8EAADB" w:themeColor="accent1"/>
            </w:tcBorders>
            <w:noWrap/>
            <w:hideMark/>
          </w:tcPr>
          <w:p w14:paraId="3E2DC290" w14:textId="77777777" w:rsidR="0074573A" w:rsidRPr="00165B08" w:rsidRDefault="0074573A" w:rsidP="00D92532">
            <w:pPr>
              <w:jc w:val="both"/>
              <w:rPr>
                <w:sz w:val="20"/>
                <w:szCs w:val="20"/>
              </w:rPr>
            </w:pPr>
            <w:r w:rsidRPr="00165B08">
              <w:rPr>
                <w:sz w:val="20"/>
                <w:szCs w:val="20"/>
              </w:rPr>
              <w:t>Gasstankere</w:t>
            </w:r>
          </w:p>
        </w:tc>
        <w:tc>
          <w:tcPr>
            <w:tcW w:w="5387" w:type="dxa"/>
            <w:tcBorders>
              <w:right w:val="single" w:sz="4" w:space="0" w:color="8EAADB" w:themeColor="accent1"/>
            </w:tcBorders>
            <w:vAlign w:val="center"/>
          </w:tcPr>
          <w:p w14:paraId="7C8DE766" w14:textId="77777777" w:rsidR="0074573A" w:rsidRPr="00165B08" w:rsidRDefault="0074573A" w:rsidP="00D92532">
            <w:pPr>
              <w:jc w:val="both"/>
              <w:rPr>
                <w:sz w:val="20"/>
                <w:szCs w:val="20"/>
              </w:rPr>
            </w:pPr>
            <w:r w:rsidRPr="00165B08">
              <w:rPr>
                <w:sz w:val="20"/>
                <w:szCs w:val="20"/>
              </w:rPr>
              <w:t>2,4</w:t>
            </w:r>
          </w:p>
        </w:tc>
      </w:tr>
      <w:tr w:rsidR="0074573A" w:rsidRPr="00165B08" w14:paraId="66B0FDB7" w14:textId="77777777" w:rsidTr="0074573A">
        <w:trPr>
          <w:trHeight w:val="288"/>
        </w:trPr>
        <w:tc>
          <w:tcPr>
            <w:tcW w:w="2835" w:type="dxa"/>
            <w:tcBorders>
              <w:right w:val="single" w:sz="4" w:space="0" w:color="8EAADB" w:themeColor="accent1"/>
            </w:tcBorders>
            <w:noWrap/>
            <w:hideMark/>
          </w:tcPr>
          <w:p w14:paraId="0EFD7B97" w14:textId="77777777" w:rsidR="0074573A" w:rsidRPr="00165B08" w:rsidRDefault="0074573A" w:rsidP="00D92532">
            <w:pPr>
              <w:jc w:val="both"/>
              <w:rPr>
                <w:sz w:val="20"/>
                <w:szCs w:val="20"/>
              </w:rPr>
            </w:pPr>
            <w:r w:rsidRPr="00165B08">
              <w:rPr>
                <w:sz w:val="20"/>
                <w:szCs w:val="20"/>
              </w:rPr>
              <w:t>Bulkskip</w:t>
            </w:r>
          </w:p>
        </w:tc>
        <w:tc>
          <w:tcPr>
            <w:tcW w:w="5387" w:type="dxa"/>
            <w:tcBorders>
              <w:right w:val="single" w:sz="4" w:space="0" w:color="8EAADB" w:themeColor="accent1"/>
            </w:tcBorders>
            <w:vAlign w:val="center"/>
          </w:tcPr>
          <w:p w14:paraId="2D7B1A69" w14:textId="77777777" w:rsidR="0074573A" w:rsidRPr="00165B08" w:rsidRDefault="0074573A" w:rsidP="00D92532">
            <w:pPr>
              <w:jc w:val="both"/>
              <w:rPr>
                <w:sz w:val="20"/>
                <w:szCs w:val="20"/>
              </w:rPr>
            </w:pPr>
            <w:r w:rsidRPr="00165B08">
              <w:rPr>
                <w:sz w:val="20"/>
                <w:szCs w:val="20"/>
              </w:rPr>
              <w:t>5,1</w:t>
            </w:r>
          </w:p>
        </w:tc>
      </w:tr>
      <w:tr w:rsidR="0074573A" w:rsidRPr="00165B08" w14:paraId="46BC57BE" w14:textId="77777777" w:rsidTr="0074573A">
        <w:trPr>
          <w:trHeight w:val="288"/>
        </w:trPr>
        <w:tc>
          <w:tcPr>
            <w:tcW w:w="2835" w:type="dxa"/>
            <w:tcBorders>
              <w:right w:val="single" w:sz="4" w:space="0" w:color="8EAADB" w:themeColor="accent1"/>
            </w:tcBorders>
            <w:noWrap/>
            <w:hideMark/>
          </w:tcPr>
          <w:p w14:paraId="2F0251F0" w14:textId="77777777" w:rsidR="0074573A" w:rsidRPr="00165B08" w:rsidRDefault="0074573A" w:rsidP="00D92532">
            <w:pPr>
              <w:jc w:val="both"/>
              <w:rPr>
                <w:sz w:val="20"/>
                <w:szCs w:val="20"/>
              </w:rPr>
            </w:pPr>
            <w:r w:rsidRPr="00165B08">
              <w:rPr>
                <w:sz w:val="20"/>
                <w:szCs w:val="20"/>
              </w:rPr>
              <w:t>Stykkgodsskip</w:t>
            </w:r>
          </w:p>
        </w:tc>
        <w:tc>
          <w:tcPr>
            <w:tcW w:w="5387" w:type="dxa"/>
            <w:tcBorders>
              <w:right w:val="single" w:sz="4" w:space="0" w:color="8EAADB" w:themeColor="accent1"/>
            </w:tcBorders>
            <w:vAlign w:val="center"/>
          </w:tcPr>
          <w:p w14:paraId="070E32B7" w14:textId="77777777" w:rsidR="0074573A" w:rsidRPr="00165B08" w:rsidRDefault="0074573A" w:rsidP="00D92532">
            <w:pPr>
              <w:jc w:val="both"/>
              <w:rPr>
                <w:sz w:val="20"/>
                <w:szCs w:val="20"/>
              </w:rPr>
            </w:pPr>
            <w:r w:rsidRPr="00165B08">
              <w:rPr>
                <w:sz w:val="20"/>
                <w:szCs w:val="20"/>
              </w:rPr>
              <w:t>3,0</w:t>
            </w:r>
          </w:p>
        </w:tc>
      </w:tr>
      <w:tr w:rsidR="0074573A" w:rsidRPr="00165B08" w14:paraId="216ABAB2" w14:textId="77777777" w:rsidTr="0074573A">
        <w:trPr>
          <w:trHeight w:val="288"/>
        </w:trPr>
        <w:tc>
          <w:tcPr>
            <w:tcW w:w="2835" w:type="dxa"/>
            <w:tcBorders>
              <w:right w:val="single" w:sz="4" w:space="0" w:color="8EAADB" w:themeColor="accent1"/>
            </w:tcBorders>
            <w:noWrap/>
            <w:hideMark/>
          </w:tcPr>
          <w:p w14:paraId="427EF5E1" w14:textId="77777777" w:rsidR="0074573A" w:rsidRPr="00165B08" w:rsidRDefault="0074573A" w:rsidP="00D92532">
            <w:pPr>
              <w:jc w:val="both"/>
              <w:rPr>
                <w:sz w:val="20"/>
                <w:szCs w:val="20"/>
              </w:rPr>
            </w:pPr>
            <w:r w:rsidRPr="00165B08">
              <w:rPr>
                <w:sz w:val="20"/>
                <w:szCs w:val="20"/>
              </w:rPr>
              <w:t>Containerskip</w:t>
            </w:r>
          </w:p>
        </w:tc>
        <w:tc>
          <w:tcPr>
            <w:tcW w:w="5387" w:type="dxa"/>
            <w:tcBorders>
              <w:right w:val="single" w:sz="4" w:space="0" w:color="8EAADB" w:themeColor="accent1"/>
            </w:tcBorders>
            <w:vAlign w:val="center"/>
          </w:tcPr>
          <w:p w14:paraId="1BAB9B1F" w14:textId="77777777" w:rsidR="0074573A" w:rsidRPr="00165B08" w:rsidRDefault="0074573A" w:rsidP="00D92532">
            <w:pPr>
              <w:jc w:val="both"/>
              <w:rPr>
                <w:sz w:val="20"/>
                <w:szCs w:val="20"/>
              </w:rPr>
            </w:pPr>
            <w:r w:rsidRPr="00165B08">
              <w:rPr>
                <w:sz w:val="20"/>
                <w:szCs w:val="20"/>
              </w:rPr>
              <w:t>2,6</w:t>
            </w:r>
          </w:p>
        </w:tc>
      </w:tr>
      <w:tr w:rsidR="0074573A" w:rsidRPr="00165B08" w14:paraId="2F806D98" w14:textId="77777777" w:rsidTr="0074573A">
        <w:trPr>
          <w:trHeight w:val="288"/>
        </w:trPr>
        <w:tc>
          <w:tcPr>
            <w:tcW w:w="2835" w:type="dxa"/>
            <w:tcBorders>
              <w:right w:val="single" w:sz="4" w:space="0" w:color="8EAADB" w:themeColor="accent1"/>
            </w:tcBorders>
            <w:noWrap/>
            <w:hideMark/>
          </w:tcPr>
          <w:p w14:paraId="16890E9E" w14:textId="77777777" w:rsidR="0074573A" w:rsidRPr="00165B08" w:rsidRDefault="0074573A" w:rsidP="00D92532">
            <w:pPr>
              <w:jc w:val="both"/>
              <w:rPr>
                <w:sz w:val="20"/>
                <w:szCs w:val="20"/>
              </w:rPr>
            </w:pPr>
            <w:r w:rsidRPr="00165B08">
              <w:rPr>
                <w:sz w:val="20"/>
                <w:szCs w:val="20"/>
              </w:rPr>
              <w:t>Roro lasteskip</w:t>
            </w:r>
          </w:p>
        </w:tc>
        <w:tc>
          <w:tcPr>
            <w:tcW w:w="5387" w:type="dxa"/>
            <w:tcBorders>
              <w:right w:val="single" w:sz="4" w:space="0" w:color="8EAADB" w:themeColor="accent1"/>
            </w:tcBorders>
            <w:vAlign w:val="center"/>
          </w:tcPr>
          <w:p w14:paraId="23026F9C" w14:textId="77777777" w:rsidR="0074573A" w:rsidRPr="00165B08" w:rsidRDefault="0074573A" w:rsidP="00D92532">
            <w:pPr>
              <w:jc w:val="both"/>
              <w:rPr>
                <w:sz w:val="20"/>
                <w:szCs w:val="20"/>
              </w:rPr>
            </w:pPr>
            <w:r w:rsidRPr="00165B08">
              <w:rPr>
                <w:sz w:val="20"/>
                <w:szCs w:val="20"/>
              </w:rPr>
              <w:t>2,7</w:t>
            </w:r>
          </w:p>
        </w:tc>
      </w:tr>
      <w:tr w:rsidR="0074573A" w:rsidRPr="00165B08" w14:paraId="7C39E0DA" w14:textId="77777777" w:rsidTr="0074573A">
        <w:trPr>
          <w:trHeight w:val="288"/>
        </w:trPr>
        <w:tc>
          <w:tcPr>
            <w:tcW w:w="2835" w:type="dxa"/>
            <w:tcBorders>
              <w:right w:val="single" w:sz="4" w:space="0" w:color="8EAADB" w:themeColor="accent1"/>
            </w:tcBorders>
            <w:noWrap/>
            <w:hideMark/>
          </w:tcPr>
          <w:p w14:paraId="6CF9235A" w14:textId="77777777" w:rsidR="0074573A" w:rsidRPr="00165B08" w:rsidRDefault="0074573A" w:rsidP="00D92532">
            <w:pPr>
              <w:jc w:val="both"/>
              <w:rPr>
                <w:sz w:val="20"/>
                <w:szCs w:val="20"/>
              </w:rPr>
            </w:pPr>
            <w:r w:rsidRPr="00165B08">
              <w:rPr>
                <w:sz w:val="20"/>
                <w:szCs w:val="20"/>
              </w:rPr>
              <w:t>Kjøle-fryseskip</w:t>
            </w:r>
          </w:p>
        </w:tc>
        <w:tc>
          <w:tcPr>
            <w:tcW w:w="5387" w:type="dxa"/>
            <w:tcBorders>
              <w:right w:val="single" w:sz="4" w:space="0" w:color="8EAADB" w:themeColor="accent1"/>
            </w:tcBorders>
            <w:vAlign w:val="center"/>
          </w:tcPr>
          <w:p w14:paraId="2CCE2A4F" w14:textId="77777777" w:rsidR="0074573A" w:rsidRPr="00165B08" w:rsidRDefault="0074573A" w:rsidP="00D92532">
            <w:pPr>
              <w:jc w:val="both"/>
              <w:rPr>
                <w:sz w:val="20"/>
                <w:szCs w:val="20"/>
              </w:rPr>
            </w:pPr>
            <w:r w:rsidRPr="00165B08">
              <w:rPr>
                <w:sz w:val="20"/>
                <w:szCs w:val="20"/>
              </w:rPr>
              <w:t>2,3</w:t>
            </w:r>
          </w:p>
        </w:tc>
      </w:tr>
      <w:tr w:rsidR="0074573A" w:rsidRPr="00165B08" w14:paraId="5E34982F" w14:textId="77777777" w:rsidTr="0074573A">
        <w:trPr>
          <w:trHeight w:val="288"/>
        </w:trPr>
        <w:tc>
          <w:tcPr>
            <w:tcW w:w="2835" w:type="dxa"/>
            <w:tcBorders>
              <w:right w:val="single" w:sz="4" w:space="0" w:color="8EAADB" w:themeColor="accent1"/>
            </w:tcBorders>
            <w:noWrap/>
            <w:hideMark/>
          </w:tcPr>
          <w:p w14:paraId="53740853" w14:textId="77777777" w:rsidR="0074573A" w:rsidRPr="00165B08" w:rsidRDefault="0074573A" w:rsidP="00D92532">
            <w:pPr>
              <w:jc w:val="both"/>
              <w:rPr>
                <w:sz w:val="20"/>
                <w:szCs w:val="20"/>
              </w:rPr>
            </w:pPr>
            <w:r w:rsidRPr="00165B08">
              <w:rPr>
                <w:sz w:val="20"/>
                <w:szCs w:val="20"/>
              </w:rPr>
              <w:t xml:space="preserve">Passasjerskip/Roro </w:t>
            </w:r>
          </w:p>
        </w:tc>
        <w:tc>
          <w:tcPr>
            <w:tcW w:w="5387" w:type="dxa"/>
            <w:tcBorders>
              <w:right w:val="single" w:sz="4" w:space="0" w:color="8EAADB" w:themeColor="accent1"/>
            </w:tcBorders>
            <w:vAlign w:val="center"/>
          </w:tcPr>
          <w:p w14:paraId="25703F2E" w14:textId="77777777" w:rsidR="0074573A" w:rsidRPr="00165B08" w:rsidRDefault="0074573A" w:rsidP="00D92532">
            <w:pPr>
              <w:jc w:val="both"/>
              <w:rPr>
                <w:sz w:val="20"/>
                <w:szCs w:val="20"/>
              </w:rPr>
            </w:pPr>
            <w:r w:rsidRPr="00165B08">
              <w:rPr>
                <w:sz w:val="20"/>
                <w:szCs w:val="20"/>
              </w:rPr>
              <w:t>19,9</w:t>
            </w:r>
          </w:p>
        </w:tc>
      </w:tr>
      <w:tr w:rsidR="0074573A" w:rsidRPr="00165B08" w14:paraId="725E6201" w14:textId="77777777" w:rsidTr="0074573A">
        <w:trPr>
          <w:trHeight w:val="288"/>
        </w:trPr>
        <w:tc>
          <w:tcPr>
            <w:tcW w:w="2835" w:type="dxa"/>
            <w:tcBorders>
              <w:right w:val="single" w:sz="4" w:space="0" w:color="8EAADB" w:themeColor="accent1"/>
            </w:tcBorders>
            <w:noWrap/>
            <w:hideMark/>
          </w:tcPr>
          <w:p w14:paraId="22BF2010" w14:textId="77777777" w:rsidR="0074573A" w:rsidRPr="00165B08" w:rsidRDefault="0074573A" w:rsidP="00D92532">
            <w:pPr>
              <w:jc w:val="both"/>
              <w:rPr>
                <w:sz w:val="20"/>
                <w:szCs w:val="20"/>
              </w:rPr>
            </w:pPr>
            <w:r w:rsidRPr="00165B08">
              <w:rPr>
                <w:sz w:val="20"/>
                <w:szCs w:val="20"/>
              </w:rPr>
              <w:t>Cruiseskip</w:t>
            </w:r>
          </w:p>
        </w:tc>
        <w:tc>
          <w:tcPr>
            <w:tcW w:w="5387" w:type="dxa"/>
            <w:tcBorders>
              <w:right w:val="single" w:sz="4" w:space="0" w:color="8EAADB" w:themeColor="accent1"/>
            </w:tcBorders>
            <w:vAlign w:val="center"/>
          </w:tcPr>
          <w:p w14:paraId="193DC940" w14:textId="77777777" w:rsidR="0074573A" w:rsidRPr="00165B08" w:rsidRDefault="0074573A" w:rsidP="00D92532">
            <w:pPr>
              <w:jc w:val="both"/>
              <w:rPr>
                <w:sz w:val="20"/>
                <w:szCs w:val="20"/>
              </w:rPr>
            </w:pPr>
            <w:r w:rsidRPr="00165B08">
              <w:rPr>
                <w:sz w:val="20"/>
                <w:szCs w:val="20"/>
              </w:rPr>
              <w:t>19,9</w:t>
            </w:r>
          </w:p>
        </w:tc>
      </w:tr>
      <w:tr w:rsidR="0074573A" w:rsidRPr="00165B08" w14:paraId="535E4B73" w14:textId="77777777" w:rsidTr="0074573A">
        <w:trPr>
          <w:trHeight w:val="288"/>
        </w:trPr>
        <w:tc>
          <w:tcPr>
            <w:tcW w:w="2835" w:type="dxa"/>
            <w:tcBorders>
              <w:right w:val="single" w:sz="4" w:space="0" w:color="8EAADB" w:themeColor="accent1"/>
            </w:tcBorders>
            <w:noWrap/>
            <w:hideMark/>
          </w:tcPr>
          <w:p w14:paraId="29E2C4B0" w14:textId="77777777" w:rsidR="0074573A" w:rsidRPr="00165B08" w:rsidRDefault="0074573A" w:rsidP="00D92532">
            <w:pPr>
              <w:jc w:val="both"/>
              <w:rPr>
                <w:sz w:val="20"/>
                <w:szCs w:val="20"/>
              </w:rPr>
            </w:pPr>
            <w:r w:rsidRPr="00165B08">
              <w:rPr>
                <w:sz w:val="20"/>
                <w:szCs w:val="20"/>
              </w:rPr>
              <w:t>Passasjer</w:t>
            </w:r>
          </w:p>
        </w:tc>
        <w:tc>
          <w:tcPr>
            <w:tcW w:w="5387" w:type="dxa"/>
            <w:tcBorders>
              <w:right w:val="single" w:sz="4" w:space="0" w:color="8EAADB" w:themeColor="accent1"/>
            </w:tcBorders>
            <w:vAlign w:val="center"/>
          </w:tcPr>
          <w:p w14:paraId="7BA06562" w14:textId="77777777" w:rsidR="0074573A" w:rsidRPr="00165B08" w:rsidRDefault="0074573A" w:rsidP="00D92532">
            <w:pPr>
              <w:jc w:val="both"/>
              <w:rPr>
                <w:sz w:val="20"/>
                <w:szCs w:val="20"/>
              </w:rPr>
            </w:pPr>
            <w:r w:rsidRPr="00165B08">
              <w:rPr>
                <w:sz w:val="20"/>
                <w:szCs w:val="20"/>
              </w:rPr>
              <w:t>19,9</w:t>
            </w:r>
          </w:p>
        </w:tc>
      </w:tr>
      <w:tr w:rsidR="0074573A" w:rsidRPr="00165B08" w14:paraId="5507999E" w14:textId="77777777" w:rsidTr="0074573A">
        <w:trPr>
          <w:trHeight w:val="288"/>
        </w:trPr>
        <w:tc>
          <w:tcPr>
            <w:tcW w:w="2835" w:type="dxa"/>
            <w:tcBorders>
              <w:right w:val="single" w:sz="4" w:space="0" w:color="8EAADB" w:themeColor="accent1"/>
            </w:tcBorders>
            <w:noWrap/>
            <w:hideMark/>
          </w:tcPr>
          <w:p w14:paraId="63815583" w14:textId="77777777" w:rsidR="0074573A" w:rsidRPr="00165B08" w:rsidRDefault="0074573A" w:rsidP="00D92532">
            <w:pPr>
              <w:jc w:val="both"/>
              <w:rPr>
                <w:sz w:val="20"/>
                <w:szCs w:val="20"/>
              </w:rPr>
            </w:pPr>
            <w:r w:rsidRPr="00165B08">
              <w:rPr>
                <w:sz w:val="20"/>
                <w:szCs w:val="20"/>
              </w:rPr>
              <w:t>Offshore supplyskip</w:t>
            </w:r>
          </w:p>
        </w:tc>
        <w:tc>
          <w:tcPr>
            <w:tcW w:w="5387" w:type="dxa"/>
            <w:tcBorders>
              <w:right w:val="single" w:sz="4" w:space="0" w:color="8EAADB" w:themeColor="accent1"/>
            </w:tcBorders>
            <w:vAlign w:val="center"/>
          </w:tcPr>
          <w:p w14:paraId="73BA8184" w14:textId="77777777" w:rsidR="0074573A" w:rsidRPr="00165B08" w:rsidRDefault="0074573A" w:rsidP="00D92532">
            <w:pPr>
              <w:jc w:val="both"/>
              <w:rPr>
                <w:sz w:val="20"/>
                <w:szCs w:val="20"/>
              </w:rPr>
            </w:pPr>
            <w:r w:rsidRPr="00165B08">
              <w:rPr>
                <w:sz w:val="20"/>
                <w:szCs w:val="20"/>
              </w:rPr>
              <w:t>3,2</w:t>
            </w:r>
          </w:p>
        </w:tc>
      </w:tr>
      <w:tr w:rsidR="0074573A" w:rsidRPr="00165B08" w14:paraId="6AB0E00B" w14:textId="77777777" w:rsidTr="0074573A">
        <w:trPr>
          <w:trHeight w:val="288"/>
        </w:trPr>
        <w:tc>
          <w:tcPr>
            <w:tcW w:w="2835" w:type="dxa"/>
            <w:tcBorders>
              <w:right w:val="single" w:sz="4" w:space="0" w:color="8EAADB" w:themeColor="accent1"/>
            </w:tcBorders>
            <w:noWrap/>
            <w:hideMark/>
          </w:tcPr>
          <w:p w14:paraId="1F9D1532" w14:textId="77777777" w:rsidR="0074573A" w:rsidRPr="00165B08" w:rsidRDefault="0074573A" w:rsidP="00D92532">
            <w:pPr>
              <w:jc w:val="both"/>
              <w:rPr>
                <w:sz w:val="20"/>
                <w:szCs w:val="20"/>
              </w:rPr>
            </w:pPr>
            <w:r w:rsidRPr="00165B08">
              <w:rPr>
                <w:sz w:val="20"/>
                <w:szCs w:val="20"/>
              </w:rPr>
              <w:t>Andre offshore</w:t>
            </w:r>
          </w:p>
        </w:tc>
        <w:tc>
          <w:tcPr>
            <w:tcW w:w="5387" w:type="dxa"/>
            <w:tcBorders>
              <w:right w:val="single" w:sz="4" w:space="0" w:color="8EAADB" w:themeColor="accent1"/>
            </w:tcBorders>
            <w:vAlign w:val="center"/>
          </w:tcPr>
          <w:p w14:paraId="6842EDFD" w14:textId="77777777" w:rsidR="0074573A" w:rsidRPr="00165B08" w:rsidRDefault="0074573A" w:rsidP="00D92532">
            <w:pPr>
              <w:jc w:val="both"/>
              <w:rPr>
                <w:sz w:val="20"/>
                <w:szCs w:val="20"/>
              </w:rPr>
            </w:pPr>
            <w:r w:rsidRPr="00165B08">
              <w:rPr>
                <w:sz w:val="20"/>
                <w:szCs w:val="20"/>
              </w:rPr>
              <w:t>9,7</w:t>
            </w:r>
          </w:p>
        </w:tc>
      </w:tr>
      <w:tr w:rsidR="0074573A" w:rsidRPr="00165B08" w14:paraId="1B755446" w14:textId="77777777" w:rsidTr="0074573A">
        <w:trPr>
          <w:trHeight w:val="288"/>
        </w:trPr>
        <w:tc>
          <w:tcPr>
            <w:tcW w:w="2835" w:type="dxa"/>
            <w:tcBorders>
              <w:right w:val="single" w:sz="4" w:space="0" w:color="8EAADB" w:themeColor="accent1"/>
            </w:tcBorders>
            <w:noWrap/>
            <w:hideMark/>
          </w:tcPr>
          <w:p w14:paraId="1E8FFDBC" w14:textId="77777777" w:rsidR="0074573A" w:rsidRPr="00165B08" w:rsidRDefault="0074573A" w:rsidP="00D92532">
            <w:pPr>
              <w:jc w:val="both"/>
              <w:rPr>
                <w:sz w:val="20"/>
                <w:szCs w:val="20"/>
              </w:rPr>
            </w:pPr>
            <w:r w:rsidRPr="00165B08">
              <w:rPr>
                <w:sz w:val="20"/>
                <w:szCs w:val="20"/>
              </w:rPr>
              <w:t>Andre aktiviteter</w:t>
            </w:r>
          </w:p>
        </w:tc>
        <w:tc>
          <w:tcPr>
            <w:tcW w:w="5387" w:type="dxa"/>
            <w:tcBorders>
              <w:right w:val="single" w:sz="4" w:space="0" w:color="8EAADB" w:themeColor="accent1"/>
            </w:tcBorders>
            <w:vAlign w:val="center"/>
          </w:tcPr>
          <w:p w14:paraId="1505D2D1" w14:textId="77777777" w:rsidR="0074573A" w:rsidRPr="00165B08" w:rsidRDefault="0074573A" w:rsidP="00D92532">
            <w:pPr>
              <w:jc w:val="both"/>
              <w:rPr>
                <w:sz w:val="20"/>
                <w:szCs w:val="20"/>
              </w:rPr>
            </w:pPr>
            <w:r w:rsidRPr="00165B08">
              <w:rPr>
                <w:sz w:val="20"/>
                <w:szCs w:val="20"/>
              </w:rPr>
              <w:t>2,0</w:t>
            </w:r>
          </w:p>
        </w:tc>
      </w:tr>
      <w:tr w:rsidR="0074573A" w:rsidRPr="00165B08" w14:paraId="21C59DF2" w14:textId="77777777" w:rsidTr="0074573A">
        <w:trPr>
          <w:trHeight w:val="288"/>
        </w:trPr>
        <w:tc>
          <w:tcPr>
            <w:tcW w:w="2835" w:type="dxa"/>
            <w:tcBorders>
              <w:right w:val="single" w:sz="4" w:space="0" w:color="8EAADB" w:themeColor="accent1"/>
            </w:tcBorders>
            <w:noWrap/>
            <w:hideMark/>
          </w:tcPr>
          <w:p w14:paraId="7F2ECBAE" w14:textId="77777777" w:rsidR="0074573A" w:rsidRPr="00165B08" w:rsidRDefault="0074573A" w:rsidP="00D92532">
            <w:pPr>
              <w:jc w:val="both"/>
              <w:rPr>
                <w:sz w:val="20"/>
                <w:szCs w:val="20"/>
              </w:rPr>
            </w:pPr>
            <w:r w:rsidRPr="00165B08">
              <w:rPr>
                <w:sz w:val="20"/>
                <w:szCs w:val="20"/>
              </w:rPr>
              <w:t>Fiske</w:t>
            </w:r>
            <w:r w:rsidR="00271D1D">
              <w:rPr>
                <w:sz w:val="20"/>
                <w:szCs w:val="20"/>
              </w:rPr>
              <w:t>fartøy</w:t>
            </w:r>
          </w:p>
        </w:tc>
        <w:tc>
          <w:tcPr>
            <w:tcW w:w="5387" w:type="dxa"/>
            <w:tcBorders>
              <w:right w:val="single" w:sz="4" w:space="0" w:color="8EAADB" w:themeColor="accent1"/>
            </w:tcBorders>
            <w:vAlign w:val="center"/>
          </w:tcPr>
          <w:p w14:paraId="4148D2A3" w14:textId="77777777" w:rsidR="0074573A" w:rsidRPr="00165B08" w:rsidRDefault="0074573A" w:rsidP="00D92532">
            <w:pPr>
              <w:jc w:val="both"/>
              <w:rPr>
                <w:sz w:val="20"/>
                <w:szCs w:val="20"/>
              </w:rPr>
            </w:pPr>
            <w:r w:rsidRPr="00165B08">
              <w:rPr>
                <w:sz w:val="20"/>
                <w:szCs w:val="20"/>
              </w:rPr>
              <w:t>2,2</w:t>
            </w:r>
          </w:p>
        </w:tc>
      </w:tr>
      <w:tr w:rsidR="0074573A" w:rsidRPr="00165B08" w14:paraId="462BE3C0" w14:textId="77777777" w:rsidTr="0074573A">
        <w:trPr>
          <w:trHeight w:val="288"/>
        </w:trPr>
        <w:tc>
          <w:tcPr>
            <w:tcW w:w="2835" w:type="dxa"/>
            <w:tcBorders>
              <w:right w:val="single" w:sz="4" w:space="0" w:color="8EAADB" w:themeColor="accent1"/>
            </w:tcBorders>
            <w:noWrap/>
            <w:hideMark/>
          </w:tcPr>
          <w:p w14:paraId="35490184" w14:textId="77777777" w:rsidR="0074573A" w:rsidRPr="00165B08" w:rsidRDefault="0074573A" w:rsidP="00D92532">
            <w:pPr>
              <w:jc w:val="both"/>
              <w:rPr>
                <w:sz w:val="20"/>
                <w:szCs w:val="20"/>
              </w:rPr>
            </w:pPr>
            <w:r w:rsidRPr="00165B08">
              <w:rPr>
                <w:sz w:val="20"/>
                <w:szCs w:val="20"/>
              </w:rPr>
              <w:t>Annet</w:t>
            </w:r>
          </w:p>
        </w:tc>
        <w:tc>
          <w:tcPr>
            <w:tcW w:w="5387" w:type="dxa"/>
            <w:tcBorders>
              <w:right w:val="single" w:sz="4" w:space="0" w:color="8EAADB" w:themeColor="accent1"/>
            </w:tcBorders>
            <w:vAlign w:val="center"/>
          </w:tcPr>
          <w:p w14:paraId="4CCBEC0F" w14:textId="77777777" w:rsidR="0074573A" w:rsidRPr="00165B08" w:rsidRDefault="0074573A" w:rsidP="00D92532">
            <w:pPr>
              <w:jc w:val="both"/>
              <w:rPr>
                <w:sz w:val="20"/>
                <w:szCs w:val="20"/>
              </w:rPr>
            </w:pPr>
            <w:r w:rsidRPr="00165B08">
              <w:rPr>
                <w:sz w:val="20"/>
                <w:szCs w:val="20"/>
              </w:rPr>
              <w:t>3,4</w:t>
            </w:r>
          </w:p>
        </w:tc>
      </w:tr>
    </w:tbl>
    <w:p w14:paraId="1CCD1099" w14:textId="77777777" w:rsidR="0074573A" w:rsidRPr="0074573A" w:rsidRDefault="0074573A" w:rsidP="00D92532">
      <w:pPr>
        <w:jc w:val="both"/>
        <w:rPr>
          <w:b/>
        </w:rPr>
      </w:pPr>
    </w:p>
    <w:p w14:paraId="02027AE1" w14:textId="7FF5D15D" w:rsidR="00D35172" w:rsidRDefault="00E056B4" w:rsidP="00D92532">
      <w:pPr>
        <w:pStyle w:val="Listeavsnitt"/>
        <w:numPr>
          <w:ilvl w:val="0"/>
          <w:numId w:val="1"/>
        </w:numPr>
        <w:jc w:val="both"/>
      </w:pPr>
      <m:oMath>
        <m:r>
          <m:rPr>
            <m:sty m:val="bi"/>
          </m:rPr>
          <w:rPr>
            <w:rFonts w:ascii="Cambria Math" w:hAnsi="Cambria Math"/>
          </w:rPr>
          <m:t>kr per menneskeliv</m:t>
        </m:r>
      </m:oMath>
      <w:r w:rsidR="008218D4" w:rsidRPr="00E056B4">
        <w:rPr>
          <w:b/>
        </w:rPr>
        <w:t xml:space="preserve"> er </w:t>
      </w:r>
      <w:r w:rsidR="00D35172" w:rsidRPr="00E056B4">
        <w:rPr>
          <w:b/>
        </w:rPr>
        <w:t>den samfunnsøkonomiske verdien av et menneskeliv</w:t>
      </w:r>
      <w:r w:rsidR="00D35172">
        <w:t>. Denne verdien er satt til kroner 30 millioner i 2012</w:t>
      </w:r>
      <w:r w:rsidR="009C0F7F">
        <w:t>-</w:t>
      </w:r>
      <w:r w:rsidR="00D35172">
        <w:t xml:space="preserve">kroner i Finansdepartementets rundskriv </w:t>
      </w:r>
      <w:r w:rsidR="00737D91">
        <w:t>R</w:t>
      </w:r>
      <w:r w:rsidR="00D35172">
        <w:t>-109/14, og det er denne verdien som skal benyttes i</w:t>
      </w:r>
      <w:r w:rsidR="00B27A6F">
        <w:t xml:space="preserve"> de</w:t>
      </w:r>
      <w:r w:rsidR="00D35172">
        <w:t xml:space="preserve"> samfunnsøkonomiske analyse</w:t>
      </w:r>
      <w:r w:rsidR="00B27A6F">
        <w:t>ne.</w:t>
      </w:r>
    </w:p>
    <w:p w14:paraId="3430AD2E" w14:textId="77777777" w:rsidR="00D35172" w:rsidRDefault="008972D2" w:rsidP="00D92532">
      <w:pPr>
        <w:pStyle w:val="Overskrift50"/>
        <w:jc w:val="both"/>
      </w:pPr>
      <w:r>
        <w:t>Kostnad ved personskader</w:t>
      </w:r>
    </w:p>
    <w:p w14:paraId="4A709454" w14:textId="77777777" w:rsidR="00D35172" w:rsidRDefault="00D35172" w:rsidP="00D92532">
      <w:pPr>
        <w:jc w:val="both"/>
      </w:pPr>
      <w:r>
        <w:t>For å beregne kostnader relatert til personskader som følge av skipsulykker per år kan følgende form</w:t>
      </w:r>
      <w:r w:rsidR="009F2240">
        <w:t>e</w:t>
      </w:r>
      <w:r>
        <w:t>l benyttes:</w:t>
      </w:r>
    </w:p>
    <w:p w14:paraId="5BF74A75" w14:textId="77777777" w:rsidR="00D35172" w:rsidRDefault="00D35172" w:rsidP="00D92532">
      <w:pPr>
        <w:jc w:val="both"/>
      </w:pPr>
    </w:p>
    <w:tbl>
      <w:tblPr>
        <w:tblW w:w="5000" w:type="pct"/>
        <w:tblLayout w:type="fixed"/>
        <w:tblCellMar>
          <w:left w:w="70" w:type="dxa"/>
          <w:right w:w="70" w:type="dxa"/>
        </w:tblCellMar>
        <w:tblLook w:val="04A0" w:firstRow="1" w:lastRow="0" w:firstColumn="1" w:lastColumn="0" w:noHBand="0" w:noVBand="1"/>
      </w:tblPr>
      <w:tblGrid>
        <w:gridCol w:w="568"/>
        <w:gridCol w:w="8504"/>
      </w:tblGrid>
      <w:tr w:rsidR="00D35172" w14:paraId="7AD9C531" w14:textId="77777777" w:rsidTr="00CC78EA">
        <w:trPr>
          <w:trHeight w:val="440"/>
        </w:trPr>
        <w:tc>
          <w:tcPr>
            <w:tcW w:w="313" w:type="pct"/>
            <w:shd w:val="clear" w:color="auto" w:fill="auto"/>
            <w:noWrap/>
            <w:vAlign w:val="center"/>
            <w:hideMark/>
          </w:tcPr>
          <w:p w14:paraId="38F05294" w14:textId="77777777" w:rsidR="00D35172" w:rsidRPr="00772D22" w:rsidRDefault="00DB44C9" w:rsidP="00D92532">
            <w:pPr>
              <w:spacing w:line="276" w:lineRule="auto"/>
              <w:jc w:val="both"/>
              <w:rPr>
                <w:rFonts w:ascii="Calibri" w:hAnsi="Calibri"/>
                <w:color w:val="000000" w:themeColor="text1"/>
                <w:sz w:val="20"/>
                <w:szCs w:val="20"/>
                <w:lang w:eastAsia="en-US"/>
              </w:rPr>
            </w:pPr>
            <w:r w:rsidRPr="00DB44C9">
              <w:rPr>
                <w:rFonts w:ascii="Calibri" w:hAnsi="Calibri"/>
                <w:color w:val="000000" w:themeColor="text1"/>
                <w:sz w:val="20"/>
                <w:szCs w:val="20"/>
                <w:lang w:eastAsia="en-US"/>
              </w:rPr>
              <w:t>(57)</w:t>
            </w:r>
          </w:p>
        </w:tc>
        <w:tc>
          <w:tcPr>
            <w:tcW w:w="4688" w:type="pct"/>
            <w:shd w:val="clear" w:color="auto" w:fill="auto"/>
            <w:noWrap/>
            <w:vAlign w:val="center"/>
            <w:hideMark/>
          </w:tcPr>
          <w:p w14:paraId="769CDD11" w14:textId="77777777" w:rsidR="00D35172" w:rsidRPr="008218D4" w:rsidRDefault="00075DF1" w:rsidP="00D92532">
            <w:pPr>
              <w:jc w:val="both"/>
              <w:rPr>
                <w:rFonts w:ascii="Calibri" w:hAnsi="Calibri"/>
              </w:rPr>
            </w:pPr>
            <m:oMathPara>
              <m:oMath>
                <m:r>
                  <w:rPr>
                    <w:rFonts w:ascii="Cambria Math" w:hAnsi="Cambria Math"/>
                  </w:rPr>
                  <m:t>Kostnader personskader=</m:t>
                </m:r>
                <m:d>
                  <m:dPr>
                    <m:ctrlPr>
                      <w:rPr>
                        <w:rFonts w:ascii="Cambria Math" w:hAnsi="Cambria Math"/>
                        <w:i/>
                      </w:rPr>
                    </m:ctrlPr>
                  </m:dPr>
                  <m:e>
                    <m:r>
                      <w:rPr>
                        <w:rFonts w:ascii="Cambria Math" w:hAnsi="Cambria Math"/>
                      </w:rPr>
                      <m:t>frekven</m:t>
                    </m:r>
                    <m:sSub>
                      <m:sSubPr>
                        <m:ctrlPr>
                          <w:rPr>
                            <w:rFonts w:ascii="Cambria Math" w:hAnsi="Cambria Math"/>
                            <w:i/>
                          </w:rPr>
                        </m:ctrlPr>
                      </m:sSubPr>
                      <m:e>
                        <m:r>
                          <w:rPr>
                            <w:rFonts w:ascii="Cambria Math" w:hAnsi="Cambria Math"/>
                          </w:rPr>
                          <m:t>s</m:t>
                        </m:r>
                      </m:e>
                      <m:sub>
                        <m:r>
                          <w:rPr>
                            <w:rFonts w:ascii="Cambria Math" w:hAnsi="Cambria Math"/>
                          </w:rPr>
                          <m:t>G</m:t>
                        </m:r>
                      </m:sub>
                    </m:sSub>
                    <m:r>
                      <w:rPr>
                        <w:rFonts w:ascii="Cambria Math" w:hAnsi="Cambria Math"/>
                      </w:rPr>
                      <m:t>+frekven</m:t>
                    </m:r>
                    <m:sSub>
                      <m:sSubPr>
                        <m:ctrlPr>
                          <w:rPr>
                            <w:rFonts w:ascii="Cambria Math" w:hAnsi="Cambria Math"/>
                            <w:i/>
                          </w:rPr>
                        </m:ctrlPr>
                      </m:sSubPr>
                      <m:e>
                        <m:r>
                          <w:rPr>
                            <w:rFonts w:ascii="Cambria Math" w:hAnsi="Cambria Math"/>
                          </w:rPr>
                          <m:t>s</m:t>
                        </m:r>
                      </m:e>
                      <m:sub>
                        <m:r>
                          <w:rPr>
                            <w:rFonts w:ascii="Cambria Math" w:hAnsi="Cambria Math"/>
                          </w:rPr>
                          <m:t>K</m:t>
                        </m:r>
                      </m:sub>
                    </m:sSub>
                  </m:e>
                </m:d>
                <m:r>
                  <w:rPr>
                    <w:rFonts w:ascii="Cambria Math" w:hAnsi="Cambria Math"/>
                  </w:rPr>
                  <m:t xml:space="preserve">*PS*kr per personskade </m:t>
                </m:r>
              </m:oMath>
            </m:oMathPara>
          </w:p>
        </w:tc>
      </w:tr>
    </w:tbl>
    <w:p w14:paraId="0F6ED7EC" w14:textId="77777777" w:rsidR="00D35172" w:rsidRDefault="00D35172" w:rsidP="00D92532">
      <w:pPr>
        <w:jc w:val="both"/>
      </w:pPr>
    </w:p>
    <w:p w14:paraId="2A5E3A99" w14:textId="77777777" w:rsidR="00D35172" w:rsidRDefault="00D35172" w:rsidP="00D92532">
      <w:pPr>
        <w:jc w:val="both"/>
      </w:pPr>
      <w:r>
        <w:t>Der:</w:t>
      </w:r>
    </w:p>
    <w:p w14:paraId="7BFACC75" w14:textId="77777777" w:rsidR="00D35172" w:rsidRDefault="00D35172" w:rsidP="00D92532">
      <w:pPr>
        <w:pStyle w:val="Listeavsnitt"/>
        <w:numPr>
          <w:ilvl w:val="0"/>
          <w:numId w:val="1"/>
        </w:numPr>
        <w:jc w:val="both"/>
      </w:pPr>
      <w:r w:rsidRPr="008218D4">
        <w:rPr>
          <w:b/>
        </w:rPr>
        <w:t xml:space="preserve">Summen av </w:t>
      </w:r>
      <m:oMath>
        <m:r>
          <m:rPr>
            <m:sty m:val="bi"/>
          </m:rPr>
          <w:rPr>
            <w:rFonts w:ascii="Cambria Math" w:hAnsi="Cambria Math"/>
          </w:rPr>
          <m:t>frekven</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G</m:t>
            </m:r>
          </m:sub>
        </m:sSub>
      </m:oMath>
      <w:r w:rsidRPr="008218D4">
        <w:rPr>
          <w:b/>
        </w:rPr>
        <w:t xml:space="preserve"> og </w:t>
      </w:r>
      <m:oMath>
        <m:r>
          <m:rPr>
            <m:sty m:val="bi"/>
          </m:rPr>
          <w:rPr>
            <w:rFonts w:ascii="Cambria Math" w:hAnsi="Cambria Math"/>
          </w:rPr>
          <m:t>frekven</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K</m:t>
            </m:r>
          </m:sub>
        </m:sSub>
      </m:oMath>
      <w:r w:rsidRPr="008218D4">
        <w:rPr>
          <w:b/>
        </w:rPr>
        <w:t xml:space="preserve"> er forventet antall ulykker i et gitt år</w:t>
      </w:r>
      <w:r>
        <w:t>. Disse variablene beregnes i den nautiske risikoanalysen.</w:t>
      </w:r>
    </w:p>
    <w:p w14:paraId="5F828C47" w14:textId="7C68CC73" w:rsidR="00D35172" w:rsidRPr="00DC248F" w:rsidRDefault="00D35172" w:rsidP="00D92532">
      <w:pPr>
        <w:pStyle w:val="Listeavsnitt"/>
        <w:numPr>
          <w:ilvl w:val="0"/>
          <w:numId w:val="1"/>
        </w:numPr>
        <w:jc w:val="both"/>
        <w:rPr>
          <w:b/>
        </w:rPr>
      </w:pPr>
      <m:oMath>
        <m:r>
          <m:rPr>
            <m:sty m:val="bi"/>
          </m:rPr>
          <w:rPr>
            <w:rFonts w:ascii="Cambria Math" w:hAnsi="Cambria Math"/>
          </w:rPr>
          <m:t>PS</m:t>
        </m:r>
      </m:oMath>
      <w:r w:rsidRPr="008218D4">
        <w:rPr>
          <w:b/>
        </w:rPr>
        <w:t xml:space="preserve"> er forventet antall </w:t>
      </w:r>
      <w:r>
        <w:rPr>
          <w:b/>
        </w:rPr>
        <w:t>persons</w:t>
      </w:r>
      <w:r w:rsidR="009F2240">
        <w:rPr>
          <w:b/>
        </w:rPr>
        <w:t>k</w:t>
      </w:r>
      <w:r>
        <w:rPr>
          <w:b/>
        </w:rPr>
        <w:t>ader</w:t>
      </w:r>
      <w:r w:rsidRPr="008218D4">
        <w:rPr>
          <w:b/>
        </w:rPr>
        <w:t xml:space="preserve"> gitt en </w:t>
      </w:r>
      <w:r>
        <w:rPr>
          <w:b/>
        </w:rPr>
        <w:t xml:space="preserve">skipsulykke. </w:t>
      </w:r>
      <w:r w:rsidR="003A7A50">
        <w:t>Forventet antall personskad</w:t>
      </w:r>
      <w:r w:rsidR="00CA672E">
        <w:t>er</w:t>
      </w:r>
      <w:r w:rsidR="003A7A50">
        <w:t xml:space="preserve"> kan beregnes i den nautiske risikoanalysen. Om dette ikke foreligger kan forventet antall personskad</w:t>
      </w:r>
      <w:r w:rsidR="00CA672E">
        <w:t>er</w:t>
      </w:r>
      <w:r w:rsidR="003A7A50">
        <w:t xml:space="preserve"> gitt en ulykke med omkomne hentet fra konseptvalgutredningen for Nasjonal slepebåtberedskap benyttes.</w:t>
      </w:r>
      <w:r w:rsidR="00DA6D46">
        <w:rPr>
          <w:rStyle w:val="Fotnotereferanse"/>
        </w:rPr>
        <w:footnoteReference w:id="59"/>
      </w:r>
    </w:p>
    <w:p w14:paraId="5B785103" w14:textId="62EB73A5" w:rsidR="00DC248F" w:rsidRDefault="00DC248F" w:rsidP="00DC248F">
      <w:pPr>
        <w:jc w:val="both"/>
        <w:rPr>
          <w:b/>
        </w:rPr>
      </w:pPr>
    </w:p>
    <w:p w14:paraId="7DC07F6B" w14:textId="78B52831" w:rsidR="00DC248F" w:rsidRDefault="00DC248F" w:rsidP="00DC248F">
      <w:pPr>
        <w:jc w:val="both"/>
        <w:rPr>
          <w:b/>
        </w:rPr>
      </w:pPr>
    </w:p>
    <w:p w14:paraId="58D3D3CA" w14:textId="2C1CBB84" w:rsidR="00DC248F" w:rsidRDefault="00DC248F" w:rsidP="00DC248F">
      <w:pPr>
        <w:jc w:val="both"/>
        <w:rPr>
          <w:b/>
        </w:rPr>
      </w:pPr>
    </w:p>
    <w:p w14:paraId="65527644" w14:textId="77777777" w:rsidR="00DC248F" w:rsidRPr="00DC248F" w:rsidRDefault="00DC248F" w:rsidP="00DC248F">
      <w:pPr>
        <w:jc w:val="both"/>
        <w:rPr>
          <w:b/>
        </w:rPr>
      </w:pPr>
    </w:p>
    <w:p w14:paraId="2E4C6FAA" w14:textId="1A6C0DBD" w:rsidR="00D35172" w:rsidRDefault="00D35172" w:rsidP="00D92532">
      <w:pPr>
        <w:pStyle w:val="Bildetekst"/>
        <w:ind w:left="708"/>
        <w:jc w:val="both"/>
      </w:pPr>
      <w:bookmarkStart w:id="1142" w:name="_Toc500416096"/>
      <w:bookmarkStart w:id="1143" w:name="_Toc500428417"/>
      <w:bookmarkStart w:id="1144" w:name="_Toc500750284"/>
      <w:bookmarkStart w:id="1145" w:name="_Toc500752100"/>
      <w:bookmarkStart w:id="1146" w:name="_Toc500760257"/>
      <w:bookmarkStart w:id="1147" w:name="_Toc500772737"/>
      <w:bookmarkStart w:id="1148" w:name="_Toc500960813"/>
      <w:bookmarkStart w:id="1149" w:name="_Toc501639296"/>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13</w:t>
      </w:r>
      <w:r w:rsidR="00547952">
        <w:rPr>
          <w:noProof/>
        </w:rPr>
        <w:fldChar w:fldCharType="end"/>
      </w:r>
      <w:r>
        <w:t xml:space="preserve">: Forventet antall </w:t>
      </w:r>
      <w:r w:rsidR="00DA6D46">
        <w:t>personskader</w:t>
      </w:r>
      <w:r>
        <w:t xml:space="preserve"> gitt en skipsulykke med omkomne. Kilde: Kystverket (2012)</w:t>
      </w:r>
      <w:bookmarkEnd w:id="1142"/>
      <w:bookmarkEnd w:id="1143"/>
      <w:bookmarkEnd w:id="1144"/>
      <w:bookmarkEnd w:id="1145"/>
      <w:bookmarkEnd w:id="1146"/>
      <w:bookmarkEnd w:id="1147"/>
      <w:bookmarkEnd w:id="1148"/>
      <w:bookmarkEnd w:id="1149"/>
    </w:p>
    <w:tbl>
      <w:tblPr>
        <w:tblStyle w:val="Tabellrutenett"/>
        <w:tblW w:w="0" w:type="auto"/>
        <w:tblInd w:w="704" w:type="dxa"/>
        <w:tblLook w:val="04A0" w:firstRow="1" w:lastRow="0" w:firstColumn="1" w:lastColumn="0" w:noHBand="0" w:noVBand="1"/>
      </w:tblPr>
      <w:tblGrid>
        <w:gridCol w:w="2835"/>
        <w:gridCol w:w="5387"/>
      </w:tblGrid>
      <w:tr w:rsidR="00D35172" w:rsidRPr="00AE1929" w14:paraId="25DBA761" w14:textId="77777777" w:rsidTr="00165B08">
        <w:trPr>
          <w:trHeight w:val="288"/>
        </w:trPr>
        <w:tc>
          <w:tcPr>
            <w:tcW w:w="2835" w:type="dxa"/>
            <w:tcBorders>
              <w:right w:val="single" w:sz="4" w:space="0" w:color="8EAADB" w:themeColor="accent1"/>
            </w:tcBorders>
            <w:shd w:val="clear" w:color="auto" w:fill="305496" w:themeFill="background2"/>
            <w:noWrap/>
            <w:vAlign w:val="center"/>
            <w:hideMark/>
          </w:tcPr>
          <w:p w14:paraId="45648780" w14:textId="77777777" w:rsidR="00D35172" w:rsidRPr="00165B08" w:rsidRDefault="00D35172" w:rsidP="00D92532">
            <w:pPr>
              <w:jc w:val="both"/>
              <w:rPr>
                <w:b/>
                <w:color w:val="FFFFFF" w:themeColor="background1"/>
                <w:sz w:val="20"/>
              </w:rPr>
            </w:pPr>
            <w:r w:rsidRPr="00165B08">
              <w:rPr>
                <w:b/>
                <w:color w:val="FFFFFF" w:themeColor="background1"/>
                <w:sz w:val="20"/>
              </w:rPr>
              <w:t>Skipstype</w:t>
            </w:r>
          </w:p>
        </w:tc>
        <w:tc>
          <w:tcPr>
            <w:tcW w:w="5387" w:type="dxa"/>
            <w:tcBorders>
              <w:right w:val="single" w:sz="4" w:space="0" w:color="8EAADB" w:themeColor="accent1"/>
            </w:tcBorders>
            <w:shd w:val="clear" w:color="auto" w:fill="305496" w:themeFill="background2"/>
            <w:vAlign w:val="center"/>
          </w:tcPr>
          <w:p w14:paraId="3CAF22ED" w14:textId="77777777" w:rsidR="00D35172" w:rsidRPr="00165B08" w:rsidRDefault="00D35172" w:rsidP="00D92532">
            <w:pPr>
              <w:jc w:val="both"/>
              <w:rPr>
                <w:b/>
                <w:color w:val="FFFFFF" w:themeColor="background1"/>
                <w:sz w:val="20"/>
              </w:rPr>
            </w:pPr>
            <w:r w:rsidRPr="00165B08">
              <w:rPr>
                <w:b/>
                <w:color w:val="FFFFFF" w:themeColor="background1"/>
                <w:sz w:val="20"/>
              </w:rPr>
              <w:t xml:space="preserve">Forventet antall </w:t>
            </w:r>
            <w:r w:rsidR="00B277E6" w:rsidRPr="00165B08">
              <w:rPr>
                <w:b/>
                <w:color w:val="FFFFFF" w:themeColor="background1"/>
                <w:sz w:val="20"/>
              </w:rPr>
              <w:t xml:space="preserve">personskader </w:t>
            </w:r>
            <w:r w:rsidRPr="00165B08">
              <w:rPr>
                <w:b/>
                <w:color w:val="FFFFFF" w:themeColor="background1"/>
                <w:sz w:val="20"/>
              </w:rPr>
              <w:t xml:space="preserve">gitt en </w:t>
            </w:r>
            <w:r w:rsidR="00B277E6" w:rsidRPr="00165B08">
              <w:rPr>
                <w:b/>
                <w:color w:val="FFFFFF" w:themeColor="background1"/>
                <w:sz w:val="20"/>
              </w:rPr>
              <w:t>skips</w:t>
            </w:r>
            <w:r w:rsidRPr="00165B08">
              <w:rPr>
                <w:b/>
                <w:color w:val="FFFFFF" w:themeColor="background1"/>
                <w:sz w:val="20"/>
              </w:rPr>
              <w:t>ulykke</w:t>
            </w:r>
          </w:p>
        </w:tc>
      </w:tr>
      <w:tr w:rsidR="00D35172" w:rsidRPr="00AE1929" w14:paraId="3D1A167A" w14:textId="77777777" w:rsidTr="00CC78EA">
        <w:trPr>
          <w:trHeight w:val="288"/>
        </w:trPr>
        <w:tc>
          <w:tcPr>
            <w:tcW w:w="2835" w:type="dxa"/>
            <w:tcBorders>
              <w:right w:val="single" w:sz="4" w:space="0" w:color="8EAADB" w:themeColor="accent1"/>
            </w:tcBorders>
            <w:noWrap/>
            <w:hideMark/>
          </w:tcPr>
          <w:p w14:paraId="76B10070" w14:textId="77777777" w:rsidR="00D35172" w:rsidRPr="00165B08" w:rsidRDefault="00D35172" w:rsidP="00D92532">
            <w:pPr>
              <w:jc w:val="both"/>
              <w:rPr>
                <w:sz w:val="20"/>
              </w:rPr>
            </w:pPr>
            <w:r w:rsidRPr="00165B08">
              <w:rPr>
                <w:sz w:val="20"/>
              </w:rPr>
              <w:t>Oljetankere</w:t>
            </w:r>
          </w:p>
        </w:tc>
        <w:tc>
          <w:tcPr>
            <w:tcW w:w="5387" w:type="dxa"/>
            <w:tcBorders>
              <w:right w:val="single" w:sz="4" w:space="0" w:color="8EAADB" w:themeColor="accent1"/>
            </w:tcBorders>
            <w:vAlign w:val="center"/>
          </w:tcPr>
          <w:p w14:paraId="7F6ABE79" w14:textId="77777777" w:rsidR="00D35172" w:rsidRPr="00165B08" w:rsidRDefault="00B277E6" w:rsidP="00D92532">
            <w:pPr>
              <w:jc w:val="both"/>
              <w:rPr>
                <w:sz w:val="20"/>
              </w:rPr>
            </w:pPr>
            <w:r w:rsidRPr="00165B08">
              <w:rPr>
                <w:sz w:val="20"/>
              </w:rPr>
              <w:t>0,05</w:t>
            </w:r>
          </w:p>
        </w:tc>
      </w:tr>
      <w:tr w:rsidR="00D35172" w:rsidRPr="00AE1929" w14:paraId="60C78670" w14:textId="77777777" w:rsidTr="00CC78EA">
        <w:trPr>
          <w:trHeight w:val="288"/>
        </w:trPr>
        <w:tc>
          <w:tcPr>
            <w:tcW w:w="2835" w:type="dxa"/>
            <w:tcBorders>
              <w:right w:val="single" w:sz="4" w:space="0" w:color="8EAADB" w:themeColor="accent1"/>
            </w:tcBorders>
            <w:noWrap/>
            <w:hideMark/>
          </w:tcPr>
          <w:p w14:paraId="2CDD1D2A" w14:textId="77777777" w:rsidR="00D35172" w:rsidRPr="00165B08" w:rsidRDefault="00D35172" w:rsidP="00D92532">
            <w:pPr>
              <w:jc w:val="both"/>
              <w:rPr>
                <w:sz w:val="20"/>
              </w:rPr>
            </w:pPr>
            <w:r w:rsidRPr="00165B08">
              <w:rPr>
                <w:sz w:val="20"/>
              </w:rPr>
              <w:t>Kjemikalie/Produkttankskip</w:t>
            </w:r>
          </w:p>
        </w:tc>
        <w:tc>
          <w:tcPr>
            <w:tcW w:w="5387" w:type="dxa"/>
            <w:tcBorders>
              <w:right w:val="single" w:sz="4" w:space="0" w:color="8EAADB" w:themeColor="accent1"/>
            </w:tcBorders>
            <w:vAlign w:val="center"/>
          </w:tcPr>
          <w:p w14:paraId="39B49BBD" w14:textId="77777777" w:rsidR="00D35172" w:rsidRPr="00165B08" w:rsidRDefault="00B277E6" w:rsidP="00D92532">
            <w:pPr>
              <w:jc w:val="both"/>
              <w:rPr>
                <w:sz w:val="20"/>
              </w:rPr>
            </w:pPr>
            <w:r w:rsidRPr="00165B08">
              <w:rPr>
                <w:sz w:val="20"/>
              </w:rPr>
              <w:t>0,02</w:t>
            </w:r>
          </w:p>
        </w:tc>
      </w:tr>
      <w:tr w:rsidR="00D35172" w:rsidRPr="00AE1929" w14:paraId="3E9462B4" w14:textId="77777777" w:rsidTr="00CC78EA">
        <w:trPr>
          <w:trHeight w:val="288"/>
        </w:trPr>
        <w:tc>
          <w:tcPr>
            <w:tcW w:w="2835" w:type="dxa"/>
            <w:tcBorders>
              <w:right w:val="single" w:sz="4" w:space="0" w:color="8EAADB" w:themeColor="accent1"/>
            </w:tcBorders>
            <w:noWrap/>
            <w:hideMark/>
          </w:tcPr>
          <w:p w14:paraId="617D5C4A" w14:textId="77777777" w:rsidR="00D35172" w:rsidRPr="00165B08" w:rsidRDefault="00D35172" w:rsidP="00D92532">
            <w:pPr>
              <w:jc w:val="both"/>
              <w:rPr>
                <w:sz w:val="20"/>
              </w:rPr>
            </w:pPr>
            <w:r w:rsidRPr="00165B08">
              <w:rPr>
                <w:sz w:val="20"/>
              </w:rPr>
              <w:t>Gasstankere</w:t>
            </w:r>
          </w:p>
        </w:tc>
        <w:tc>
          <w:tcPr>
            <w:tcW w:w="5387" w:type="dxa"/>
            <w:tcBorders>
              <w:right w:val="single" w:sz="4" w:space="0" w:color="8EAADB" w:themeColor="accent1"/>
            </w:tcBorders>
            <w:vAlign w:val="center"/>
          </w:tcPr>
          <w:p w14:paraId="214A686A" w14:textId="77777777" w:rsidR="00D35172" w:rsidRPr="00165B08" w:rsidRDefault="00B277E6" w:rsidP="00D92532">
            <w:pPr>
              <w:jc w:val="both"/>
              <w:rPr>
                <w:sz w:val="20"/>
              </w:rPr>
            </w:pPr>
            <w:r w:rsidRPr="00165B08">
              <w:rPr>
                <w:sz w:val="20"/>
              </w:rPr>
              <w:t>0,07</w:t>
            </w:r>
          </w:p>
        </w:tc>
      </w:tr>
      <w:tr w:rsidR="00D35172" w:rsidRPr="00AE1929" w14:paraId="0EFBAE4D" w14:textId="77777777" w:rsidTr="00CC78EA">
        <w:trPr>
          <w:trHeight w:val="288"/>
        </w:trPr>
        <w:tc>
          <w:tcPr>
            <w:tcW w:w="2835" w:type="dxa"/>
            <w:tcBorders>
              <w:right w:val="single" w:sz="4" w:space="0" w:color="8EAADB" w:themeColor="accent1"/>
            </w:tcBorders>
            <w:noWrap/>
            <w:hideMark/>
          </w:tcPr>
          <w:p w14:paraId="5D9B7612" w14:textId="77777777" w:rsidR="00D35172" w:rsidRPr="00165B08" w:rsidRDefault="00D35172" w:rsidP="00D92532">
            <w:pPr>
              <w:jc w:val="both"/>
              <w:rPr>
                <w:sz w:val="20"/>
              </w:rPr>
            </w:pPr>
            <w:r w:rsidRPr="00165B08">
              <w:rPr>
                <w:sz w:val="20"/>
              </w:rPr>
              <w:lastRenderedPageBreak/>
              <w:t>Bulkskip</w:t>
            </w:r>
          </w:p>
        </w:tc>
        <w:tc>
          <w:tcPr>
            <w:tcW w:w="5387" w:type="dxa"/>
            <w:tcBorders>
              <w:right w:val="single" w:sz="4" w:space="0" w:color="8EAADB" w:themeColor="accent1"/>
            </w:tcBorders>
            <w:vAlign w:val="center"/>
          </w:tcPr>
          <w:p w14:paraId="300D72D9" w14:textId="77777777" w:rsidR="00D35172" w:rsidRPr="00165B08" w:rsidRDefault="00B277E6" w:rsidP="00D92532">
            <w:pPr>
              <w:jc w:val="both"/>
              <w:rPr>
                <w:sz w:val="20"/>
              </w:rPr>
            </w:pPr>
            <w:r w:rsidRPr="00165B08">
              <w:rPr>
                <w:sz w:val="20"/>
              </w:rPr>
              <w:t>0,03</w:t>
            </w:r>
          </w:p>
        </w:tc>
      </w:tr>
      <w:tr w:rsidR="00D35172" w:rsidRPr="00AE1929" w14:paraId="42B43F96" w14:textId="77777777" w:rsidTr="00CC78EA">
        <w:trPr>
          <w:trHeight w:val="288"/>
        </w:trPr>
        <w:tc>
          <w:tcPr>
            <w:tcW w:w="2835" w:type="dxa"/>
            <w:tcBorders>
              <w:right w:val="single" w:sz="4" w:space="0" w:color="8EAADB" w:themeColor="accent1"/>
            </w:tcBorders>
            <w:noWrap/>
            <w:hideMark/>
          </w:tcPr>
          <w:p w14:paraId="685A6DAD" w14:textId="77777777" w:rsidR="00D35172" w:rsidRPr="00165B08" w:rsidRDefault="00D35172" w:rsidP="00D92532">
            <w:pPr>
              <w:jc w:val="both"/>
              <w:rPr>
                <w:sz w:val="20"/>
              </w:rPr>
            </w:pPr>
            <w:r w:rsidRPr="00165B08">
              <w:rPr>
                <w:sz w:val="20"/>
              </w:rPr>
              <w:t>Stykkgodsskip</w:t>
            </w:r>
          </w:p>
        </w:tc>
        <w:tc>
          <w:tcPr>
            <w:tcW w:w="5387" w:type="dxa"/>
            <w:tcBorders>
              <w:right w:val="single" w:sz="4" w:space="0" w:color="8EAADB" w:themeColor="accent1"/>
            </w:tcBorders>
            <w:vAlign w:val="center"/>
          </w:tcPr>
          <w:p w14:paraId="702E7E68" w14:textId="77777777" w:rsidR="00D35172" w:rsidRPr="00165B08" w:rsidRDefault="00B277E6" w:rsidP="00D92532">
            <w:pPr>
              <w:jc w:val="both"/>
              <w:rPr>
                <w:sz w:val="20"/>
              </w:rPr>
            </w:pPr>
            <w:r w:rsidRPr="00165B08">
              <w:rPr>
                <w:sz w:val="20"/>
              </w:rPr>
              <w:t>0,02</w:t>
            </w:r>
          </w:p>
        </w:tc>
      </w:tr>
      <w:tr w:rsidR="00D35172" w:rsidRPr="00AE1929" w14:paraId="4A492AAC" w14:textId="77777777" w:rsidTr="00CC78EA">
        <w:trPr>
          <w:trHeight w:val="288"/>
        </w:trPr>
        <w:tc>
          <w:tcPr>
            <w:tcW w:w="2835" w:type="dxa"/>
            <w:tcBorders>
              <w:right w:val="single" w:sz="4" w:space="0" w:color="8EAADB" w:themeColor="accent1"/>
            </w:tcBorders>
            <w:noWrap/>
            <w:hideMark/>
          </w:tcPr>
          <w:p w14:paraId="17F8353C" w14:textId="77777777" w:rsidR="00D35172" w:rsidRPr="00165B08" w:rsidRDefault="00D35172" w:rsidP="00D92532">
            <w:pPr>
              <w:jc w:val="both"/>
              <w:rPr>
                <w:sz w:val="20"/>
              </w:rPr>
            </w:pPr>
            <w:r w:rsidRPr="00165B08">
              <w:rPr>
                <w:sz w:val="20"/>
              </w:rPr>
              <w:t>Containerskip</w:t>
            </w:r>
          </w:p>
        </w:tc>
        <w:tc>
          <w:tcPr>
            <w:tcW w:w="5387" w:type="dxa"/>
            <w:tcBorders>
              <w:right w:val="single" w:sz="4" w:space="0" w:color="8EAADB" w:themeColor="accent1"/>
            </w:tcBorders>
            <w:vAlign w:val="center"/>
          </w:tcPr>
          <w:p w14:paraId="281F0D2C" w14:textId="77777777" w:rsidR="00D35172" w:rsidRPr="00165B08" w:rsidRDefault="00B277E6" w:rsidP="00D92532">
            <w:pPr>
              <w:jc w:val="both"/>
              <w:rPr>
                <w:sz w:val="20"/>
              </w:rPr>
            </w:pPr>
            <w:r w:rsidRPr="00165B08">
              <w:rPr>
                <w:sz w:val="20"/>
              </w:rPr>
              <w:t>0,07</w:t>
            </w:r>
          </w:p>
        </w:tc>
      </w:tr>
      <w:tr w:rsidR="00D35172" w:rsidRPr="00AE1929" w14:paraId="1C604965" w14:textId="77777777" w:rsidTr="00CC78EA">
        <w:trPr>
          <w:trHeight w:val="288"/>
        </w:trPr>
        <w:tc>
          <w:tcPr>
            <w:tcW w:w="2835" w:type="dxa"/>
            <w:tcBorders>
              <w:right w:val="single" w:sz="4" w:space="0" w:color="8EAADB" w:themeColor="accent1"/>
            </w:tcBorders>
            <w:noWrap/>
            <w:hideMark/>
          </w:tcPr>
          <w:p w14:paraId="73F6F294" w14:textId="77777777" w:rsidR="00D35172" w:rsidRPr="00165B08" w:rsidRDefault="00D35172" w:rsidP="00D92532">
            <w:pPr>
              <w:jc w:val="both"/>
              <w:rPr>
                <w:sz w:val="20"/>
              </w:rPr>
            </w:pPr>
            <w:r w:rsidRPr="00165B08">
              <w:rPr>
                <w:sz w:val="20"/>
              </w:rPr>
              <w:t>Roro lasteskip</w:t>
            </w:r>
          </w:p>
        </w:tc>
        <w:tc>
          <w:tcPr>
            <w:tcW w:w="5387" w:type="dxa"/>
            <w:tcBorders>
              <w:right w:val="single" w:sz="4" w:space="0" w:color="8EAADB" w:themeColor="accent1"/>
            </w:tcBorders>
            <w:vAlign w:val="center"/>
          </w:tcPr>
          <w:p w14:paraId="63C51FC2" w14:textId="77777777" w:rsidR="00D35172" w:rsidRPr="00165B08" w:rsidRDefault="00B277E6" w:rsidP="00D92532">
            <w:pPr>
              <w:jc w:val="both"/>
              <w:rPr>
                <w:sz w:val="20"/>
              </w:rPr>
            </w:pPr>
            <w:r w:rsidRPr="00165B08">
              <w:rPr>
                <w:sz w:val="20"/>
              </w:rPr>
              <w:t>0,04</w:t>
            </w:r>
          </w:p>
        </w:tc>
      </w:tr>
      <w:tr w:rsidR="00D35172" w:rsidRPr="00AE1929" w14:paraId="508576BF" w14:textId="77777777" w:rsidTr="00CC78EA">
        <w:trPr>
          <w:trHeight w:val="288"/>
        </w:trPr>
        <w:tc>
          <w:tcPr>
            <w:tcW w:w="2835" w:type="dxa"/>
            <w:tcBorders>
              <w:right w:val="single" w:sz="4" w:space="0" w:color="8EAADB" w:themeColor="accent1"/>
            </w:tcBorders>
            <w:noWrap/>
            <w:hideMark/>
          </w:tcPr>
          <w:p w14:paraId="34EC5B18" w14:textId="77777777" w:rsidR="00D35172" w:rsidRPr="00165B08" w:rsidRDefault="00D35172" w:rsidP="00D92532">
            <w:pPr>
              <w:jc w:val="both"/>
              <w:rPr>
                <w:sz w:val="20"/>
              </w:rPr>
            </w:pPr>
            <w:r w:rsidRPr="00165B08">
              <w:rPr>
                <w:sz w:val="20"/>
              </w:rPr>
              <w:t>Kjøle-fryseskip</w:t>
            </w:r>
          </w:p>
        </w:tc>
        <w:tc>
          <w:tcPr>
            <w:tcW w:w="5387" w:type="dxa"/>
            <w:tcBorders>
              <w:right w:val="single" w:sz="4" w:space="0" w:color="8EAADB" w:themeColor="accent1"/>
            </w:tcBorders>
            <w:vAlign w:val="center"/>
          </w:tcPr>
          <w:p w14:paraId="6A6F726C" w14:textId="77777777" w:rsidR="00D35172" w:rsidRPr="00165B08" w:rsidRDefault="00B277E6" w:rsidP="00D92532">
            <w:pPr>
              <w:jc w:val="both"/>
              <w:rPr>
                <w:sz w:val="20"/>
              </w:rPr>
            </w:pPr>
            <w:r w:rsidRPr="00165B08">
              <w:rPr>
                <w:sz w:val="20"/>
              </w:rPr>
              <w:t>0,07</w:t>
            </w:r>
          </w:p>
        </w:tc>
      </w:tr>
      <w:tr w:rsidR="00D35172" w:rsidRPr="00AE1929" w14:paraId="08F3ACE9" w14:textId="77777777" w:rsidTr="00CC78EA">
        <w:trPr>
          <w:trHeight w:val="288"/>
        </w:trPr>
        <w:tc>
          <w:tcPr>
            <w:tcW w:w="2835" w:type="dxa"/>
            <w:tcBorders>
              <w:right w:val="single" w:sz="4" w:space="0" w:color="8EAADB" w:themeColor="accent1"/>
            </w:tcBorders>
            <w:noWrap/>
            <w:hideMark/>
          </w:tcPr>
          <w:p w14:paraId="2B294B3D" w14:textId="77777777" w:rsidR="00D35172" w:rsidRPr="00165B08" w:rsidRDefault="00D35172" w:rsidP="00D92532">
            <w:pPr>
              <w:jc w:val="both"/>
              <w:rPr>
                <w:sz w:val="20"/>
              </w:rPr>
            </w:pPr>
            <w:r w:rsidRPr="00165B08">
              <w:rPr>
                <w:sz w:val="20"/>
              </w:rPr>
              <w:t xml:space="preserve">Passasjerskip/Roro </w:t>
            </w:r>
          </w:p>
        </w:tc>
        <w:tc>
          <w:tcPr>
            <w:tcW w:w="5387" w:type="dxa"/>
            <w:tcBorders>
              <w:right w:val="single" w:sz="4" w:space="0" w:color="8EAADB" w:themeColor="accent1"/>
            </w:tcBorders>
            <w:vAlign w:val="center"/>
          </w:tcPr>
          <w:p w14:paraId="6A38326F" w14:textId="77777777" w:rsidR="00D35172" w:rsidRPr="00165B08" w:rsidRDefault="00B277E6" w:rsidP="00D92532">
            <w:pPr>
              <w:jc w:val="both"/>
              <w:rPr>
                <w:sz w:val="20"/>
              </w:rPr>
            </w:pPr>
            <w:r w:rsidRPr="00165B08">
              <w:rPr>
                <w:sz w:val="20"/>
              </w:rPr>
              <w:t>0,22</w:t>
            </w:r>
          </w:p>
        </w:tc>
      </w:tr>
      <w:tr w:rsidR="00D35172" w:rsidRPr="00AE1929" w14:paraId="72327CAB" w14:textId="77777777" w:rsidTr="00CC78EA">
        <w:trPr>
          <w:trHeight w:val="288"/>
        </w:trPr>
        <w:tc>
          <w:tcPr>
            <w:tcW w:w="2835" w:type="dxa"/>
            <w:tcBorders>
              <w:right w:val="single" w:sz="4" w:space="0" w:color="8EAADB" w:themeColor="accent1"/>
            </w:tcBorders>
            <w:noWrap/>
            <w:hideMark/>
          </w:tcPr>
          <w:p w14:paraId="073D1F4B" w14:textId="77777777" w:rsidR="00D35172" w:rsidRPr="00165B08" w:rsidRDefault="00D35172" w:rsidP="00D92532">
            <w:pPr>
              <w:jc w:val="both"/>
              <w:rPr>
                <w:sz w:val="20"/>
              </w:rPr>
            </w:pPr>
            <w:r w:rsidRPr="00165B08">
              <w:rPr>
                <w:sz w:val="20"/>
              </w:rPr>
              <w:t>Cruiseskip</w:t>
            </w:r>
          </w:p>
        </w:tc>
        <w:tc>
          <w:tcPr>
            <w:tcW w:w="5387" w:type="dxa"/>
            <w:tcBorders>
              <w:right w:val="single" w:sz="4" w:space="0" w:color="8EAADB" w:themeColor="accent1"/>
            </w:tcBorders>
            <w:vAlign w:val="center"/>
          </w:tcPr>
          <w:p w14:paraId="4EE64002" w14:textId="77777777" w:rsidR="00D35172" w:rsidRPr="00165B08" w:rsidRDefault="00B277E6" w:rsidP="00D92532">
            <w:pPr>
              <w:jc w:val="both"/>
              <w:rPr>
                <w:sz w:val="20"/>
              </w:rPr>
            </w:pPr>
            <w:r w:rsidRPr="00165B08">
              <w:rPr>
                <w:sz w:val="20"/>
              </w:rPr>
              <w:t>0,22</w:t>
            </w:r>
          </w:p>
        </w:tc>
      </w:tr>
      <w:tr w:rsidR="00D35172" w:rsidRPr="00AE1929" w14:paraId="13C0D01F" w14:textId="77777777" w:rsidTr="00CC78EA">
        <w:trPr>
          <w:trHeight w:val="288"/>
        </w:trPr>
        <w:tc>
          <w:tcPr>
            <w:tcW w:w="2835" w:type="dxa"/>
            <w:tcBorders>
              <w:right w:val="single" w:sz="4" w:space="0" w:color="8EAADB" w:themeColor="accent1"/>
            </w:tcBorders>
            <w:noWrap/>
            <w:hideMark/>
          </w:tcPr>
          <w:p w14:paraId="15E59433" w14:textId="77777777" w:rsidR="00D35172" w:rsidRPr="00165B08" w:rsidRDefault="00D35172" w:rsidP="00D92532">
            <w:pPr>
              <w:jc w:val="both"/>
              <w:rPr>
                <w:sz w:val="20"/>
              </w:rPr>
            </w:pPr>
            <w:r w:rsidRPr="00165B08">
              <w:rPr>
                <w:sz w:val="20"/>
              </w:rPr>
              <w:t>Passasjer</w:t>
            </w:r>
          </w:p>
        </w:tc>
        <w:tc>
          <w:tcPr>
            <w:tcW w:w="5387" w:type="dxa"/>
            <w:tcBorders>
              <w:right w:val="single" w:sz="4" w:space="0" w:color="8EAADB" w:themeColor="accent1"/>
            </w:tcBorders>
            <w:vAlign w:val="center"/>
          </w:tcPr>
          <w:p w14:paraId="2373278B" w14:textId="77777777" w:rsidR="00D35172" w:rsidRPr="00165B08" w:rsidRDefault="00B277E6" w:rsidP="00D92532">
            <w:pPr>
              <w:jc w:val="both"/>
              <w:rPr>
                <w:sz w:val="20"/>
              </w:rPr>
            </w:pPr>
            <w:r w:rsidRPr="00165B08">
              <w:rPr>
                <w:sz w:val="20"/>
              </w:rPr>
              <w:t>0,22</w:t>
            </w:r>
          </w:p>
        </w:tc>
      </w:tr>
      <w:tr w:rsidR="00D35172" w:rsidRPr="00AE1929" w14:paraId="76F42156" w14:textId="77777777" w:rsidTr="00CC78EA">
        <w:trPr>
          <w:trHeight w:val="288"/>
        </w:trPr>
        <w:tc>
          <w:tcPr>
            <w:tcW w:w="2835" w:type="dxa"/>
            <w:tcBorders>
              <w:right w:val="single" w:sz="4" w:space="0" w:color="8EAADB" w:themeColor="accent1"/>
            </w:tcBorders>
            <w:noWrap/>
            <w:hideMark/>
          </w:tcPr>
          <w:p w14:paraId="66FCF9D2" w14:textId="77777777" w:rsidR="00D35172" w:rsidRPr="00165B08" w:rsidRDefault="00D35172" w:rsidP="00D92532">
            <w:pPr>
              <w:jc w:val="both"/>
              <w:rPr>
                <w:sz w:val="20"/>
              </w:rPr>
            </w:pPr>
            <w:r w:rsidRPr="00165B08">
              <w:rPr>
                <w:sz w:val="20"/>
              </w:rPr>
              <w:t>Offshore supplyskip</w:t>
            </w:r>
          </w:p>
        </w:tc>
        <w:tc>
          <w:tcPr>
            <w:tcW w:w="5387" w:type="dxa"/>
            <w:tcBorders>
              <w:right w:val="single" w:sz="4" w:space="0" w:color="8EAADB" w:themeColor="accent1"/>
            </w:tcBorders>
            <w:vAlign w:val="center"/>
          </w:tcPr>
          <w:p w14:paraId="1208CED9" w14:textId="77777777" w:rsidR="00D35172" w:rsidRPr="00165B08" w:rsidRDefault="00B277E6" w:rsidP="00D92532">
            <w:pPr>
              <w:jc w:val="both"/>
              <w:rPr>
                <w:sz w:val="20"/>
              </w:rPr>
            </w:pPr>
            <w:r w:rsidRPr="00165B08">
              <w:rPr>
                <w:sz w:val="20"/>
              </w:rPr>
              <w:t>0,10</w:t>
            </w:r>
          </w:p>
        </w:tc>
      </w:tr>
      <w:tr w:rsidR="00D35172" w:rsidRPr="00AE1929" w14:paraId="18F3CEA6" w14:textId="77777777" w:rsidTr="00CC78EA">
        <w:trPr>
          <w:trHeight w:val="288"/>
        </w:trPr>
        <w:tc>
          <w:tcPr>
            <w:tcW w:w="2835" w:type="dxa"/>
            <w:tcBorders>
              <w:right w:val="single" w:sz="4" w:space="0" w:color="8EAADB" w:themeColor="accent1"/>
            </w:tcBorders>
            <w:noWrap/>
            <w:hideMark/>
          </w:tcPr>
          <w:p w14:paraId="0EAFDD87" w14:textId="77777777" w:rsidR="00D35172" w:rsidRPr="00165B08" w:rsidRDefault="00D35172" w:rsidP="00D92532">
            <w:pPr>
              <w:jc w:val="both"/>
              <w:rPr>
                <w:sz w:val="20"/>
              </w:rPr>
            </w:pPr>
            <w:r w:rsidRPr="00165B08">
              <w:rPr>
                <w:sz w:val="20"/>
              </w:rPr>
              <w:t>Andre offshore</w:t>
            </w:r>
          </w:p>
        </w:tc>
        <w:tc>
          <w:tcPr>
            <w:tcW w:w="5387" w:type="dxa"/>
            <w:tcBorders>
              <w:right w:val="single" w:sz="4" w:space="0" w:color="8EAADB" w:themeColor="accent1"/>
            </w:tcBorders>
            <w:vAlign w:val="center"/>
          </w:tcPr>
          <w:p w14:paraId="0BD22C22" w14:textId="77777777" w:rsidR="00D35172" w:rsidRPr="00165B08" w:rsidRDefault="00B277E6" w:rsidP="00D92532">
            <w:pPr>
              <w:jc w:val="both"/>
              <w:rPr>
                <w:sz w:val="20"/>
              </w:rPr>
            </w:pPr>
            <w:r w:rsidRPr="00165B08">
              <w:rPr>
                <w:sz w:val="20"/>
              </w:rPr>
              <w:t>0,07</w:t>
            </w:r>
          </w:p>
        </w:tc>
      </w:tr>
      <w:tr w:rsidR="00D35172" w:rsidRPr="00AE1929" w14:paraId="16EA4532" w14:textId="77777777" w:rsidTr="00CC78EA">
        <w:trPr>
          <w:trHeight w:val="288"/>
        </w:trPr>
        <w:tc>
          <w:tcPr>
            <w:tcW w:w="2835" w:type="dxa"/>
            <w:tcBorders>
              <w:right w:val="single" w:sz="4" w:space="0" w:color="8EAADB" w:themeColor="accent1"/>
            </w:tcBorders>
            <w:noWrap/>
            <w:hideMark/>
          </w:tcPr>
          <w:p w14:paraId="5C4B75EB" w14:textId="77777777" w:rsidR="00D35172" w:rsidRPr="00165B08" w:rsidRDefault="00D35172" w:rsidP="00D92532">
            <w:pPr>
              <w:jc w:val="both"/>
              <w:rPr>
                <w:sz w:val="20"/>
              </w:rPr>
            </w:pPr>
            <w:r w:rsidRPr="00165B08">
              <w:rPr>
                <w:sz w:val="20"/>
              </w:rPr>
              <w:t>Andre aktiviteter</w:t>
            </w:r>
          </w:p>
        </w:tc>
        <w:tc>
          <w:tcPr>
            <w:tcW w:w="5387" w:type="dxa"/>
            <w:tcBorders>
              <w:right w:val="single" w:sz="4" w:space="0" w:color="8EAADB" w:themeColor="accent1"/>
            </w:tcBorders>
            <w:vAlign w:val="center"/>
          </w:tcPr>
          <w:p w14:paraId="55F79A60" w14:textId="77777777" w:rsidR="00D35172" w:rsidRPr="00165B08" w:rsidRDefault="00B277E6" w:rsidP="00D92532">
            <w:pPr>
              <w:jc w:val="both"/>
              <w:rPr>
                <w:sz w:val="20"/>
              </w:rPr>
            </w:pPr>
            <w:r w:rsidRPr="00165B08">
              <w:rPr>
                <w:sz w:val="20"/>
              </w:rPr>
              <w:t>0,06</w:t>
            </w:r>
          </w:p>
        </w:tc>
      </w:tr>
      <w:tr w:rsidR="00D35172" w:rsidRPr="00AE1929" w14:paraId="2F821A01" w14:textId="77777777" w:rsidTr="00CC78EA">
        <w:trPr>
          <w:trHeight w:val="288"/>
        </w:trPr>
        <w:tc>
          <w:tcPr>
            <w:tcW w:w="2835" w:type="dxa"/>
            <w:tcBorders>
              <w:right w:val="single" w:sz="4" w:space="0" w:color="8EAADB" w:themeColor="accent1"/>
            </w:tcBorders>
            <w:noWrap/>
            <w:hideMark/>
          </w:tcPr>
          <w:p w14:paraId="346D4D5B" w14:textId="77777777" w:rsidR="00D35172" w:rsidRPr="00165B08" w:rsidRDefault="00D35172" w:rsidP="00D92532">
            <w:pPr>
              <w:jc w:val="both"/>
              <w:rPr>
                <w:sz w:val="20"/>
              </w:rPr>
            </w:pPr>
            <w:r w:rsidRPr="00165B08">
              <w:rPr>
                <w:sz w:val="20"/>
              </w:rPr>
              <w:t>Fiskeskip</w:t>
            </w:r>
          </w:p>
        </w:tc>
        <w:tc>
          <w:tcPr>
            <w:tcW w:w="5387" w:type="dxa"/>
            <w:tcBorders>
              <w:right w:val="single" w:sz="4" w:space="0" w:color="8EAADB" w:themeColor="accent1"/>
            </w:tcBorders>
            <w:vAlign w:val="center"/>
          </w:tcPr>
          <w:p w14:paraId="603D6CC1" w14:textId="77777777" w:rsidR="00D35172" w:rsidRPr="00165B08" w:rsidRDefault="00B277E6" w:rsidP="00D92532">
            <w:pPr>
              <w:jc w:val="both"/>
              <w:rPr>
                <w:sz w:val="20"/>
              </w:rPr>
            </w:pPr>
            <w:r w:rsidRPr="00165B08">
              <w:rPr>
                <w:sz w:val="20"/>
              </w:rPr>
              <w:t>0,04</w:t>
            </w:r>
          </w:p>
        </w:tc>
      </w:tr>
      <w:tr w:rsidR="00D35172" w:rsidRPr="00AE1929" w14:paraId="040A7675" w14:textId="77777777" w:rsidTr="00CC78EA">
        <w:trPr>
          <w:trHeight w:val="288"/>
        </w:trPr>
        <w:tc>
          <w:tcPr>
            <w:tcW w:w="2835" w:type="dxa"/>
            <w:tcBorders>
              <w:right w:val="single" w:sz="4" w:space="0" w:color="8EAADB" w:themeColor="accent1"/>
            </w:tcBorders>
            <w:noWrap/>
            <w:hideMark/>
          </w:tcPr>
          <w:p w14:paraId="2D2C75CD" w14:textId="77777777" w:rsidR="00D35172" w:rsidRPr="00165B08" w:rsidRDefault="00D35172" w:rsidP="00D92532">
            <w:pPr>
              <w:jc w:val="both"/>
              <w:rPr>
                <w:sz w:val="20"/>
              </w:rPr>
            </w:pPr>
            <w:r w:rsidRPr="00165B08">
              <w:rPr>
                <w:sz w:val="20"/>
              </w:rPr>
              <w:t>Annet</w:t>
            </w:r>
          </w:p>
        </w:tc>
        <w:tc>
          <w:tcPr>
            <w:tcW w:w="5387" w:type="dxa"/>
            <w:tcBorders>
              <w:right w:val="single" w:sz="4" w:space="0" w:color="8EAADB" w:themeColor="accent1"/>
            </w:tcBorders>
            <w:vAlign w:val="center"/>
          </w:tcPr>
          <w:p w14:paraId="1DB0005B" w14:textId="77777777" w:rsidR="00D35172" w:rsidRPr="00165B08" w:rsidRDefault="00B277E6" w:rsidP="00D92532">
            <w:pPr>
              <w:jc w:val="both"/>
              <w:rPr>
                <w:sz w:val="20"/>
              </w:rPr>
            </w:pPr>
            <w:r w:rsidRPr="00165B08">
              <w:rPr>
                <w:sz w:val="20"/>
              </w:rPr>
              <w:t>0,07</w:t>
            </w:r>
          </w:p>
        </w:tc>
      </w:tr>
    </w:tbl>
    <w:p w14:paraId="206F205A" w14:textId="77777777" w:rsidR="00D35172" w:rsidRPr="0074573A" w:rsidRDefault="00D35172" w:rsidP="00D92532">
      <w:pPr>
        <w:jc w:val="both"/>
        <w:rPr>
          <w:b/>
        </w:rPr>
      </w:pPr>
    </w:p>
    <w:p w14:paraId="6238D8DC" w14:textId="4A82AC56" w:rsidR="00964C62" w:rsidRDefault="00E056B4" w:rsidP="00D92532">
      <w:pPr>
        <w:pStyle w:val="Listeavsnitt"/>
        <w:numPr>
          <w:ilvl w:val="0"/>
          <w:numId w:val="1"/>
        </w:numPr>
        <w:jc w:val="both"/>
      </w:pPr>
      <m:oMath>
        <m:r>
          <m:rPr>
            <m:sty m:val="bi"/>
          </m:rPr>
          <w:rPr>
            <w:rFonts w:ascii="Cambria Math" w:hAnsi="Cambria Math"/>
          </w:rPr>
          <m:t>kr per personskadde</m:t>
        </m:r>
      </m:oMath>
      <w:r w:rsidR="00D35172" w:rsidRPr="00E056B4">
        <w:rPr>
          <w:b/>
        </w:rPr>
        <w:t xml:space="preserve"> er den samfunnsøkonomiske verdien </w:t>
      </w:r>
      <w:r w:rsidR="00B277E6" w:rsidRPr="00E056B4">
        <w:rPr>
          <w:b/>
        </w:rPr>
        <w:t>av</w:t>
      </w:r>
      <w:r w:rsidR="00B277E6" w:rsidRPr="00E056B4" w:rsidDel="00F6351F">
        <w:rPr>
          <w:b/>
        </w:rPr>
        <w:t xml:space="preserve"> </w:t>
      </w:r>
      <w:r w:rsidR="00B277E6" w:rsidRPr="00E056B4">
        <w:rPr>
          <w:b/>
        </w:rPr>
        <w:t>personskader</w:t>
      </w:r>
      <w:r w:rsidR="00B277E6">
        <w:t xml:space="preserve">. Det eksisterer per dags dato ikke egne verdier for </w:t>
      </w:r>
      <w:r w:rsidR="00CC78EA">
        <w:t>kostnader knyttet til personskader som følge av en skipsulykke.</w:t>
      </w:r>
      <w:r w:rsidR="00933BC6">
        <w:t xml:space="preserve"> </w:t>
      </w:r>
      <w:r w:rsidR="003B5838">
        <w:t>Statens vegvesens skadekategorier med tilhørende verdsettingsfaktorer fra håndboka for konsekvensanalyser kan derfor benyttes.</w:t>
      </w:r>
      <w:r w:rsidR="003B5838">
        <w:rPr>
          <w:rStyle w:val="Fotnotereferanse"/>
        </w:rPr>
        <w:footnoteReference w:id="60"/>
      </w:r>
      <w:r w:rsidR="003B5838">
        <w:t xml:space="preserve"> </w:t>
      </w:r>
    </w:p>
    <w:p w14:paraId="39E46AA8" w14:textId="77777777" w:rsidR="00C513D1" w:rsidRDefault="00C513D1" w:rsidP="00D92532">
      <w:pPr>
        <w:pStyle w:val="Overskrift40"/>
        <w:jc w:val="both"/>
      </w:pPr>
      <w:r>
        <w:t xml:space="preserve">Tap av last </w:t>
      </w:r>
    </w:p>
    <w:p w14:paraId="0ADC76BE" w14:textId="7FDC46DE" w:rsidR="00C513D1" w:rsidRPr="00E056B4" w:rsidRDefault="00C513D1" w:rsidP="00D92532">
      <w:pPr>
        <w:jc w:val="both"/>
        <w:rPr>
          <w:rFonts w:ascii="Calibri" w:hAnsi="Calibri" w:cs="Calibri"/>
          <w:color w:val="000000"/>
          <w:sz w:val="20"/>
          <w:szCs w:val="20"/>
        </w:rPr>
      </w:pPr>
      <w:r>
        <w:t>En ulykke i form av kollisjon eller en grunnstøting kan føre til skader på materiell utover selve skaden på skipet, som for eksempel skade på lasten ombord på skipet. For å kunne prissette denne type</w:t>
      </w:r>
      <w:r w:rsidR="009D39E4">
        <w:t>n</w:t>
      </w:r>
      <w:r>
        <w:t xml:space="preserve"> skader må det foreligge gode anslag for verdien av lasten som er ombord på skipet og sannsynligheten tilknyttet hvor stor andel av lasten som skades ved ulykke. Kostnadene som følger av dette er avhengig av hvilken type last skipet har om bord og hvor fullastet skipet er. Det foreligger per dags dato ingen etablerte metoder for å anslå hverken verdi eller sannsynlighet for skader på lasten om bord på skip. Som følge av dette anbefaler </w:t>
      </w:r>
      <w:r w:rsidR="00B27A6F">
        <w:t xml:space="preserve">vi </w:t>
      </w:r>
      <w:r>
        <w:t xml:space="preserve">at denne virkningen tas med som en ikke-prissatt virkning i analysen. </w:t>
      </w:r>
    </w:p>
    <w:p w14:paraId="46C403FB" w14:textId="77777777" w:rsidR="005C2CB8" w:rsidRDefault="00075DF1" w:rsidP="00D92532">
      <w:pPr>
        <w:pStyle w:val="Overskrift3"/>
        <w:jc w:val="both"/>
      </w:pPr>
      <w:bookmarkStart w:id="1150" w:name="_Toc499904327"/>
      <w:bookmarkStart w:id="1151" w:name="_Toc500416209"/>
      <w:bookmarkStart w:id="1152" w:name="_Toc500428532"/>
      <w:bookmarkStart w:id="1153" w:name="_Toc500496219"/>
      <w:bookmarkStart w:id="1154" w:name="_Ref500679712"/>
      <w:bookmarkStart w:id="1155" w:name="_Toc500750402"/>
      <w:bookmarkStart w:id="1156" w:name="_Toc500752218"/>
      <w:bookmarkStart w:id="1157" w:name="_Toc500760376"/>
      <w:bookmarkStart w:id="1158" w:name="_Toc500772856"/>
      <w:r>
        <w:t xml:space="preserve"> </w:t>
      </w:r>
      <w:bookmarkStart w:id="1159" w:name="_Toc500954226"/>
      <w:bookmarkStart w:id="1160" w:name="_Toc500960933"/>
      <w:r w:rsidR="000E6AA4">
        <w:t>Miljøkostnader ved utslipp til sjø</w:t>
      </w:r>
      <w:bookmarkEnd w:id="1150"/>
      <w:bookmarkEnd w:id="1151"/>
      <w:bookmarkEnd w:id="1152"/>
      <w:bookmarkEnd w:id="1153"/>
      <w:bookmarkEnd w:id="1154"/>
      <w:bookmarkEnd w:id="1155"/>
      <w:bookmarkEnd w:id="1156"/>
      <w:bookmarkEnd w:id="1157"/>
      <w:bookmarkEnd w:id="1158"/>
      <w:bookmarkEnd w:id="1159"/>
      <w:bookmarkEnd w:id="1160"/>
    </w:p>
    <w:p w14:paraId="68D98D6C" w14:textId="321FD8D3" w:rsidR="000E6AA4" w:rsidRDefault="000E6AA4" w:rsidP="00D92532">
      <w:pPr>
        <w:jc w:val="both"/>
      </w:pPr>
      <w:r>
        <w:t>Hvis et skip grunnstøter eller kolliderer med et annet skip</w:t>
      </w:r>
      <w:r w:rsidR="006F451F">
        <w:t>,</w:t>
      </w:r>
      <w:r>
        <w:t xml:space="preserve"> vil det være en</w:t>
      </w:r>
      <w:r w:rsidR="00C87102">
        <w:t xml:space="preserve"> positiv</w:t>
      </w:r>
      <w:r>
        <w:t xml:space="preserve"> sannsynlighet for at olje eller andre petroleumsprodukter i last og i drivstofftanker (bunkers) vil lekke ut på sjøen. Slike utslipp kan gi skader på naturmiljøet i havet og langs kysten for en periode som kan strekke seg over flere år. Skadene avhenger av en rekke faktorer, bl.a. hvor stort utslippet er</w:t>
      </w:r>
      <w:r w:rsidR="0048325C">
        <w:t>,</w:t>
      </w:r>
      <w:r>
        <w:t xml:space="preserve"> hvor stor andel av utslippene beredskapstiltak kan samle opp</w:t>
      </w:r>
      <w:r w:rsidR="00967146">
        <w:t xml:space="preserve"> og hvor verdifullt og sårbart det berørte området er</w:t>
      </w:r>
      <w:r>
        <w:t>. I perioden fra utslippet skjer fram til naturmiljøet er tilbake til førnivå, vil det være et velferdstap for den befolkningen som påvirkes.</w:t>
      </w:r>
      <w:r>
        <w:rPr>
          <w:rStyle w:val="Fotnotereferanse"/>
        </w:rPr>
        <w:footnoteReference w:id="61"/>
      </w:r>
      <w:r>
        <w:t xml:space="preserve"> Denne samfunnsøkonomiske kostnaden inkluderer både reduserte bruksverdier knyttet til for eksempel rekreasjon og til ikke-bruksverdier av å bevare et rent hav og en ren kyst, selv om en selv aldri vil ta bestemte områder i bruk. </w:t>
      </w:r>
    </w:p>
    <w:p w14:paraId="7D134EE2" w14:textId="77777777" w:rsidR="000E6AA4" w:rsidRDefault="000E6AA4" w:rsidP="00D92532">
      <w:pPr>
        <w:jc w:val="both"/>
      </w:pPr>
    </w:p>
    <w:p w14:paraId="68C62E75" w14:textId="77777777" w:rsidR="000E6AA4" w:rsidRDefault="000E6AA4" w:rsidP="00D92532">
      <w:pPr>
        <w:jc w:val="both"/>
      </w:pPr>
      <w:r>
        <w:t xml:space="preserve">Nytten av et tiltak som reduserer sannsynligheten for ulykkeshendelser som kan gi utslipp til sjø og tilhørende miljøskader, er dermed den reduserte samfunnsøkonomiske kostnaden sammenlignet med situasjonen uten tiltaket. Tilsvarende kan enkelte tiltak også skape økt trafikk og </w:t>
      </w:r>
      <w:r w:rsidR="00C87102">
        <w:t xml:space="preserve">gi </w:t>
      </w:r>
      <w:r>
        <w:t>økt sannsynlighet for utslipp til sjø.</w:t>
      </w:r>
    </w:p>
    <w:p w14:paraId="15F1302C" w14:textId="77777777" w:rsidR="000E6AA4" w:rsidRDefault="000E6AA4" w:rsidP="00D92532">
      <w:pPr>
        <w:jc w:val="both"/>
      </w:pPr>
    </w:p>
    <w:p w14:paraId="60D1D083" w14:textId="134629B8" w:rsidR="000E6AA4" w:rsidRDefault="000E6AA4" w:rsidP="00D92532">
      <w:pPr>
        <w:jc w:val="both"/>
      </w:pPr>
      <w:r>
        <w:lastRenderedPageBreak/>
        <w:t>Endringen i miljøkostnaden kan beregnes ved å følge prosedyren som beskrives i Lindhjem m.fl. (2016), som her gjengis i komprimert form. For detaljerte forklaringer av antagelser og eksempler på beregninger vises til kilden. Vedlegg D i Lindhjem m.fl. (2016) er et regneark som går igjennom stegene i beregningen i detalj, basert blant annet på informasjon en kan forvente å få fra risikoanalyser.</w:t>
      </w:r>
      <w:r w:rsidR="00933BC6">
        <w:t xml:space="preserve"> </w:t>
      </w:r>
    </w:p>
    <w:p w14:paraId="6C392B32" w14:textId="77777777" w:rsidR="000E6AA4" w:rsidRDefault="000E6AA4" w:rsidP="00D92532">
      <w:pPr>
        <w:jc w:val="both"/>
      </w:pPr>
    </w:p>
    <w:p w14:paraId="683B15CC" w14:textId="77777777" w:rsidR="000E6AA4" w:rsidRDefault="00C2425A" w:rsidP="00D92532">
      <w:pPr>
        <w:jc w:val="both"/>
      </w:pPr>
      <w:r>
        <w:t>For</w:t>
      </w:r>
      <w:r w:rsidR="000E6AA4">
        <w:t xml:space="preserve"> å </w:t>
      </w:r>
      <w:r>
        <w:t>beregne</w:t>
      </w:r>
      <w:r w:rsidR="000E6AA4">
        <w:t xml:space="preserve"> endringen i forventet miljøkostnad </w:t>
      </w:r>
      <w:r>
        <w:t>kan følgende</w:t>
      </w:r>
      <w:r w:rsidR="000E6AA4">
        <w:t xml:space="preserve"> </w:t>
      </w:r>
      <w:r w:rsidR="00DF608A">
        <w:t>seks</w:t>
      </w:r>
      <w:r w:rsidR="000E6AA4">
        <w:t xml:space="preserve"> steg</w:t>
      </w:r>
      <w:r>
        <w:t xml:space="preserve"> benyttes</w:t>
      </w:r>
      <w:r w:rsidR="004E4B8D">
        <w:t>:</w:t>
      </w:r>
      <w:r w:rsidR="000E6AA4">
        <w:t xml:space="preserve"> </w:t>
      </w:r>
    </w:p>
    <w:p w14:paraId="3DC01E08" w14:textId="77777777" w:rsidR="000E6AA4" w:rsidRDefault="004E4B8D" w:rsidP="00D92532">
      <w:pPr>
        <w:pStyle w:val="Listeavsnitt"/>
        <w:numPr>
          <w:ilvl w:val="0"/>
          <w:numId w:val="63"/>
        </w:numPr>
        <w:jc w:val="both"/>
      </w:pPr>
      <w:r>
        <w:rPr>
          <w:b/>
        </w:rPr>
        <w:t xml:space="preserve">Steg 1: </w:t>
      </w:r>
      <w:r>
        <w:t xml:space="preserve">Beregne forventet utslippsvolum </w:t>
      </w:r>
    </w:p>
    <w:p w14:paraId="0E4CFA77" w14:textId="77777777" w:rsidR="000E6AA4" w:rsidRDefault="000E6AA4" w:rsidP="00D92532">
      <w:pPr>
        <w:pStyle w:val="Listeavsnitt"/>
        <w:numPr>
          <w:ilvl w:val="0"/>
          <w:numId w:val="63"/>
        </w:numPr>
        <w:jc w:val="both"/>
      </w:pPr>
      <w:r>
        <w:rPr>
          <w:b/>
        </w:rPr>
        <w:t xml:space="preserve">Steg </w:t>
      </w:r>
      <w:r w:rsidR="005222A5">
        <w:rPr>
          <w:b/>
        </w:rPr>
        <w:t>2</w:t>
      </w:r>
      <w:r>
        <w:rPr>
          <w:b/>
        </w:rPr>
        <w:t>:</w:t>
      </w:r>
      <w:r>
        <w:t xml:space="preserve"> Beregn</w:t>
      </w:r>
      <w:r w:rsidR="005222A5">
        <w:t>e</w:t>
      </w:r>
      <w:r>
        <w:t xml:space="preserve"> endring i årlige frekvenser i grunnstøt og kollisjoner som gir utslipp.</w:t>
      </w:r>
    </w:p>
    <w:p w14:paraId="3A316DBD" w14:textId="77777777" w:rsidR="000E6AA4" w:rsidRPr="00FA423C" w:rsidRDefault="000E6AA4" w:rsidP="00D92532">
      <w:pPr>
        <w:pStyle w:val="Listeavsnitt"/>
        <w:numPr>
          <w:ilvl w:val="0"/>
          <w:numId w:val="63"/>
        </w:numPr>
        <w:jc w:val="both"/>
        <w:rPr>
          <w:b/>
        </w:rPr>
      </w:pPr>
      <w:r w:rsidRPr="00FA423C">
        <w:rPr>
          <w:b/>
        </w:rPr>
        <w:t xml:space="preserve">Steg </w:t>
      </w:r>
      <w:r w:rsidR="005222A5">
        <w:rPr>
          <w:b/>
        </w:rPr>
        <w:t>3</w:t>
      </w:r>
      <w:r>
        <w:rPr>
          <w:b/>
        </w:rPr>
        <w:t>:</w:t>
      </w:r>
      <w:r w:rsidRPr="00FA423C">
        <w:rPr>
          <w:b/>
        </w:rPr>
        <w:t xml:space="preserve"> </w:t>
      </w:r>
      <w:r>
        <w:t>Klassifi</w:t>
      </w:r>
      <w:r w:rsidR="005222A5">
        <w:t>sere</w:t>
      </w:r>
      <w:r>
        <w:t xml:space="preserve"> potensiell miljøskade i ulike nivåer.</w:t>
      </w:r>
    </w:p>
    <w:p w14:paraId="154BC294" w14:textId="77777777" w:rsidR="000E6AA4" w:rsidRPr="00FA423C" w:rsidRDefault="000E6AA4" w:rsidP="00D92532">
      <w:pPr>
        <w:pStyle w:val="Listeavsnitt"/>
        <w:numPr>
          <w:ilvl w:val="0"/>
          <w:numId w:val="63"/>
        </w:numPr>
        <w:jc w:val="both"/>
        <w:rPr>
          <w:b/>
        </w:rPr>
      </w:pPr>
      <w:r>
        <w:rPr>
          <w:b/>
        </w:rPr>
        <w:t xml:space="preserve">Steg </w:t>
      </w:r>
      <w:r w:rsidR="005222A5">
        <w:rPr>
          <w:b/>
        </w:rPr>
        <w:t>4</w:t>
      </w:r>
      <w:r>
        <w:rPr>
          <w:b/>
        </w:rPr>
        <w:t>:</w:t>
      </w:r>
      <w:r>
        <w:t xml:space="preserve"> Summ</w:t>
      </w:r>
      <w:r w:rsidR="005222A5">
        <w:t>ere</w:t>
      </w:r>
      <w:r>
        <w:t xml:space="preserve"> endring i frekvenser for ulike miljøskadenivåer. </w:t>
      </w:r>
    </w:p>
    <w:p w14:paraId="16747638" w14:textId="77777777" w:rsidR="000E6AA4" w:rsidRPr="00FA423C" w:rsidRDefault="000E6AA4" w:rsidP="00D92532">
      <w:pPr>
        <w:pStyle w:val="Listeavsnitt"/>
        <w:numPr>
          <w:ilvl w:val="0"/>
          <w:numId w:val="63"/>
        </w:numPr>
        <w:jc w:val="both"/>
        <w:rPr>
          <w:b/>
        </w:rPr>
      </w:pPr>
      <w:r w:rsidRPr="00FA423C">
        <w:rPr>
          <w:b/>
        </w:rPr>
        <w:t xml:space="preserve">Steg </w:t>
      </w:r>
      <w:r w:rsidR="005222A5">
        <w:rPr>
          <w:b/>
        </w:rPr>
        <w:t>5</w:t>
      </w:r>
      <w:r w:rsidRPr="00FA423C">
        <w:rPr>
          <w:b/>
        </w:rPr>
        <w:t>:</w:t>
      </w:r>
      <w:r>
        <w:t xml:space="preserve"> Beregn</w:t>
      </w:r>
      <w:r w:rsidR="005222A5">
        <w:t>e</w:t>
      </w:r>
      <w:r>
        <w:t xml:space="preserve"> årlig endring i miljøkostnaden i kroner.</w:t>
      </w:r>
    </w:p>
    <w:p w14:paraId="0CE7FCA4" w14:textId="77777777" w:rsidR="000E6AA4" w:rsidRDefault="000E6AA4" w:rsidP="00D92532">
      <w:pPr>
        <w:jc w:val="both"/>
      </w:pPr>
      <w:r w:rsidRPr="00FA423C">
        <w:t>Vi går igjennom hver</w:t>
      </w:r>
      <w:r>
        <w:t>t</w:t>
      </w:r>
      <w:r w:rsidRPr="00FA423C">
        <w:t xml:space="preserve"> steg etter tur</w:t>
      </w:r>
      <w:r>
        <w:t xml:space="preserve"> nedenfor</w:t>
      </w:r>
      <w:r w:rsidRPr="00FA423C">
        <w:t>.</w:t>
      </w:r>
    </w:p>
    <w:p w14:paraId="3AD3DF31" w14:textId="77777777" w:rsidR="000E6AA4" w:rsidRDefault="000E6AA4" w:rsidP="00D92532">
      <w:pPr>
        <w:jc w:val="both"/>
      </w:pPr>
    </w:p>
    <w:p w14:paraId="6D263CCE" w14:textId="77777777" w:rsidR="000E6AA4" w:rsidRPr="00FA423C" w:rsidRDefault="000E6AA4" w:rsidP="00D92532">
      <w:pPr>
        <w:jc w:val="both"/>
        <w:rPr>
          <w:b/>
        </w:rPr>
      </w:pPr>
      <w:r w:rsidRPr="00715030">
        <w:rPr>
          <w:b/>
        </w:rPr>
        <w:t xml:space="preserve">Steg </w:t>
      </w:r>
      <w:r w:rsidR="00615ADF">
        <w:rPr>
          <w:b/>
        </w:rPr>
        <w:t>1</w:t>
      </w:r>
      <w:r w:rsidRPr="00715030">
        <w:rPr>
          <w:b/>
        </w:rPr>
        <w:t>:</w:t>
      </w:r>
      <w:r w:rsidRPr="00FA423C">
        <w:rPr>
          <w:b/>
        </w:rPr>
        <w:t xml:space="preserve"> </w:t>
      </w:r>
      <w:r w:rsidR="005408DA">
        <w:rPr>
          <w:b/>
        </w:rPr>
        <w:t>Beregne forventet</w:t>
      </w:r>
      <w:r w:rsidRPr="00FA423C">
        <w:rPr>
          <w:b/>
        </w:rPr>
        <w:t xml:space="preserve"> utslippsvolum</w:t>
      </w:r>
    </w:p>
    <w:p w14:paraId="6EF79B27" w14:textId="77777777" w:rsidR="000E6AA4" w:rsidRDefault="000E6AA4" w:rsidP="00D92532">
      <w:pPr>
        <w:jc w:val="both"/>
      </w:pPr>
      <w:r>
        <w:t xml:space="preserve">For å vite hvor mye som potensielt vil kunne slippe ut til sjø ved en ulykkeshendelse, så må </w:t>
      </w:r>
      <w:r w:rsidR="00C616AD">
        <w:t xml:space="preserve">det innføres </w:t>
      </w:r>
      <w:r w:rsidR="00411CE2">
        <w:t>antagelser</w:t>
      </w:r>
      <w:r>
        <w:t xml:space="preserve"> om:</w:t>
      </w:r>
    </w:p>
    <w:p w14:paraId="2C080BCC" w14:textId="5F3C8FFB" w:rsidR="00B70051" w:rsidRPr="001326A2" w:rsidRDefault="00DF569C" w:rsidP="00D92532">
      <w:pPr>
        <w:pStyle w:val="Listeavsnitt"/>
        <w:numPr>
          <w:ilvl w:val="0"/>
          <w:numId w:val="64"/>
        </w:numPr>
        <w:jc w:val="both"/>
      </w:pPr>
      <w:r>
        <w:t xml:space="preserve">Hvor mye olje som slippes ut ved grunnstøting og kollisjoner </w:t>
      </w:r>
      <w:r w:rsidR="005C3923">
        <w:t>per hendelse</w:t>
      </w:r>
      <w:r w:rsidR="00340685">
        <w:t xml:space="preserve"> dersom hendelsen fører til utslipp. </w:t>
      </w:r>
      <w:r w:rsidR="00B70051">
        <w:t>Dette kan beregnes ved å bruke forutsetninger om kapasitet</w:t>
      </w:r>
      <w:r w:rsidR="00340685">
        <w:t>,</w:t>
      </w:r>
      <w:r w:rsidR="00B70051">
        <w:t xml:space="preserve"> fyllingsgrad</w:t>
      </w:r>
      <w:r w:rsidR="00340685">
        <w:t xml:space="preserve"> og antall tanker</w:t>
      </w:r>
      <w:r w:rsidR="00B70051">
        <w:t xml:space="preserve"> fra </w:t>
      </w:r>
      <w:r w:rsidR="00B70051" w:rsidRPr="001326A2">
        <w:t xml:space="preserve">kapittel </w:t>
      </w:r>
      <w:r w:rsidR="001326A2" w:rsidRPr="001326A2">
        <w:fldChar w:fldCharType="begin"/>
      </w:r>
      <w:r w:rsidR="001326A2" w:rsidRPr="001326A2">
        <w:instrText xml:space="preserve"> REF _Ref500679725 \r \h </w:instrText>
      </w:r>
      <w:r w:rsidR="001326A2">
        <w:instrText xml:space="preserve"> \* MERGEFORMAT </w:instrText>
      </w:r>
      <w:r w:rsidR="001326A2" w:rsidRPr="001326A2">
        <w:fldChar w:fldCharType="separate"/>
      </w:r>
      <w:r w:rsidR="00DC248F">
        <w:t>10.2.3</w:t>
      </w:r>
      <w:r w:rsidR="001326A2" w:rsidRPr="001326A2">
        <w:fldChar w:fldCharType="end"/>
      </w:r>
      <w:r w:rsidR="00B70051" w:rsidRPr="001326A2">
        <w:t xml:space="preserve">, og ved å benytte ligningene under: </w:t>
      </w:r>
    </w:p>
    <w:p w14:paraId="4BB968DA" w14:textId="77777777" w:rsidR="00B70051" w:rsidRPr="001326A2" w:rsidRDefault="00B70051" w:rsidP="00D92532">
      <w:pPr>
        <w:pStyle w:val="Listeavsnitt"/>
        <w:ind w:left="770"/>
        <w:jc w:val="both"/>
      </w:pPr>
    </w:p>
    <w:p w14:paraId="22F84193" w14:textId="77777777" w:rsidR="0013641A" w:rsidRPr="001326A2" w:rsidRDefault="00B70051" w:rsidP="00D92532">
      <w:pPr>
        <w:pStyle w:val="Listeavsnitt"/>
        <w:numPr>
          <w:ilvl w:val="1"/>
          <w:numId w:val="64"/>
        </w:numPr>
        <w:jc w:val="both"/>
      </w:pPr>
      <w:r w:rsidRPr="001326A2">
        <w:t>Ved grunnstøt</w:t>
      </w:r>
    </w:p>
    <w:tbl>
      <w:tblPr>
        <w:tblStyle w:val="Tabellrutenett"/>
        <w:tblW w:w="0" w:type="auto"/>
        <w:tblInd w:w="1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7"/>
        <w:gridCol w:w="6515"/>
      </w:tblGrid>
      <w:tr w:rsidR="0013641A" w:rsidRPr="001326A2" w14:paraId="7304D5C0" w14:textId="77777777" w:rsidTr="0013641A">
        <w:tc>
          <w:tcPr>
            <w:tcW w:w="1057" w:type="dxa"/>
            <w:vAlign w:val="center"/>
          </w:tcPr>
          <w:p w14:paraId="28F857BB" w14:textId="77777777" w:rsidR="0013641A" w:rsidRPr="001326A2" w:rsidRDefault="0013641A" w:rsidP="00D92532">
            <w:pPr>
              <w:pStyle w:val="Listeavsnitt"/>
              <w:ind w:left="0"/>
              <w:jc w:val="both"/>
            </w:pPr>
            <w:r w:rsidRPr="001326A2">
              <w:t>(</w:t>
            </w:r>
            <w:r w:rsidR="00DB44C9" w:rsidRPr="001326A2">
              <w:t>58</w:t>
            </w:r>
            <w:r w:rsidRPr="001326A2">
              <w:t>)</w:t>
            </w:r>
          </w:p>
        </w:tc>
        <w:tc>
          <w:tcPr>
            <w:tcW w:w="6515" w:type="dxa"/>
            <w:vAlign w:val="center"/>
          </w:tcPr>
          <w:p w14:paraId="5A4A64AB" w14:textId="77777777" w:rsidR="0013641A" w:rsidRPr="001326A2" w:rsidRDefault="00547952" w:rsidP="00D92532">
            <w:pPr>
              <w:jc w:val="both"/>
            </w:pPr>
            <m:oMathPara>
              <m:oMath>
                <m:sSubSup>
                  <m:sSubSupPr>
                    <m:ctrlPr>
                      <w:rPr>
                        <w:rFonts w:ascii="Cambria Math" w:hAnsi="Cambria Math"/>
                        <w:i/>
                        <w:color w:val="000000" w:themeColor="text1"/>
                        <w:sz w:val="20"/>
                        <w:szCs w:val="20"/>
                        <w:lang w:eastAsia="en-US"/>
                      </w:rPr>
                    </m:ctrlPr>
                  </m:sSubSupPr>
                  <m:e>
                    <m:r>
                      <w:rPr>
                        <w:rFonts w:ascii="Cambria Math" w:hAnsi="Cambria Math"/>
                        <w:color w:val="000000" w:themeColor="text1"/>
                        <w:sz w:val="20"/>
                        <w:szCs w:val="20"/>
                        <w:lang w:eastAsia="en-US"/>
                      </w:rPr>
                      <m:t>Forventet utslipp per skip</m:t>
                    </m:r>
                  </m:e>
                  <m:sub>
                    <m:r>
                      <w:rPr>
                        <w:rFonts w:ascii="Cambria Math" w:hAnsi="Cambria Math"/>
                        <w:color w:val="000000" w:themeColor="text1"/>
                        <w:sz w:val="20"/>
                        <w:szCs w:val="20"/>
                        <w:lang w:eastAsia="en-US"/>
                      </w:rPr>
                      <m:t>Gil</m:t>
                    </m:r>
                  </m:sub>
                  <m:sup>
                    <m:r>
                      <w:rPr>
                        <w:rFonts w:ascii="Cambria Math" w:hAnsi="Cambria Math"/>
                        <w:color w:val="000000" w:themeColor="text1"/>
                        <w:sz w:val="20"/>
                        <w:szCs w:val="20"/>
                        <w:lang w:eastAsia="en-US"/>
                      </w:rPr>
                      <m:t>A</m:t>
                    </m:r>
                  </m:sup>
                </m:sSubSup>
                <m:r>
                  <w:rPr>
                    <w:rFonts w:ascii="Cambria Math" w:hAnsi="Cambria Math"/>
                    <w:color w:val="000000" w:themeColor="text1"/>
                    <w:sz w:val="20"/>
                    <w:szCs w:val="20"/>
                    <w:lang w:eastAsia="en-US"/>
                  </w:rPr>
                  <m:t>=kapasite</m:t>
                </m:r>
                <m:sSubSup>
                  <m:sSubSupPr>
                    <m:ctrlPr>
                      <w:rPr>
                        <w:rFonts w:ascii="Cambria Math" w:hAnsi="Cambria Math"/>
                        <w:i/>
                        <w:color w:val="000000" w:themeColor="text1"/>
                        <w:sz w:val="20"/>
                        <w:szCs w:val="20"/>
                        <w:lang w:eastAsia="en-US"/>
                      </w:rPr>
                    </m:ctrlPr>
                  </m:sSubSupPr>
                  <m:e>
                    <m:r>
                      <w:rPr>
                        <w:rFonts w:ascii="Cambria Math" w:hAnsi="Cambria Math"/>
                        <w:color w:val="000000" w:themeColor="text1"/>
                        <w:sz w:val="20"/>
                        <w:szCs w:val="20"/>
                        <w:lang w:eastAsia="en-US"/>
                      </w:rPr>
                      <m:t>t</m:t>
                    </m:r>
                  </m:e>
                  <m:sub>
                    <m:r>
                      <w:rPr>
                        <w:rFonts w:ascii="Cambria Math" w:hAnsi="Cambria Math"/>
                        <w:color w:val="000000" w:themeColor="text1"/>
                        <w:sz w:val="20"/>
                        <w:szCs w:val="20"/>
                        <w:lang w:eastAsia="en-US"/>
                      </w:rPr>
                      <m:t>il</m:t>
                    </m:r>
                  </m:sub>
                  <m:sup>
                    <m:r>
                      <w:rPr>
                        <w:rFonts w:ascii="Cambria Math" w:hAnsi="Cambria Math"/>
                        <w:color w:val="000000" w:themeColor="text1"/>
                        <w:sz w:val="20"/>
                        <w:szCs w:val="20"/>
                        <w:lang w:eastAsia="en-US"/>
                      </w:rPr>
                      <m:t>A</m:t>
                    </m:r>
                  </m:sup>
                </m:sSubSup>
                <m:r>
                  <w:rPr>
                    <w:rFonts w:ascii="Cambria Math" w:hAnsi="Cambria Math"/>
                    <w:color w:val="000000" w:themeColor="text1"/>
                    <w:sz w:val="20"/>
                    <w:szCs w:val="20"/>
                    <w:lang w:eastAsia="en-US"/>
                  </w:rPr>
                  <m:t>*fyllingsgra</m:t>
                </m:r>
                <m:sSub>
                  <m:sSubPr>
                    <m:ctrlPr>
                      <w:rPr>
                        <w:rFonts w:ascii="Cambria Math" w:hAnsi="Cambria Math"/>
                        <w:i/>
                        <w:color w:val="000000" w:themeColor="text1"/>
                        <w:sz w:val="20"/>
                        <w:szCs w:val="20"/>
                        <w:lang w:eastAsia="en-US"/>
                      </w:rPr>
                    </m:ctrlPr>
                  </m:sSubPr>
                  <m:e>
                    <m:r>
                      <w:rPr>
                        <w:rFonts w:ascii="Cambria Math" w:hAnsi="Cambria Math"/>
                        <w:color w:val="000000" w:themeColor="text1"/>
                        <w:sz w:val="20"/>
                        <w:szCs w:val="20"/>
                        <w:lang w:eastAsia="en-US"/>
                      </w:rPr>
                      <m:t>d</m:t>
                    </m:r>
                  </m:e>
                  <m:sub>
                    <m:r>
                      <w:rPr>
                        <w:rFonts w:ascii="Cambria Math" w:hAnsi="Cambria Math"/>
                        <w:color w:val="000000" w:themeColor="text1"/>
                        <w:sz w:val="20"/>
                        <w:szCs w:val="20"/>
                        <w:lang w:eastAsia="en-US"/>
                      </w:rPr>
                      <m:t>B</m:t>
                    </m:r>
                  </m:sub>
                </m:sSub>
              </m:oMath>
            </m:oMathPara>
          </w:p>
        </w:tc>
      </w:tr>
      <w:tr w:rsidR="001A4FE2" w:rsidRPr="001326A2" w14:paraId="75CDE5CC" w14:textId="77777777" w:rsidTr="00035205">
        <w:trPr>
          <w:trHeight w:val="74"/>
        </w:trPr>
        <w:tc>
          <w:tcPr>
            <w:tcW w:w="7572" w:type="dxa"/>
            <w:gridSpan w:val="2"/>
            <w:vAlign w:val="center"/>
          </w:tcPr>
          <w:p w14:paraId="1B891A97" w14:textId="77777777" w:rsidR="001A4FE2" w:rsidRDefault="001A4FE2" w:rsidP="00D92532">
            <w:pPr>
              <w:jc w:val="both"/>
              <w:rPr>
                <w:rFonts w:ascii="Calibri" w:hAnsi="Calibri"/>
                <w:color w:val="000000" w:themeColor="text1"/>
                <w:sz w:val="20"/>
                <w:szCs w:val="20"/>
                <w:lang w:eastAsia="en-US"/>
              </w:rPr>
            </w:pPr>
            <w:r>
              <w:rPr>
                <w:rFonts w:ascii="Calibri" w:hAnsi="Calibri"/>
                <w:color w:val="000000" w:themeColor="text1"/>
                <w:sz w:val="20"/>
                <w:szCs w:val="20"/>
                <w:lang w:eastAsia="en-US"/>
              </w:rPr>
              <w:t xml:space="preserve">Der </w:t>
            </w:r>
            <m:oMath>
              <m:r>
                <w:rPr>
                  <w:rFonts w:ascii="Cambria Math" w:hAnsi="Cambria Math"/>
                  <w:color w:val="000000" w:themeColor="text1"/>
                  <w:sz w:val="20"/>
                  <w:szCs w:val="20"/>
                  <w:lang w:eastAsia="en-US"/>
                </w:rPr>
                <m:t>G</m:t>
              </m:r>
            </m:oMath>
            <w:r>
              <w:rPr>
                <w:rFonts w:ascii="Calibri" w:hAnsi="Calibri"/>
                <w:color w:val="000000" w:themeColor="text1"/>
                <w:sz w:val="20"/>
                <w:szCs w:val="20"/>
                <w:lang w:eastAsia="en-US"/>
              </w:rPr>
              <w:t xml:space="preserve"> er grunnstøt, </w:t>
            </w:r>
            <m:oMath>
              <m:r>
                <w:rPr>
                  <w:rFonts w:ascii="Cambria Math" w:hAnsi="Cambria Math"/>
                  <w:color w:val="000000" w:themeColor="text1"/>
                  <w:sz w:val="20"/>
                  <w:szCs w:val="20"/>
                  <w:lang w:eastAsia="en-US"/>
                </w:rPr>
                <m:t>i</m:t>
              </m:r>
            </m:oMath>
            <w:r>
              <w:rPr>
                <w:rFonts w:ascii="Calibri" w:hAnsi="Calibri"/>
                <w:color w:val="000000" w:themeColor="text1"/>
                <w:sz w:val="20"/>
                <w:szCs w:val="20"/>
                <w:lang w:eastAsia="en-US"/>
              </w:rPr>
              <w:t xml:space="preserve"> er skipstype, </w:t>
            </w:r>
            <m:oMath>
              <m:r>
                <w:rPr>
                  <w:rFonts w:ascii="Cambria Math" w:hAnsi="Cambria Math"/>
                  <w:color w:val="000000" w:themeColor="text1"/>
                  <w:sz w:val="20"/>
                  <w:szCs w:val="20"/>
                  <w:lang w:eastAsia="en-US"/>
                </w:rPr>
                <m:t>l</m:t>
              </m:r>
            </m:oMath>
            <w:r>
              <w:rPr>
                <w:rFonts w:ascii="Calibri" w:hAnsi="Calibri"/>
                <w:color w:val="000000" w:themeColor="text1"/>
                <w:sz w:val="20"/>
                <w:szCs w:val="20"/>
                <w:lang w:eastAsia="en-US"/>
              </w:rPr>
              <w:t xml:space="preserve"> er lengdegruppe og </w:t>
            </w:r>
            <m:oMath>
              <m:r>
                <w:rPr>
                  <w:rFonts w:ascii="Cambria Math" w:hAnsi="Cambria Math"/>
                  <w:color w:val="000000" w:themeColor="text1"/>
                  <w:sz w:val="20"/>
                  <w:szCs w:val="20"/>
                  <w:lang w:eastAsia="en-US"/>
                </w:rPr>
                <m:t>A</m:t>
              </m:r>
            </m:oMath>
            <w:r>
              <w:rPr>
                <w:rFonts w:ascii="Calibri" w:hAnsi="Calibri"/>
                <w:color w:val="000000" w:themeColor="text1"/>
                <w:sz w:val="20"/>
                <w:szCs w:val="20"/>
                <w:lang w:eastAsia="en-US"/>
              </w:rPr>
              <w:t xml:space="preserve"> er et gitt alternativ </w:t>
            </w:r>
          </w:p>
        </w:tc>
      </w:tr>
    </w:tbl>
    <w:p w14:paraId="76F5C63B" w14:textId="77777777" w:rsidR="00C87102" w:rsidRDefault="00C87102" w:rsidP="00D92532">
      <w:pPr>
        <w:jc w:val="both"/>
      </w:pPr>
    </w:p>
    <w:p w14:paraId="4DC2C0D7" w14:textId="77777777" w:rsidR="0013641A" w:rsidRPr="001326A2" w:rsidRDefault="00B70051" w:rsidP="00D92532">
      <w:pPr>
        <w:pStyle w:val="Listeavsnitt"/>
        <w:numPr>
          <w:ilvl w:val="1"/>
          <w:numId w:val="64"/>
        </w:numPr>
        <w:jc w:val="both"/>
      </w:pPr>
      <w:r w:rsidRPr="001326A2">
        <w:t>Ved kollisjon:</w:t>
      </w:r>
      <w:r w:rsidR="0013641A" w:rsidRPr="001326A2">
        <w:t xml:space="preserve"> </w:t>
      </w:r>
    </w:p>
    <w:tbl>
      <w:tblPr>
        <w:tblStyle w:val="Tabellrutenett"/>
        <w:tblW w:w="0" w:type="auto"/>
        <w:tblInd w:w="1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7"/>
        <w:gridCol w:w="6515"/>
      </w:tblGrid>
      <w:tr w:rsidR="0013641A" w14:paraId="29EDCCB3" w14:textId="77777777" w:rsidTr="00340685">
        <w:tc>
          <w:tcPr>
            <w:tcW w:w="1057" w:type="dxa"/>
            <w:vAlign w:val="center"/>
          </w:tcPr>
          <w:p w14:paraId="436CD83D" w14:textId="77777777" w:rsidR="0013641A" w:rsidRPr="001326A2" w:rsidRDefault="0013641A" w:rsidP="00D92532">
            <w:pPr>
              <w:pStyle w:val="Listeavsnitt"/>
              <w:ind w:left="0"/>
              <w:jc w:val="both"/>
            </w:pPr>
            <w:r w:rsidRPr="001326A2">
              <w:t>(</w:t>
            </w:r>
            <w:r w:rsidR="00DB44C9" w:rsidRPr="001326A2">
              <w:t>59</w:t>
            </w:r>
            <w:r w:rsidRPr="001326A2">
              <w:t>)</w:t>
            </w:r>
          </w:p>
        </w:tc>
        <w:tc>
          <w:tcPr>
            <w:tcW w:w="6515" w:type="dxa"/>
            <w:vAlign w:val="center"/>
          </w:tcPr>
          <w:p w14:paraId="41B077B9" w14:textId="77777777" w:rsidR="0013641A" w:rsidRDefault="0013641A" w:rsidP="00D92532">
            <w:pPr>
              <w:jc w:val="both"/>
            </w:pPr>
            <m:oMathPara>
              <m:oMath>
                <m:r>
                  <w:rPr>
                    <w:rFonts w:ascii="Cambria Math" w:hAnsi="Cambria Math"/>
                    <w:sz w:val="18"/>
                  </w:rPr>
                  <m:t>Forventet utslipp per ski</m:t>
                </m:r>
                <m:sSubSup>
                  <m:sSubSupPr>
                    <m:ctrlPr>
                      <w:rPr>
                        <w:rFonts w:ascii="Cambria Math" w:hAnsi="Cambria Math"/>
                        <w:i/>
                        <w:sz w:val="18"/>
                      </w:rPr>
                    </m:ctrlPr>
                  </m:sSubSupPr>
                  <m:e>
                    <m:r>
                      <w:rPr>
                        <w:rFonts w:ascii="Cambria Math" w:hAnsi="Cambria Math"/>
                        <w:sz w:val="18"/>
                      </w:rPr>
                      <m:t>p</m:t>
                    </m:r>
                  </m:e>
                  <m:sub>
                    <m:r>
                      <w:rPr>
                        <w:rFonts w:ascii="Cambria Math" w:hAnsi="Cambria Math"/>
                        <w:sz w:val="18"/>
                      </w:rPr>
                      <m:t>Kil</m:t>
                    </m:r>
                  </m:sub>
                  <m:sup>
                    <m:r>
                      <w:rPr>
                        <w:rFonts w:ascii="Cambria Math" w:hAnsi="Cambria Math"/>
                        <w:sz w:val="18"/>
                      </w:rPr>
                      <m:t>A</m:t>
                    </m:r>
                  </m:sup>
                </m:sSubSup>
                <m:r>
                  <w:rPr>
                    <w:rFonts w:ascii="Cambria Math" w:hAnsi="Cambria Math"/>
                    <w:sz w:val="18"/>
                  </w:rPr>
                  <m:t>=fyllingsgra</m:t>
                </m:r>
                <m:sSub>
                  <m:sSubPr>
                    <m:ctrlPr>
                      <w:rPr>
                        <w:rFonts w:ascii="Cambria Math" w:hAnsi="Cambria Math"/>
                        <w:i/>
                        <w:sz w:val="18"/>
                      </w:rPr>
                    </m:ctrlPr>
                  </m:sSubPr>
                  <m:e>
                    <m:r>
                      <w:rPr>
                        <w:rFonts w:ascii="Cambria Math" w:hAnsi="Cambria Math"/>
                        <w:sz w:val="18"/>
                      </w:rPr>
                      <m:t>d</m:t>
                    </m:r>
                  </m:e>
                  <m:sub>
                    <m:r>
                      <w:rPr>
                        <w:rFonts w:ascii="Cambria Math" w:hAnsi="Cambria Math"/>
                        <w:sz w:val="18"/>
                      </w:rPr>
                      <m:t>r</m:t>
                    </m:r>
                  </m:sub>
                </m:sSub>
                <m:r>
                  <w:rPr>
                    <w:rFonts w:ascii="Cambria Math" w:hAnsi="Cambria Math"/>
                    <w:sz w:val="18"/>
                  </w:rPr>
                  <m:t>*</m:t>
                </m:r>
                <m:f>
                  <m:fPr>
                    <m:ctrlPr>
                      <w:rPr>
                        <w:rFonts w:ascii="Cambria Math" w:hAnsi="Cambria Math"/>
                        <w:i/>
                        <w:sz w:val="18"/>
                      </w:rPr>
                    </m:ctrlPr>
                  </m:fPr>
                  <m:num>
                    <m:sSubSup>
                      <m:sSubSupPr>
                        <m:ctrlPr>
                          <w:rPr>
                            <w:rFonts w:ascii="Cambria Math" w:hAnsi="Cambria Math"/>
                            <w:i/>
                            <w:sz w:val="18"/>
                          </w:rPr>
                        </m:ctrlPr>
                      </m:sSubSupPr>
                      <m:e>
                        <m:r>
                          <w:rPr>
                            <w:rFonts w:ascii="Cambria Math" w:hAnsi="Cambria Math"/>
                            <w:sz w:val="18"/>
                          </w:rPr>
                          <m:t>total liquid capacity</m:t>
                        </m:r>
                      </m:e>
                      <m:sub>
                        <m:r>
                          <w:rPr>
                            <w:rFonts w:ascii="Cambria Math" w:hAnsi="Cambria Math"/>
                            <w:sz w:val="18"/>
                          </w:rPr>
                          <m:t>r</m:t>
                        </m:r>
                      </m:sub>
                      <m:sup>
                        <m:r>
                          <w:rPr>
                            <w:rFonts w:ascii="Cambria Math" w:hAnsi="Cambria Math"/>
                            <w:sz w:val="18"/>
                          </w:rPr>
                          <m:t>A</m:t>
                        </m:r>
                      </m:sup>
                    </m:sSubSup>
                  </m:num>
                  <m:den>
                    <m:sSubSup>
                      <m:sSubSupPr>
                        <m:ctrlPr>
                          <w:rPr>
                            <w:rFonts w:ascii="Cambria Math" w:hAnsi="Cambria Math"/>
                            <w:i/>
                            <w:sz w:val="18"/>
                          </w:rPr>
                        </m:ctrlPr>
                      </m:sSubSupPr>
                      <m:e>
                        <m:r>
                          <w:rPr>
                            <w:rFonts w:ascii="Cambria Math" w:hAnsi="Cambria Math"/>
                            <w:sz w:val="18"/>
                          </w:rPr>
                          <m:t>totalt antall lastetanker</m:t>
                        </m:r>
                      </m:e>
                      <m:sub>
                        <m:r>
                          <w:rPr>
                            <w:rFonts w:ascii="Cambria Math" w:hAnsi="Cambria Math"/>
                            <w:sz w:val="18"/>
                          </w:rPr>
                          <m:t>r</m:t>
                        </m:r>
                      </m:sub>
                      <m:sup>
                        <m:r>
                          <w:rPr>
                            <w:rFonts w:ascii="Cambria Math" w:hAnsi="Cambria Math"/>
                            <w:sz w:val="18"/>
                          </w:rPr>
                          <m:t>A</m:t>
                        </m:r>
                      </m:sup>
                    </m:sSubSup>
                  </m:den>
                </m:f>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antall tanker med utslipp</m:t>
                    </m:r>
                  </m:e>
                  <m:sub>
                    <m:r>
                      <w:rPr>
                        <w:rFonts w:ascii="Cambria Math" w:hAnsi="Cambria Math"/>
                        <w:sz w:val="18"/>
                      </w:rPr>
                      <m:t>r</m:t>
                    </m:r>
                  </m:sub>
                </m:sSub>
              </m:oMath>
            </m:oMathPara>
          </w:p>
        </w:tc>
      </w:tr>
      <w:tr w:rsidR="001A4FE2" w14:paraId="08AABE44" w14:textId="77777777" w:rsidTr="001A4FE2">
        <w:tc>
          <w:tcPr>
            <w:tcW w:w="7572" w:type="dxa"/>
            <w:gridSpan w:val="2"/>
            <w:vAlign w:val="center"/>
          </w:tcPr>
          <w:p w14:paraId="22D2B65C" w14:textId="77777777" w:rsidR="001A4FE2" w:rsidRDefault="001A4FE2" w:rsidP="00D92532">
            <w:pPr>
              <w:jc w:val="both"/>
              <w:rPr>
                <w:rFonts w:ascii="Calibri" w:hAnsi="Calibri"/>
                <w:sz w:val="18"/>
              </w:rPr>
            </w:pPr>
            <w:r>
              <w:rPr>
                <w:rFonts w:ascii="Calibri" w:hAnsi="Calibri"/>
                <w:color w:val="000000" w:themeColor="text1"/>
                <w:sz w:val="20"/>
                <w:szCs w:val="20"/>
                <w:lang w:eastAsia="en-US"/>
              </w:rPr>
              <w:t xml:space="preserve">Der </w:t>
            </w:r>
            <m:oMath>
              <m:r>
                <w:rPr>
                  <w:rFonts w:ascii="Cambria Math" w:hAnsi="Cambria Math"/>
                  <w:color w:val="000000" w:themeColor="text1"/>
                  <w:sz w:val="20"/>
                  <w:szCs w:val="20"/>
                  <w:lang w:eastAsia="en-US"/>
                </w:rPr>
                <m:t>K</m:t>
              </m:r>
            </m:oMath>
            <w:r>
              <w:rPr>
                <w:rFonts w:ascii="Calibri" w:hAnsi="Calibri"/>
                <w:color w:val="000000" w:themeColor="text1"/>
                <w:sz w:val="20"/>
                <w:szCs w:val="20"/>
                <w:lang w:eastAsia="en-US"/>
              </w:rPr>
              <w:t xml:space="preserve"> er kollisjoner, </w:t>
            </w:r>
            <m:oMath>
              <m:r>
                <w:rPr>
                  <w:rFonts w:ascii="Cambria Math" w:hAnsi="Cambria Math"/>
                  <w:color w:val="000000" w:themeColor="text1"/>
                  <w:sz w:val="20"/>
                  <w:szCs w:val="20"/>
                  <w:lang w:eastAsia="en-US"/>
                </w:rPr>
                <m:t>i</m:t>
              </m:r>
            </m:oMath>
            <w:r>
              <w:rPr>
                <w:rFonts w:ascii="Calibri" w:hAnsi="Calibri"/>
                <w:color w:val="000000" w:themeColor="text1"/>
                <w:sz w:val="20"/>
                <w:szCs w:val="20"/>
                <w:lang w:eastAsia="en-US"/>
              </w:rPr>
              <w:t xml:space="preserve"> er skipstype, </w:t>
            </w:r>
            <m:oMath>
              <m:r>
                <w:rPr>
                  <w:rFonts w:ascii="Cambria Math" w:hAnsi="Cambria Math"/>
                  <w:color w:val="000000" w:themeColor="text1"/>
                  <w:sz w:val="20"/>
                  <w:szCs w:val="20"/>
                  <w:lang w:eastAsia="en-US"/>
                </w:rPr>
                <m:t>l</m:t>
              </m:r>
            </m:oMath>
            <w:r>
              <w:rPr>
                <w:rFonts w:ascii="Calibri" w:hAnsi="Calibri"/>
                <w:color w:val="000000" w:themeColor="text1"/>
                <w:sz w:val="20"/>
                <w:szCs w:val="20"/>
                <w:lang w:eastAsia="en-US"/>
              </w:rPr>
              <w:t xml:space="preserve"> er lengdegruppe, </w:t>
            </w:r>
            <m:oMath>
              <m:r>
                <w:rPr>
                  <w:rFonts w:ascii="Cambria Math" w:hAnsi="Cambria Math"/>
                  <w:color w:val="000000" w:themeColor="text1"/>
                  <w:sz w:val="20"/>
                  <w:szCs w:val="20"/>
                  <w:lang w:eastAsia="en-US"/>
                </w:rPr>
                <m:t>r</m:t>
              </m:r>
            </m:oMath>
            <w:r>
              <w:rPr>
                <w:rFonts w:ascii="Calibri" w:hAnsi="Calibri"/>
                <w:color w:val="000000" w:themeColor="text1"/>
                <w:sz w:val="20"/>
                <w:szCs w:val="20"/>
                <w:lang w:eastAsia="en-US"/>
              </w:rPr>
              <w:t xml:space="preserve"> er </w:t>
            </w:r>
            <w:r w:rsidR="005B780A">
              <w:rPr>
                <w:rFonts w:ascii="Calibri" w:hAnsi="Calibri"/>
                <w:color w:val="000000" w:themeColor="text1"/>
                <w:sz w:val="20"/>
                <w:szCs w:val="20"/>
                <w:lang w:eastAsia="en-US"/>
              </w:rPr>
              <w:t>skip med lastolje og</w:t>
            </w:r>
            <w:r>
              <w:rPr>
                <w:rFonts w:ascii="Calibri" w:hAnsi="Calibri"/>
                <w:color w:val="000000" w:themeColor="text1"/>
                <w:sz w:val="20"/>
                <w:szCs w:val="20"/>
                <w:lang w:eastAsia="en-US"/>
              </w:rPr>
              <w:t xml:space="preserve"> </w:t>
            </w:r>
            <m:oMath>
              <m:r>
                <w:rPr>
                  <w:rFonts w:ascii="Cambria Math" w:hAnsi="Cambria Math"/>
                  <w:color w:val="000000" w:themeColor="text1"/>
                  <w:sz w:val="20"/>
                  <w:szCs w:val="20"/>
                  <w:lang w:eastAsia="en-US"/>
                </w:rPr>
                <m:t>A</m:t>
              </m:r>
            </m:oMath>
            <w:r>
              <w:rPr>
                <w:rFonts w:ascii="Calibri" w:hAnsi="Calibri"/>
                <w:color w:val="000000" w:themeColor="text1"/>
                <w:sz w:val="20"/>
                <w:szCs w:val="20"/>
                <w:lang w:eastAsia="en-US"/>
              </w:rPr>
              <w:t xml:space="preserve"> er et gitt alternativ</w:t>
            </w:r>
          </w:p>
        </w:tc>
      </w:tr>
    </w:tbl>
    <w:p w14:paraId="1951FE30" w14:textId="77777777" w:rsidR="000E6AA4" w:rsidRDefault="000E6AA4" w:rsidP="00D92532">
      <w:pPr>
        <w:pStyle w:val="Listeavsnitt"/>
        <w:numPr>
          <w:ilvl w:val="0"/>
          <w:numId w:val="64"/>
        </w:numPr>
        <w:jc w:val="both"/>
      </w:pPr>
      <w:r>
        <w:t>Hvor mye av oljen som samles opp ved beredskapstiltak før den gir miljøskade:</w:t>
      </w:r>
    </w:p>
    <w:p w14:paraId="799135D9" w14:textId="77777777" w:rsidR="000E6AA4" w:rsidRDefault="000E6AA4" w:rsidP="00D92532">
      <w:pPr>
        <w:pStyle w:val="Listeavsnitt"/>
        <w:numPr>
          <w:ilvl w:val="1"/>
          <w:numId w:val="64"/>
        </w:numPr>
        <w:jc w:val="both"/>
      </w:pPr>
      <w:r>
        <w:t>Her antas 25 prosent basert på ekspertvurderinger.</w:t>
      </w:r>
    </w:p>
    <w:p w14:paraId="52CBD1CC" w14:textId="77777777" w:rsidR="00DF569C" w:rsidRDefault="000E6AA4" w:rsidP="00D92532">
      <w:pPr>
        <w:jc w:val="both"/>
        <w:rPr>
          <w:rFonts w:cstheme="minorHAnsi"/>
        </w:rPr>
      </w:pPr>
      <w:r>
        <w:t>Gitt disse antagelsene, kan potensiell utslippsmengde i tonn</w:t>
      </w:r>
      <w:r w:rsidR="005B780A">
        <w:t xml:space="preserve"> beregnes</w:t>
      </w:r>
      <w:r>
        <w:t>, hvis en hendelse inntreffer. Det er denne utslippsmengden som er kilde til miljøskade. Som en p</w:t>
      </w:r>
      <w:r w:rsidRPr="00964C03">
        <w:rPr>
          <w:rFonts w:cstheme="minorHAnsi"/>
        </w:rPr>
        <w:t xml:space="preserve">raktisk tilnærming til å vurdere miljøskader av ulike utslippsmengder, </w:t>
      </w:r>
      <w:r>
        <w:rPr>
          <w:rFonts w:cstheme="minorHAnsi"/>
        </w:rPr>
        <w:t>foreslår vi å klassifisere utslippsmengdene i fem stør</w:t>
      </w:r>
      <w:r w:rsidRPr="00964C03">
        <w:rPr>
          <w:rFonts w:cstheme="minorHAnsi"/>
        </w:rPr>
        <w:t xml:space="preserve">relseskategorier som illustrert i figuren nedenfor. De fem kategoriene </w:t>
      </w:r>
      <w:r>
        <w:rPr>
          <w:rFonts w:cstheme="minorHAnsi"/>
        </w:rPr>
        <w:t>inkluderer</w:t>
      </w:r>
      <w:r w:rsidRPr="00964C03">
        <w:rPr>
          <w:rFonts w:cstheme="minorHAnsi"/>
        </w:rPr>
        <w:t xml:space="preserve"> 10-100 tonn, 100-500 tonn, 500-2 000 tonn, 2 000-10 000 tonn og 10 000-50 000 tonn</w:t>
      </w:r>
      <w:r>
        <w:rPr>
          <w:rStyle w:val="Fotnotereferanse"/>
          <w:rFonts w:cstheme="minorHAnsi"/>
        </w:rPr>
        <w:footnoteReference w:id="62"/>
      </w:r>
      <w:r w:rsidRPr="00964C03">
        <w:rPr>
          <w:rFonts w:cstheme="minorHAnsi"/>
        </w:rPr>
        <w:t>. Vi har gitt ulike mengder ulike fargekoder for et enkelt visuelt bilde av økende mengder med mørkere blåfarge</w:t>
      </w:r>
      <w:r>
        <w:rPr>
          <w:rFonts w:cstheme="minorHAnsi"/>
        </w:rPr>
        <w:t xml:space="preserve"> (og dermed også potensielt større miljøskade, se nedenfor)</w:t>
      </w:r>
      <w:r w:rsidRPr="00964C03">
        <w:rPr>
          <w:rFonts w:cstheme="minorHAnsi"/>
        </w:rPr>
        <w:t xml:space="preserve">. </w:t>
      </w:r>
    </w:p>
    <w:p w14:paraId="703C64A2" w14:textId="77777777" w:rsidR="001326A2" w:rsidRPr="001326A2" w:rsidRDefault="001326A2" w:rsidP="00D92532">
      <w:pPr>
        <w:jc w:val="both"/>
        <w:rPr>
          <w:rFonts w:cstheme="minorHAnsi"/>
        </w:rPr>
      </w:pPr>
    </w:p>
    <w:p w14:paraId="57ED9FC6" w14:textId="7FAF8C67" w:rsidR="001326A2" w:rsidRDefault="001326A2" w:rsidP="00D92532">
      <w:pPr>
        <w:pStyle w:val="Bildetekst"/>
      </w:pPr>
      <w:bookmarkStart w:id="1161" w:name="_Ref500680012"/>
      <w:bookmarkStart w:id="1162" w:name="_Toc500750323"/>
      <w:bookmarkStart w:id="1163" w:name="_Toc500752139"/>
      <w:bookmarkStart w:id="1164" w:name="_Toc500760297"/>
      <w:bookmarkStart w:id="1165" w:name="_Toc500772777"/>
      <w:bookmarkStart w:id="1166" w:name="_Toc500960853"/>
      <w:bookmarkStart w:id="1167" w:name="_Toc501639264"/>
      <w:r>
        <w:lastRenderedPageBreak/>
        <w:t xml:space="preserve">Figur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D92532">
        <w:noBreakHyphen/>
      </w:r>
      <w:r w:rsidR="00547952">
        <w:fldChar w:fldCharType="begin"/>
      </w:r>
      <w:r w:rsidR="00547952">
        <w:instrText xml:space="preserve"> SEQ Figur \* ARABIC \s 1 </w:instrText>
      </w:r>
      <w:r w:rsidR="00547952">
        <w:fldChar w:fldCharType="separate"/>
      </w:r>
      <w:r w:rsidR="00DC248F">
        <w:rPr>
          <w:noProof/>
        </w:rPr>
        <w:t>1</w:t>
      </w:r>
      <w:r w:rsidR="00547952">
        <w:rPr>
          <w:noProof/>
        </w:rPr>
        <w:fldChar w:fldCharType="end"/>
      </w:r>
      <w:bookmarkEnd w:id="1161"/>
      <w:r>
        <w:t xml:space="preserve">: </w:t>
      </w:r>
      <w:r w:rsidRPr="005D12B9">
        <w:t>Fargekoder for oljeutslippsmengder</w:t>
      </w:r>
      <w:bookmarkEnd w:id="1162"/>
      <w:bookmarkEnd w:id="1163"/>
      <w:bookmarkEnd w:id="1164"/>
      <w:bookmarkEnd w:id="1165"/>
      <w:bookmarkEnd w:id="1166"/>
      <w:r w:rsidR="002E32EC">
        <w:t xml:space="preserve"> i tonn</w:t>
      </w:r>
      <w:bookmarkEnd w:id="1167"/>
    </w:p>
    <w:tbl>
      <w:tblPr>
        <w:tblW w:w="1721" w:type="dxa"/>
        <w:tblCellMar>
          <w:left w:w="70" w:type="dxa"/>
          <w:right w:w="70" w:type="dxa"/>
        </w:tblCellMar>
        <w:tblLook w:val="04A0" w:firstRow="1" w:lastRow="0" w:firstColumn="1" w:lastColumn="0" w:noHBand="0" w:noVBand="1"/>
      </w:tblPr>
      <w:tblGrid>
        <w:gridCol w:w="1721"/>
      </w:tblGrid>
      <w:tr w:rsidR="000E6AA4" w:rsidRPr="00150BCF" w14:paraId="63A86FB8" w14:textId="77777777" w:rsidTr="00DF569C">
        <w:trPr>
          <w:trHeight w:val="315"/>
        </w:trPr>
        <w:tc>
          <w:tcPr>
            <w:tcW w:w="1721" w:type="dxa"/>
            <w:tcBorders>
              <w:top w:val="single" w:sz="4" w:space="0" w:color="auto"/>
              <w:left w:val="single" w:sz="4" w:space="0" w:color="auto"/>
              <w:bottom w:val="nil"/>
              <w:right w:val="single" w:sz="4" w:space="0" w:color="auto"/>
            </w:tcBorders>
            <w:shd w:val="clear" w:color="auto" w:fill="D9E2F3" w:themeFill="accent3"/>
            <w:noWrap/>
            <w:vAlign w:val="bottom"/>
            <w:hideMark/>
          </w:tcPr>
          <w:p w14:paraId="521751C2" w14:textId="786D0F9A" w:rsidR="000E6AA4" w:rsidRPr="00150BCF" w:rsidRDefault="000E6AA4" w:rsidP="00D92532">
            <w:pPr>
              <w:jc w:val="both"/>
              <w:rPr>
                <w:rFonts w:ascii="Calibri" w:hAnsi="Calibri"/>
              </w:rPr>
            </w:pPr>
            <w:r w:rsidRPr="00150BCF">
              <w:rPr>
                <w:rFonts w:ascii="Calibri" w:hAnsi="Calibri"/>
              </w:rPr>
              <w:t>10-100</w:t>
            </w:r>
            <w:r w:rsidR="002E32EC">
              <w:rPr>
                <w:rFonts w:ascii="Calibri" w:hAnsi="Calibri"/>
              </w:rPr>
              <w:t xml:space="preserve"> </w:t>
            </w:r>
            <w:r w:rsidRPr="00150BCF">
              <w:rPr>
                <w:rFonts w:ascii="Calibri" w:hAnsi="Calibri"/>
              </w:rPr>
              <w:t>t</w:t>
            </w:r>
          </w:p>
        </w:tc>
      </w:tr>
      <w:tr w:rsidR="000E6AA4" w:rsidRPr="00150BCF" w14:paraId="63A027C7" w14:textId="77777777" w:rsidTr="005E5D8F">
        <w:trPr>
          <w:trHeight w:val="315"/>
        </w:trPr>
        <w:tc>
          <w:tcPr>
            <w:tcW w:w="1721" w:type="dxa"/>
            <w:tcBorders>
              <w:top w:val="nil"/>
              <w:left w:val="single" w:sz="4" w:space="0" w:color="auto"/>
              <w:bottom w:val="nil"/>
              <w:right w:val="single" w:sz="4" w:space="0" w:color="auto"/>
            </w:tcBorders>
            <w:shd w:val="clear" w:color="000000" w:fill="8DB4E2"/>
            <w:noWrap/>
            <w:vAlign w:val="bottom"/>
            <w:hideMark/>
          </w:tcPr>
          <w:p w14:paraId="4FD2C36E" w14:textId="52BE067D" w:rsidR="000E6AA4" w:rsidRPr="00150BCF" w:rsidRDefault="000E6AA4" w:rsidP="00D92532">
            <w:pPr>
              <w:jc w:val="both"/>
              <w:rPr>
                <w:rFonts w:ascii="Calibri" w:hAnsi="Calibri"/>
                <w:color w:val="000000"/>
              </w:rPr>
            </w:pPr>
            <w:r w:rsidRPr="00150BCF">
              <w:rPr>
                <w:rFonts w:ascii="Calibri" w:hAnsi="Calibri"/>
                <w:color w:val="000000"/>
              </w:rPr>
              <w:t>100-500</w:t>
            </w:r>
            <w:r w:rsidR="002E32EC">
              <w:rPr>
                <w:rFonts w:ascii="Calibri" w:hAnsi="Calibri"/>
                <w:color w:val="000000"/>
              </w:rPr>
              <w:t xml:space="preserve"> </w:t>
            </w:r>
            <w:r w:rsidRPr="00150BCF">
              <w:rPr>
                <w:rFonts w:ascii="Calibri" w:hAnsi="Calibri"/>
                <w:color w:val="000000"/>
              </w:rPr>
              <w:t>t</w:t>
            </w:r>
          </w:p>
        </w:tc>
      </w:tr>
      <w:tr w:rsidR="000E6AA4" w:rsidRPr="00150BCF" w14:paraId="61305C28" w14:textId="77777777" w:rsidTr="005E5D8F">
        <w:trPr>
          <w:trHeight w:val="315"/>
        </w:trPr>
        <w:tc>
          <w:tcPr>
            <w:tcW w:w="1721" w:type="dxa"/>
            <w:tcBorders>
              <w:top w:val="nil"/>
              <w:left w:val="single" w:sz="4" w:space="0" w:color="auto"/>
              <w:bottom w:val="nil"/>
              <w:right w:val="single" w:sz="4" w:space="0" w:color="auto"/>
            </w:tcBorders>
            <w:shd w:val="clear" w:color="000000" w:fill="538DD5"/>
            <w:noWrap/>
            <w:vAlign w:val="bottom"/>
            <w:hideMark/>
          </w:tcPr>
          <w:p w14:paraId="1222EED0" w14:textId="3A7F6C07" w:rsidR="000E6AA4" w:rsidRPr="00150BCF" w:rsidRDefault="000E6AA4" w:rsidP="00D92532">
            <w:pPr>
              <w:jc w:val="both"/>
              <w:rPr>
                <w:rFonts w:ascii="Calibri" w:hAnsi="Calibri"/>
                <w:color w:val="000000"/>
              </w:rPr>
            </w:pPr>
            <w:r w:rsidRPr="00150BCF">
              <w:rPr>
                <w:rFonts w:ascii="Calibri" w:hAnsi="Calibri"/>
                <w:color w:val="000000"/>
              </w:rPr>
              <w:t>500-2</w:t>
            </w:r>
            <w:r w:rsidR="002E32EC">
              <w:rPr>
                <w:rFonts w:ascii="Calibri" w:hAnsi="Calibri"/>
                <w:color w:val="000000"/>
              </w:rPr>
              <w:t> </w:t>
            </w:r>
            <w:r w:rsidRPr="00150BCF">
              <w:rPr>
                <w:rFonts w:ascii="Calibri" w:hAnsi="Calibri"/>
                <w:color w:val="000000"/>
              </w:rPr>
              <w:t>000</w:t>
            </w:r>
            <w:r w:rsidR="002E32EC">
              <w:rPr>
                <w:rFonts w:ascii="Calibri" w:hAnsi="Calibri"/>
                <w:color w:val="000000"/>
              </w:rPr>
              <w:t xml:space="preserve"> </w:t>
            </w:r>
            <w:r w:rsidRPr="00150BCF">
              <w:rPr>
                <w:rFonts w:ascii="Calibri" w:hAnsi="Calibri"/>
                <w:color w:val="000000"/>
              </w:rPr>
              <w:t>t</w:t>
            </w:r>
          </w:p>
        </w:tc>
      </w:tr>
      <w:tr w:rsidR="000E6AA4" w:rsidRPr="00150BCF" w14:paraId="6426FF56" w14:textId="77777777" w:rsidTr="005E5D8F">
        <w:trPr>
          <w:trHeight w:val="315"/>
        </w:trPr>
        <w:tc>
          <w:tcPr>
            <w:tcW w:w="1721" w:type="dxa"/>
            <w:tcBorders>
              <w:top w:val="nil"/>
              <w:left w:val="single" w:sz="4" w:space="0" w:color="auto"/>
              <w:bottom w:val="nil"/>
              <w:right w:val="single" w:sz="4" w:space="0" w:color="auto"/>
            </w:tcBorders>
            <w:shd w:val="clear" w:color="000000" w:fill="366092"/>
            <w:noWrap/>
            <w:vAlign w:val="bottom"/>
            <w:hideMark/>
          </w:tcPr>
          <w:p w14:paraId="174C4606" w14:textId="45601F76" w:rsidR="000E6AA4" w:rsidRPr="00150BCF" w:rsidRDefault="000E6AA4" w:rsidP="00D92532">
            <w:pPr>
              <w:jc w:val="both"/>
              <w:rPr>
                <w:rFonts w:ascii="Calibri" w:hAnsi="Calibri"/>
                <w:color w:val="FFFFFF"/>
              </w:rPr>
            </w:pPr>
            <w:r w:rsidRPr="00150BCF">
              <w:rPr>
                <w:rFonts w:ascii="Calibri" w:hAnsi="Calibri"/>
                <w:color w:val="FFFFFF"/>
              </w:rPr>
              <w:t>2</w:t>
            </w:r>
            <w:r>
              <w:rPr>
                <w:rFonts w:ascii="Calibri" w:hAnsi="Calibri"/>
                <w:color w:val="FFFFFF"/>
              </w:rPr>
              <w:t xml:space="preserve"> </w:t>
            </w:r>
            <w:r w:rsidRPr="00150BCF">
              <w:rPr>
                <w:rFonts w:ascii="Calibri" w:hAnsi="Calibri"/>
                <w:color w:val="FFFFFF"/>
              </w:rPr>
              <w:t>000-10</w:t>
            </w:r>
            <w:r w:rsidR="002E32EC">
              <w:rPr>
                <w:rFonts w:ascii="Calibri" w:hAnsi="Calibri"/>
                <w:color w:val="FFFFFF"/>
              </w:rPr>
              <w:t> </w:t>
            </w:r>
            <w:r w:rsidRPr="00150BCF">
              <w:rPr>
                <w:rFonts w:ascii="Calibri" w:hAnsi="Calibri"/>
                <w:color w:val="FFFFFF"/>
              </w:rPr>
              <w:t>000</w:t>
            </w:r>
            <w:r w:rsidR="002E32EC">
              <w:rPr>
                <w:rFonts w:ascii="Calibri" w:hAnsi="Calibri"/>
                <w:color w:val="FFFFFF"/>
              </w:rPr>
              <w:t xml:space="preserve"> </w:t>
            </w:r>
            <w:r w:rsidRPr="00150BCF">
              <w:rPr>
                <w:rFonts w:ascii="Calibri" w:hAnsi="Calibri"/>
                <w:color w:val="FFFFFF"/>
              </w:rPr>
              <w:t>t</w:t>
            </w:r>
          </w:p>
        </w:tc>
      </w:tr>
      <w:tr w:rsidR="000E6AA4" w:rsidRPr="00150BCF" w14:paraId="76F0ADEA" w14:textId="77777777" w:rsidTr="005E5D8F">
        <w:trPr>
          <w:trHeight w:val="315"/>
        </w:trPr>
        <w:tc>
          <w:tcPr>
            <w:tcW w:w="1721" w:type="dxa"/>
            <w:tcBorders>
              <w:top w:val="nil"/>
              <w:left w:val="single" w:sz="4" w:space="0" w:color="auto"/>
              <w:bottom w:val="single" w:sz="4" w:space="0" w:color="auto"/>
              <w:right w:val="single" w:sz="4" w:space="0" w:color="auto"/>
            </w:tcBorders>
            <w:shd w:val="clear" w:color="000000" w:fill="244062"/>
            <w:noWrap/>
            <w:vAlign w:val="bottom"/>
            <w:hideMark/>
          </w:tcPr>
          <w:p w14:paraId="471E780F" w14:textId="13A3C052" w:rsidR="000E6AA4" w:rsidRPr="00150BCF" w:rsidRDefault="000E6AA4" w:rsidP="00D92532">
            <w:pPr>
              <w:jc w:val="both"/>
              <w:rPr>
                <w:rFonts w:ascii="Calibri" w:hAnsi="Calibri"/>
                <w:color w:val="FFFFFF"/>
              </w:rPr>
            </w:pPr>
            <w:r w:rsidRPr="00150BCF">
              <w:rPr>
                <w:rFonts w:ascii="Calibri" w:hAnsi="Calibri"/>
                <w:color w:val="FFFFFF"/>
              </w:rPr>
              <w:t>10</w:t>
            </w:r>
            <w:r>
              <w:rPr>
                <w:rFonts w:ascii="Calibri" w:hAnsi="Calibri"/>
                <w:color w:val="FFFFFF"/>
              </w:rPr>
              <w:t xml:space="preserve"> </w:t>
            </w:r>
            <w:r w:rsidRPr="00150BCF">
              <w:rPr>
                <w:rFonts w:ascii="Calibri" w:hAnsi="Calibri"/>
                <w:color w:val="FFFFFF"/>
              </w:rPr>
              <w:t>000-50</w:t>
            </w:r>
            <w:r w:rsidR="002E32EC">
              <w:rPr>
                <w:rFonts w:ascii="Calibri" w:hAnsi="Calibri"/>
                <w:color w:val="FFFFFF"/>
              </w:rPr>
              <w:t> </w:t>
            </w:r>
            <w:r w:rsidRPr="00150BCF">
              <w:rPr>
                <w:rFonts w:ascii="Calibri" w:hAnsi="Calibri"/>
                <w:color w:val="FFFFFF"/>
              </w:rPr>
              <w:t>000</w:t>
            </w:r>
            <w:r w:rsidR="002E32EC">
              <w:rPr>
                <w:rFonts w:ascii="Calibri" w:hAnsi="Calibri"/>
                <w:color w:val="FFFFFF"/>
              </w:rPr>
              <w:t xml:space="preserve"> </w:t>
            </w:r>
            <w:r w:rsidRPr="00150BCF">
              <w:rPr>
                <w:rFonts w:ascii="Calibri" w:hAnsi="Calibri"/>
                <w:color w:val="FFFFFF"/>
              </w:rPr>
              <w:t>t</w:t>
            </w:r>
          </w:p>
        </w:tc>
      </w:tr>
    </w:tbl>
    <w:p w14:paraId="0A4CDB61" w14:textId="77777777" w:rsidR="000E6AA4" w:rsidRDefault="000E6AA4" w:rsidP="00D92532">
      <w:pPr>
        <w:jc w:val="both"/>
      </w:pPr>
    </w:p>
    <w:p w14:paraId="4188C4F9" w14:textId="77777777" w:rsidR="000E6AA4" w:rsidRDefault="000E6AA4" w:rsidP="00D92532">
      <w:pPr>
        <w:jc w:val="both"/>
      </w:pPr>
      <w:r>
        <w:t>Utslippene for ulike skipstyper og -størrelser kan så oppsummeres i en tabell av typen nedenfor, der fargene indikerer hvilke utslippsintervaller hver celle er tilordnet (figur ovenfor). Vi har da gjort bruk av antagelsene om fyllingsgrad, utslippsvolum og oppsamlingsgrad ved beredskap.</w:t>
      </w:r>
      <w:r w:rsidR="00920570">
        <w:t xml:space="preserve"> Se </w:t>
      </w:r>
      <w:r w:rsidR="00F23E37">
        <w:t xml:space="preserve">boks under </w:t>
      </w:r>
      <w:r w:rsidR="00920570">
        <w:t>for eksempel fra Raftsundet.</w:t>
      </w:r>
    </w:p>
    <w:p w14:paraId="36F948CB" w14:textId="1C3357CA" w:rsidR="00DF569C" w:rsidRDefault="00DF569C" w:rsidP="00D92532">
      <w:pPr>
        <w:pStyle w:val="Bildetekst"/>
      </w:pPr>
      <w:bookmarkStart w:id="1168" w:name="_Toc500750285"/>
      <w:bookmarkStart w:id="1169" w:name="_Toc500752101"/>
      <w:bookmarkStart w:id="1170" w:name="_Toc500760258"/>
      <w:bookmarkStart w:id="1171" w:name="_Toc500772738"/>
      <w:bookmarkStart w:id="1172" w:name="_Toc500960814"/>
      <w:bookmarkStart w:id="1173" w:name="_Toc501639297"/>
      <w:bookmarkStart w:id="1174" w:name="_Toc500416097"/>
      <w:bookmarkStart w:id="1175" w:name="_Toc500428418"/>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14</w:t>
      </w:r>
      <w:r w:rsidR="00547952">
        <w:rPr>
          <w:noProof/>
        </w:rPr>
        <w:fldChar w:fldCharType="end"/>
      </w:r>
      <w:r>
        <w:t xml:space="preserve">: </w:t>
      </w:r>
      <w:r w:rsidRPr="00DC59AF">
        <w:t>Skadepotensial (tonn) for ulike skipstyper og -størrelser</w:t>
      </w:r>
      <w:r w:rsidR="005C3923">
        <w:t xml:space="preserve"> per hendelse</w:t>
      </w:r>
      <w:r w:rsidRPr="00DC59AF">
        <w:t>.</w:t>
      </w:r>
      <w:bookmarkEnd w:id="1168"/>
      <w:bookmarkEnd w:id="1169"/>
      <w:bookmarkEnd w:id="1170"/>
      <w:bookmarkEnd w:id="1171"/>
      <w:bookmarkEnd w:id="1172"/>
      <w:bookmarkEnd w:id="1173"/>
      <w:r w:rsidRPr="00DC59AF">
        <w:t xml:space="preserve"> </w:t>
      </w:r>
      <w:bookmarkEnd w:id="1174"/>
      <w:bookmarkEnd w:id="1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56"/>
        <w:gridCol w:w="1185"/>
        <w:gridCol w:w="1249"/>
        <w:gridCol w:w="1236"/>
        <w:gridCol w:w="1216"/>
        <w:gridCol w:w="1220"/>
      </w:tblGrid>
      <w:tr w:rsidR="000E6AA4" w:rsidRPr="00E728E6" w14:paraId="7BEE6094" w14:textId="77777777" w:rsidTr="00DF569C">
        <w:trPr>
          <w:trHeight w:val="315"/>
        </w:trPr>
        <w:tc>
          <w:tcPr>
            <w:tcW w:w="1631" w:type="pct"/>
            <w:shd w:val="clear" w:color="auto" w:fill="305496" w:themeFill="background2"/>
            <w:noWrap/>
            <w:vAlign w:val="bottom"/>
            <w:hideMark/>
          </w:tcPr>
          <w:p w14:paraId="146A6067" w14:textId="77777777" w:rsidR="000E6AA4" w:rsidRPr="002F65B1" w:rsidRDefault="000E6AA4" w:rsidP="00D92532">
            <w:pPr>
              <w:jc w:val="both"/>
              <w:rPr>
                <w:rFonts w:cstheme="minorHAnsi"/>
                <w:b/>
                <w:color w:val="FFFFFF"/>
                <w:sz w:val="20"/>
                <w:szCs w:val="20"/>
              </w:rPr>
            </w:pPr>
            <w:r w:rsidRPr="002F65B1">
              <w:rPr>
                <w:rFonts w:cstheme="minorHAnsi"/>
                <w:b/>
                <w:color w:val="FFFFFF"/>
                <w:sz w:val="20"/>
                <w:szCs w:val="20"/>
              </w:rPr>
              <w:t>Skipstype</w:t>
            </w:r>
          </w:p>
        </w:tc>
        <w:tc>
          <w:tcPr>
            <w:tcW w:w="654" w:type="pct"/>
            <w:shd w:val="clear" w:color="auto" w:fill="305496" w:themeFill="background2"/>
            <w:noWrap/>
            <w:vAlign w:val="bottom"/>
            <w:hideMark/>
          </w:tcPr>
          <w:p w14:paraId="5000FBED" w14:textId="62164DD1" w:rsidR="000E6AA4" w:rsidRPr="002F65B1" w:rsidRDefault="000E6AA4" w:rsidP="00D92532">
            <w:pPr>
              <w:jc w:val="both"/>
              <w:rPr>
                <w:rFonts w:cstheme="minorHAnsi"/>
                <w:b/>
                <w:color w:val="FFFFFF"/>
                <w:sz w:val="20"/>
                <w:szCs w:val="20"/>
              </w:rPr>
            </w:pPr>
            <w:r w:rsidRPr="002F65B1">
              <w:rPr>
                <w:rFonts w:cstheme="minorHAnsi"/>
                <w:b/>
                <w:color w:val="FFFFFF"/>
                <w:sz w:val="20"/>
                <w:szCs w:val="20"/>
              </w:rPr>
              <w:t>&lt; 70</w:t>
            </w:r>
            <w:r w:rsidR="00D74207">
              <w:rPr>
                <w:rFonts w:cstheme="minorHAnsi"/>
                <w:b/>
                <w:color w:val="FFFFFF"/>
                <w:sz w:val="20"/>
                <w:szCs w:val="20"/>
              </w:rPr>
              <w:t xml:space="preserve"> m</w:t>
            </w:r>
          </w:p>
        </w:tc>
        <w:tc>
          <w:tcPr>
            <w:tcW w:w="689" w:type="pct"/>
            <w:shd w:val="clear" w:color="auto" w:fill="305496" w:themeFill="background2"/>
            <w:noWrap/>
            <w:vAlign w:val="bottom"/>
            <w:hideMark/>
          </w:tcPr>
          <w:p w14:paraId="50CD88E4" w14:textId="08721E12" w:rsidR="000E6AA4" w:rsidRPr="002F65B1" w:rsidRDefault="000E6AA4" w:rsidP="00D92532">
            <w:pPr>
              <w:jc w:val="both"/>
              <w:rPr>
                <w:rFonts w:cstheme="minorHAnsi"/>
                <w:b/>
                <w:color w:val="FFFFFF"/>
                <w:sz w:val="20"/>
                <w:szCs w:val="20"/>
              </w:rPr>
            </w:pPr>
            <w:r w:rsidRPr="002F65B1">
              <w:rPr>
                <w:rFonts w:cstheme="minorHAnsi"/>
                <w:b/>
                <w:color w:val="FFFFFF"/>
                <w:sz w:val="20"/>
                <w:szCs w:val="20"/>
              </w:rPr>
              <w:t>70-100</w:t>
            </w:r>
            <w:r w:rsidR="00D74207">
              <w:rPr>
                <w:rFonts w:cstheme="minorHAnsi"/>
                <w:b/>
                <w:color w:val="FFFFFF"/>
                <w:sz w:val="20"/>
                <w:szCs w:val="20"/>
              </w:rPr>
              <w:t xml:space="preserve"> m</w:t>
            </w:r>
          </w:p>
        </w:tc>
        <w:tc>
          <w:tcPr>
            <w:tcW w:w="682" w:type="pct"/>
            <w:shd w:val="clear" w:color="auto" w:fill="305496" w:themeFill="background2"/>
            <w:noWrap/>
            <w:vAlign w:val="bottom"/>
            <w:hideMark/>
          </w:tcPr>
          <w:p w14:paraId="78096BD7" w14:textId="3EB0CE5F" w:rsidR="000E6AA4" w:rsidRPr="002F65B1" w:rsidRDefault="000E6AA4" w:rsidP="00D92532">
            <w:pPr>
              <w:jc w:val="both"/>
              <w:rPr>
                <w:rFonts w:cstheme="minorHAnsi"/>
                <w:b/>
                <w:color w:val="FFFFFF"/>
                <w:sz w:val="20"/>
                <w:szCs w:val="20"/>
              </w:rPr>
            </w:pPr>
            <w:r w:rsidRPr="002F65B1">
              <w:rPr>
                <w:rFonts w:cstheme="minorHAnsi"/>
                <w:b/>
                <w:color w:val="FFFFFF"/>
                <w:sz w:val="20"/>
                <w:szCs w:val="20"/>
              </w:rPr>
              <w:t>100-150</w:t>
            </w:r>
            <w:r w:rsidR="00D74207">
              <w:rPr>
                <w:rFonts w:cstheme="minorHAnsi"/>
                <w:b/>
                <w:color w:val="FFFFFF"/>
                <w:sz w:val="20"/>
                <w:szCs w:val="20"/>
              </w:rPr>
              <w:t xml:space="preserve"> m</w:t>
            </w:r>
          </w:p>
        </w:tc>
        <w:tc>
          <w:tcPr>
            <w:tcW w:w="671" w:type="pct"/>
            <w:shd w:val="clear" w:color="auto" w:fill="305496" w:themeFill="background2"/>
            <w:noWrap/>
            <w:vAlign w:val="bottom"/>
            <w:hideMark/>
          </w:tcPr>
          <w:p w14:paraId="1C7B0F38" w14:textId="102CF616" w:rsidR="000E6AA4" w:rsidRPr="002F65B1" w:rsidRDefault="000E6AA4" w:rsidP="00D92532">
            <w:pPr>
              <w:jc w:val="both"/>
              <w:rPr>
                <w:rFonts w:cstheme="minorHAnsi"/>
                <w:b/>
                <w:color w:val="FFFFFF"/>
                <w:sz w:val="20"/>
                <w:szCs w:val="20"/>
              </w:rPr>
            </w:pPr>
            <w:r w:rsidRPr="002F65B1">
              <w:rPr>
                <w:rFonts w:cstheme="minorHAnsi"/>
                <w:b/>
                <w:color w:val="FFFFFF"/>
                <w:sz w:val="20"/>
                <w:szCs w:val="20"/>
              </w:rPr>
              <w:t>150-200</w:t>
            </w:r>
            <w:r w:rsidR="00D74207">
              <w:rPr>
                <w:rFonts w:cstheme="minorHAnsi"/>
                <w:b/>
                <w:color w:val="FFFFFF"/>
                <w:sz w:val="20"/>
                <w:szCs w:val="20"/>
              </w:rPr>
              <w:t xml:space="preserve"> m</w:t>
            </w:r>
          </w:p>
        </w:tc>
        <w:tc>
          <w:tcPr>
            <w:tcW w:w="673" w:type="pct"/>
            <w:shd w:val="clear" w:color="auto" w:fill="305496" w:themeFill="background2"/>
            <w:noWrap/>
            <w:vAlign w:val="bottom"/>
            <w:hideMark/>
          </w:tcPr>
          <w:p w14:paraId="3803916A" w14:textId="78E3F473" w:rsidR="000E6AA4" w:rsidRPr="002F65B1" w:rsidRDefault="000E6AA4" w:rsidP="00D92532">
            <w:pPr>
              <w:jc w:val="both"/>
              <w:rPr>
                <w:rFonts w:cstheme="minorHAnsi"/>
                <w:b/>
                <w:color w:val="FFFFFF"/>
                <w:sz w:val="20"/>
                <w:szCs w:val="20"/>
              </w:rPr>
            </w:pPr>
            <w:r w:rsidRPr="002F65B1">
              <w:rPr>
                <w:rFonts w:cstheme="minorHAnsi"/>
                <w:b/>
                <w:color w:val="FFFFFF"/>
                <w:sz w:val="20"/>
                <w:szCs w:val="20"/>
              </w:rPr>
              <w:t>200-250</w:t>
            </w:r>
            <w:r w:rsidR="00D74207">
              <w:rPr>
                <w:rFonts w:cstheme="minorHAnsi"/>
                <w:b/>
                <w:color w:val="FFFFFF"/>
                <w:sz w:val="20"/>
                <w:szCs w:val="20"/>
              </w:rPr>
              <w:t xml:space="preserve"> m</w:t>
            </w:r>
          </w:p>
        </w:tc>
      </w:tr>
      <w:tr w:rsidR="000E6AA4" w:rsidRPr="00E728E6" w14:paraId="76B42A27" w14:textId="77777777" w:rsidTr="00571925">
        <w:trPr>
          <w:trHeight w:val="315"/>
        </w:trPr>
        <w:tc>
          <w:tcPr>
            <w:tcW w:w="1631" w:type="pct"/>
            <w:shd w:val="clear" w:color="auto" w:fill="auto"/>
            <w:noWrap/>
            <w:vAlign w:val="bottom"/>
            <w:hideMark/>
          </w:tcPr>
          <w:p w14:paraId="02FBFC24" w14:textId="77777777" w:rsidR="000E6AA4" w:rsidRPr="00DF569C" w:rsidRDefault="000E6AA4" w:rsidP="00D92532">
            <w:pPr>
              <w:jc w:val="both"/>
              <w:rPr>
                <w:rFonts w:cstheme="minorHAnsi"/>
                <w:i/>
                <w:color w:val="000000"/>
                <w:sz w:val="20"/>
                <w:szCs w:val="20"/>
              </w:rPr>
            </w:pPr>
            <w:r w:rsidRPr="00DF569C">
              <w:rPr>
                <w:rFonts w:cstheme="minorHAnsi"/>
                <w:i/>
                <w:color w:val="000000"/>
                <w:sz w:val="20"/>
                <w:szCs w:val="20"/>
              </w:rPr>
              <w:t>Oljetank</w:t>
            </w:r>
            <w:r w:rsidR="00571925">
              <w:rPr>
                <w:rFonts w:cstheme="minorHAnsi"/>
                <w:i/>
                <w:color w:val="000000"/>
                <w:sz w:val="20"/>
                <w:szCs w:val="20"/>
              </w:rPr>
              <w:t>ere</w:t>
            </w:r>
          </w:p>
        </w:tc>
        <w:tc>
          <w:tcPr>
            <w:tcW w:w="654" w:type="pct"/>
            <w:shd w:val="clear" w:color="auto" w:fill="auto"/>
            <w:noWrap/>
            <w:vAlign w:val="bottom"/>
          </w:tcPr>
          <w:p w14:paraId="1804939F" w14:textId="77777777" w:rsidR="000E6AA4" w:rsidRPr="002F65B1" w:rsidRDefault="000E6AA4" w:rsidP="00D92532">
            <w:pPr>
              <w:jc w:val="both"/>
              <w:rPr>
                <w:rFonts w:cstheme="minorHAnsi"/>
                <w:color w:val="000000"/>
                <w:sz w:val="20"/>
                <w:szCs w:val="20"/>
              </w:rPr>
            </w:pPr>
          </w:p>
        </w:tc>
        <w:tc>
          <w:tcPr>
            <w:tcW w:w="689" w:type="pct"/>
            <w:shd w:val="clear" w:color="auto" w:fill="auto"/>
            <w:noWrap/>
            <w:vAlign w:val="bottom"/>
          </w:tcPr>
          <w:p w14:paraId="02A00A7E" w14:textId="77777777" w:rsidR="000E6AA4" w:rsidRPr="002F65B1" w:rsidRDefault="000E6AA4" w:rsidP="00D92532">
            <w:pPr>
              <w:jc w:val="both"/>
              <w:rPr>
                <w:rFonts w:cstheme="minorHAnsi"/>
                <w:color w:val="000000"/>
                <w:sz w:val="20"/>
                <w:szCs w:val="20"/>
              </w:rPr>
            </w:pPr>
          </w:p>
        </w:tc>
        <w:tc>
          <w:tcPr>
            <w:tcW w:w="682" w:type="pct"/>
            <w:shd w:val="clear" w:color="auto" w:fill="auto"/>
            <w:noWrap/>
            <w:vAlign w:val="bottom"/>
          </w:tcPr>
          <w:p w14:paraId="50BF3214" w14:textId="77777777" w:rsidR="000E6AA4" w:rsidRPr="002F65B1" w:rsidRDefault="000E6AA4" w:rsidP="00D92532">
            <w:pPr>
              <w:jc w:val="both"/>
              <w:rPr>
                <w:rFonts w:cstheme="minorHAnsi"/>
                <w:color w:val="000000"/>
                <w:sz w:val="20"/>
                <w:szCs w:val="20"/>
              </w:rPr>
            </w:pPr>
          </w:p>
        </w:tc>
        <w:tc>
          <w:tcPr>
            <w:tcW w:w="671" w:type="pct"/>
            <w:shd w:val="clear" w:color="auto" w:fill="auto"/>
            <w:noWrap/>
            <w:vAlign w:val="bottom"/>
            <w:hideMark/>
          </w:tcPr>
          <w:p w14:paraId="51F10CD9" w14:textId="77777777" w:rsidR="000E6AA4" w:rsidRPr="002F65B1" w:rsidRDefault="000E6AA4" w:rsidP="00D92532">
            <w:pPr>
              <w:jc w:val="both"/>
              <w:rPr>
                <w:rFonts w:cstheme="minorHAnsi"/>
                <w:sz w:val="20"/>
                <w:szCs w:val="20"/>
              </w:rPr>
            </w:pPr>
          </w:p>
        </w:tc>
        <w:tc>
          <w:tcPr>
            <w:tcW w:w="673" w:type="pct"/>
            <w:shd w:val="clear" w:color="auto" w:fill="auto"/>
            <w:noWrap/>
            <w:vAlign w:val="bottom"/>
            <w:hideMark/>
          </w:tcPr>
          <w:p w14:paraId="2786BAAC" w14:textId="77777777" w:rsidR="000E6AA4" w:rsidRPr="002F65B1" w:rsidRDefault="000E6AA4" w:rsidP="00D92532">
            <w:pPr>
              <w:jc w:val="both"/>
              <w:rPr>
                <w:rFonts w:cstheme="minorHAnsi"/>
                <w:sz w:val="20"/>
                <w:szCs w:val="20"/>
              </w:rPr>
            </w:pPr>
          </w:p>
        </w:tc>
      </w:tr>
      <w:tr w:rsidR="000E6AA4" w:rsidRPr="00E728E6" w14:paraId="001A6507" w14:textId="77777777" w:rsidTr="00571925">
        <w:trPr>
          <w:trHeight w:val="315"/>
        </w:trPr>
        <w:tc>
          <w:tcPr>
            <w:tcW w:w="1631" w:type="pct"/>
            <w:shd w:val="clear" w:color="auto" w:fill="auto"/>
            <w:noWrap/>
            <w:vAlign w:val="bottom"/>
            <w:hideMark/>
          </w:tcPr>
          <w:p w14:paraId="78C219EB" w14:textId="77777777" w:rsidR="000E6AA4" w:rsidRPr="00DF569C" w:rsidRDefault="00571925" w:rsidP="00D92532">
            <w:pPr>
              <w:jc w:val="both"/>
              <w:rPr>
                <w:rFonts w:cstheme="minorHAnsi"/>
                <w:i/>
                <w:color w:val="000000"/>
                <w:sz w:val="20"/>
                <w:szCs w:val="20"/>
              </w:rPr>
            </w:pPr>
            <w:r>
              <w:rPr>
                <w:rFonts w:cstheme="minorHAnsi"/>
                <w:i/>
                <w:color w:val="000000"/>
                <w:sz w:val="20"/>
                <w:szCs w:val="20"/>
              </w:rPr>
              <w:t>Kjemikalie/</w:t>
            </w:r>
            <w:r w:rsidR="000E6AA4" w:rsidRPr="00DF569C">
              <w:rPr>
                <w:rFonts w:cstheme="minorHAnsi"/>
                <w:i/>
                <w:color w:val="000000"/>
                <w:sz w:val="20"/>
                <w:szCs w:val="20"/>
              </w:rPr>
              <w:t>Produkttankskip</w:t>
            </w:r>
          </w:p>
        </w:tc>
        <w:tc>
          <w:tcPr>
            <w:tcW w:w="654" w:type="pct"/>
            <w:shd w:val="clear" w:color="auto" w:fill="auto"/>
            <w:noWrap/>
            <w:vAlign w:val="bottom"/>
          </w:tcPr>
          <w:p w14:paraId="49694109" w14:textId="77777777" w:rsidR="000E6AA4" w:rsidRPr="002F65B1" w:rsidRDefault="000E6AA4" w:rsidP="00D92532">
            <w:pPr>
              <w:jc w:val="both"/>
              <w:rPr>
                <w:rFonts w:cstheme="minorHAnsi"/>
                <w:color w:val="000000"/>
                <w:sz w:val="20"/>
                <w:szCs w:val="20"/>
              </w:rPr>
            </w:pPr>
          </w:p>
        </w:tc>
        <w:tc>
          <w:tcPr>
            <w:tcW w:w="689" w:type="pct"/>
            <w:shd w:val="clear" w:color="auto" w:fill="auto"/>
            <w:noWrap/>
            <w:vAlign w:val="bottom"/>
          </w:tcPr>
          <w:p w14:paraId="65F0C910" w14:textId="77777777" w:rsidR="000E6AA4" w:rsidRPr="002F65B1" w:rsidRDefault="000E6AA4" w:rsidP="00D92532">
            <w:pPr>
              <w:jc w:val="both"/>
              <w:rPr>
                <w:rFonts w:cstheme="minorHAnsi"/>
                <w:color w:val="000000"/>
                <w:sz w:val="20"/>
                <w:szCs w:val="20"/>
              </w:rPr>
            </w:pPr>
          </w:p>
        </w:tc>
        <w:tc>
          <w:tcPr>
            <w:tcW w:w="682" w:type="pct"/>
            <w:shd w:val="clear" w:color="auto" w:fill="auto"/>
            <w:noWrap/>
            <w:vAlign w:val="bottom"/>
          </w:tcPr>
          <w:p w14:paraId="615E6000" w14:textId="77777777" w:rsidR="000E6AA4" w:rsidRPr="002F65B1" w:rsidRDefault="000E6AA4" w:rsidP="00D92532">
            <w:pPr>
              <w:jc w:val="both"/>
              <w:rPr>
                <w:rFonts w:cstheme="minorHAnsi"/>
                <w:color w:val="000000"/>
                <w:sz w:val="20"/>
                <w:szCs w:val="20"/>
              </w:rPr>
            </w:pPr>
          </w:p>
        </w:tc>
        <w:tc>
          <w:tcPr>
            <w:tcW w:w="671" w:type="pct"/>
            <w:shd w:val="clear" w:color="auto" w:fill="auto"/>
            <w:noWrap/>
            <w:vAlign w:val="bottom"/>
            <w:hideMark/>
          </w:tcPr>
          <w:p w14:paraId="7C95BD22" w14:textId="77777777" w:rsidR="000E6AA4" w:rsidRPr="002F65B1" w:rsidRDefault="000E6AA4" w:rsidP="00D92532">
            <w:pPr>
              <w:jc w:val="both"/>
              <w:rPr>
                <w:rFonts w:cstheme="minorHAnsi"/>
                <w:color w:val="000000"/>
                <w:sz w:val="20"/>
                <w:szCs w:val="20"/>
              </w:rPr>
            </w:pPr>
          </w:p>
        </w:tc>
        <w:tc>
          <w:tcPr>
            <w:tcW w:w="673" w:type="pct"/>
            <w:shd w:val="clear" w:color="auto" w:fill="auto"/>
            <w:noWrap/>
            <w:vAlign w:val="bottom"/>
            <w:hideMark/>
          </w:tcPr>
          <w:p w14:paraId="1785B917" w14:textId="77777777" w:rsidR="000E6AA4" w:rsidRPr="002F65B1" w:rsidRDefault="000E6AA4" w:rsidP="00D92532">
            <w:pPr>
              <w:jc w:val="both"/>
              <w:rPr>
                <w:rFonts w:cstheme="minorHAnsi"/>
                <w:sz w:val="20"/>
                <w:szCs w:val="20"/>
              </w:rPr>
            </w:pPr>
          </w:p>
        </w:tc>
      </w:tr>
      <w:tr w:rsidR="000E6AA4" w:rsidRPr="00E728E6" w14:paraId="3DC19E7A" w14:textId="77777777" w:rsidTr="00571925">
        <w:trPr>
          <w:trHeight w:val="315"/>
        </w:trPr>
        <w:tc>
          <w:tcPr>
            <w:tcW w:w="1631" w:type="pct"/>
            <w:shd w:val="clear" w:color="auto" w:fill="auto"/>
            <w:noWrap/>
            <w:vAlign w:val="bottom"/>
            <w:hideMark/>
          </w:tcPr>
          <w:p w14:paraId="0FA25D77" w14:textId="77777777" w:rsidR="000E6AA4" w:rsidRPr="00DF569C" w:rsidRDefault="000E6AA4" w:rsidP="00D92532">
            <w:pPr>
              <w:jc w:val="both"/>
              <w:rPr>
                <w:rFonts w:cstheme="minorHAnsi"/>
                <w:i/>
                <w:color w:val="000000"/>
                <w:sz w:val="20"/>
                <w:szCs w:val="20"/>
              </w:rPr>
            </w:pPr>
            <w:r w:rsidRPr="00DF569C">
              <w:rPr>
                <w:rFonts w:cstheme="minorHAnsi"/>
                <w:i/>
                <w:color w:val="000000"/>
                <w:sz w:val="20"/>
                <w:szCs w:val="20"/>
              </w:rPr>
              <w:t>Gasstank</w:t>
            </w:r>
            <w:r w:rsidR="00571925">
              <w:rPr>
                <w:rFonts w:cstheme="minorHAnsi"/>
                <w:i/>
                <w:color w:val="000000"/>
                <w:sz w:val="20"/>
                <w:szCs w:val="20"/>
              </w:rPr>
              <w:t>ere</w:t>
            </w:r>
          </w:p>
        </w:tc>
        <w:tc>
          <w:tcPr>
            <w:tcW w:w="654" w:type="pct"/>
            <w:shd w:val="clear" w:color="auto" w:fill="auto"/>
            <w:noWrap/>
            <w:vAlign w:val="bottom"/>
          </w:tcPr>
          <w:p w14:paraId="62E8603E" w14:textId="77777777" w:rsidR="000E6AA4" w:rsidRPr="002F65B1" w:rsidRDefault="000E6AA4" w:rsidP="00D92532">
            <w:pPr>
              <w:jc w:val="both"/>
              <w:rPr>
                <w:rFonts w:cstheme="minorHAnsi"/>
                <w:color w:val="000000"/>
                <w:sz w:val="20"/>
                <w:szCs w:val="20"/>
              </w:rPr>
            </w:pPr>
          </w:p>
        </w:tc>
        <w:tc>
          <w:tcPr>
            <w:tcW w:w="689" w:type="pct"/>
            <w:shd w:val="clear" w:color="auto" w:fill="auto"/>
            <w:noWrap/>
            <w:vAlign w:val="bottom"/>
          </w:tcPr>
          <w:p w14:paraId="07C113B5" w14:textId="77777777" w:rsidR="000E6AA4" w:rsidRPr="002F65B1" w:rsidRDefault="000E6AA4" w:rsidP="00D92532">
            <w:pPr>
              <w:jc w:val="both"/>
              <w:rPr>
                <w:rFonts w:cstheme="minorHAnsi"/>
                <w:sz w:val="20"/>
                <w:szCs w:val="20"/>
              </w:rPr>
            </w:pPr>
          </w:p>
        </w:tc>
        <w:tc>
          <w:tcPr>
            <w:tcW w:w="682" w:type="pct"/>
            <w:shd w:val="clear" w:color="auto" w:fill="auto"/>
            <w:noWrap/>
            <w:vAlign w:val="bottom"/>
          </w:tcPr>
          <w:p w14:paraId="151DC300" w14:textId="77777777" w:rsidR="000E6AA4" w:rsidRPr="002F65B1" w:rsidRDefault="000E6AA4" w:rsidP="00D92532">
            <w:pPr>
              <w:jc w:val="both"/>
              <w:rPr>
                <w:rFonts w:cstheme="minorHAnsi"/>
                <w:sz w:val="20"/>
                <w:szCs w:val="20"/>
              </w:rPr>
            </w:pPr>
          </w:p>
        </w:tc>
        <w:tc>
          <w:tcPr>
            <w:tcW w:w="671" w:type="pct"/>
            <w:shd w:val="clear" w:color="auto" w:fill="auto"/>
            <w:noWrap/>
            <w:vAlign w:val="bottom"/>
            <w:hideMark/>
          </w:tcPr>
          <w:p w14:paraId="31CE8BFA" w14:textId="77777777" w:rsidR="000E6AA4" w:rsidRPr="002F65B1" w:rsidRDefault="000E6AA4" w:rsidP="00D92532">
            <w:pPr>
              <w:jc w:val="both"/>
              <w:rPr>
                <w:rFonts w:cstheme="minorHAnsi"/>
                <w:sz w:val="20"/>
                <w:szCs w:val="20"/>
              </w:rPr>
            </w:pPr>
          </w:p>
        </w:tc>
        <w:tc>
          <w:tcPr>
            <w:tcW w:w="673" w:type="pct"/>
            <w:shd w:val="clear" w:color="auto" w:fill="auto"/>
            <w:noWrap/>
            <w:vAlign w:val="bottom"/>
            <w:hideMark/>
          </w:tcPr>
          <w:p w14:paraId="5BDCB967" w14:textId="77777777" w:rsidR="000E6AA4" w:rsidRPr="002F65B1" w:rsidRDefault="000E6AA4" w:rsidP="00D92532">
            <w:pPr>
              <w:jc w:val="both"/>
              <w:rPr>
                <w:rFonts w:cstheme="minorHAnsi"/>
                <w:sz w:val="20"/>
                <w:szCs w:val="20"/>
              </w:rPr>
            </w:pPr>
          </w:p>
        </w:tc>
      </w:tr>
      <w:tr w:rsidR="000E6AA4" w:rsidRPr="00E728E6" w14:paraId="681A5BC1" w14:textId="77777777" w:rsidTr="00571925">
        <w:trPr>
          <w:trHeight w:val="315"/>
        </w:trPr>
        <w:tc>
          <w:tcPr>
            <w:tcW w:w="1631" w:type="pct"/>
            <w:shd w:val="clear" w:color="auto" w:fill="auto"/>
            <w:noWrap/>
            <w:vAlign w:val="bottom"/>
            <w:hideMark/>
          </w:tcPr>
          <w:p w14:paraId="47E9840A" w14:textId="77777777" w:rsidR="000E6AA4" w:rsidRPr="00DF569C" w:rsidRDefault="000E6AA4" w:rsidP="00D92532">
            <w:pPr>
              <w:jc w:val="both"/>
              <w:rPr>
                <w:rFonts w:cstheme="minorHAnsi"/>
                <w:i/>
                <w:color w:val="000000"/>
                <w:sz w:val="20"/>
                <w:szCs w:val="20"/>
              </w:rPr>
            </w:pPr>
            <w:r w:rsidRPr="00DF569C">
              <w:rPr>
                <w:rFonts w:cstheme="minorHAnsi"/>
                <w:i/>
                <w:color w:val="000000"/>
                <w:sz w:val="20"/>
                <w:szCs w:val="20"/>
              </w:rPr>
              <w:t>Bulkskip</w:t>
            </w:r>
          </w:p>
        </w:tc>
        <w:tc>
          <w:tcPr>
            <w:tcW w:w="654" w:type="pct"/>
            <w:shd w:val="clear" w:color="auto" w:fill="auto"/>
            <w:noWrap/>
            <w:vAlign w:val="bottom"/>
          </w:tcPr>
          <w:p w14:paraId="647B45AD" w14:textId="77777777" w:rsidR="000E6AA4" w:rsidRPr="002F65B1" w:rsidRDefault="000E6AA4" w:rsidP="00D92532">
            <w:pPr>
              <w:jc w:val="both"/>
              <w:rPr>
                <w:rFonts w:cstheme="minorHAnsi"/>
                <w:color w:val="000000"/>
                <w:sz w:val="20"/>
                <w:szCs w:val="20"/>
              </w:rPr>
            </w:pPr>
          </w:p>
        </w:tc>
        <w:tc>
          <w:tcPr>
            <w:tcW w:w="689" w:type="pct"/>
            <w:shd w:val="clear" w:color="auto" w:fill="auto"/>
            <w:noWrap/>
            <w:vAlign w:val="bottom"/>
          </w:tcPr>
          <w:p w14:paraId="682CFA14" w14:textId="77777777" w:rsidR="000E6AA4" w:rsidRPr="002F65B1" w:rsidRDefault="000E6AA4" w:rsidP="00D92532">
            <w:pPr>
              <w:jc w:val="both"/>
              <w:rPr>
                <w:rFonts w:cstheme="minorHAnsi"/>
                <w:color w:val="000000"/>
                <w:sz w:val="20"/>
                <w:szCs w:val="20"/>
              </w:rPr>
            </w:pPr>
          </w:p>
        </w:tc>
        <w:tc>
          <w:tcPr>
            <w:tcW w:w="682" w:type="pct"/>
            <w:shd w:val="clear" w:color="auto" w:fill="auto"/>
            <w:noWrap/>
            <w:vAlign w:val="bottom"/>
          </w:tcPr>
          <w:p w14:paraId="2082B140" w14:textId="77777777" w:rsidR="000E6AA4" w:rsidRPr="002F65B1" w:rsidRDefault="000E6AA4" w:rsidP="00D92532">
            <w:pPr>
              <w:jc w:val="both"/>
              <w:rPr>
                <w:rFonts w:cstheme="minorHAnsi"/>
                <w:color w:val="000000"/>
                <w:sz w:val="20"/>
                <w:szCs w:val="20"/>
              </w:rPr>
            </w:pPr>
          </w:p>
        </w:tc>
        <w:tc>
          <w:tcPr>
            <w:tcW w:w="671" w:type="pct"/>
            <w:shd w:val="clear" w:color="auto" w:fill="auto"/>
            <w:noWrap/>
            <w:vAlign w:val="bottom"/>
            <w:hideMark/>
          </w:tcPr>
          <w:p w14:paraId="50D6B1E0" w14:textId="77777777" w:rsidR="000E6AA4" w:rsidRPr="002F65B1" w:rsidRDefault="000E6AA4" w:rsidP="00D92532">
            <w:pPr>
              <w:jc w:val="both"/>
              <w:rPr>
                <w:rFonts w:cstheme="minorHAnsi"/>
                <w:color w:val="000000"/>
                <w:sz w:val="20"/>
                <w:szCs w:val="20"/>
              </w:rPr>
            </w:pPr>
            <w:r w:rsidRPr="002F65B1">
              <w:rPr>
                <w:rFonts w:cstheme="minorHAnsi"/>
                <w:color w:val="000000"/>
                <w:sz w:val="20"/>
                <w:szCs w:val="20"/>
              </w:rPr>
              <w:t> </w:t>
            </w:r>
          </w:p>
        </w:tc>
        <w:tc>
          <w:tcPr>
            <w:tcW w:w="673" w:type="pct"/>
            <w:shd w:val="clear" w:color="auto" w:fill="auto"/>
            <w:noWrap/>
            <w:vAlign w:val="bottom"/>
            <w:hideMark/>
          </w:tcPr>
          <w:p w14:paraId="5772BF1B" w14:textId="77777777" w:rsidR="000E6AA4" w:rsidRPr="002F65B1" w:rsidRDefault="000E6AA4" w:rsidP="00D92532">
            <w:pPr>
              <w:jc w:val="both"/>
              <w:rPr>
                <w:rFonts w:cstheme="minorHAnsi"/>
                <w:color w:val="000000"/>
                <w:sz w:val="20"/>
                <w:szCs w:val="20"/>
              </w:rPr>
            </w:pPr>
            <w:r w:rsidRPr="002F65B1">
              <w:rPr>
                <w:rFonts w:cstheme="minorHAnsi"/>
                <w:color w:val="000000"/>
                <w:sz w:val="20"/>
                <w:szCs w:val="20"/>
              </w:rPr>
              <w:t> </w:t>
            </w:r>
          </w:p>
        </w:tc>
      </w:tr>
      <w:tr w:rsidR="000E6AA4" w:rsidRPr="00E728E6" w14:paraId="2E209C6A" w14:textId="77777777" w:rsidTr="00571925">
        <w:trPr>
          <w:trHeight w:val="315"/>
        </w:trPr>
        <w:tc>
          <w:tcPr>
            <w:tcW w:w="1631" w:type="pct"/>
            <w:shd w:val="clear" w:color="auto" w:fill="auto"/>
            <w:noWrap/>
            <w:vAlign w:val="bottom"/>
            <w:hideMark/>
          </w:tcPr>
          <w:p w14:paraId="563ED8FF" w14:textId="77777777" w:rsidR="000E6AA4" w:rsidRPr="00DF569C" w:rsidRDefault="000E6AA4" w:rsidP="00D92532">
            <w:pPr>
              <w:jc w:val="both"/>
              <w:rPr>
                <w:rFonts w:cstheme="minorHAnsi"/>
                <w:i/>
                <w:color w:val="000000"/>
                <w:sz w:val="20"/>
                <w:szCs w:val="20"/>
              </w:rPr>
            </w:pPr>
            <w:r w:rsidRPr="00DF569C">
              <w:rPr>
                <w:rFonts w:cstheme="minorHAnsi"/>
                <w:i/>
                <w:color w:val="000000"/>
                <w:sz w:val="20"/>
                <w:szCs w:val="20"/>
              </w:rPr>
              <w:t>Stykkgodsskip</w:t>
            </w:r>
          </w:p>
        </w:tc>
        <w:tc>
          <w:tcPr>
            <w:tcW w:w="654" w:type="pct"/>
            <w:shd w:val="clear" w:color="auto" w:fill="auto"/>
            <w:noWrap/>
            <w:vAlign w:val="bottom"/>
          </w:tcPr>
          <w:p w14:paraId="44179F54" w14:textId="77777777" w:rsidR="000E6AA4" w:rsidRPr="002F65B1" w:rsidRDefault="000E6AA4" w:rsidP="00D92532">
            <w:pPr>
              <w:jc w:val="both"/>
              <w:rPr>
                <w:rFonts w:cstheme="minorHAnsi"/>
                <w:color w:val="000000"/>
                <w:sz w:val="20"/>
                <w:szCs w:val="20"/>
              </w:rPr>
            </w:pPr>
          </w:p>
        </w:tc>
        <w:tc>
          <w:tcPr>
            <w:tcW w:w="689" w:type="pct"/>
            <w:shd w:val="clear" w:color="auto" w:fill="auto"/>
            <w:noWrap/>
            <w:vAlign w:val="bottom"/>
          </w:tcPr>
          <w:p w14:paraId="59483A8C" w14:textId="77777777" w:rsidR="000E6AA4" w:rsidRPr="002F65B1" w:rsidRDefault="000E6AA4" w:rsidP="00D92532">
            <w:pPr>
              <w:jc w:val="both"/>
              <w:rPr>
                <w:rFonts w:cstheme="minorHAnsi"/>
                <w:color w:val="000000"/>
                <w:sz w:val="20"/>
                <w:szCs w:val="20"/>
              </w:rPr>
            </w:pPr>
          </w:p>
        </w:tc>
        <w:tc>
          <w:tcPr>
            <w:tcW w:w="682" w:type="pct"/>
            <w:shd w:val="clear" w:color="auto" w:fill="auto"/>
            <w:noWrap/>
            <w:vAlign w:val="bottom"/>
          </w:tcPr>
          <w:p w14:paraId="42FAEF51" w14:textId="77777777" w:rsidR="000E6AA4" w:rsidRPr="002F65B1" w:rsidRDefault="000E6AA4" w:rsidP="00D92532">
            <w:pPr>
              <w:jc w:val="both"/>
              <w:rPr>
                <w:rFonts w:cstheme="minorHAnsi"/>
                <w:color w:val="000000"/>
                <w:sz w:val="20"/>
                <w:szCs w:val="20"/>
              </w:rPr>
            </w:pPr>
          </w:p>
        </w:tc>
        <w:tc>
          <w:tcPr>
            <w:tcW w:w="671" w:type="pct"/>
            <w:shd w:val="clear" w:color="auto" w:fill="auto"/>
            <w:noWrap/>
            <w:vAlign w:val="bottom"/>
            <w:hideMark/>
          </w:tcPr>
          <w:p w14:paraId="2FBBC3D4" w14:textId="77777777" w:rsidR="000E6AA4" w:rsidRPr="002F65B1" w:rsidRDefault="000E6AA4" w:rsidP="00D92532">
            <w:pPr>
              <w:jc w:val="both"/>
              <w:rPr>
                <w:rFonts w:cstheme="minorHAnsi"/>
                <w:sz w:val="20"/>
                <w:szCs w:val="20"/>
              </w:rPr>
            </w:pPr>
          </w:p>
        </w:tc>
        <w:tc>
          <w:tcPr>
            <w:tcW w:w="673" w:type="pct"/>
            <w:shd w:val="clear" w:color="auto" w:fill="auto"/>
            <w:noWrap/>
            <w:vAlign w:val="bottom"/>
            <w:hideMark/>
          </w:tcPr>
          <w:p w14:paraId="515467D8" w14:textId="77777777" w:rsidR="000E6AA4" w:rsidRPr="002F65B1" w:rsidRDefault="000E6AA4" w:rsidP="00D92532">
            <w:pPr>
              <w:jc w:val="both"/>
              <w:rPr>
                <w:rFonts w:cstheme="minorHAnsi"/>
                <w:sz w:val="20"/>
                <w:szCs w:val="20"/>
              </w:rPr>
            </w:pPr>
          </w:p>
        </w:tc>
      </w:tr>
      <w:tr w:rsidR="000E6AA4" w:rsidRPr="00E728E6" w14:paraId="09E0E5F8" w14:textId="77777777" w:rsidTr="00571925">
        <w:trPr>
          <w:trHeight w:val="315"/>
        </w:trPr>
        <w:tc>
          <w:tcPr>
            <w:tcW w:w="1631" w:type="pct"/>
            <w:shd w:val="clear" w:color="auto" w:fill="auto"/>
            <w:noWrap/>
            <w:vAlign w:val="bottom"/>
            <w:hideMark/>
          </w:tcPr>
          <w:p w14:paraId="341D6B45" w14:textId="77777777" w:rsidR="000E6AA4" w:rsidRPr="00DF569C" w:rsidRDefault="000E6AA4" w:rsidP="00D92532">
            <w:pPr>
              <w:jc w:val="both"/>
              <w:rPr>
                <w:rFonts w:cstheme="minorHAnsi"/>
                <w:i/>
                <w:color w:val="000000"/>
                <w:sz w:val="20"/>
                <w:szCs w:val="20"/>
              </w:rPr>
            </w:pPr>
            <w:r w:rsidRPr="00DF569C">
              <w:rPr>
                <w:rFonts w:cstheme="minorHAnsi"/>
                <w:i/>
                <w:color w:val="000000"/>
                <w:sz w:val="20"/>
                <w:szCs w:val="20"/>
              </w:rPr>
              <w:t>Containerskip</w:t>
            </w:r>
          </w:p>
        </w:tc>
        <w:tc>
          <w:tcPr>
            <w:tcW w:w="654" w:type="pct"/>
            <w:shd w:val="clear" w:color="auto" w:fill="auto"/>
            <w:noWrap/>
            <w:vAlign w:val="bottom"/>
          </w:tcPr>
          <w:p w14:paraId="67A90AF5" w14:textId="77777777" w:rsidR="000E6AA4" w:rsidRPr="002F65B1" w:rsidRDefault="000E6AA4" w:rsidP="00D92532">
            <w:pPr>
              <w:jc w:val="both"/>
              <w:rPr>
                <w:rFonts w:cstheme="minorHAnsi"/>
                <w:color w:val="000000"/>
                <w:sz w:val="20"/>
                <w:szCs w:val="20"/>
              </w:rPr>
            </w:pPr>
          </w:p>
        </w:tc>
        <w:tc>
          <w:tcPr>
            <w:tcW w:w="689" w:type="pct"/>
            <w:shd w:val="clear" w:color="auto" w:fill="auto"/>
            <w:noWrap/>
            <w:vAlign w:val="bottom"/>
          </w:tcPr>
          <w:p w14:paraId="5B16517D" w14:textId="77777777" w:rsidR="000E6AA4" w:rsidRPr="002F65B1" w:rsidRDefault="000E6AA4" w:rsidP="00D92532">
            <w:pPr>
              <w:jc w:val="both"/>
              <w:rPr>
                <w:rFonts w:cstheme="minorHAnsi"/>
                <w:sz w:val="20"/>
                <w:szCs w:val="20"/>
              </w:rPr>
            </w:pPr>
          </w:p>
        </w:tc>
        <w:tc>
          <w:tcPr>
            <w:tcW w:w="682" w:type="pct"/>
            <w:shd w:val="clear" w:color="auto" w:fill="auto"/>
            <w:noWrap/>
            <w:vAlign w:val="bottom"/>
          </w:tcPr>
          <w:p w14:paraId="02410540" w14:textId="77777777" w:rsidR="000E6AA4" w:rsidRPr="002F65B1" w:rsidRDefault="000E6AA4" w:rsidP="00D92532">
            <w:pPr>
              <w:jc w:val="both"/>
              <w:rPr>
                <w:rFonts w:cstheme="minorHAnsi"/>
                <w:color w:val="000000"/>
                <w:sz w:val="20"/>
                <w:szCs w:val="20"/>
              </w:rPr>
            </w:pPr>
          </w:p>
        </w:tc>
        <w:tc>
          <w:tcPr>
            <w:tcW w:w="671" w:type="pct"/>
            <w:shd w:val="clear" w:color="auto" w:fill="auto"/>
            <w:noWrap/>
            <w:vAlign w:val="bottom"/>
            <w:hideMark/>
          </w:tcPr>
          <w:p w14:paraId="13731DC0" w14:textId="77777777" w:rsidR="000E6AA4" w:rsidRPr="002F65B1" w:rsidRDefault="000E6AA4" w:rsidP="00D92532">
            <w:pPr>
              <w:jc w:val="both"/>
              <w:rPr>
                <w:rFonts w:cstheme="minorHAnsi"/>
                <w:color w:val="000000"/>
                <w:sz w:val="20"/>
                <w:szCs w:val="20"/>
              </w:rPr>
            </w:pPr>
          </w:p>
        </w:tc>
        <w:tc>
          <w:tcPr>
            <w:tcW w:w="673" w:type="pct"/>
            <w:shd w:val="clear" w:color="auto" w:fill="auto"/>
            <w:noWrap/>
            <w:vAlign w:val="bottom"/>
            <w:hideMark/>
          </w:tcPr>
          <w:p w14:paraId="42491CC1" w14:textId="77777777" w:rsidR="000E6AA4" w:rsidRPr="002F65B1" w:rsidRDefault="000E6AA4" w:rsidP="00D92532">
            <w:pPr>
              <w:jc w:val="both"/>
              <w:rPr>
                <w:rFonts w:cstheme="minorHAnsi"/>
                <w:sz w:val="20"/>
                <w:szCs w:val="20"/>
              </w:rPr>
            </w:pPr>
          </w:p>
        </w:tc>
      </w:tr>
      <w:tr w:rsidR="000E6AA4" w:rsidRPr="00E728E6" w14:paraId="38423EBA" w14:textId="77777777" w:rsidTr="00571925">
        <w:trPr>
          <w:trHeight w:val="315"/>
        </w:trPr>
        <w:tc>
          <w:tcPr>
            <w:tcW w:w="1631" w:type="pct"/>
            <w:shd w:val="clear" w:color="auto" w:fill="auto"/>
            <w:noWrap/>
            <w:vAlign w:val="bottom"/>
            <w:hideMark/>
          </w:tcPr>
          <w:p w14:paraId="13E30402" w14:textId="77777777" w:rsidR="000E6AA4" w:rsidRPr="00DF569C" w:rsidRDefault="000E6AA4" w:rsidP="00D92532">
            <w:pPr>
              <w:jc w:val="both"/>
              <w:rPr>
                <w:rFonts w:cstheme="minorHAnsi"/>
                <w:i/>
                <w:color w:val="000000"/>
                <w:sz w:val="20"/>
                <w:szCs w:val="20"/>
              </w:rPr>
            </w:pPr>
            <w:r w:rsidRPr="00DF569C">
              <w:rPr>
                <w:rFonts w:cstheme="minorHAnsi"/>
                <w:i/>
                <w:color w:val="000000"/>
                <w:sz w:val="20"/>
                <w:szCs w:val="20"/>
              </w:rPr>
              <w:t>Roro lasteskip</w:t>
            </w:r>
          </w:p>
        </w:tc>
        <w:tc>
          <w:tcPr>
            <w:tcW w:w="654" w:type="pct"/>
            <w:shd w:val="clear" w:color="auto" w:fill="auto"/>
            <w:noWrap/>
            <w:vAlign w:val="bottom"/>
          </w:tcPr>
          <w:p w14:paraId="071D7AF3" w14:textId="77777777" w:rsidR="000E6AA4" w:rsidRPr="002F65B1" w:rsidRDefault="000E6AA4" w:rsidP="00D92532">
            <w:pPr>
              <w:jc w:val="both"/>
              <w:rPr>
                <w:rFonts w:cstheme="minorHAnsi"/>
                <w:color w:val="000000"/>
                <w:sz w:val="20"/>
                <w:szCs w:val="20"/>
              </w:rPr>
            </w:pPr>
          </w:p>
        </w:tc>
        <w:tc>
          <w:tcPr>
            <w:tcW w:w="689" w:type="pct"/>
            <w:shd w:val="clear" w:color="auto" w:fill="auto"/>
            <w:noWrap/>
            <w:vAlign w:val="bottom"/>
          </w:tcPr>
          <w:p w14:paraId="110274ED" w14:textId="77777777" w:rsidR="000E6AA4" w:rsidRPr="002F65B1" w:rsidRDefault="000E6AA4" w:rsidP="00D92532">
            <w:pPr>
              <w:jc w:val="both"/>
              <w:rPr>
                <w:rFonts w:cstheme="minorHAnsi"/>
                <w:sz w:val="20"/>
                <w:szCs w:val="20"/>
              </w:rPr>
            </w:pPr>
          </w:p>
        </w:tc>
        <w:tc>
          <w:tcPr>
            <w:tcW w:w="682" w:type="pct"/>
            <w:shd w:val="clear" w:color="auto" w:fill="auto"/>
            <w:noWrap/>
            <w:vAlign w:val="bottom"/>
          </w:tcPr>
          <w:p w14:paraId="264C67DD" w14:textId="77777777" w:rsidR="000E6AA4" w:rsidRPr="002F65B1" w:rsidRDefault="000E6AA4" w:rsidP="00D92532">
            <w:pPr>
              <w:jc w:val="both"/>
              <w:rPr>
                <w:rFonts w:cstheme="minorHAnsi"/>
                <w:color w:val="000000"/>
                <w:sz w:val="20"/>
                <w:szCs w:val="20"/>
              </w:rPr>
            </w:pPr>
          </w:p>
        </w:tc>
        <w:tc>
          <w:tcPr>
            <w:tcW w:w="671" w:type="pct"/>
            <w:shd w:val="clear" w:color="auto" w:fill="auto"/>
            <w:noWrap/>
            <w:vAlign w:val="bottom"/>
            <w:hideMark/>
          </w:tcPr>
          <w:p w14:paraId="5C3952DD" w14:textId="77777777" w:rsidR="000E6AA4" w:rsidRPr="002F65B1" w:rsidRDefault="000E6AA4" w:rsidP="00D92532">
            <w:pPr>
              <w:jc w:val="both"/>
              <w:rPr>
                <w:rFonts w:cstheme="minorHAnsi"/>
                <w:color w:val="000000"/>
                <w:sz w:val="20"/>
                <w:szCs w:val="20"/>
              </w:rPr>
            </w:pPr>
          </w:p>
        </w:tc>
        <w:tc>
          <w:tcPr>
            <w:tcW w:w="673" w:type="pct"/>
            <w:shd w:val="clear" w:color="auto" w:fill="auto"/>
            <w:noWrap/>
            <w:vAlign w:val="bottom"/>
            <w:hideMark/>
          </w:tcPr>
          <w:p w14:paraId="1E2CD05D" w14:textId="77777777" w:rsidR="000E6AA4" w:rsidRPr="002F65B1" w:rsidRDefault="000E6AA4" w:rsidP="00D92532">
            <w:pPr>
              <w:jc w:val="both"/>
              <w:rPr>
                <w:rFonts w:cstheme="minorHAnsi"/>
                <w:sz w:val="20"/>
                <w:szCs w:val="20"/>
              </w:rPr>
            </w:pPr>
          </w:p>
        </w:tc>
      </w:tr>
      <w:tr w:rsidR="000E6AA4" w:rsidRPr="00E728E6" w14:paraId="1E114803" w14:textId="77777777" w:rsidTr="00571925">
        <w:trPr>
          <w:trHeight w:val="315"/>
        </w:trPr>
        <w:tc>
          <w:tcPr>
            <w:tcW w:w="1631" w:type="pct"/>
            <w:shd w:val="clear" w:color="auto" w:fill="auto"/>
            <w:noWrap/>
            <w:vAlign w:val="bottom"/>
            <w:hideMark/>
          </w:tcPr>
          <w:p w14:paraId="606D2F39" w14:textId="77777777" w:rsidR="000E6AA4" w:rsidRPr="00DF569C" w:rsidRDefault="000E6AA4" w:rsidP="00D92532">
            <w:pPr>
              <w:jc w:val="both"/>
              <w:rPr>
                <w:rFonts w:cstheme="minorHAnsi"/>
                <w:i/>
                <w:color w:val="000000"/>
                <w:sz w:val="20"/>
                <w:szCs w:val="20"/>
              </w:rPr>
            </w:pPr>
            <w:r w:rsidRPr="00DF569C">
              <w:rPr>
                <w:rFonts w:cstheme="minorHAnsi"/>
                <w:i/>
                <w:color w:val="000000"/>
                <w:sz w:val="20"/>
                <w:szCs w:val="20"/>
              </w:rPr>
              <w:t>Kjøle-fryseskip</w:t>
            </w:r>
          </w:p>
        </w:tc>
        <w:tc>
          <w:tcPr>
            <w:tcW w:w="654" w:type="pct"/>
            <w:shd w:val="clear" w:color="auto" w:fill="auto"/>
            <w:noWrap/>
            <w:vAlign w:val="bottom"/>
          </w:tcPr>
          <w:p w14:paraId="57B98CC0" w14:textId="77777777" w:rsidR="000E6AA4" w:rsidRPr="002F65B1" w:rsidRDefault="000E6AA4" w:rsidP="00D92532">
            <w:pPr>
              <w:jc w:val="both"/>
              <w:rPr>
                <w:rFonts w:cstheme="minorHAnsi"/>
                <w:color w:val="000000"/>
                <w:sz w:val="20"/>
                <w:szCs w:val="20"/>
              </w:rPr>
            </w:pPr>
          </w:p>
        </w:tc>
        <w:tc>
          <w:tcPr>
            <w:tcW w:w="689" w:type="pct"/>
            <w:shd w:val="clear" w:color="auto" w:fill="auto"/>
            <w:noWrap/>
            <w:vAlign w:val="bottom"/>
          </w:tcPr>
          <w:p w14:paraId="045982F0" w14:textId="77777777" w:rsidR="000E6AA4" w:rsidRPr="002F65B1" w:rsidRDefault="000E6AA4" w:rsidP="00D92532">
            <w:pPr>
              <w:jc w:val="both"/>
              <w:rPr>
                <w:rFonts w:cstheme="minorHAnsi"/>
                <w:color w:val="000000"/>
                <w:sz w:val="20"/>
                <w:szCs w:val="20"/>
              </w:rPr>
            </w:pPr>
          </w:p>
        </w:tc>
        <w:tc>
          <w:tcPr>
            <w:tcW w:w="682" w:type="pct"/>
            <w:shd w:val="clear" w:color="auto" w:fill="auto"/>
            <w:noWrap/>
            <w:vAlign w:val="bottom"/>
          </w:tcPr>
          <w:p w14:paraId="7900D4DA" w14:textId="77777777" w:rsidR="000E6AA4" w:rsidRPr="002F65B1" w:rsidRDefault="000E6AA4" w:rsidP="00D92532">
            <w:pPr>
              <w:jc w:val="both"/>
              <w:rPr>
                <w:rFonts w:cstheme="minorHAnsi"/>
                <w:color w:val="000000"/>
                <w:sz w:val="20"/>
                <w:szCs w:val="20"/>
              </w:rPr>
            </w:pPr>
          </w:p>
        </w:tc>
        <w:tc>
          <w:tcPr>
            <w:tcW w:w="671" w:type="pct"/>
            <w:shd w:val="clear" w:color="auto" w:fill="auto"/>
            <w:noWrap/>
            <w:vAlign w:val="bottom"/>
            <w:hideMark/>
          </w:tcPr>
          <w:p w14:paraId="2FF29AB8" w14:textId="77777777" w:rsidR="000E6AA4" w:rsidRPr="002F65B1" w:rsidRDefault="000E6AA4" w:rsidP="00D92532">
            <w:pPr>
              <w:jc w:val="both"/>
              <w:rPr>
                <w:rFonts w:cstheme="minorHAnsi"/>
                <w:sz w:val="20"/>
                <w:szCs w:val="20"/>
              </w:rPr>
            </w:pPr>
          </w:p>
        </w:tc>
        <w:tc>
          <w:tcPr>
            <w:tcW w:w="673" w:type="pct"/>
            <w:shd w:val="clear" w:color="auto" w:fill="auto"/>
            <w:noWrap/>
            <w:vAlign w:val="bottom"/>
            <w:hideMark/>
          </w:tcPr>
          <w:p w14:paraId="09265180" w14:textId="77777777" w:rsidR="000E6AA4" w:rsidRPr="002F65B1" w:rsidRDefault="000E6AA4" w:rsidP="00D92532">
            <w:pPr>
              <w:jc w:val="both"/>
              <w:rPr>
                <w:rFonts w:cstheme="minorHAnsi"/>
                <w:sz w:val="20"/>
                <w:szCs w:val="20"/>
              </w:rPr>
            </w:pPr>
          </w:p>
        </w:tc>
      </w:tr>
      <w:tr w:rsidR="000E6AA4" w:rsidRPr="00E728E6" w14:paraId="6E554C44" w14:textId="77777777" w:rsidTr="00571925">
        <w:trPr>
          <w:trHeight w:val="315"/>
        </w:trPr>
        <w:tc>
          <w:tcPr>
            <w:tcW w:w="1631" w:type="pct"/>
            <w:shd w:val="clear" w:color="auto" w:fill="auto"/>
            <w:noWrap/>
            <w:vAlign w:val="bottom"/>
            <w:hideMark/>
          </w:tcPr>
          <w:p w14:paraId="18044A86" w14:textId="77777777" w:rsidR="000E6AA4" w:rsidRPr="00DF569C" w:rsidRDefault="000E6AA4" w:rsidP="00D92532">
            <w:pPr>
              <w:jc w:val="both"/>
              <w:rPr>
                <w:rFonts w:cstheme="minorHAnsi"/>
                <w:i/>
                <w:color w:val="000000"/>
                <w:sz w:val="20"/>
                <w:szCs w:val="20"/>
              </w:rPr>
            </w:pPr>
            <w:r w:rsidRPr="00DF569C">
              <w:rPr>
                <w:rFonts w:cstheme="minorHAnsi"/>
                <w:i/>
                <w:color w:val="000000"/>
                <w:sz w:val="20"/>
                <w:szCs w:val="20"/>
              </w:rPr>
              <w:t>Passasjer</w:t>
            </w:r>
            <w:r w:rsidR="00571925">
              <w:rPr>
                <w:rFonts w:cstheme="minorHAnsi"/>
                <w:i/>
                <w:color w:val="000000"/>
                <w:sz w:val="20"/>
                <w:szCs w:val="20"/>
              </w:rPr>
              <w:t>skip/Roro</w:t>
            </w:r>
          </w:p>
        </w:tc>
        <w:tc>
          <w:tcPr>
            <w:tcW w:w="654" w:type="pct"/>
            <w:shd w:val="clear" w:color="auto" w:fill="auto"/>
            <w:noWrap/>
            <w:vAlign w:val="bottom"/>
          </w:tcPr>
          <w:p w14:paraId="77ABA954" w14:textId="77777777" w:rsidR="000E6AA4" w:rsidRPr="002F65B1" w:rsidRDefault="000E6AA4" w:rsidP="00D92532">
            <w:pPr>
              <w:jc w:val="both"/>
              <w:rPr>
                <w:rFonts w:cstheme="minorHAnsi"/>
                <w:color w:val="000000"/>
                <w:sz w:val="20"/>
                <w:szCs w:val="20"/>
              </w:rPr>
            </w:pPr>
          </w:p>
        </w:tc>
        <w:tc>
          <w:tcPr>
            <w:tcW w:w="689" w:type="pct"/>
            <w:shd w:val="clear" w:color="auto" w:fill="auto"/>
            <w:noWrap/>
            <w:vAlign w:val="bottom"/>
          </w:tcPr>
          <w:p w14:paraId="0F8BF3A1" w14:textId="77777777" w:rsidR="000E6AA4" w:rsidRPr="002F65B1" w:rsidRDefault="000E6AA4" w:rsidP="00D92532">
            <w:pPr>
              <w:jc w:val="both"/>
              <w:rPr>
                <w:rFonts w:cstheme="minorHAnsi"/>
                <w:color w:val="000000"/>
                <w:sz w:val="20"/>
                <w:szCs w:val="20"/>
              </w:rPr>
            </w:pPr>
          </w:p>
        </w:tc>
        <w:tc>
          <w:tcPr>
            <w:tcW w:w="682" w:type="pct"/>
            <w:shd w:val="clear" w:color="auto" w:fill="auto"/>
            <w:noWrap/>
            <w:vAlign w:val="bottom"/>
          </w:tcPr>
          <w:p w14:paraId="070E2190" w14:textId="77777777" w:rsidR="000E6AA4" w:rsidRPr="002F65B1" w:rsidRDefault="000E6AA4" w:rsidP="00D92532">
            <w:pPr>
              <w:jc w:val="both"/>
              <w:rPr>
                <w:rFonts w:cstheme="minorHAnsi"/>
                <w:color w:val="000000"/>
                <w:sz w:val="20"/>
                <w:szCs w:val="20"/>
              </w:rPr>
            </w:pPr>
          </w:p>
        </w:tc>
        <w:tc>
          <w:tcPr>
            <w:tcW w:w="671" w:type="pct"/>
            <w:shd w:val="clear" w:color="auto" w:fill="auto"/>
            <w:noWrap/>
            <w:vAlign w:val="bottom"/>
          </w:tcPr>
          <w:p w14:paraId="442A3C06" w14:textId="77777777" w:rsidR="000E6AA4" w:rsidRPr="002F65B1" w:rsidRDefault="000E6AA4" w:rsidP="00D92532">
            <w:pPr>
              <w:jc w:val="both"/>
              <w:rPr>
                <w:rFonts w:cstheme="minorHAnsi"/>
                <w:color w:val="000000"/>
                <w:sz w:val="20"/>
                <w:szCs w:val="20"/>
              </w:rPr>
            </w:pPr>
          </w:p>
        </w:tc>
        <w:tc>
          <w:tcPr>
            <w:tcW w:w="673" w:type="pct"/>
            <w:shd w:val="clear" w:color="auto" w:fill="auto"/>
            <w:noWrap/>
            <w:vAlign w:val="bottom"/>
          </w:tcPr>
          <w:p w14:paraId="234D7A30" w14:textId="77777777" w:rsidR="000E6AA4" w:rsidRPr="002F65B1" w:rsidRDefault="000E6AA4" w:rsidP="00D92532">
            <w:pPr>
              <w:jc w:val="both"/>
              <w:rPr>
                <w:rFonts w:cstheme="minorHAnsi"/>
                <w:sz w:val="20"/>
                <w:szCs w:val="20"/>
              </w:rPr>
            </w:pPr>
          </w:p>
        </w:tc>
      </w:tr>
      <w:tr w:rsidR="000E6AA4" w:rsidRPr="00E728E6" w14:paraId="6900147B" w14:textId="77777777" w:rsidTr="00571925">
        <w:trPr>
          <w:trHeight w:val="315"/>
        </w:trPr>
        <w:tc>
          <w:tcPr>
            <w:tcW w:w="1631" w:type="pct"/>
            <w:shd w:val="clear" w:color="auto" w:fill="auto"/>
            <w:noWrap/>
            <w:vAlign w:val="bottom"/>
            <w:hideMark/>
          </w:tcPr>
          <w:p w14:paraId="595BBBD2" w14:textId="77777777" w:rsidR="000E6AA4" w:rsidRPr="00DF569C" w:rsidRDefault="000E6AA4" w:rsidP="00D92532">
            <w:pPr>
              <w:jc w:val="both"/>
              <w:rPr>
                <w:rFonts w:cstheme="minorHAnsi"/>
                <w:i/>
                <w:color w:val="000000"/>
                <w:sz w:val="20"/>
                <w:szCs w:val="20"/>
              </w:rPr>
            </w:pPr>
            <w:r w:rsidRPr="00DF569C">
              <w:rPr>
                <w:rFonts w:cstheme="minorHAnsi"/>
                <w:i/>
                <w:color w:val="000000"/>
                <w:sz w:val="20"/>
                <w:szCs w:val="20"/>
              </w:rPr>
              <w:t>Cruiseskip</w:t>
            </w:r>
          </w:p>
        </w:tc>
        <w:tc>
          <w:tcPr>
            <w:tcW w:w="654" w:type="pct"/>
            <w:shd w:val="clear" w:color="auto" w:fill="auto"/>
            <w:noWrap/>
            <w:vAlign w:val="bottom"/>
          </w:tcPr>
          <w:p w14:paraId="2F414F84" w14:textId="77777777" w:rsidR="000E6AA4" w:rsidRPr="002F65B1" w:rsidRDefault="000E6AA4" w:rsidP="00D92532">
            <w:pPr>
              <w:jc w:val="both"/>
              <w:rPr>
                <w:rFonts w:cstheme="minorHAnsi"/>
                <w:color w:val="000000"/>
                <w:sz w:val="20"/>
                <w:szCs w:val="20"/>
              </w:rPr>
            </w:pPr>
          </w:p>
        </w:tc>
        <w:tc>
          <w:tcPr>
            <w:tcW w:w="689" w:type="pct"/>
            <w:shd w:val="clear" w:color="auto" w:fill="auto"/>
            <w:noWrap/>
            <w:vAlign w:val="bottom"/>
          </w:tcPr>
          <w:p w14:paraId="779447D4" w14:textId="77777777" w:rsidR="000E6AA4" w:rsidRPr="002F65B1" w:rsidRDefault="000E6AA4" w:rsidP="00D92532">
            <w:pPr>
              <w:jc w:val="both"/>
              <w:rPr>
                <w:rFonts w:cstheme="minorHAnsi"/>
                <w:color w:val="000000"/>
                <w:sz w:val="20"/>
                <w:szCs w:val="20"/>
              </w:rPr>
            </w:pPr>
          </w:p>
        </w:tc>
        <w:tc>
          <w:tcPr>
            <w:tcW w:w="682" w:type="pct"/>
            <w:shd w:val="clear" w:color="auto" w:fill="auto"/>
            <w:noWrap/>
            <w:vAlign w:val="bottom"/>
          </w:tcPr>
          <w:p w14:paraId="0E9477CB" w14:textId="77777777" w:rsidR="000E6AA4" w:rsidRPr="002F65B1" w:rsidRDefault="000E6AA4" w:rsidP="00D92532">
            <w:pPr>
              <w:jc w:val="both"/>
              <w:rPr>
                <w:rFonts w:cstheme="minorHAnsi"/>
                <w:color w:val="000000"/>
                <w:sz w:val="20"/>
                <w:szCs w:val="20"/>
              </w:rPr>
            </w:pPr>
          </w:p>
        </w:tc>
        <w:tc>
          <w:tcPr>
            <w:tcW w:w="671" w:type="pct"/>
            <w:shd w:val="clear" w:color="auto" w:fill="auto"/>
            <w:noWrap/>
            <w:vAlign w:val="bottom"/>
          </w:tcPr>
          <w:p w14:paraId="70C47040" w14:textId="77777777" w:rsidR="000E6AA4" w:rsidRPr="002F65B1" w:rsidRDefault="000E6AA4" w:rsidP="00D92532">
            <w:pPr>
              <w:jc w:val="both"/>
              <w:rPr>
                <w:rFonts w:cstheme="minorHAnsi"/>
                <w:color w:val="000000"/>
                <w:sz w:val="20"/>
                <w:szCs w:val="20"/>
              </w:rPr>
            </w:pPr>
          </w:p>
        </w:tc>
        <w:tc>
          <w:tcPr>
            <w:tcW w:w="673" w:type="pct"/>
            <w:shd w:val="clear" w:color="auto" w:fill="auto"/>
            <w:noWrap/>
            <w:vAlign w:val="bottom"/>
          </w:tcPr>
          <w:p w14:paraId="3B13285C" w14:textId="77777777" w:rsidR="000E6AA4" w:rsidRPr="002F65B1" w:rsidRDefault="000E6AA4" w:rsidP="00D92532">
            <w:pPr>
              <w:jc w:val="both"/>
              <w:rPr>
                <w:rFonts w:cstheme="minorHAnsi"/>
                <w:color w:val="000000"/>
                <w:sz w:val="20"/>
                <w:szCs w:val="20"/>
              </w:rPr>
            </w:pPr>
          </w:p>
        </w:tc>
      </w:tr>
      <w:tr w:rsidR="00571925" w:rsidRPr="00E728E6" w14:paraId="3E300E47" w14:textId="77777777" w:rsidTr="00571925">
        <w:trPr>
          <w:trHeight w:val="315"/>
        </w:trPr>
        <w:tc>
          <w:tcPr>
            <w:tcW w:w="1631" w:type="pct"/>
            <w:shd w:val="clear" w:color="auto" w:fill="auto"/>
            <w:noWrap/>
            <w:vAlign w:val="bottom"/>
          </w:tcPr>
          <w:p w14:paraId="431EA254" w14:textId="77777777" w:rsidR="00571925" w:rsidRPr="00DF569C" w:rsidRDefault="00571925" w:rsidP="00D92532">
            <w:pPr>
              <w:jc w:val="both"/>
              <w:rPr>
                <w:rFonts w:cstheme="minorHAnsi"/>
                <w:i/>
                <w:color w:val="000000"/>
                <w:sz w:val="20"/>
                <w:szCs w:val="20"/>
              </w:rPr>
            </w:pPr>
            <w:r>
              <w:rPr>
                <w:rFonts w:cstheme="minorHAnsi"/>
                <w:i/>
                <w:color w:val="000000"/>
                <w:sz w:val="20"/>
                <w:szCs w:val="20"/>
              </w:rPr>
              <w:t>Passasjer</w:t>
            </w:r>
          </w:p>
        </w:tc>
        <w:tc>
          <w:tcPr>
            <w:tcW w:w="654" w:type="pct"/>
            <w:shd w:val="clear" w:color="auto" w:fill="auto"/>
            <w:noWrap/>
            <w:vAlign w:val="bottom"/>
          </w:tcPr>
          <w:p w14:paraId="09463CB9" w14:textId="77777777" w:rsidR="00571925" w:rsidRPr="002F65B1" w:rsidRDefault="00571925" w:rsidP="00D92532">
            <w:pPr>
              <w:jc w:val="both"/>
              <w:rPr>
                <w:rFonts w:cstheme="minorHAnsi"/>
                <w:color w:val="000000"/>
                <w:sz w:val="20"/>
                <w:szCs w:val="20"/>
              </w:rPr>
            </w:pPr>
          </w:p>
        </w:tc>
        <w:tc>
          <w:tcPr>
            <w:tcW w:w="689" w:type="pct"/>
            <w:shd w:val="clear" w:color="auto" w:fill="auto"/>
            <w:noWrap/>
            <w:vAlign w:val="bottom"/>
          </w:tcPr>
          <w:p w14:paraId="66942E44" w14:textId="77777777" w:rsidR="00571925" w:rsidRPr="002F65B1" w:rsidRDefault="00571925" w:rsidP="00D92532">
            <w:pPr>
              <w:jc w:val="both"/>
              <w:rPr>
                <w:rFonts w:cstheme="minorHAnsi"/>
                <w:color w:val="000000"/>
                <w:sz w:val="20"/>
                <w:szCs w:val="20"/>
              </w:rPr>
            </w:pPr>
          </w:p>
        </w:tc>
        <w:tc>
          <w:tcPr>
            <w:tcW w:w="682" w:type="pct"/>
            <w:shd w:val="clear" w:color="auto" w:fill="auto"/>
            <w:noWrap/>
            <w:vAlign w:val="bottom"/>
          </w:tcPr>
          <w:p w14:paraId="5DBFD539" w14:textId="77777777" w:rsidR="00571925" w:rsidRPr="002F65B1" w:rsidRDefault="00571925" w:rsidP="00D92532">
            <w:pPr>
              <w:jc w:val="both"/>
              <w:rPr>
                <w:rFonts w:cstheme="minorHAnsi"/>
                <w:color w:val="000000"/>
                <w:sz w:val="20"/>
                <w:szCs w:val="20"/>
              </w:rPr>
            </w:pPr>
          </w:p>
        </w:tc>
        <w:tc>
          <w:tcPr>
            <w:tcW w:w="671" w:type="pct"/>
            <w:shd w:val="clear" w:color="auto" w:fill="auto"/>
            <w:noWrap/>
            <w:vAlign w:val="bottom"/>
          </w:tcPr>
          <w:p w14:paraId="2363C27A" w14:textId="77777777" w:rsidR="00571925" w:rsidRPr="002F65B1" w:rsidRDefault="00571925" w:rsidP="00D92532">
            <w:pPr>
              <w:jc w:val="both"/>
              <w:rPr>
                <w:rFonts w:cstheme="minorHAnsi"/>
                <w:color w:val="000000"/>
                <w:sz w:val="20"/>
                <w:szCs w:val="20"/>
              </w:rPr>
            </w:pPr>
          </w:p>
        </w:tc>
        <w:tc>
          <w:tcPr>
            <w:tcW w:w="673" w:type="pct"/>
            <w:shd w:val="clear" w:color="auto" w:fill="auto"/>
            <w:noWrap/>
            <w:vAlign w:val="bottom"/>
          </w:tcPr>
          <w:p w14:paraId="452882D5" w14:textId="77777777" w:rsidR="00571925" w:rsidRPr="002F65B1" w:rsidRDefault="00571925" w:rsidP="00D92532">
            <w:pPr>
              <w:jc w:val="both"/>
              <w:rPr>
                <w:rFonts w:cstheme="minorHAnsi"/>
                <w:color w:val="000000"/>
                <w:sz w:val="20"/>
                <w:szCs w:val="20"/>
              </w:rPr>
            </w:pPr>
          </w:p>
        </w:tc>
      </w:tr>
      <w:tr w:rsidR="000E6AA4" w:rsidRPr="00E728E6" w14:paraId="46F12A8B" w14:textId="77777777" w:rsidTr="00571925">
        <w:trPr>
          <w:trHeight w:val="315"/>
        </w:trPr>
        <w:tc>
          <w:tcPr>
            <w:tcW w:w="1631" w:type="pct"/>
            <w:shd w:val="clear" w:color="auto" w:fill="auto"/>
            <w:noWrap/>
            <w:vAlign w:val="bottom"/>
            <w:hideMark/>
          </w:tcPr>
          <w:p w14:paraId="54A09F05" w14:textId="77777777" w:rsidR="000E6AA4" w:rsidRPr="00DF569C" w:rsidRDefault="000E6AA4" w:rsidP="00D92532">
            <w:pPr>
              <w:jc w:val="both"/>
              <w:rPr>
                <w:rFonts w:cstheme="minorHAnsi"/>
                <w:i/>
                <w:color w:val="000000"/>
                <w:sz w:val="20"/>
                <w:szCs w:val="20"/>
              </w:rPr>
            </w:pPr>
            <w:r w:rsidRPr="00DF569C">
              <w:rPr>
                <w:rFonts w:cstheme="minorHAnsi"/>
                <w:i/>
                <w:color w:val="000000"/>
                <w:sz w:val="20"/>
                <w:szCs w:val="20"/>
              </w:rPr>
              <w:t>Offshore supplyskip</w:t>
            </w:r>
          </w:p>
        </w:tc>
        <w:tc>
          <w:tcPr>
            <w:tcW w:w="654" w:type="pct"/>
            <w:shd w:val="clear" w:color="auto" w:fill="auto"/>
            <w:noWrap/>
            <w:vAlign w:val="bottom"/>
          </w:tcPr>
          <w:p w14:paraId="31016BDE" w14:textId="77777777" w:rsidR="000E6AA4" w:rsidRPr="002F65B1" w:rsidRDefault="000E6AA4" w:rsidP="00D92532">
            <w:pPr>
              <w:jc w:val="both"/>
              <w:rPr>
                <w:rFonts w:cstheme="minorHAnsi"/>
                <w:color w:val="000000"/>
                <w:sz w:val="20"/>
                <w:szCs w:val="20"/>
              </w:rPr>
            </w:pPr>
          </w:p>
        </w:tc>
        <w:tc>
          <w:tcPr>
            <w:tcW w:w="689" w:type="pct"/>
            <w:shd w:val="clear" w:color="auto" w:fill="auto"/>
            <w:noWrap/>
            <w:vAlign w:val="bottom"/>
          </w:tcPr>
          <w:p w14:paraId="1E93F074" w14:textId="77777777" w:rsidR="000E6AA4" w:rsidRPr="002F65B1" w:rsidRDefault="000E6AA4" w:rsidP="00D92532">
            <w:pPr>
              <w:jc w:val="both"/>
              <w:rPr>
                <w:rFonts w:cstheme="minorHAnsi"/>
                <w:color w:val="000000"/>
                <w:sz w:val="20"/>
                <w:szCs w:val="20"/>
              </w:rPr>
            </w:pPr>
          </w:p>
        </w:tc>
        <w:tc>
          <w:tcPr>
            <w:tcW w:w="682" w:type="pct"/>
            <w:shd w:val="clear" w:color="auto" w:fill="auto"/>
            <w:noWrap/>
            <w:vAlign w:val="bottom"/>
          </w:tcPr>
          <w:p w14:paraId="2C7C4C96" w14:textId="77777777" w:rsidR="000E6AA4" w:rsidRPr="002F65B1" w:rsidRDefault="000E6AA4" w:rsidP="00D92532">
            <w:pPr>
              <w:jc w:val="both"/>
              <w:rPr>
                <w:rFonts w:cstheme="minorHAnsi"/>
                <w:color w:val="000000"/>
                <w:sz w:val="20"/>
                <w:szCs w:val="20"/>
              </w:rPr>
            </w:pPr>
          </w:p>
        </w:tc>
        <w:tc>
          <w:tcPr>
            <w:tcW w:w="671" w:type="pct"/>
            <w:shd w:val="clear" w:color="auto" w:fill="auto"/>
            <w:noWrap/>
            <w:vAlign w:val="bottom"/>
            <w:hideMark/>
          </w:tcPr>
          <w:p w14:paraId="3792E40B" w14:textId="77777777" w:rsidR="000E6AA4" w:rsidRPr="002F65B1" w:rsidRDefault="000E6AA4" w:rsidP="00D92532">
            <w:pPr>
              <w:jc w:val="both"/>
              <w:rPr>
                <w:rFonts w:cstheme="minorHAnsi"/>
                <w:sz w:val="20"/>
                <w:szCs w:val="20"/>
              </w:rPr>
            </w:pPr>
          </w:p>
        </w:tc>
        <w:tc>
          <w:tcPr>
            <w:tcW w:w="673" w:type="pct"/>
            <w:shd w:val="clear" w:color="auto" w:fill="auto"/>
            <w:noWrap/>
            <w:vAlign w:val="bottom"/>
            <w:hideMark/>
          </w:tcPr>
          <w:p w14:paraId="194353C3" w14:textId="77777777" w:rsidR="000E6AA4" w:rsidRPr="002F65B1" w:rsidRDefault="000E6AA4" w:rsidP="00D92532">
            <w:pPr>
              <w:jc w:val="both"/>
              <w:rPr>
                <w:rFonts w:cstheme="minorHAnsi"/>
                <w:sz w:val="20"/>
                <w:szCs w:val="20"/>
              </w:rPr>
            </w:pPr>
          </w:p>
        </w:tc>
      </w:tr>
      <w:tr w:rsidR="000E6AA4" w:rsidRPr="00E728E6" w14:paraId="1728284A" w14:textId="77777777" w:rsidTr="00571925">
        <w:trPr>
          <w:trHeight w:val="315"/>
        </w:trPr>
        <w:tc>
          <w:tcPr>
            <w:tcW w:w="1631" w:type="pct"/>
            <w:shd w:val="clear" w:color="auto" w:fill="auto"/>
            <w:noWrap/>
            <w:vAlign w:val="bottom"/>
            <w:hideMark/>
          </w:tcPr>
          <w:p w14:paraId="2CF9F402" w14:textId="77777777" w:rsidR="000E6AA4" w:rsidRPr="00DF569C" w:rsidRDefault="000E6AA4" w:rsidP="00D92532">
            <w:pPr>
              <w:jc w:val="both"/>
              <w:rPr>
                <w:rFonts w:cstheme="minorHAnsi"/>
                <w:i/>
                <w:color w:val="000000"/>
                <w:sz w:val="20"/>
                <w:szCs w:val="20"/>
              </w:rPr>
            </w:pPr>
            <w:r w:rsidRPr="00DF569C">
              <w:rPr>
                <w:rFonts w:cstheme="minorHAnsi"/>
                <w:i/>
                <w:color w:val="000000"/>
                <w:sz w:val="20"/>
                <w:szCs w:val="20"/>
              </w:rPr>
              <w:t>Andre offshore</w:t>
            </w:r>
          </w:p>
        </w:tc>
        <w:tc>
          <w:tcPr>
            <w:tcW w:w="654" w:type="pct"/>
            <w:shd w:val="clear" w:color="auto" w:fill="auto"/>
            <w:noWrap/>
            <w:vAlign w:val="bottom"/>
          </w:tcPr>
          <w:p w14:paraId="0C12BE95" w14:textId="77777777" w:rsidR="000E6AA4" w:rsidRPr="002F65B1" w:rsidRDefault="000E6AA4" w:rsidP="00D92532">
            <w:pPr>
              <w:jc w:val="both"/>
              <w:rPr>
                <w:rFonts w:cstheme="minorHAnsi"/>
                <w:color w:val="000000"/>
                <w:sz w:val="20"/>
                <w:szCs w:val="20"/>
              </w:rPr>
            </w:pPr>
          </w:p>
        </w:tc>
        <w:tc>
          <w:tcPr>
            <w:tcW w:w="689" w:type="pct"/>
            <w:shd w:val="clear" w:color="auto" w:fill="auto"/>
            <w:noWrap/>
            <w:vAlign w:val="bottom"/>
          </w:tcPr>
          <w:p w14:paraId="4626030A" w14:textId="77777777" w:rsidR="000E6AA4" w:rsidRPr="002F65B1" w:rsidRDefault="000E6AA4" w:rsidP="00D92532">
            <w:pPr>
              <w:jc w:val="both"/>
              <w:rPr>
                <w:rFonts w:cstheme="minorHAnsi"/>
                <w:sz w:val="20"/>
                <w:szCs w:val="20"/>
              </w:rPr>
            </w:pPr>
          </w:p>
        </w:tc>
        <w:tc>
          <w:tcPr>
            <w:tcW w:w="682" w:type="pct"/>
            <w:shd w:val="clear" w:color="auto" w:fill="auto"/>
            <w:noWrap/>
            <w:vAlign w:val="bottom"/>
          </w:tcPr>
          <w:p w14:paraId="3B4F7737" w14:textId="77777777" w:rsidR="000E6AA4" w:rsidRPr="002F65B1" w:rsidRDefault="000E6AA4" w:rsidP="00D92532">
            <w:pPr>
              <w:jc w:val="both"/>
              <w:rPr>
                <w:rFonts w:cstheme="minorHAnsi"/>
                <w:sz w:val="20"/>
                <w:szCs w:val="20"/>
              </w:rPr>
            </w:pPr>
          </w:p>
        </w:tc>
        <w:tc>
          <w:tcPr>
            <w:tcW w:w="671" w:type="pct"/>
            <w:shd w:val="clear" w:color="auto" w:fill="auto"/>
            <w:noWrap/>
            <w:vAlign w:val="bottom"/>
            <w:hideMark/>
          </w:tcPr>
          <w:p w14:paraId="729D57FD" w14:textId="77777777" w:rsidR="000E6AA4" w:rsidRPr="002F65B1" w:rsidRDefault="000E6AA4" w:rsidP="00D92532">
            <w:pPr>
              <w:jc w:val="both"/>
              <w:rPr>
                <w:rFonts w:cstheme="minorHAnsi"/>
                <w:sz w:val="20"/>
                <w:szCs w:val="20"/>
              </w:rPr>
            </w:pPr>
          </w:p>
        </w:tc>
        <w:tc>
          <w:tcPr>
            <w:tcW w:w="673" w:type="pct"/>
            <w:shd w:val="clear" w:color="auto" w:fill="auto"/>
            <w:noWrap/>
            <w:vAlign w:val="bottom"/>
            <w:hideMark/>
          </w:tcPr>
          <w:p w14:paraId="19456B0A" w14:textId="77777777" w:rsidR="000E6AA4" w:rsidRPr="002F65B1" w:rsidRDefault="000E6AA4" w:rsidP="00D92532">
            <w:pPr>
              <w:jc w:val="both"/>
              <w:rPr>
                <w:rFonts w:cstheme="minorHAnsi"/>
                <w:sz w:val="20"/>
                <w:szCs w:val="20"/>
              </w:rPr>
            </w:pPr>
          </w:p>
        </w:tc>
      </w:tr>
      <w:tr w:rsidR="000E6AA4" w:rsidRPr="00E728E6" w14:paraId="7891164F" w14:textId="77777777" w:rsidTr="00571925">
        <w:trPr>
          <w:trHeight w:val="315"/>
        </w:trPr>
        <w:tc>
          <w:tcPr>
            <w:tcW w:w="1631" w:type="pct"/>
            <w:shd w:val="clear" w:color="auto" w:fill="auto"/>
            <w:noWrap/>
            <w:vAlign w:val="bottom"/>
            <w:hideMark/>
          </w:tcPr>
          <w:p w14:paraId="7A9E678F" w14:textId="77777777" w:rsidR="000E6AA4" w:rsidRPr="00DF569C" w:rsidRDefault="000E6AA4" w:rsidP="00D92532">
            <w:pPr>
              <w:jc w:val="both"/>
              <w:rPr>
                <w:rFonts w:cstheme="minorHAnsi"/>
                <w:i/>
                <w:color w:val="000000"/>
                <w:sz w:val="20"/>
                <w:szCs w:val="20"/>
              </w:rPr>
            </w:pPr>
            <w:r w:rsidRPr="00DF569C">
              <w:rPr>
                <w:rFonts w:cstheme="minorHAnsi"/>
                <w:i/>
                <w:color w:val="000000"/>
                <w:sz w:val="20"/>
                <w:szCs w:val="20"/>
              </w:rPr>
              <w:t xml:space="preserve">Andre </w:t>
            </w:r>
            <w:r w:rsidR="00B70051">
              <w:rPr>
                <w:rFonts w:cstheme="minorHAnsi"/>
                <w:i/>
                <w:color w:val="000000"/>
                <w:sz w:val="20"/>
                <w:szCs w:val="20"/>
              </w:rPr>
              <w:t>aktiviteter</w:t>
            </w:r>
          </w:p>
        </w:tc>
        <w:tc>
          <w:tcPr>
            <w:tcW w:w="654" w:type="pct"/>
            <w:shd w:val="clear" w:color="auto" w:fill="auto"/>
            <w:noWrap/>
            <w:vAlign w:val="bottom"/>
          </w:tcPr>
          <w:p w14:paraId="29F7E07F" w14:textId="77777777" w:rsidR="000E6AA4" w:rsidRPr="002F65B1" w:rsidRDefault="000E6AA4" w:rsidP="00D92532">
            <w:pPr>
              <w:jc w:val="both"/>
              <w:rPr>
                <w:rFonts w:cstheme="minorHAnsi"/>
                <w:color w:val="000000"/>
                <w:sz w:val="20"/>
                <w:szCs w:val="20"/>
              </w:rPr>
            </w:pPr>
          </w:p>
        </w:tc>
        <w:tc>
          <w:tcPr>
            <w:tcW w:w="689" w:type="pct"/>
            <w:shd w:val="clear" w:color="auto" w:fill="auto"/>
            <w:noWrap/>
            <w:vAlign w:val="bottom"/>
          </w:tcPr>
          <w:p w14:paraId="256C323E" w14:textId="77777777" w:rsidR="000E6AA4" w:rsidRPr="002F65B1" w:rsidRDefault="000E6AA4" w:rsidP="00D92532">
            <w:pPr>
              <w:jc w:val="both"/>
              <w:rPr>
                <w:rFonts w:cstheme="minorHAnsi"/>
                <w:color w:val="000000"/>
                <w:sz w:val="20"/>
                <w:szCs w:val="20"/>
              </w:rPr>
            </w:pPr>
          </w:p>
        </w:tc>
        <w:tc>
          <w:tcPr>
            <w:tcW w:w="682" w:type="pct"/>
            <w:shd w:val="clear" w:color="auto" w:fill="auto"/>
            <w:noWrap/>
            <w:vAlign w:val="bottom"/>
          </w:tcPr>
          <w:p w14:paraId="42D040A7" w14:textId="77777777" w:rsidR="000E6AA4" w:rsidRPr="002F65B1" w:rsidRDefault="000E6AA4" w:rsidP="00D92532">
            <w:pPr>
              <w:jc w:val="both"/>
              <w:rPr>
                <w:rFonts w:cstheme="minorHAnsi"/>
                <w:color w:val="000000"/>
                <w:sz w:val="20"/>
                <w:szCs w:val="20"/>
              </w:rPr>
            </w:pPr>
          </w:p>
        </w:tc>
        <w:tc>
          <w:tcPr>
            <w:tcW w:w="671" w:type="pct"/>
            <w:shd w:val="clear" w:color="auto" w:fill="auto"/>
            <w:noWrap/>
            <w:vAlign w:val="bottom"/>
            <w:hideMark/>
          </w:tcPr>
          <w:p w14:paraId="4A4D0F20" w14:textId="77777777" w:rsidR="000E6AA4" w:rsidRPr="002F65B1" w:rsidRDefault="000E6AA4" w:rsidP="00D92532">
            <w:pPr>
              <w:jc w:val="both"/>
              <w:rPr>
                <w:rFonts w:cstheme="minorHAnsi"/>
                <w:sz w:val="20"/>
                <w:szCs w:val="20"/>
              </w:rPr>
            </w:pPr>
          </w:p>
        </w:tc>
        <w:tc>
          <w:tcPr>
            <w:tcW w:w="673" w:type="pct"/>
            <w:shd w:val="clear" w:color="auto" w:fill="auto"/>
            <w:noWrap/>
            <w:vAlign w:val="bottom"/>
            <w:hideMark/>
          </w:tcPr>
          <w:p w14:paraId="094A0AE8" w14:textId="77777777" w:rsidR="000E6AA4" w:rsidRPr="002F65B1" w:rsidRDefault="000E6AA4" w:rsidP="00D92532">
            <w:pPr>
              <w:jc w:val="both"/>
              <w:rPr>
                <w:rFonts w:cstheme="minorHAnsi"/>
                <w:sz w:val="20"/>
                <w:szCs w:val="20"/>
              </w:rPr>
            </w:pPr>
          </w:p>
        </w:tc>
      </w:tr>
      <w:tr w:rsidR="000E6AA4" w:rsidRPr="00E728E6" w14:paraId="0199ED3B" w14:textId="77777777" w:rsidTr="00571925">
        <w:trPr>
          <w:trHeight w:val="275"/>
        </w:trPr>
        <w:tc>
          <w:tcPr>
            <w:tcW w:w="1631" w:type="pct"/>
            <w:shd w:val="clear" w:color="auto" w:fill="auto"/>
            <w:noWrap/>
            <w:vAlign w:val="bottom"/>
            <w:hideMark/>
          </w:tcPr>
          <w:p w14:paraId="7111BF18" w14:textId="77777777" w:rsidR="000E6AA4" w:rsidRPr="00DF569C" w:rsidRDefault="000E6AA4" w:rsidP="00D92532">
            <w:pPr>
              <w:jc w:val="both"/>
              <w:rPr>
                <w:rFonts w:cstheme="minorHAnsi"/>
                <w:i/>
                <w:color w:val="000000"/>
                <w:sz w:val="20"/>
                <w:szCs w:val="20"/>
              </w:rPr>
            </w:pPr>
            <w:r w:rsidRPr="00DF569C">
              <w:rPr>
                <w:rFonts w:cstheme="minorHAnsi"/>
                <w:i/>
                <w:color w:val="000000"/>
                <w:sz w:val="20"/>
                <w:szCs w:val="20"/>
              </w:rPr>
              <w:t>Fiskefartøy</w:t>
            </w:r>
          </w:p>
        </w:tc>
        <w:tc>
          <w:tcPr>
            <w:tcW w:w="654" w:type="pct"/>
            <w:shd w:val="clear" w:color="auto" w:fill="auto"/>
            <w:noWrap/>
            <w:vAlign w:val="bottom"/>
          </w:tcPr>
          <w:p w14:paraId="50DCF939" w14:textId="77777777" w:rsidR="000E6AA4" w:rsidRPr="002F65B1" w:rsidRDefault="000E6AA4" w:rsidP="00D92532">
            <w:pPr>
              <w:jc w:val="both"/>
              <w:rPr>
                <w:rFonts w:cstheme="minorHAnsi"/>
                <w:color w:val="000000"/>
                <w:sz w:val="20"/>
                <w:szCs w:val="20"/>
              </w:rPr>
            </w:pPr>
          </w:p>
        </w:tc>
        <w:tc>
          <w:tcPr>
            <w:tcW w:w="689" w:type="pct"/>
            <w:shd w:val="clear" w:color="auto" w:fill="auto"/>
            <w:noWrap/>
            <w:vAlign w:val="bottom"/>
          </w:tcPr>
          <w:p w14:paraId="4851E323" w14:textId="77777777" w:rsidR="000E6AA4" w:rsidRPr="002F65B1" w:rsidRDefault="000E6AA4" w:rsidP="00D92532">
            <w:pPr>
              <w:jc w:val="both"/>
              <w:rPr>
                <w:rFonts w:cstheme="minorHAnsi"/>
                <w:color w:val="000000"/>
                <w:sz w:val="20"/>
                <w:szCs w:val="20"/>
              </w:rPr>
            </w:pPr>
          </w:p>
        </w:tc>
        <w:tc>
          <w:tcPr>
            <w:tcW w:w="682" w:type="pct"/>
            <w:shd w:val="clear" w:color="auto" w:fill="auto"/>
            <w:noWrap/>
            <w:vAlign w:val="bottom"/>
          </w:tcPr>
          <w:p w14:paraId="088390FB" w14:textId="77777777" w:rsidR="000E6AA4" w:rsidRPr="002F65B1" w:rsidRDefault="000E6AA4" w:rsidP="00D92532">
            <w:pPr>
              <w:jc w:val="both"/>
              <w:rPr>
                <w:rFonts w:cstheme="minorHAnsi"/>
                <w:sz w:val="20"/>
                <w:szCs w:val="20"/>
              </w:rPr>
            </w:pPr>
          </w:p>
        </w:tc>
        <w:tc>
          <w:tcPr>
            <w:tcW w:w="671" w:type="pct"/>
            <w:shd w:val="clear" w:color="auto" w:fill="auto"/>
            <w:noWrap/>
            <w:vAlign w:val="bottom"/>
            <w:hideMark/>
          </w:tcPr>
          <w:p w14:paraId="3A5DA9CD" w14:textId="77777777" w:rsidR="000E6AA4" w:rsidRPr="002F65B1" w:rsidRDefault="000E6AA4" w:rsidP="00D92532">
            <w:pPr>
              <w:jc w:val="both"/>
              <w:rPr>
                <w:rFonts w:cstheme="minorHAnsi"/>
                <w:sz w:val="20"/>
                <w:szCs w:val="20"/>
              </w:rPr>
            </w:pPr>
          </w:p>
        </w:tc>
        <w:tc>
          <w:tcPr>
            <w:tcW w:w="673" w:type="pct"/>
            <w:shd w:val="clear" w:color="auto" w:fill="auto"/>
            <w:noWrap/>
            <w:vAlign w:val="bottom"/>
            <w:hideMark/>
          </w:tcPr>
          <w:p w14:paraId="3647F54A" w14:textId="77777777" w:rsidR="000E6AA4" w:rsidRPr="002F65B1" w:rsidRDefault="000E6AA4" w:rsidP="00D92532">
            <w:pPr>
              <w:jc w:val="both"/>
              <w:rPr>
                <w:rFonts w:cstheme="minorHAnsi"/>
                <w:sz w:val="20"/>
                <w:szCs w:val="20"/>
              </w:rPr>
            </w:pPr>
          </w:p>
        </w:tc>
      </w:tr>
      <w:tr w:rsidR="000E6AA4" w:rsidRPr="00E728E6" w14:paraId="1AC78C3D" w14:textId="77777777" w:rsidTr="00DF569C">
        <w:trPr>
          <w:trHeight w:val="315"/>
        </w:trPr>
        <w:tc>
          <w:tcPr>
            <w:tcW w:w="1631" w:type="pct"/>
            <w:shd w:val="clear" w:color="auto" w:fill="auto"/>
            <w:noWrap/>
            <w:vAlign w:val="bottom"/>
            <w:hideMark/>
          </w:tcPr>
          <w:p w14:paraId="092E9FA4" w14:textId="77777777" w:rsidR="000E6AA4" w:rsidRPr="00DF569C" w:rsidRDefault="000E6AA4" w:rsidP="00D92532">
            <w:pPr>
              <w:jc w:val="both"/>
              <w:rPr>
                <w:rFonts w:cstheme="minorHAnsi"/>
                <w:i/>
                <w:color w:val="000000"/>
                <w:sz w:val="20"/>
                <w:szCs w:val="20"/>
              </w:rPr>
            </w:pPr>
            <w:r w:rsidRPr="00DF569C">
              <w:rPr>
                <w:rFonts w:cstheme="minorHAnsi"/>
                <w:i/>
                <w:color w:val="000000"/>
                <w:sz w:val="20"/>
                <w:szCs w:val="20"/>
              </w:rPr>
              <w:t>Annet</w:t>
            </w:r>
          </w:p>
        </w:tc>
        <w:tc>
          <w:tcPr>
            <w:tcW w:w="654" w:type="pct"/>
            <w:shd w:val="clear" w:color="auto" w:fill="auto"/>
            <w:noWrap/>
            <w:vAlign w:val="bottom"/>
            <w:hideMark/>
          </w:tcPr>
          <w:p w14:paraId="5CAF1AB0" w14:textId="77777777" w:rsidR="000E6AA4" w:rsidRPr="002F65B1" w:rsidRDefault="000E6AA4" w:rsidP="00D92532">
            <w:pPr>
              <w:jc w:val="both"/>
              <w:rPr>
                <w:rFonts w:cstheme="minorHAnsi"/>
                <w:color w:val="000000"/>
                <w:sz w:val="20"/>
                <w:szCs w:val="20"/>
              </w:rPr>
            </w:pPr>
            <w:r w:rsidRPr="002F65B1">
              <w:rPr>
                <w:rFonts w:cstheme="minorHAnsi"/>
                <w:color w:val="000000"/>
                <w:sz w:val="20"/>
                <w:szCs w:val="20"/>
              </w:rPr>
              <w:t> </w:t>
            </w:r>
          </w:p>
        </w:tc>
        <w:tc>
          <w:tcPr>
            <w:tcW w:w="689" w:type="pct"/>
            <w:shd w:val="clear" w:color="auto" w:fill="auto"/>
            <w:noWrap/>
            <w:vAlign w:val="bottom"/>
            <w:hideMark/>
          </w:tcPr>
          <w:p w14:paraId="449FBB8D" w14:textId="77777777" w:rsidR="000E6AA4" w:rsidRPr="002F65B1" w:rsidRDefault="000E6AA4" w:rsidP="00D92532">
            <w:pPr>
              <w:jc w:val="both"/>
              <w:rPr>
                <w:rFonts w:cstheme="minorHAnsi"/>
                <w:color w:val="000000"/>
                <w:sz w:val="20"/>
                <w:szCs w:val="20"/>
              </w:rPr>
            </w:pPr>
            <w:r w:rsidRPr="002F65B1">
              <w:rPr>
                <w:rFonts w:cstheme="minorHAnsi"/>
                <w:color w:val="000000"/>
                <w:sz w:val="20"/>
                <w:szCs w:val="20"/>
              </w:rPr>
              <w:t> </w:t>
            </w:r>
          </w:p>
        </w:tc>
        <w:tc>
          <w:tcPr>
            <w:tcW w:w="682" w:type="pct"/>
            <w:shd w:val="clear" w:color="auto" w:fill="auto"/>
            <w:noWrap/>
            <w:vAlign w:val="bottom"/>
            <w:hideMark/>
          </w:tcPr>
          <w:p w14:paraId="3EEAD7B4" w14:textId="77777777" w:rsidR="000E6AA4" w:rsidRPr="002F65B1" w:rsidRDefault="000E6AA4" w:rsidP="00D92532">
            <w:pPr>
              <w:jc w:val="both"/>
              <w:rPr>
                <w:rFonts w:cstheme="minorHAnsi"/>
                <w:color w:val="000000"/>
                <w:sz w:val="20"/>
                <w:szCs w:val="20"/>
              </w:rPr>
            </w:pPr>
            <w:r w:rsidRPr="002F65B1">
              <w:rPr>
                <w:rFonts w:cstheme="minorHAnsi"/>
                <w:color w:val="000000"/>
                <w:sz w:val="20"/>
                <w:szCs w:val="20"/>
              </w:rPr>
              <w:t> </w:t>
            </w:r>
          </w:p>
        </w:tc>
        <w:tc>
          <w:tcPr>
            <w:tcW w:w="671" w:type="pct"/>
            <w:shd w:val="clear" w:color="auto" w:fill="auto"/>
            <w:noWrap/>
            <w:vAlign w:val="bottom"/>
            <w:hideMark/>
          </w:tcPr>
          <w:p w14:paraId="5261F92B" w14:textId="77777777" w:rsidR="000E6AA4" w:rsidRPr="002F65B1" w:rsidRDefault="000E6AA4" w:rsidP="00D92532">
            <w:pPr>
              <w:jc w:val="both"/>
              <w:rPr>
                <w:rFonts w:cstheme="minorHAnsi"/>
                <w:color w:val="000000"/>
                <w:sz w:val="20"/>
                <w:szCs w:val="20"/>
              </w:rPr>
            </w:pPr>
            <w:r w:rsidRPr="002F65B1">
              <w:rPr>
                <w:rFonts w:cstheme="minorHAnsi"/>
                <w:color w:val="000000"/>
                <w:sz w:val="20"/>
                <w:szCs w:val="20"/>
              </w:rPr>
              <w:t> </w:t>
            </w:r>
          </w:p>
        </w:tc>
        <w:tc>
          <w:tcPr>
            <w:tcW w:w="673" w:type="pct"/>
            <w:shd w:val="clear" w:color="auto" w:fill="auto"/>
            <w:noWrap/>
            <w:vAlign w:val="bottom"/>
            <w:hideMark/>
          </w:tcPr>
          <w:p w14:paraId="13A0CC3A" w14:textId="77777777" w:rsidR="000E6AA4" w:rsidRPr="002F65B1" w:rsidRDefault="000E6AA4" w:rsidP="00D92532">
            <w:pPr>
              <w:jc w:val="both"/>
              <w:rPr>
                <w:rFonts w:cstheme="minorHAnsi"/>
                <w:color w:val="000000"/>
                <w:sz w:val="20"/>
                <w:szCs w:val="20"/>
              </w:rPr>
            </w:pPr>
            <w:r w:rsidRPr="002F65B1">
              <w:rPr>
                <w:rFonts w:cstheme="minorHAnsi"/>
                <w:color w:val="000000"/>
                <w:sz w:val="20"/>
                <w:szCs w:val="20"/>
              </w:rPr>
              <w:t> </w:t>
            </w:r>
          </w:p>
        </w:tc>
      </w:tr>
    </w:tbl>
    <w:p w14:paraId="745BB85A" w14:textId="77777777" w:rsidR="00571925" w:rsidRDefault="00571925" w:rsidP="00D92532">
      <w:pPr>
        <w:jc w:val="both"/>
      </w:pPr>
    </w:p>
    <w:p w14:paraId="7DBC5DBC" w14:textId="180900A4" w:rsidR="00167A7D" w:rsidRDefault="00167A7D" w:rsidP="00D92532">
      <w:pPr>
        <w:jc w:val="both"/>
      </w:pPr>
    </w:p>
    <w:p w14:paraId="2C6A59F0" w14:textId="2965BDBF" w:rsidR="00DC248F" w:rsidRDefault="00DC248F" w:rsidP="00D92532">
      <w:pPr>
        <w:jc w:val="both"/>
      </w:pPr>
    </w:p>
    <w:p w14:paraId="3F2D0E5F" w14:textId="6F62E687" w:rsidR="00DC248F" w:rsidRDefault="00DC248F" w:rsidP="00D92532">
      <w:pPr>
        <w:jc w:val="both"/>
      </w:pPr>
    </w:p>
    <w:p w14:paraId="4032A9C7" w14:textId="083EE7B8" w:rsidR="00DC248F" w:rsidRDefault="00DC248F" w:rsidP="00D92532">
      <w:pPr>
        <w:jc w:val="both"/>
      </w:pPr>
    </w:p>
    <w:p w14:paraId="704C2DCC" w14:textId="3D62CF7E" w:rsidR="00DC248F" w:rsidRDefault="00DC248F" w:rsidP="00D92532">
      <w:pPr>
        <w:jc w:val="both"/>
      </w:pPr>
    </w:p>
    <w:p w14:paraId="12BEDC7C" w14:textId="77777777" w:rsidR="00DC248F" w:rsidRDefault="00DC248F" w:rsidP="00D92532">
      <w:pPr>
        <w:jc w:val="both"/>
      </w:pPr>
    </w:p>
    <w:p w14:paraId="3E64FE0B" w14:textId="44825EA2" w:rsidR="00167A7D" w:rsidRDefault="00167A7D" w:rsidP="00D92532">
      <w:pPr>
        <w:pStyle w:val="Bildetekst"/>
        <w:jc w:val="both"/>
      </w:pPr>
      <w:r>
        <w:t xml:space="preserve">Boks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0108E7">
        <w:noBreakHyphen/>
      </w:r>
      <w:r w:rsidR="00547952">
        <w:fldChar w:fldCharType="begin"/>
      </w:r>
      <w:r w:rsidR="00547952">
        <w:instrText xml:space="preserve"> SEQ Boks \* ARABIC \s 1 </w:instrText>
      </w:r>
      <w:r w:rsidR="00547952">
        <w:fldChar w:fldCharType="separate"/>
      </w:r>
      <w:r w:rsidR="00DC248F">
        <w:rPr>
          <w:noProof/>
        </w:rPr>
        <w:t>1</w:t>
      </w:r>
      <w:r w:rsidR="00547952">
        <w:rPr>
          <w:noProof/>
        </w:rPr>
        <w:fldChar w:fldCharType="end"/>
      </w:r>
      <w:r>
        <w:t xml:space="preserve">: Eksempel fra Raftsundet </w:t>
      </w:r>
      <w:r w:rsidR="00D74207" w:rsidRPr="004744E0">
        <w:rPr>
          <w:b/>
        </w:rPr>
        <w:t>–</w:t>
      </w:r>
      <w:r w:rsidR="00B757CB">
        <w:t xml:space="preserve"> </w:t>
      </w:r>
      <w:r>
        <w:t>steg 1</w:t>
      </w:r>
    </w:p>
    <w:tbl>
      <w:tblPr>
        <w:tblStyle w:val="Tabellrutenett"/>
        <w:tblW w:w="0" w:type="auto"/>
        <w:tblLook w:val="04A0" w:firstRow="1" w:lastRow="0" w:firstColumn="1" w:lastColumn="0" w:noHBand="0" w:noVBand="1"/>
      </w:tblPr>
      <w:tblGrid>
        <w:gridCol w:w="9062"/>
      </w:tblGrid>
      <w:tr w:rsidR="00167A7D" w14:paraId="3FE502D3" w14:textId="77777777" w:rsidTr="00167A7D">
        <w:tc>
          <w:tcPr>
            <w:tcW w:w="9062" w:type="dxa"/>
            <w:shd w:val="clear" w:color="auto" w:fill="D9E2F3" w:themeFill="accent3"/>
          </w:tcPr>
          <w:p w14:paraId="4372B281" w14:textId="77777777" w:rsidR="00167A7D" w:rsidRDefault="00167A7D" w:rsidP="00D92532">
            <w:pPr>
              <w:jc w:val="both"/>
              <w:rPr>
                <w:sz w:val="20"/>
                <w:szCs w:val="20"/>
              </w:rPr>
            </w:pPr>
          </w:p>
          <w:p w14:paraId="2236D5C8" w14:textId="77777777" w:rsidR="00167A7D" w:rsidRPr="004744E0" w:rsidRDefault="00167A7D" w:rsidP="00D92532">
            <w:pPr>
              <w:jc w:val="both"/>
              <w:rPr>
                <w:b/>
                <w:szCs w:val="20"/>
              </w:rPr>
            </w:pPr>
            <w:r w:rsidRPr="004744E0">
              <w:rPr>
                <w:b/>
                <w:szCs w:val="20"/>
              </w:rPr>
              <w:t>Eksempel fra Raftsundet – steg 1</w:t>
            </w:r>
          </w:p>
          <w:p w14:paraId="2CB4281C" w14:textId="77777777" w:rsidR="00167A7D" w:rsidRPr="00167A7D" w:rsidRDefault="00167A7D" w:rsidP="00D92532">
            <w:pPr>
              <w:jc w:val="both"/>
              <w:rPr>
                <w:sz w:val="20"/>
                <w:szCs w:val="20"/>
              </w:rPr>
            </w:pPr>
            <w:r>
              <w:rPr>
                <w:sz w:val="20"/>
                <w:szCs w:val="20"/>
              </w:rPr>
              <w:t xml:space="preserve">I </w:t>
            </w:r>
            <w:r w:rsidRPr="00167A7D">
              <w:rPr>
                <w:sz w:val="20"/>
                <w:szCs w:val="20"/>
              </w:rPr>
              <w:t xml:space="preserve">denne boksen vil vi illustrere metoden for å beregne miljøskadekostnader ved oljeutslipp med utgangspunkt i et enkelt eksempel. </w:t>
            </w:r>
          </w:p>
          <w:p w14:paraId="16737478" w14:textId="77777777" w:rsidR="00167A7D" w:rsidRPr="00167A7D" w:rsidRDefault="00167A7D" w:rsidP="00D92532">
            <w:pPr>
              <w:jc w:val="both"/>
              <w:rPr>
                <w:sz w:val="20"/>
                <w:szCs w:val="20"/>
              </w:rPr>
            </w:pPr>
          </w:p>
          <w:p w14:paraId="6647DF35" w14:textId="77777777" w:rsidR="00167A7D" w:rsidRPr="00167A7D" w:rsidRDefault="00167A7D" w:rsidP="00D92532">
            <w:pPr>
              <w:jc w:val="both"/>
              <w:rPr>
                <w:sz w:val="20"/>
                <w:szCs w:val="20"/>
              </w:rPr>
            </w:pPr>
            <w:r w:rsidRPr="00167A7D">
              <w:rPr>
                <w:sz w:val="20"/>
                <w:szCs w:val="20"/>
              </w:rPr>
              <w:t>Raftsundet er forbindelsesleden mellom Lofoten, Vesterålen og Ofoten, og er ved siden av Tjeldsundet den viktigste farleden i nord-sør-retning i dette området. Farleden er stedvis trang og har flere store retningsforandringer kombinert med sterk strøm. Dette har medført utstrakt merking av farleden ved bruk av faste og flytende navigasjonsinstallasjoner. Det er på bakgrunn</w:t>
            </w:r>
            <w:r>
              <w:rPr>
                <w:sz w:val="20"/>
                <w:szCs w:val="20"/>
              </w:rPr>
              <w:t xml:space="preserve"> av dette</w:t>
            </w:r>
            <w:r w:rsidRPr="00167A7D">
              <w:rPr>
                <w:sz w:val="20"/>
                <w:szCs w:val="20"/>
              </w:rPr>
              <w:t xml:space="preserve"> foreslått tiltak i farleden med sikte på </w:t>
            </w:r>
            <w:r w:rsidRPr="00167A7D">
              <w:rPr>
                <w:sz w:val="20"/>
                <w:szCs w:val="20"/>
              </w:rPr>
              <w:lastRenderedPageBreak/>
              <w:t xml:space="preserve">å bedre sikkerheten for trafikken. Tiltaket skal ved hjelp av utdyping rette ut farleden slik at seilasen kan skje med færre kursendringer. I tillegg er det planlagt forbedret oppmerking. Målet er å redusere sannsynligheten for grunnstøting og kollisjon og derved redusere risikoen for ulykkeshendelser. </w:t>
            </w:r>
          </w:p>
          <w:p w14:paraId="6E4AD642" w14:textId="77777777" w:rsidR="00167A7D" w:rsidRPr="00167A7D" w:rsidRDefault="00167A7D" w:rsidP="00D92532">
            <w:pPr>
              <w:jc w:val="both"/>
              <w:rPr>
                <w:sz w:val="20"/>
                <w:szCs w:val="20"/>
              </w:rPr>
            </w:pPr>
          </w:p>
          <w:p w14:paraId="480A924B" w14:textId="6D51FB0D" w:rsidR="00167A7D" w:rsidRPr="00167A7D" w:rsidRDefault="00167A7D" w:rsidP="00D92532">
            <w:pPr>
              <w:jc w:val="both"/>
              <w:rPr>
                <w:rFonts w:cstheme="minorHAnsi"/>
                <w:sz w:val="20"/>
                <w:szCs w:val="20"/>
              </w:rPr>
            </w:pPr>
            <w:r w:rsidRPr="00167A7D">
              <w:rPr>
                <w:sz w:val="20"/>
                <w:szCs w:val="20"/>
              </w:rPr>
              <w:t>Basert på beregningsmetodikken skissert i dette kapi</w:t>
            </w:r>
            <w:r w:rsidR="0076438E">
              <w:rPr>
                <w:sz w:val="20"/>
                <w:szCs w:val="20"/>
              </w:rPr>
              <w:t>t</w:t>
            </w:r>
            <w:r w:rsidRPr="00167A7D">
              <w:rPr>
                <w:sz w:val="20"/>
                <w:szCs w:val="20"/>
              </w:rPr>
              <w:t>telet, kan vi ved å benytte metoden i steg 1 beregne potensielt utslippsvolum av bunkersolje ved grunnstøt.</w:t>
            </w:r>
            <w:r w:rsidRPr="00167A7D">
              <w:rPr>
                <w:rFonts w:cstheme="minorHAnsi"/>
                <w:sz w:val="20"/>
                <w:szCs w:val="20"/>
              </w:rPr>
              <w:t xml:space="preserve"> Oljemengdene i tabellen er klassifisert med fargekodene i </w:t>
            </w:r>
            <w:r w:rsidRPr="00167A7D">
              <w:rPr>
                <w:rFonts w:cstheme="minorHAnsi"/>
                <w:sz w:val="20"/>
                <w:szCs w:val="20"/>
                <w:highlight w:val="yellow"/>
              </w:rPr>
              <w:fldChar w:fldCharType="begin"/>
            </w:r>
            <w:r w:rsidRPr="00167A7D">
              <w:rPr>
                <w:rFonts w:cstheme="minorHAnsi"/>
                <w:sz w:val="20"/>
                <w:szCs w:val="20"/>
              </w:rPr>
              <w:instrText xml:space="preserve"> REF _Ref500680012 \h </w:instrText>
            </w:r>
            <w:r>
              <w:rPr>
                <w:rFonts w:cstheme="minorHAnsi"/>
                <w:sz w:val="20"/>
                <w:szCs w:val="20"/>
                <w:highlight w:val="yellow"/>
              </w:rPr>
              <w:instrText xml:space="preserve"> \* MERGEFORMAT </w:instrText>
            </w:r>
            <w:r w:rsidRPr="00167A7D">
              <w:rPr>
                <w:rFonts w:cstheme="minorHAnsi"/>
                <w:sz w:val="20"/>
                <w:szCs w:val="20"/>
                <w:highlight w:val="yellow"/>
              </w:rPr>
            </w:r>
            <w:r w:rsidRPr="00167A7D">
              <w:rPr>
                <w:rFonts w:cstheme="minorHAnsi"/>
                <w:sz w:val="20"/>
                <w:szCs w:val="20"/>
                <w:highlight w:val="yellow"/>
              </w:rPr>
              <w:fldChar w:fldCharType="separate"/>
            </w:r>
            <w:r w:rsidR="00DC248F" w:rsidRPr="00DC248F">
              <w:rPr>
                <w:sz w:val="20"/>
                <w:szCs w:val="20"/>
              </w:rPr>
              <w:t xml:space="preserve">Figur </w:t>
            </w:r>
            <w:r w:rsidR="00DC248F" w:rsidRPr="00DC248F">
              <w:rPr>
                <w:noProof/>
                <w:sz w:val="20"/>
                <w:szCs w:val="20"/>
              </w:rPr>
              <w:t>10</w:t>
            </w:r>
            <w:r w:rsidR="00DC248F" w:rsidRPr="00DC248F">
              <w:rPr>
                <w:noProof/>
                <w:sz w:val="20"/>
                <w:szCs w:val="20"/>
              </w:rPr>
              <w:noBreakHyphen/>
              <w:t>1</w:t>
            </w:r>
            <w:r w:rsidRPr="00167A7D">
              <w:rPr>
                <w:rFonts w:cstheme="minorHAnsi"/>
                <w:sz w:val="20"/>
                <w:szCs w:val="20"/>
                <w:highlight w:val="yellow"/>
              </w:rPr>
              <w:fldChar w:fldCharType="end"/>
            </w:r>
          </w:p>
          <w:p w14:paraId="589B2BE0" w14:textId="77777777" w:rsidR="00167A7D" w:rsidRPr="00167A7D" w:rsidRDefault="00167A7D" w:rsidP="00D92532">
            <w:pPr>
              <w:jc w:val="both"/>
              <w:rPr>
                <w:sz w:val="20"/>
                <w:szCs w:val="20"/>
              </w:rPr>
            </w:pPr>
          </w:p>
          <w:tbl>
            <w:tblPr>
              <w:tblW w:w="490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81"/>
              <w:gridCol w:w="1156"/>
              <w:gridCol w:w="1218"/>
              <w:gridCol w:w="1206"/>
              <w:gridCol w:w="1187"/>
              <w:gridCol w:w="1027"/>
            </w:tblGrid>
            <w:tr w:rsidR="00167A7D" w:rsidRPr="00E728E6" w14:paraId="35F75D07" w14:textId="77777777" w:rsidTr="00167A7D">
              <w:trPr>
                <w:trHeight w:val="315"/>
              </w:trPr>
              <w:tc>
                <w:tcPr>
                  <w:tcW w:w="1661" w:type="pct"/>
                  <w:shd w:val="clear" w:color="auto" w:fill="305496" w:themeFill="background2"/>
                  <w:noWrap/>
                  <w:vAlign w:val="bottom"/>
                  <w:hideMark/>
                </w:tcPr>
                <w:p w14:paraId="53EF080A" w14:textId="77777777" w:rsidR="00167A7D" w:rsidRPr="002F65B1" w:rsidRDefault="00167A7D" w:rsidP="00D92532">
                  <w:pPr>
                    <w:jc w:val="both"/>
                    <w:rPr>
                      <w:rFonts w:cstheme="minorHAnsi"/>
                      <w:b/>
                      <w:color w:val="FFFFFF"/>
                      <w:sz w:val="20"/>
                      <w:szCs w:val="20"/>
                    </w:rPr>
                  </w:pPr>
                  <w:r w:rsidRPr="002F65B1">
                    <w:rPr>
                      <w:rFonts w:cstheme="minorHAnsi"/>
                      <w:b/>
                      <w:color w:val="FFFFFF"/>
                      <w:sz w:val="20"/>
                      <w:szCs w:val="20"/>
                    </w:rPr>
                    <w:t>Skipstype</w:t>
                  </w:r>
                </w:p>
              </w:tc>
              <w:tc>
                <w:tcPr>
                  <w:tcW w:w="666" w:type="pct"/>
                  <w:shd w:val="clear" w:color="auto" w:fill="305496" w:themeFill="background2"/>
                  <w:noWrap/>
                  <w:vAlign w:val="bottom"/>
                  <w:hideMark/>
                </w:tcPr>
                <w:p w14:paraId="14145568" w14:textId="5355A8DF" w:rsidR="00167A7D" w:rsidRPr="002F65B1" w:rsidRDefault="00167A7D" w:rsidP="00D92532">
                  <w:pPr>
                    <w:jc w:val="both"/>
                    <w:rPr>
                      <w:rFonts w:cstheme="minorHAnsi"/>
                      <w:b/>
                      <w:color w:val="FFFFFF"/>
                      <w:sz w:val="20"/>
                      <w:szCs w:val="20"/>
                    </w:rPr>
                  </w:pPr>
                  <w:r w:rsidRPr="002F65B1">
                    <w:rPr>
                      <w:rFonts w:cstheme="minorHAnsi"/>
                      <w:b/>
                      <w:color w:val="FFFFFF"/>
                      <w:sz w:val="20"/>
                      <w:szCs w:val="20"/>
                    </w:rPr>
                    <w:t>&lt; 70</w:t>
                  </w:r>
                  <w:r w:rsidR="00D74207">
                    <w:rPr>
                      <w:rFonts w:cstheme="minorHAnsi"/>
                      <w:b/>
                      <w:color w:val="FFFFFF"/>
                      <w:sz w:val="20"/>
                      <w:szCs w:val="20"/>
                    </w:rPr>
                    <w:t xml:space="preserve"> m</w:t>
                  </w:r>
                </w:p>
              </w:tc>
              <w:tc>
                <w:tcPr>
                  <w:tcW w:w="702" w:type="pct"/>
                  <w:shd w:val="clear" w:color="auto" w:fill="305496" w:themeFill="background2"/>
                  <w:noWrap/>
                  <w:vAlign w:val="bottom"/>
                  <w:hideMark/>
                </w:tcPr>
                <w:p w14:paraId="6B1D2E3A" w14:textId="003C5BE0" w:rsidR="00167A7D" w:rsidRPr="002F65B1" w:rsidRDefault="00167A7D" w:rsidP="00D92532">
                  <w:pPr>
                    <w:jc w:val="both"/>
                    <w:rPr>
                      <w:rFonts w:cstheme="minorHAnsi"/>
                      <w:b/>
                      <w:color w:val="FFFFFF"/>
                      <w:sz w:val="20"/>
                      <w:szCs w:val="20"/>
                    </w:rPr>
                  </w:pPr>
                  <w:r w:rsidRPr="002F65B1">
                    <w:rPr>
                      <w:rFonts w:cstheme="minorHAnsi"/>
                      <w:b/>
                      <w:color w:val="FFFFFF"/>
                      <w:sz w:val="20"/>
                      <w:szCs w:val="20"/>
                    </w:rPr>
                    <w:t>70-100</w:t>
                  </w:r>
                  <w:r w:rsidR="00D74207">
                    <w:rPr>
                      <w:rFonts w:cstheme="minorHAnsi"/>
                      <w:b/>
                      <w:color w:val="FFFFFF"/>
                      <w:sz w:val="20"/>
                      <w:szCs w:val="20"/>
                    </w:rPr>
                    <w:t xml:space="preserve"> m</w:t>
                  </w:r>
                </w:p>
              </w:tc>
              <w:tc>
                <w:tcPr>
                  <w:tcW w:w="695" w:type="pct"/>
                  <w:shd w:val="clear" w:color="auto" w:fill="305496" w:themeFill="background2"/>
                  <w:noWrap/>
                  <w:vAlign w:val="bottom"/>
                  <w:hideMark/>
                </w:tcPr>
                <w:p w14:paraId="598350CB" w14:textId="1EC2D890" w:rsidR="00167A7D" w:rsidRPr="002F65B1" w:rsidRDefault="00167A7D" w:rsidP="00D92532">
                  <w:pPr>
                    <w:jc w:val="both"/>
                    <w:rPr>
                      <w:rFonts w:cstheme="minorHAnsi"/>
                      <w:b/>
                      <w:color w:val="FFFFFF"/>
                      <w:sz w:val="20"/>
                      <w:szCs w:val="20"/>
                    </w:rPr>
                  </w:pPr>
                  <w:r w:rsidRPr="002F65B1">
                    <w:rPr>
                      <w:rFonts w:cstheme="minorHAnsi"/>
                      <w:b/>
                      <w:color w:val="FFFFFF"/>
                      <w:sz w:val="20"/>
                      <w:szCs w:val="20"/>
                    </w:rPr>
                    <w:t>100-150</w:t>
                  </w:r>
                  <w:r w:rsidR="00D74207">
                    <w:rPr>
                      <w:rFonts w:cstheme="minorHAnsi"/>
                      <w:b/>
                      <w:color w:val="FFFFFF"/>
                      <w:sz w:val="20"/>
                      <w:szCs w:val="20"/>
                    </w:rPr>
                    <w:t xml:space="preserve"> m</w:t>
                  </w:r>
                </w:p>
              </w:tc>
              <w:tc>
                <w:tcPr>
                  <w:tcW w:w="684" w:type="pct"/>
                  <w:shd w:val="clear" w:color="auto" w:fill="305496" w:themeFill="background2"/>
                  <w:noWrap/>
                  <w:vAlign w:val="bottom"/>
                  <w:hideMark/>
                </w:tcPr>
                <w:p w14:paraId="1DBF60FA" w14:textId="535A354E" w:rsidR="00167A7D" w:rsidRPr="002F65B1" w:rsidRDefault="00167A7D" w:rsidP="00D92532">
                  <w:pPr>
                    <w:jc w:val="both"/>
                    <w:rPr>
                      <w:rFonts w:cstheme="minorHAnsi"/>
                      <w:b/>
                      <w:color w:val="FFFFFF"/>
                      <w:sz w:val="20"/>
                      <w:szCs w:val="20"/>
                    </w:rPr>
                  </w:pPr>
                  <w:r w:rsidRPr="002F65B1">
                    <w:rPr>
                      <w:rFonts w:cstheme="minorHAnsi"/>
                      <w:b/>
                      <w:color w:val="FFFFFF"/>
                      <w:sz w:val="20"/>
                      <w:szCs w:val="20"/>
                    </w:rPr>
                    <w:t>150-200</w:t>
                  </w:r>
                  <w:r w:rsidR="00D74207">
                    <w:rPr>
                      <w:rFonts w:cstheme="minorHAnsi"/>
                      <w:b/>
                      <w:color w:val="FFFFFF"/>
                      <w:sz w:val="20"/>
                      <w:szCs w:val="20"/>
                    </w:rPr>
                    <w:t xml:space="preserve"> m</w:t>
                  </w:r>
                </w:p>
              </w:tc>
              <w:tc>
                <w:tcPr>
                  <w:tcW w:w="592" w:type="pct"/>
                  <w:shd w:val="clear" w:color="auto" w:fill="305496" w:themeFill="background2"/>
                  <w:noWrap/>
                  <w:vAlign w:val="bottom"/>
                  <w:hideMark/>
                </w:tcPr>
                <w:p w14:paraId="51F81981" w14:textId="275A4756" w:rsidR="00167A7D" w:rsidRPr="002F65B1" w:rsidRDefault="00167A7D" w:rsidP="00D92532">
                  <w:pPr>
                    <w:jc w:val="both"/>
                    <w:rPr>
                      <w:rFonts w:cstheme="minorHAnsi"/>
                      <w:b/>
                      <w:color w:val="FFFFFF"/>
                      <w:sz w:val="20"/>
                      <w:szCs w:val="20"/>
                    </w:rPr>
                  </w:pPr>
                  <w:r w:rsidRPr="002F65B1">
                    <w:rPr>
                      <w:rFonts w:cstheme="minorHAnsi"/>
                      <w:b/>
                      <w:color w:val="FFFFFF"/>
                      <w:sz w:val="20"/>
                      <w:szCs w:val="20"/>
                    </w:rPr>
                    <w:t>200-250</w:t>
                  </w:r>
                  <w:r w:rsidR="00D74207">
                    <w:rPr>
                      <w:rFonts w:cstheme="minorHAnsi"/>
                      <w:b/>
                      <w:color w:val="FFFFFF"/>
                      <w:sz w:val="20"/>
                      <w:szCs w:val="20"/>
                    </w:rPr>
                    <w:t xml:space="preserve"> m</w:t>
                  </w:r>
                </w:p>
              </w:tc>
            </w:tr>
            <w:tr w:rsidR="00167A7D" w:rsidRPr="00E728E6" w14:paraId="64706E8C" w14:textId="77777777" w:rsidTr="00167A7D">
              <w:trPr>
                <w:trHeight w:val="315"/>
              </w:trPr>
              <w:tc>
                <w:tcPr>
                  <w:tcW w:w="1661" w:type="pct"/>
                  <w:shd w:val="clear" w:color="auto" w:fill="auto"/>
                  <w:noWrap/>
                  <w:vAlign w:val="bottom"/>
                  <w:hideMark/>
                </w:tcPr>
                <w:p w14:paraId="6DB8B659" w14:textId="77777777" w:rsidR="00167A7D" w:rsidRPr="00DF569C" w:rsidRDefault="00167A7D" w:rsidP="00D92532">
                  <w:pPr>
                    <w:jc w:val="both"/>
                    <w:rPr>
                      <w:rFonts w:cstheme="minorHAnsi"/>
                      <w:i/>
                      <w:color w:val="000000"/>
                      <w:sz w:val="20"/>
                      <w:szCs w:val="20"/>
                    </w:rPr>
                  </w:pPr>
                  <w:r w:rsidRPr="00DF569C">
                    <w:rPr>
                      <w:rFonts w:cstheme="minorHAnsi"/>
                      <w:i/>
                      <w:color w:val="000000"/>
                      <w:sz w:val="20"/>
                      <w:szCs w:val="20"/>
                    </w:rPr>
                    <w:t>Oljetank</w:t>
                  </w:r>
                  <w:r>
                    <w:rPr>
                      <w:rFonts w:cstheme="minorHAnsi"/>
                      <w:i/>
                      <w:color w:val="000000"/>
                      <w:sz w:val="20"/>
                      <w:szCs w:val="20"/>
                    </w:rPr>
                    <w:t>ere</w:t>
                  </w:r>
                </w:p>
              </w:tc>
              <w:tc>
                <w:tcPr>
                  <w:tcW w:w="666" w:type="pct"/>
                  <w:shd w:val="clear" w:color="000000" w:fill="DCE6F1"/>
                  <w:noWrap/>
                  <w:vAlign w:val="bottom"/>
                  <w:hideMark/>
                </w:tcPr>
                <w:p w14:paraId="6238683F"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21</w:t>
                  </w:r>
                </w:p>
              </w:tc>
              <w:tc>
                <w:tcPr>
                  <w:tcW w:w="702" w:type="pct"/>
                  <w:shd w:val="clear" w:color="000000" w:fill="DCE6F1"/>
                  <w:noWrap/>
                  <w:vAlign w:val="bottom"/>
                  <w:hideMark/>
                </w:tcPr>
                <w:p w14:paraId="290412BA"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59</w:t>
                  </w:r>
                </w:p>
              </w:tc>
              <w:tc>
                <w:tcPr>
                  <w:tcW w:w="695" w:type="pct"/>
                  <w:shd w:val="clear" w:color="auto" w:fill="auto"/>
                  <w:noWrap/>
                  <w:vAlign w:val="bottom"/>
                  <w:hideMark/>
                </w:tcPr>
                <w:p w14:paraId="1C4F3B3F" w14:textId="77777777" w:rsidR="00167A7D" w:rsidRPr="002F65B1" w:rsidRDefault="00167A7D" w:rsidP="00D92532">
                  <w:pPr>
                    <w:jc w:val="both"/>
                    <w:rPr>
                      <w:rFonts w:cstheme="minorHAnsi"/>
                      <w:color w:val="000000"/>
                      <w:sz w:val="20"/>
                      <w:szCs w:val="20"/>
                    </w:rPr>
                  </w:pPr>
                </w:p>
              </w:tc>
              <w:tc>
                <w:tcPr>
                  <w:tcW w:w="684" w:type="pct"/>
                  <w:shd w:val="clear" w:color="auto" w:fill="auto"/>
                  <w:noWrap/>
                  <w:vAlign w:val="bottom"/>
                  <w:hideMark/>
                </w:tcPr>
                <w:p w14:paraId="26A092EA" w14:textId="77777777" w:rsidR="00167A7D" w:rsidRPr="002F65B1" w:rsidRDefault="00167A7D" w:rsidP="00D92532">
                  <w:pPr>
                    <w:jc w:val="both"/>
                    <w:rPr>
                      <w:rFonts w:cstheme="minorHAnsi"/>
                      <w:sz w:val="20"/>
                      <w:szCs w:val="20"/>
                    </w:rPr>
                  </w:pPr>
                </w:p>
              </w:tc>
              <w:tc>
                <w:tcPr>
                  <w:tcW w:w="592" w:type="pct"/>
                  <w:shd w:val="clear" w:color="auto" w:fill="auto"/>
                  <w:noWrap/>
                  <w:vAlign w:val="bottom"/>
                  <w:hideMark/>
                </w:tcPr>
                <w:p w14:paraId="7930E93B" w14:textId="77777777" w:rsidR="00167A7D" w:rsidRPr="002F65B1" w:rsidRDefault="00167A7D" w:rsidP="00D92532">
                  <w:pPr>
                    <w:jc w:val="both"/>
                    <w:rPr>
                      <w:rFonts w:cstheme="minorHAnsi"/>
                      <w:sz w:val="20"/>
                      <w:szCs w:val="20"/>
                    </w:rPr>
                  </w:pPr>
                </w:p>
              </w:tc>
            </w:tr>
            <w:tr w:rsidR="00167A7D" w:rsidRPr="00E728E6" w14:paraId="18FEC698" w14:textId="77777777" w:rsidTr="00167A7D">
              <w:trPr>
                <w:trHeight w:val="315"/>
              </w:trPr>
              <w:tc>
                <w:tcPr>
                  <w:tcW w:w="1661" w:type="pct"/>
                  <w:shd w:val="clear" w:color="auto" w:fill="auto"/>
                  <w:noWrap/>
                  <w:vAlign w:val="bottom"/>
                  <w:hideMark/>
                </w:tcPr>
                <w:p w14:paraId="484DE346" w14:textId="77777777" w:rsidR="00167A7D" w:rsidRPr="00DF569C" w:rsidRDefault="00167A7D" w:rsidP="00D92532">
                  <w:pPr>
                    <w:jc w:val="both"/>
                    <w:rPr>
                      <w:rFonts w:cstheme="minorHAnsi"/>
                      <w:i/>
                      <w:color w:val="000000"/>
                      <w:sz w:val="20"/>
                      <w:szCs w:val="20"/>
                    </w:rPr>
                  </w:pPr>
                  <w:r>
                    <w:rPr>
                      <w:rFonts w:cstheme="minorHAnsi"/>
                      <w:i/>
                      <w:color w:val="000000"/>
                      <w:sz w:val="20"/>
                      <w:szCs w:val="20"/>
                    </w:rPr>
                    <w:t>Kjemikalie/</w:t>
                  </w:r>
                  <w:r w:rsidRPr="00DF569C">
                    <w:rPr>
                      <w:rFonts w:cstheme="minorHAnsi"/>
                      <w:i/>
                      <w:color w:val="000000"/>
                      <w:sz w:val="20"/>
                      <w:szCs w:val="20"/>
                    </w:rPr>
                    <w:t>Produkttankskip</w:t>
                  </w:r>
                </w:p>
              </w:tc>
              <w:tc>
                <w:tcPr>
                  <w:tcW w:w="666" w:type="pct"/>
                  <w:shd w:val="clear" w:color="000000" w:fill="DCE6F1"/>
                  <w:noWrap/>
                  <w:vAlign w:val="bottom"/>
                  <w:hideMark/>
                </w:tcPr>
                <w:p w14:paraId="6F14DC47"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20</w:t>
                  </w:r>
                </w:p>
              </w:tc>
              <w:tc>
                <w:tcPr>
                  <w:tcW w:w="702" w:type="pct"/>
                  <w:shd w:val="clear" w:color="000000" w:fill="DCE6F1"/>
                  <w:noWrap/>
                  <w:vAlign w:val="bottom"/>
                  <w:hideMark/>
                </w:tcPr>
                <w:p w14:paraId="0E53868F"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75</w:t>
                  </w:r>
                </w:p>
              </w:tc>
              <w:tc>
                <w:tcPr>
                  <w:tcW w:w="695" w:type="pct"/>
                  <w:shd w:val="clear" w:color="000000" w:fill="8DB4E2"/>
                  <w:noWrap/>
                  <w:vAlign w:val="bottom"/>
                  <w:hideMark/>
                </w:tcPr>
                <w:p w14:paraId="355DCBAE"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115</w:t>
                  </w:r>
                </w:p>
              </w:tc>
              <w:tc>
                <w:tcPr>
                  <w:tcW w:w="684" w:type="pct"/>
                  <w:shd w:val="clear" w:color="auto" w:fill="auto"/>
                  <w:noWrap/>
                  <w:vAlign w:val="bottom"/>
                  <w:hideMark/>
                </w:tcPr>
                <w:p w14:paraId="6A5BA0BC" w14:textId="77777777" w:rsidR="00167A7D" w:rsidRPr="002F65B1" w:rsidRDefault="00167A7D" w:rsidP="00D92532">
                  <w:pPr>
                    <w:jc w:val="both"/>
                    <w:rPr>
                      <w:rFonts w:cstheme="minorHAnsi"/>
                      <w:color w:val="000000"/>
                      <w:sz w:val="20"/>
                      <w:szCs w:val="20"/>
                    </w:rPr>
                  </w:pPr>
                </w:p>
              </w:tc>
              <w:tc>
                <w:tcPr>
                  <w:tcW w:w="592" w:type="pct"/>
                  <w:shd w:val="clear" w:color="auto" w:fill="auto"/>
                  <w:noWrap/>
                  <w:vAlign w:val="bottom"/>
                  <w:hideMark/>
                </w:tcPr>
                <w:p w14:paraId="583233EC" w14:textId="77777777" w:rsidR="00167A7D" w:rsidRPr="002F65B1" w:rsidRDefault="00167A7D" w:rsidP="00D92532">
                  <w:pPr>
                    <w:jc w:val="both"/>
                    <w:rPr>
                      <w:rFonts w:cstheme="minorHAnsi"/>
                      <w:sz w:val="20"/>
                      <w:szCs w:val="20"/>
                    </w:rPr>
                  </w:pPr>
                </w:p>
              </w:tc>
            </w:tr>
            <w:tr w:rsidR="00167A7D" w:rsidRPr="00E728E6" w14:paraId="71F48A5C" w14:textId="77777777" w:rsidTr="00167A7D">
              <w:trPr>
                <w:trHeight w:val="315"/>
              </w:trPr>
              <w:tc>
                <w:tcPr>
                  <w:tcW w:w="1661" w:type="pct"/>
                  <w:shd w:val="clear" w:color="auto" w:fill="auto"/>
                  <w:noWrap/>
                  <w:vAlign w:val="bottom"/>
                  <w:hideMark/>
                </w:tcPr>
                <w:p w14:paraId="0115713E" w14:textId="77777777" w:rsidR="00167A7D" w:rsidRPr="00DF569C" w:rsidRDefault="00167A7D" w:rsidP="00D92532">
                  <w:pPr>
                    <w:jc w:val="both"/>
                    <w:rPr>
                      <w:rFonts w:cstheme="minorHAnsi"/>
                      <w:i/>
                      <w:color w:val="000000"/>
                      <w:sz w:val="20"/>
                      <w:szCs w:val="20"/>
                    </w:rPr>
                  </w:pPr>
                  <w:r w:rsidRPr="00DF569C">
                    <w:rPr>
                      <w:rFonts w:cstheme="minorHAnsi"/>
                      <w:i/>
                      <w:color w:val="000000"/>
                      <w:sz w:val="20"/>
                      <w:szCs w:val="20"/>
                    </w:rPr>
                    <w:t>Gasstank</w:t>
                  </w:r>
                  <w:r>
                    <w:rPr>
                      <w:rFonts w:cstheme="minorHAnsi"/>
                      <w:i/>
                      <w:color w:val="000000"/>
                      <w:sz w:val="20"/>
                      <w:szCs w:val="20"/>
                    </w:rPr>
                    <w:t>ere</w:t>
                  </w:r>
                </w:p>
              </w:tc>
              <w:tc>
                <w:tcPr>
                  <w:tcW w:w="666" w:type="pct"/>
                  <w:shd w:val="clear" w:color="auto" w:fill="auto"/>
                  <w:noWrap/>
                  <w:vAlign w:val="bottom"/>
                  <w:hideMark/>
                </w:tcPr>
                <w:p w14:paraId="2EA5F798" w14:textId="77777777" w:rsidR="00167A7D" w:rsidRPr="002F65B1" w:rsidRDefault="00167A7D" w:rsidP="00D92532">
                  <w:pPr>
                    <w:jc w:val="both"/>
                    <w:rPr>
                      <w:rFonts w:cstheme="minorHAnsi"/>
                      <w:color w:val="000000"/>
                      <w:sz w:val="20"/>
                      <w:szCs w:val="20"/>
                    </w:rPr>
                  </w:pPr>
                </w:p>
              </w:tc>
              <w:tc>
                <w:tcPr>
                  <w:tcW w:w="702" w:type="pct"/>
                  <w:shd w:val="clear" w:color="auto" w:fill="auto"/>
                  <w:noWrap/>
                  <w:vAlign w:val="bottom"/>
                  <w:hideMark/>
                </w:tcPr>
                <w:p w14:paraId="3018522B" w14:textId="77777777" w:rsidR="00167A7D" w:rsidRPr="002F65B1" w:rsidRDefault="00167A7D" w:rsidP="00D92532">
                  <w:pPr>
                    <w:jc w:val="both"/>
                    <w:rPr>
                      <w:rFonts w:cstheme="minorHAnsi"/>
                      <w:sz w:val="20"/>
                      <w:szCs w:val="20"/>
                    </w:rPr>
                  </w:pPr>
                </w:p>
              </w:tc>
              <w:tc>
                <w:tcPr>
                  <w:tcW w:w="695" w:type="pct"/>
                  <w:shd w:val="clear" w:color="auto" w:fill="auto"/>
                  <w:noWrap/>
                  <w:vAlign w:val="bottom"/>
                  <w:hideMark/>
                </w:tcPr>
                <w:p w14:paraId="301519B2" w14:textId="77777777" w:rsidR="00167A7D" w:rsidRPr="002F65B1" w:rsidRDefault="00167A7D" w:rsidP="00D92532">
                  <w:pPr>
                    <w:jc w:val="both"/>
                    <w:rPr>
                      <w:rFonts w:cstheme="minorHAnsi"/>
                      <w:sz w:val="20"/>
                      <w:szCs w:val="20"/>
                    </w:rPr>
                  </w:pPr>
                </w:p>
              </w:tc>
              <w:tc>
                <w:tcPr>
                  <w:tcW w:w="684" w:type="pct"/>
                  <w:shd w:val="clear" w:color="auto" w:fill="auto"/>
                  <w:noWrap/>
                  <w:vAlign w:val="bottom"/>
                  <w:hideMark/>
                </w:tcPr>
                <w:p w14:paraId="34878A3C" w14:textId="77777777" w:rsidR="00167A7D" w:rsidRPr="002F65B1" w:rsidRDefault="00167A7D" w:rsidP="00D92532">
                  <w:pPr>
                    <w:jc w:val="both"/>
                    <w:rPr>
                      <w:rFonts w:cstheme="minorHAnsi"/>
                      <w:sz w:val="20"/>
                      <w:szCs w:val="20"/>
                    </w:rPr>
                  </w:pPr>
                </w:p>
              </w:tc>
              <w:tc>
                <w:tcPr>
                  <w:tcW w:w="592" w:type="pct"/>
                  <w:shd w:val="clear" w:color="auto" w:fill="auto"/>
                  <w:noWrap/>
                  <w:vAlign w:val="bottom"/>
                  <w:hideMark/>
                </w:tcPr>
                <w:p w14:paraId="4ECEE358" w14:textId="77777777" w:rsidR="00167A7D" w:rsidRPr="002F65B1" w:rsidRDefault="00167A7D" w:rsidP="00D92532">
                  <w:pPr>
                    <w:jc w:val="both"/>
                    <w:rPr>
                      <w:rFonts w:cstheme="minorHAnsi"/>
                      <w:sz w:val="20"/>
                      <w:szCs w:val="20"/>
                    </w:rPr>
                  </w:pPr>
                </w:p>
              </w:tc>
            </w:tr>
            <w:tr w:rsidR="00167A7D" w:rsidRPr="00E728E6" w14:paraId="1517AAAA" w14:textId="77777777" w:rsidTr="00167A7D">
              <w:trPr>
                <w:trHeight w:val="315"/>
              </w:trPr>
              <w:tc>
                <w:tcPr>
                  <w:tcW w:w="1661" w:type="pct"/>
                  <w:shd w:val="clear" w:color="auto" w:fill="auto"/>
                  <w:noWrap/>
                  <w:vAlign w:val="bottom"/>
                  <w:hideMark/>
                </w:tcPr>
                <w:p w14:paraId="4D6CD66B" w14:textId="77777777" w:rsidR="00167A7D" w:rsidRPr="00DF569C" w:rsidRDefault="00167A7D" w:rsidP="00D92532">
                  <w:pPr>
                    <w:jc w:val="both"/>
                    <w:rPr>
                      <w:rFonts w:cstheme="minorHAnsi"/>
                      <w:i/>
                      <w:color w:val="000000"/>
                      <w:sz w:val="20"/>
                      <w:szCs w:val="20"/>
                    </w:rPr>
                  </w:pPr>
                  <w:r w:rsidRPr="00DF569C">
                    <w:rPr>
                      <w:rFonts w:cstheme="minorHAnsi"/>
                      <w:i/>
                      <w:color w:val="000000"/>
                      <w:sz w:val="20"/>
                      <w:szCs w:val="20"/>
                    </w:rPr>
                    <w:t>Bulkskip</w:t>
                  </w:r>
                </w:p>
              </w:tc>
              <w:tc>
                <w:tcPr>
                  <w:tcW w:w="666" w:type="pct"/>
                  <w:shd w:val="clear" w:color="auto" w:fill="auto"/>
                  <w:noWrap/>
                  <w:vAlign w:val="bottom"/>
                  <w:hideMark/>
                </w:tcPr>
                <w:p w14:paraId="636AAF65"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 </w:t>
                  </w:r>
                </w:p>
              </w:tc>
              <w:tc>
                <w:tcPr>
                  <w:tcW w:w="702" w:type="pct"/>
                  <w:shd w:val="clear" w:color="000000" w:fill="DCE6F1"/>
                  <w:noWrap/>
                  <w:vAlign w:val="bottom"/>
                  <w:hideMark/>
                </w:tcPr>
                <w:p w14:paraId="0ED79E72"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58</w:t>
                  </w:r>
                </w:p>
              </w:tc>
              <w:tc>
                <w:tcPr>
                  <w:tcW w:w="695" w:type="pct"/>
                  <w:shd w:val="clear" w:color="000000" w:fill="8DB4E2"/>
                  <w:noWrap/>
                  <w:vAlign w:val="bottom"/>
                  <w:hideMark/>
                </w:tcPr>
                <w:p w14:paraId="00E62C59"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182</w:t>
                  </w:r>
                </w:p>
              </w:tc>
              <w:tc>
                <w:tcPr>
                  <w:tcW w:w="684" w:type="pct"/>
                  <w:shd w:val="clear" w:color="auto" w:fill="auto"/>
                  <w:noWrap/>
                  <w:vAlign w:val="bottom"/>
                  <w:hideMark/>
                </w:tcPr>
                <w:p w14:paraId="193FF6E6"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 </w:t>
                  </w:r>
                </w:p>
              </w:tc>
              <w:tc>
                <w:tcPr>
                  <w:tcW w:w="592" w:type="pct"/>
                  <w:shd w:val="clear" w:color="auto" w:fill="auto"/>
                  <w:noWrap/>
                  <w:vAlign w:val="bottom"/>
                  <w:hideMark/>
                </w:tcPr>
                <w:p w14:paraId="45EFA19C"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 </w:t>
                  </w:r>
                </w:p>
              </w:tc>
            </w:tr>
            <w:tr w:rsidR="00167A7D" w:rsidRPr="00E728E6" w14:paraId="211B0CD1" w14:textId="77777777" w:rsidTr="00167A7D">
              <w:trPr>
                <w:trHeight w:val="315"/>
              </w:trPr>
              <w:tc>
                <w:tcPr>
                  <w:tcW w:w="1661" w:type="pct"/>
                  <w:shd w:val="clear" w:color="auto" w:fill="auto"/>
                  <w:noWrap/>
                  <w:vAlign w:val="bottom"/>
                  <w:hideMark/>
                </w:tcPr>
                <w:p w14:paraId="47FAF467" w14:textId="77777777" w:rsidR="00167A7D" w:rsidRPr="00DF569C" w:rsidRDefault="00167A7D" w:rsidP="00D92532">
                  <w:pPr>
                    <w:jc w:val="both"/>
                    <w:rPr>
                      <w:rFonts w:cstheme="minorHAnsi"/>
                      <w:i/>
                      <w:color w:val="000000"/>
                      <w:sz w:val="20"/>
                      <w:szCs w:val="20"/>
                    </w:rPr>
                  </w:pPr>
                  <w:r w:rsidRPr="00DF569C">
                    <w:rPr>
                      <w:rFonts w:cstheme="minorHAnsi"/>
                      <w:i/>
                      <w:color w:val="000000"/>
                      <w:sz w:val="20"/>
                      <w:szCs w:val="20"/>
                    </w:rPr>
                    <w:t>Stykkgodsskip</w:t>
                  </w:r>
                </w:p>
              </w:tc>
              <w:tc>
                <w:tcPr>
                  <w:tcW w:w="666" w:type="pct"/>
                  <w:shd w:val="clear" w:color="000000" w:fill="DCE6F1"/>
                  <w:noWrap/>
                  <w:vAlign w:val="bottom"/>
                  <w:hideMark/>
                </w:tcPr>
                <w:p w14:paraId="017EF98D"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28</w:t>
                  </w:r>
                </w:p>
              </w:tc>
              <w:tc>
                <w:tcPr>
                  <w:tcW w:w="702" w:type="pct"/>
                  <w:shd w:val="clear" w:color="000000" w:fill="DCE6F1"/>
                  <w:noWrap/>
                  <w:vAlign w:val="bottom"/>
                  <w:hideMark/>
                </w:tcPr>
                <w:p w14:paraId="7F38396F"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51</w:t>
                  </w:r>
                </w:p>
              </w:tc>
              <w:tc>
                <w:tcPr>
                  <w:tcW w:w="695" w:type="pct"/>
                  <w:shd w:val="clear" w:color="auto" w:fill="auto"/>
                  <w:noWrap/>
                  <w:vAlign w:val="bottom"/>
                  <w:hideMark/>
                </w:tcPr>
                <w:p w14:paraId="2B0065C4" w14:textId="77777777" w:rsidR="00167A7D" w:rsidRPr="002F65B1" w:rsidRDefault="00167A7D" w:rsidP="00D92532">
                  <w:pPr>
                    <w:jc w:val="both"/>
                    <w:rPr>
                      <w:rFonts w:cstheme="minorHAnsi"/>
                      <w:color w:val="000000"/>
                      <w:sz w:val="20"/>
                      <w:szCs w:val="20"/>
                    </w:rPr>
                  </w:pPr>
                </w:p>
              </w:tc>
              <w:tc>
                <w:tcPr>
                  <w:tcW w:w="684" w:type="pct"/>
                  <w:shd w:val="clear" w:color="auto" w:fill="auto"/>
                  <w:noWrap/>
                  <w:vAlign w:val="bottom"/>
                  <w:hideMark/>
                </w:tcPr>
                <w:p w14:paraId="494CDAC2" w14:textId="77777777" w:rsidR="00167A7D" w:rsidRPr="002F65B1" w:rsidRDefault="00167A7D" w:rsidP="00D92532">
                  <w:pPr>
                    <w:jc w:val="both"/>
                    <w:rPr>
                      <w:rFonts w:cstheme="minorHAnsi"/>
                      <w:sz w:val="20"/>
                      <w:szCs w:val="20"/>
                    </w:rPr>
                  </w:pPr>
                </w:p>
              </w:tc>
              <w:tc>
                <w:tcPr>
                  <w:tcW w:w="592" w:type="pct"/>
                  <w:shd w:val="clear" w:color="auto" w:fill="auto"/>
                  <w:noWrap/>
                  <w:vAlign w:val="bottom"/>
                  <w:hideMark/>
                </w:tcPr>
                <w:p w14:paraId="2471140D" w14:textId="77777777" w:rsidR="00167A7D" w:rsidRPr="002F65B1" w:rsidRDefault="00167A7D" w:rsidP="00D92532">
                  <w:pPr>
                    <w:jc w:val="both"/>
                    <w:rPr>
                      <w:rFonts w:cstheme="minorHAnsi"/>
                      <w:sz w:val="20"/>
                      <w:szCs w:val="20"/>
                    </w:rPr>
                  </w:pPr>
                </w:p>
              </w:tc>
            </w:tr>
            <w:tr w:rsidR="00167A7D" w:rsidRPr="00E728E6" w14:paraId="20CDD379" w14:textId="77777777" w:rsidTr="00167A7D">
              <w:trPr>
                <w:trHeight w:val="315"/>
              </w:trPr>
              <w:tc>
                <w:tcPr>
                  <w:tcW w:w="1661" w:type="pct"/>
                  <w:shd w:val="clear" w:color="auto" w:fill="auto"/>
                  <w:noWrap/>
                  <w:vAlign w:val="bottom"/>
                  <w:hideMark/>
                </w:tcPr>
                <w:p w14:paraId="25C77C74" w14:textId="77777777" w:rsidR="00167A7D" w:rsidRPr="00DF569C" w:rsidRDefault="00167A7D" w:rsidP="00D92532">
                  <w:pPr>
                    <w:jc w:val="both"/>
                    <w:rPr>
                      <w:rFonts w:cstheme="minorHAnsi"/>
                      <w:i/>
                      <w:color w:val="000000"/>
                      <w:sz w:val="20"/>
                      <w:szCs w:val="20"/>
                    </w:rPr>
                  </w:pPr>
                  <w:r w:rsidRPr="00DF569C">
                    <w:rPr>
                      <w:rFonts w:cstheme="minorHAnsi"/>
                      <w:i/>
                      <w:color w:val="000000"/>
                      <w:sz w:val="20"/>
                      <w:szCs w:val="20"/>
                    </w:rPr>
                    <w:t>Containerskip</w:t>
                  </w:r>
                </w:p>
              </w:tc>
              <w:tc>
                <w:tcPr>
                  <w:tcW w:w="666" w:type="pct"/>
                  <w:shd w:val="clear" w:color="auto" w:fill="auto"/>
                  <w:noWrap/>
                  <w:vAlign w:val="bottom"/>
                  <w:hideMark/>
                </w:tcPr>
                <w:p w14:paraId="70FE2F67" w14:textId="77777777" w:rsidR="00167A7D" w:rsidRPr="002F65B1" w:rsidRDefault="00167A7D" w:rsidP="00D92532">
                  <w:pPr>
                    <w:jc w:val="both"/>
                    <w:rPr>
                      <w:rFonts w:cstheme="minorHAnsi"/>
                      <w:color w:val="000000"/>
                      <w:sz w:val="20"/>
                      <w:szCs w:val="20"/>
                    </w:rPr>
                  </w:pPr>
                </w:p>
              </w:tc>
              <w:tc>
                <w:tcPr>
                  <w:tcW w:w="702" w:type="pct"/>
                  <w:shd w:val="clear" w:color="auto" w:fill="auto"/>
                  <w:noWrap/>
                  <w:vAlign w:val="bottom"/>
                  <w:hideMark/>
                </w:tcPr>
                <w:p w14:paraId="626D6446" w14:textId="77777777" w:rsidR="00167A7D" w:rsidRPr="002F65B1" w:rsidRDefault="00167A7D" w:rsidP="00D92532">
                  <w:pPr>
                    <w:jc w:val="both"/>
                    <w:rPr>
                      <w:rFonts w:cstheme="minorHAnsi"/>
                      <w:sz w:val="20"/>
                      <w:szCs w:val="20"/>
                    </w:rPr>
                  </w:pPr>
                </w:p>
              </w:tc>
              <w:tc>
                <w:tcPr>
                  <w:tcW w:w="695" w:type="pct"/>
                  <w:shd w:val="clear" w:color="000000" w:fill="8DB4E2"/>
                  <w:noWrap/>
                  <w:vAlign w:val="bottom"/>
                  <w:hideMark/>
                </w:tcPr>
                <w:p w14:paraId="19ACB3F7"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287</w:t>
                  </w:r>
                </w:p>
              </w:tc>
              <w:tc>
                <w:tcPr>
                  <w:tcW w:w="684" w:type="pct"/>
                  <w:shd w:val="clear" w:color="auto" w:fill="auto"/>
                  <w:noWrap/>
                  <w:vAlign w:val="bottom"/>
                  <w:hideMark/>
                </w:tcPr>
                <w:p w14:paraId="1180B8BD" w14:textId="77777777" w:rsidR="00167A7D" w:rsidRPr="002F65B1" w:rsidRDefault="00167A7D" w:rsidP="00D92532">
                  <w:pPr>
                    <w:jc w:val="both"/>
                    <w:rPr>
                      <w:rFonts w:cstheme="minorHAnsi"/>
                      <w:color w:val="000000"/>
                      <w:sz w:val="20"/>
                      <w:szCs w:val="20"/>
                    </w:rPr>
                  </w:pPr>
                </w:p>
              </w:tc>
              <w:tc>
                <w:tcPr>
                  <w:tcW w:w="592" w:type="pct"/>
                  <w:shd w:val="clear" w:color="auto" w:fill="auto"/>
                  <w:noWrap/>
                  <w:vAlign w:val="bottom"/>
                  <w:hideMark/>
                </w:tcPr>
                <w:p w14:paraId="123BF25F" w14:textId="77777777" w:rsidR="00167A7D" w:rsidRPr="002F65B1" w:rsidRDefault="00167A7D" w:rsidP="00D92532">
                  <w:pPr>
                    <w:jc w:val="both"/>
                    <w:rPr>
                      <w:rFonts w:cstheme="minorHAnsi"/>
                      <w:sz w:val="20"/>
                      <w:szCs w:val="20"/>
                    </w:rPr>
                  </w:pPr>
                </w:p>
              </w:tc>
            </w:tr>
            <w:tr w:rsidR="00167A7D" w:rsidRPr="00E728E6" w14:paraId="12473DB9" w14:textId="77777777" w:rsidTr="00167A7D">
              <w:trPr>
                <w:trHeight w:val="315"/>
              </w:trPr>
              <w:tc>
                <w:tcPr>
                  <w:tcW w:w="1661" w:type="pct"/>
                  <w:shd w:val="clear" w:color="auto" w:fill="auto"/>
                  <w:noWrap/>
                  <w:vAlign w:val="bottom"/>
                  <w:hideMark/>
                </w:tcPr>
                <w:p w14:paraId="13367BD6" w14:textId="77777777" w:rsidR="00167A7D" w:rsidRPr="00DF569C" w:rsidRDefault="00167A7D" w:rsidP="00D92532">
                  <w:pPr>
                    <w:jc w:val="both"/>
                    <w:rPr>
                      <w:rFonts w:cstheme="minorHAnsi"/>
                      <w:i/>
                      <w:color w:val="000000"/>
                      <w:sz w:val="20"/>
                      <w:szCs w:val="20"/>
                    </w:rPr>
                  </w:pPr>
                  <w:r w:rsidRPr="00DF569C">
                    <w:rPr>
                      <w:rFonts w:cstheme="minorHAnsi"/>
                      <w:i/>
                      <w:color w:val="000000"/>
                      <w:sz w:val="20"/>
                      <w:szCs w:val="20"/>
                    </w:rPr>
                    <w:t>Roro lasteskip</w:t>
                  </w:r>
                </w:p>
              </w:tc>
              <w:tc>
                <w:tcPr>
                  <w:tcW w:w="666" w:type="pct"/>
                  <w:shd w:val="clear" w:color="auto" w:fill="auto"/>
                  <w:noWrap/>
                  <w:vAlign w:val="bottom"/>
                  <w:hideMark/>
                </w:tcPr>
                <w:p w14:paraId="2C398108" w14:textId="77777777" w:rsidR="00167A7D" w:rsidRPr="002F65B1" w:rsidRDefault="00167A7D" w:rsidP="00D92532">
                  <w:pPr>
                    <w:jc w:val="both"/>
                    <w:rPr>
                      <w:rFonts w:cstheme="minorHAnsi"/>
                      <w:color w:val="000000"/>
                      <w:sz w:val="20"/>
                      <w:szCs w:val="20"/>
                    </w:rPr>
                  </w:pPr>
                </w:p>
              </w:tc>
              <w:tc>
                <w:tcPr>
                  <w:tcW w:w="702" w:type="pct"/>
                  <w:shd w:val="clear" w:color="auto" w:fill="auto"/>
                  <w:noWrap/>
                  <w:vAlign w:val="bottom"/>
                  <w:hideMark/>
                </w:tcPr>
                <w:p w14:paraId="3517E3E7" w14:textId="77777777" w:rsidR="00167A7D" w:rsidRPr="002F65B1" w:rsidRDefault="00167A7D" w:rsidP="00D92532">
                  <w:pPr>
                    <w:jc w:val="both"/>
                    <w:rPr>
                      <w:rFonts w:cstheme="minorHAnsi"/>
                      <w:sz w:val="20"/>
                      <w:szCs w:val="20"/>
                    </w:rPr>
                  </w:pPr>
                </w:p>
              </w:tc>
              <w:tc>
                <w:tcPr>
                  <w:tcW w:w="695" w:type="pct"/>
                  <w:shd w:val="clear" w:color="000000" w:fill="DCE6F1"/>
                  <w:noWrap/>
                  <w:vAlign w:val="bottom"/>
                  <w:hideMark/>
                </w:tcPr>
                <w:p w14:paraId="708EE025"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77</w:t>
                  </w:r>
                </w:p>
              </w:tc>
              <w:tc>
                <w:tcPr>
                  <w:tcW w:w="684" w:type="pct"/>
                  <w:shd w:val="clear" w:color="auto" w:fill="auto"/>
                  <w:noWrap/>
                  <w:vAlign w:val="bottom"/>
                  <w:hideMark/>
                </w:tcPr>
                <w:p w14:paraId="3439D35E" w14:textId="77777777" w:rsidR="00167A7D" w:rsidRPr="002F65B1" w:rsidRDefault="00167A7D" w:rsidP="00D92532">
                  <w:pPr>
                    <w:jc w:val="both"/>
                    <w:rPr>
                      <w:rFonts w:cstheme="minorHAnsi"/>
                      <w:color w:val="000000"/>
                      <w:sz w:val="20"/>
                      <w:szCs w:val="20"/>
                    </w:rPr>
                  </w:pPr>
                </w:p>
              </w:tc>
              <w:tc>
                <w:tcPr>
                  <w:tcW w:w="592" w:type="pct"/>
                  <w:shd w:val="clear" w:color="auto" w:fill="auto"/>
                  <w:noWrap/>
                  <w:vAlign w:val="bottom"/>
                  <w:hideMark/>
                </w:tcPr>
                <w:p w14:paraId="296E9497" w14:textId="77777777" w:rsidR="00167A7D" w:rsidRPr="002F65B1" w:rsidRDefault="00167A7D" w:rsidP="00D92532">
                  <w:pPr>
                    <w:jc w:val="both"/>
                    <w:rPr>
                      <w:rFonts w:cstheme="minorHAnsi"/>
                      <w:sz w:val="20"/>
                      <w:szCs w:val="20"/>
                    </w:rPr>
                  </w:pPr>
                </w:p>
              </w:tc>
            </w:tr>
            <w:tr w:rsidR="00167A7D" w:rsidRPr="00E728E6" w14:paraId="64A1C835" w14:textId="77777777" w:rsidTr="00167A7D">
              <w:trPr>
                <w:trHeight w:val="315"/>
              </w:trPr>
              <w:tc>
                <w:tcPr>
                  <w:tcW w:w="1661" w:type="pct"/>
                  <w:shd w:val="clear" w:color="auto" w:fill="auto"/>
                  <w:noWrap/>
                  <w:vAlign w:val="bottom"/>
                  <w:hideMark/>
                </w:tcPr>
                <w:p w14:paraId="5217A604" w14:textId="77777777" w:rsidR="00167A7D" w:rsidRPr="00DF569C" w:rsidRDefault="00167A7D" w:rsidP="00D92532">
                  <w:pPr>
                    <w:jc w:val="both"/>
                    <w:rPr>
                      <w:rFonts w:cstheme="minorHAnsi"/>
                      <w:i/>
                      <w:color w:val="000000"/>
                      <w:sz w:val="20"/>
                      <w:szCs w:val="20"/>
                    </w:rPr>
                  </w:pPr>
                  <w:r w:rsidRPr="00DF569C">
                    <w:rPr>
                      <w:rFonts w:cstheme="minorHAnsi"/>
                      <w:i/>
                      <w:color w:val="000000"/>
                      <w:sz w:val="20"/>
                      <w:szCs w:val="20"/>
                    </w:rPr>
                    <w:t>Kjøle-/fryseskip</w:t>
                  </w:r>
                </w:p>
              </w:tc>
              <w:tc>
                <w:tcPr>
                  <w:tcW w:w="666" w:type="pct"/>
                  <w:shd w:val="clear" w:color="000000" w:fill="DCE6F1"/>
                  <w:noWrap/>
                  <w:vAlign w:val="bottom"/>
                  <w:hideMark/>
                </w:tcPr>
                <w:p w14:paraId="7048D00D"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26</w:t>
                  </w:r>
                </w:p>
              </w:tc>
              <w:tc>
                <w:tcPr>
                  <w:tcW w:w="702" w:type="pct"/>
                  <w:shd w:val="clear" w:color="000000" w:fill="8DB4E2"/>
                  <w:noWrap/>
                  <w:vAlign w:val="bottom"/>
                  <w:hideMark/>
                </w:tcPr>
                <w:p w14:paraId="34627271"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122</w:t>
                  </w:r>
                </w:p>
              </w:tc>
              <w:tc>
                <w:tcPr>
                  <w:tcW w:w="695" w:type="pct"/>
                  <w:shd w:val="clear" w:color="auto" w:fill="auto"/>
                  <w:noWrap/>
                  <w:vAlign w:val="bottom"/>
                  <w:hideMark/>
                </w:tcPr>
                <w:p w14:paraId="3FCD2C4C" w14:textId="77777777" w:rsidR="00167A7D" w:rsidRPr="002F65B1" w:rsidRDefault="00167A7D" w:rsidP="00D92532">
                  <w:pPr>
                    <w:jc w:val="both"/>
                    <w:rPr>
                      <w:rFonts w:cstheme="minorHAnsi"/>
                      <w:color w:val="000000"/>
                      <w:sz w:val="20"/>
                      <w:szCs w:val="20"/>
                    </w:rPr>
                  </w:pPr>
                </w:p>
              </w:tc>
              <w:tc>
                <w:tcPr>
                  <w:tcW w:w="684" w:type="pct"/>
                  <w:shd w:val="clear" w:color="auto" w:fill="auto"/>
                  <w:noWrap/>
                  <w:vAlign w:val="bottom"/>
                  <w:hideMark/>
                </w:tcPr>
                <w:p w14:paraId="3D2931E2" w14:textId="77777777" w:rsidR="00167A7D" w:rsidRPr="002F65B1" w:rsidRDefault="00167A7D" w:rsidP="00D92532">
                  <w:pPr>
                    <w:jc w:val="both"/>
                    <w:rPr>
                      <w:rFonts w:cstheme="minorHAnsi"/>
                      <w:sz w:val="20"/>
                      <w:szCs w:val="20"/>
                    </w:rPr>
                  </w:pPr>
                </w:p>
              </w:tc>
              <w:tc>
                <w:tcPr>
                  <w:tcW w:w="592" w:type="pct"/>
                  <w:shd w:val="clear" w:color="auto" w:fill="auto"/>
                  <w:noWrap/>
                  <w:vAlign w:val="bottom"/>
                  <w:hideMark/>
                </w:tcPr>
                <w:p w14:paraId="706B6F82" w14:textId="77777777" w:rsidR="00167A7D" w:rsidRPr="002F65B1" w:rsidRDefault="00167A7D" w:rsidP="00D92532">
                  <w:pPr>
                    <w:jc w:val="both"/>
                    <w:rPr>
                      <w:rFonts w:cstheme="minorHAnsi"/>
                      <w:sz w:val="20"/>
                      <w:szCs w:val="20"/>
                    </w:rPr>
                  </w:pPr>
                </w:p>
              </w:tc>
            </w:tr>
            <w:tr w:rsidR="00167A7D" w:rsidRPr="00E728E6" w14:paraId="08D4FDD1" w14:textId="77777777" w:rsidTr="00167A7D">
              <w:trPr>
                <w:trHeight w:val="315"/>
              </w:trPr>
              <w:tc>
                <w:tcPr>
                  <w:tcW w:w="1661" w:type="pct"/>
                  <w:shd w:val="clear" w:color="auto" w:fill="auto"/>
                  <w:noWrap/>
                  <w:vAlign w:val="bottom"/>
                  <w:hideMark/>
                </w:tcPr>
                <w:p w14:paraId="2D8A8E5E" w14:textId="77777777" w:rsidR="00167A7D" w:rsidRPr="00DF569C" w:rsidRDefault="00167A7D" w:rsidP="00D92532">
                  <w:pPr>
                    <w:jc w:val="both"/>
                    <w:rPr>
                      <w:rFonts w:cstheme="minorHAnsi"/>
                      <w:i/>
                      <w:color w:val="000000"/>
                      <w:sz w:val="20"/>
                      <w:szCs w:val="20"/>
                    </w:rPr>
                  </w:pPr>
                  <w:r w:rsidRPr="00DF569C">
                    <w:rPr>
                      <w:rFonts w:cstheme="minorHAnsi"/>
                      <w:i/>
                      <w:color w:val="000000"/>
                      <w:sz w:val="20"/>
                      <w:szCs w:val="20"/>
                    </w:rPr>
                    <w:t>Passasjer</w:t>
                  </w:r>
                </w:p>
              </w:tc>
              <w:tc>
                <w:tcPr>
                  <w:tcW w:w="666" w:type="pct"/>
                  <w:shd w:val="clear" w:color="auto" w:fill="auto"/>
                  <w:noWrap/>
                  <w:vAlign w:val="bottom"/>
                  <w:hideMark/>
                </w:tcPr>
                <w:p w14:paraId="37848251"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1</w:t>
                  </w:r>
                </w:p>
              </w:tc>
              <w:tc>
                <w:tcPr>
                  <w:tcW w:w="702" w:type="pct"/>
                  <w:shd w:val="clear" w:color="000000" w:fill="DCE6F1"/>
                  <w:noWrap/>
                  <w:vAlign w:val="bottom"/>
                  <w:hideMark/>
                </w:tcPr>
                <w:p w14:paraId="718832EB"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80</w:t>
                  </w:r>
                </w:p>
              </w:tc>
              <w:tc>
                <w:tcPr>
                  <w:tcW w:w="695" w:type="pct"/>
                  <w:shd w:val="clear" w:color="000000" w:fill="8DB4E2"/>
                  <w:noWrap/>
                  <w:vAlign w:val="bottom"/>
                  <w:hideMark/>
                </w:tcPr>
                <w:p w14:paraId="111644E1"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262</w:t>
                  </w:r>
                </w:p>
              </w:tc>
              <w:tc>
                <w:tcPr>
                  <w:tcW w:w="684" w:type="pct"/>
                  <w:shd w:val="clear" w:color="auto" w:fill="auto"/>
                  <w:noWrap/>
                  <w:vAlign w:val="bottom"/>
                  <w:hideMark/>
                </w:tcPr>
                <w:p w14:paraId="1E5D279C" w14:textId="77777777" w:rsidR="00167A7D" w:rsidRPr="002F65B1" w:rsidRDefault="00167A7D" w:rsidP="00D92532">
                  <w:pPr>
                    <w:jc w:val="both"/>
                    <w:rPr>
                      <w:rFonts w:cstheme="minorHAnsi"/>
                      <w:color w:val="000000"/>
                      <w:sz w:val="20"/>
                      <w:szCs w:val="20"/>
                    </w:rPr>
                  </w:pPr>
                </w:p>
              </w:tc>
              <w:tc>
                <w:tcPr>
                  <w:tcW w:w="592" w:type="pct"/>
                  <w:shd w:val="clear" w:color="auto" w:fill="auto"/>
                  <w:noWrap/>
                  <w:vAlign w:val="bottom"/>
                  <w:hideMark/>
                </w:tcPr>
                <w:p w14:paraId="76C5442A" w14:textId="77777777" w:rsidR="00167A7D" w:rsidRPr="002F65B1" w:rsidRDefault="00167A7D" w:rsidP="00D92532">
                  <w:pPr>
                    <w:jc w:val="both"/>
                    <w:rPr>
                      <w:rFonts w:cstheme="minorHAnsi"/>
                      <w:sz w:val="20"/>
                      <w:szCs w:val="20"/>
                    </w:rPr>
                  </w:pPr>
                </w:p>
              </w:tc>
            </w:tr>
            <w:tr w:rsidR="00167A7D" w:rsidRPr="00E728E6" w14:paraId="7A46C022" w14:textId="77777777" w:rsidTr="00167A7D">
              <w:trPr>
                <w:trHeight w:val="315"/>
              </w:trPr>
              <w:tc>
                <w:tcPr>
                  <w:tcW w:w="1661" w:type="pct"/>
                  <w:shd w:val="clear" w:color="auto" w:fill="auto"/>
                  <w:noWrap/>
                  <w:vAlign w:val="bottom"/>
                  <w:hideMark/>
                </w:tcPr>
                <w:p w14:paraId="6E19E675" w14:textId="77777777" w:rsidR="00167A7D" w:rsidRPr="00DF569C" w:rsidRDefault="00167A7D" w:rsidP="00D92532">
                  <w:pPr>
                    <w:jc w:val="both"/>
                    <w:rPr>
                      <w:rFonts w:cstheme="minorHAnsi"/>
                      <w:i/>
                      <w:color w:val="000000"/>
                      <w:sz w:val="20"/>
                      <w:szCs w:val="20"/>
                    </w:rPr>
                  </w:pPr>
                  <w:r w:rsidRPr="00DF569C">
                    <w:rPr>
                      <w:rFonts w:cstheme="minorHAnsi"/>
                      <w:i/>
                      <w:color w:val="000000"/>
                      <w:sz w:val="20"/>
                      <w:szCs w:val="20"/>
                    </w:rPr>
                    <w:t>Passasjerskip/Roro</w:t>
                  </w:r>
                </w:p>
              </w:tc>
              <w:tc>
                <w:tcPr>
                  <w:tcW w:w="666" w:type="pct"/>
                  <w:shd w:val="clear" w:color="auto" w:fill="auto"/>
                  <w:noWrap/>
                  <w:vAlign w:val="bottom"/>
                  <w:hideMark/>
                </w:tcPr>
                <w:p w14:paraId="72AB04CC" w14:textId="77777777" w:rsidR="00167A7D" w:rsidRPr="002F65B1" w:rsidRDefault="00167A7D" w:rsidP="00D92532">
                  <w:pPr>
                    <w:jc w:val="both"/>
                    <w:rPr>
                      <w:rFonts w:cstheme="minorHAnsi"/>
                      <w:color w:val="000000"/>
                      <w:sz w:val="20"/>
                      <w:szCs w:val="20"/>
                    </w:rPr>
                  </w:pPr>
                  <w:r>
                    <w:rPr>
                      <w:rFonts w:cstheme="minorHAnsi"/>
                      <w:color w:val="000000"/>
                      <w:sz w:val="20"/>
                      <w:szCs w:val="20"/>
                    </w:rPr>
                    <w:t>4</w:t>
                  </w:r>
                </w:p>
              </w:tc>
              <w:tc>
                <w:tcPr>
                  <w:tcW w:w="702" w:type="pct"/>
                  <w:shd w:val="clear" w:color="000000" w:fill="DCE6F1"/>
                  <w:noWrap/>
                  <w:vAlign w:val="bottom"/>
                  <w:hideMark/>
                </w:tcPr>
                <w:p w14:paraId="25E3EE56"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35</w:t>
                  </w:r>
                </w:p>
              </w:tc>
              <w:tc>
                <w:tcPr>
                  <w:tcW w:w="695" w:type="pct"/>
                  <w:shd w:val="clear" w:color="000000" w:fill="8DB4E2"/>
                  <w:noWrap/>
                  <w:vAlign w:val="bottom"/>
                  <w:hideMark/>
                </w:tcPr>
                <w:p w14:paraId="343B2632"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211</w:t>
                  </w:r>
                </w:p>
              </w:tc>
              <w:tc>
                <w:tcPr>
                  <w:tcW w:w="684" w:type="pct"/>
                  <w:shd w:val="clear" w:color="auto" w:fill="auto"/>
                  <w:noWrap/>
                  <w:vAlign w:val="bottom"/>
                  <w:hideMark/>
                </w:tcPr>
                <w:p w14:paraId="5C35148B" w14:textId="77777777" w:rsidR="00167A7D" w:rsidRPr="002F65B1" w:rsidRDefault="00167A7D" w:rsidP="00D92532">
                  <w:pPr>
                    <w:jc w:val="both"/>
                    <w:rPr>
                      <w:rFonts w:cstheme="minorHAnsi"/>
                      <w:color w:val="000000"/>
                      <w:sz w:val="20"/>
                      <w:szCs w:val="20"/>
                    </w:rPr>
                  </w:pPr>
                </w:p>
              </w:tc>
              <w:tc>
                <w:tcPr>
                  <w:tcW w:w="592" w:type="pct"/>
                  <w:shd w:val="clear" w:color="auto" w:fill="auto"/>
                  <w:noWrap/>
                  <w:vAlign w:val="bottom"/>
                  <w:hideMark/>
                </w:tcPr>
                <w:p w14:paraId="7B62042A" w14:textId="77777777" w:rsidR="00167A7D" w:rsidRPr="002F65B1" w:rsidRDefault="00167A7D" w:rsidP="00D92532">
                  <w:pPr>
                    <w:jc w:val="both"/>
                    <w:rPr>
                      <w:rFonts w:cstheme="minorHAnsi"/>
                      <w:sz w:val="20"/>
                      <w:szCs w:val="20"/>
                    </w:rPr>
                  </w:pPr>
                </w:p>
              </w:tc>
            </w:tr>
            <w:tr w:rsidR="00167A7D" w:rsidRPr="00E728E6" w14:paraId="320D0D31" w14:textId="77777777" w:rsidTr="00167A7D">
              <w:trPr>
                <w:trHeight w:val="315"/>
              </w:trPr>
              <w:tc>
                <w:tcPr>
                  <w:tcW w:w="1661" w:type="pct"/>
                  <w:shd w:val="clear" w:color="auto" w:fill="auto"/>
                  <w:noWrap/>
                  <w:vAlign w:val="bottom"/>
                  <w:hideMark/>
                </w:tcPr>
                <w:p w14:paraId="0745C261" w14:textId="77777777" w:rsidR="00167A7D" w:rsidRPr="00DF569C" w:rsidRDefault="00167A7D" w:rsidP="00D92532">
                  <w:pPr>
                    <w:jc w:val="both"/>
                    <w:rPr>
                      <w:rFonts w:cstheme="minorHAnsi"/>
                      <w:i/>
                      <w:color w:val="000000"/>
                      <w:sz w:val="20"/>
                      <w:szCs w:val="20"/>
                    </w:rPr>
                  </w:pPr>
                  <w:r w:rsidRPr="00DF569C">
                    <w:rPr>
                      <w:rFonts w:cstheme="minorHAnsi"/>
                      <w:i/>
                      <w:color w:val="000000"/>
                      <w:sz w:val="20"/>
                      <w:szCs w:val="20"/>
                    </w:rPr>
                    <w:t>Cruiseskip</w:t>
                  </w:r>
                </w:p>
              </w:tc>
              <w:tc>
                <w:tcPr>
                  <w:tcW w:w="666" w:type="pct"/>
                  <w:shd w:val="clear" w:color="000000" w:fill="DCE6F1"/>
                  <w:noWrap/>
                  <w:vAlign w:val="bottom"/>
                  <w:hideMark/>
                </w:tcPr>
                <w:p w14:paraId="1A3EB79E"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22</w:t>
                  </w:r>
                </w:p>
              </w:tc>
              <w:tc>
                <w:tcPr>
                  <w:tcW w:w="702" w:type="pct"/>
                  <w:shd w:val="clear" w:color="000000" w:fill="DCE6F1"/>
                  <w:noWrap/>
                  <w:vAlign w:val="bottom"/>
                  <w:hideMark/>
                </w:tcPr>
                <w:p w14:paraId="7316DA99"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60</w:t>
                  </w:r>
                </w:p>
              </w:tc>
              <w:tc>
                <w:tcPr>
                  <w:tcW w:w="695" w:type="pct"/>
                  <w:shd w:val="clear" w:color="000000" w:fill="8DB4E2"/>
                  <w:noWrap/>
                  <w:vAlign w:val="bottom"/>
                  <w:hideMark/>
                </w:tcPr>
                <w:p w14:paraId="4ECD143F"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187</w:t>
                  </w:r>
                </w:p>
              </w:tc>
              <w:tc>
                <w:tcPr>
                  <w:tcW w:w="684" w:type="pct"/>
                  <w:shd w:val="clear" w:color="000000" w:fill="8DB4E2"/>
                  <w:noWrap/>
                  <w:vAlign w:val="bottom"/>
                  <w:hideMark/>
                </w:tcPr>
                <w:p w14:paraId="2C8E87AF"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437</w:t>
                  </w:r>
                </w:p>
              </w:tc>
              <w:tc>
                <w:tcPr>
                  <w:tcW w:w="592" w:type="pct"/>
                  <w:shd w:val="clear" w:color="000000" w:fill="538DD5"/>
                  <w:noWrap/>
                  <w:vAlign w:val="bottom"/>
                  <w:hideMark/>
                </w:tcPr>
                <w:p w14:paraId="72F81365"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916</w:t>
                  </w:r>
                </w:p>
              </w:tc>
            </w:tr>
            <w:tr w:rsidR="00167A7D" w:rsidRPr="00E728E6" w14:paraId="7C5620F5" w14:textId="77777777" w:rsidTr="00167A7D">
              <w:trPr>
                <w:trHeight w:val="315"/>
              </w:trPr>
              <w:tc>
                <w:tcPr>
                  <w:tcW w:w="1661" w:type="pct"/>
                  <w:shd w:val="clear" w:color="auto" w:fill="auto"/>
                  <w:noWrap/>
                  <w:vAlign w:val="bottom"/>
                  <w:hideMark/>
                </w:tcPr>
                <w:p w14:paraId="39BFE240" w14:textId="77777777" w:rsidR="00167A7D" w:rsidRPr="00DF569C" w:rsidRDefault="00167A7D" w:rsidP="00D92532">
                  <w:pPr>
                    <w:jc w:val="both"/>
                    <w:rPr>
                      <w:rFonts w:cstheme="minorHAnsi"/>
                      <w:i/>
                      <w:color w:val="000000"/>
                      <w:sz w:val="20"/>
                      <w:szCs w:val="20"/>
                    </w:rPr>
                  </w:pPr>
                  <w:r w:rsidRPr="00DF569C">
                    <w:rPr>
                      <w:rFonts w:cstheme="minorHAnsi"/>
                      <w:i/>
                      <w:color w:val="000000"/>
                      <w:sz w:val="20"/>
                      <w:szCs w:val="20"/>
                    </w:rPr>
                    <w:t>Offshore supplyskip</w:t>
                  </w:r>
                </w:p>
              </w:tc>
              <w:tc>
                <w:tcPr>
                  <w:tcW w:w="666" w:type="pct"/>
                  <w:shd w:val="clear" w:color="auto" w:fill="auto"/>
                  <w:noWrap/>
                  <w:vAlign w:val="bottom"/>
                  <w:hideMark/>
                </w:tcPr>
                <w:p w14:paraId="115775BD" w14:textId="77777777" w:rsidR="00167A7D" w:rsidRPr="002F65B1" w:rsidRDefault="00167A7D" w:rsidP="00D92532">
                  <w:pPr>
                    <w:jc w:val="both"/>
                    <w:rPr>
                      <w:rFonts w:cstheme="minorHAnsi"/>
                      <w:color w:val="000000"/>
                      <w:sz w:val="20"/>
                      <w:szCs w:val="20"/>
                    </w:rPr>
                  </w:pPr>
                </w:p>
              </w:tc>
              <w:tc>
                <w:tcPr>
                  <w:tcW w:w="702" w:type="pct"/>
                  <w:shd w:val="clear" w:color="000000" w:fill="8DB4E2"/>
                  <w:noWrap/>
                  <w:vAlign w:val="bottom"/>
                  <w:hideMark/>
                </w:tcPr>
                <w:p w14:paraId="634C87E2"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227</w:t>
                  </w:r>
                </w:p>
              </w:tc>
              <w:tc>
                <w:tcPr>
                  <w:tcW w:w="695" w:type="pct"/>
                  <w:shd w:val="clear" w:color="auto" w:fill="auto"/>
                  <w:noWrap/>
                  <w:vAlign w:val="bottom"/>
                  <w:hideMark/>
                </w:tcPr>
                <w:p w14:paraId="0A05DA19" w14:textId="77777777" w:rsidR="00167A7D" w:rsidRPr="002F65B1" w:rsidRDefault="00167A7D" w:rsidP="00D92532">
                  <w:pPr>
                    <w:jc w:val="both"/>
                    <w:rPr>
                      <w:rFonts w:cstheme="minorHAnsi"/>
                      <w:color w:val="000000"/>
                      <w:sz w:val="20"/>
                      <w:szCs w:val="20"/>
                    </w:rPr>
                  </w:pPr>
                </w:p>
              </w:tc>
              <w:tc>
                <w:tcPr>
                  <w:tcW w:w="684" w:type="pct"/>
                  <w:shd w:val="clear" w:color="auto" w:fill="auto"/>
                  <w:noWrap/>
                  <w:vAlign w:val="bottom"/>
                  <w:hideMark/>
                </w:tcPr>
                <w:p w14:paraId="1D8CA143" w14:textId="77777777" w:rsidR="00167A7D" w:rsidRPr="002F65B1" w:rsidRDefault="00167A7D" w:rsidP="00D92532">
                  <w:pPr>
                    <w:jc w:val="both"/>
                    <w:rPr>
                      <w:rFonts w:cstheme="minorHAnsi"/>
                      <w:sz w:val="20"/>
                      <w:szCs w:val="20"/>
                    </w:rPr>
                  </w:pPr>
                </w:p>
              </w:tc>
              <w:tc>
                <w:tcPr>
                  <w:tcW w:w="592" w:type="pct"/>
                  <w:shd w:val="clear" w:color="auto" w:fill="auto"/>
                  <w:noWrap/>
                  <w:vAlign w:val="bottom"/>
                  <w:hideMark/>
                </w:tcPr>
                <w:p w14:paraId="37135950" w14:textId="77777777" w:rsidR="00167A7D" w:rsidRPr="002F65B1" w:rsidRDefault="00167A7D" w:rsidP="00D92532">
                  <w:pPr>
                    <w:jc w:val="both"/>
                    <w:rPr>
                      <w:rFonts w:cstheme="minorHAnsi"/>
                      <w:sz w:val="20"/>
                      <w:szCs w:val="20"/>
                    </w:rPr>
                  </w:pPr>
                </w:p>
              </w:tc>
            </w:tr>
            <w:tr w:rsidR="00167A7D" w:rsidRPr="00E728E6" w14:paraId="4EB61210" w14:textId="77777777" w:rsidTr="00167A7D">
              <w:trPr>
                <w:trHeight w:val="315"/>
              </w:trPr>
              <w:tc>
                <w:tcPr>
                  <w:tcW w:w="1661" w:type="pct"/>
                  <w:shd w:val="clear" w:color="auto" w:fill="auto"/>
                  <w:noWrap/>
                  <w:vAlign w:val="bottom"/>
                  <w:hideMark/>
                </w:tcPr>
                <w:p w14:paraId="0F3B617A" w14:textId="77777777" w:rsidR="00167A7D" w:rsidRPr="00DF569C" w:rsidRDefault="00167A7D" w:rsidP="00D92532">
                  <w:pPr>
                    <w:jc w:val="both"/>
                    <w:rPr>
                      <w:rFonts w:cstheme="minorHAnsi"/>
                      <w:i/>
                      <w:color w:val="000000"/>
                      <w:sz w:val="20"/>
                      <w:szCs w:val="20"/>
                    </w:rPr>
                  </w:pPr>
                  <w:r w:rsidRPr="00DF569C">
                    <w:rPr>
                      <w:rFonts w:cstheme="minorHAnsi"/>
                      <w:i/>
                      <w:color w:val="000000"/>
                      <w:sz w:val="20"/>
                      <w:szCs w:val="20"/>
                    </w:rPr>
                    <w:t>Andre offshorefartøy</w:t>
                  </w:r>
                </w:p>
              </w:tc>
              <w:tc>
                <w:tcPr>
                  <w:tcW w:w="666" w:type="pct"/>
                  <w:shd w:val="clear" w:color="auto" w:fill="auto"/>
                  <w:noWrap/>
                  <w:vAlign w:val="bottom"/>
                  <w:hideMark/>
                </w:tcPr>
                <w:p w14:paraId="74172C35" w14:textId="77777777" w:rsidR="00167A7D" w:rsidRPr="002F65B1" w:rsidRDefault="00167A7D" w:rsidP="00D92532">
                  <w:pPr>
                    <w:jc w:val="both"/>
                    <w:rPr>
                      <w:rFonts w:cstheme="minorHAnsi"/>
                      <w:color w:val="000000"/>
                      <w:sz w:val="20"/>
                      <w:szCs w:val="20"/>
                    </w:rPr>
                  </w:pPr>
                </w:p>
              </w:tc>
              <w:tc>
                <w:tcPr>
                  <w:tcW w:w="702" w:type="pct"/>
                  <w:shd w:val="clear" w:color="auto" w:fill="auto"/>
                  <w:noWrap/>
                  <w:vAlign w:val="bottom"/>
                  <w:hideMark/>
                </w:tcPr>
                <w:p w14:paraId="3807D182" w14:textId="77777777" w:rsidR="00167A7D" w:rsidRPr="002F65B1" w:rsidRDefault="00167A7D" w:rsidP="00D92532">
                  <w:pPr>
                    <w:jc w:val="both"/>
                    <w:rPr>
                      <w:rFonts w:cstheme="minorHAnsi"/>
                      <w:sz w:val="20"/>
                      <w:szCs w:val="20"/>
                    </w:rPr>
                  </w:pPr>
                </w:p>
              </w:tc>
              <w:tc>
                <w:tcPr>
                  <w:tcW w:w="695" w:type="pct"/>
                  <w:shd w:val="clear" w:color="auto" w:fill="auto"/>
                  <w:noWrap/>
                  <w:vAlign w:val="bottom"/>
                  <w:hideMark/>
                </w:tcPr>
                <w:p w14:paraId="1EFD4391" w14:textId="77777777" w:rsidR="00167A7D" w:rsidRPr="002F65B1" w:rsidRDefault="00167A7D" w:rsidP="00D92532">
                  <w:pPr>
                    <w:jc w:val="both"/>
                    <w:rPr>
                      <w:rFonts w:cstheme="minorHAnsi"/>
                      <w:sz w:val="20"/>
                      <w:szCs w:val="20"/>
                    </w:rPr>
                  </w:pPr>
                </w:p>
              </w:tc>
              <w:tc>
                <w:tcPr>
                  <w:tcW w:w="684" w:type="pct"/>
                  <w:shd w:val="clear" w:color="auto" w:fill="auto"/>
                  <w:noWrap/>
                  <w:vAlign w:val="bottom"/>
                  <w:hideMark/>
                </w:tcPr>
                <w:p w14:paraId="7515D542" w14:textId="77777777" w:rsidR="00167A7D" w:rsidRPr="002F65B1" w:rsidRDefault="00167A7D" w:rsidP="00D92532">
                  <w:pPr>
                    <w:jc w:val="both"/>
                    <w:rPr>
                      <w:rFonts w:cstheme="minorHAnsi"/>
                      <w:sz w:val="20"/>
                      <w:szCs w:val="20"/>
                    </w:rPr>
                  </w:pPr>
                </w:p>
              </w:tc>
              <w:tc>
                <w:tcPr>
                  <w:tcW w:w="592" w:type="pct"/>
                  <w:shd w:val="clear" w:color="auto" w:fill="auto"/>
                  <w:noWrap/>
                  <w:vAlign w:val="bottom"/>
                  <w:hideMark/>
                </w:tcPr>
                <w:p w14:paraId="61A33F08" w14:textId="77777777" w:rsidR="00167A7D" w:rsidRPr="002F65B1" w:rsidRDefault="00167A7D" w:rsidP="00D92532">
                  <w:pPr>
                    <w:jc w:val="both"/>
                    <w:rPr>
                      <w:rFonts w:cstheme="minorHAnsi"/>
                      <w:sz w:val="20"/>
                      <w:szCs w:val="20"/>
                    </w:rPr>
                  </w:pPr>
                </w:p>
              </w:tc>
            </w:tr>
            <w:tr w:rsidR="00167A7D" w:rsidRPr="00E728E6" w14:paraId="22AA91BF" w14:textId="77777777" w:rsidTr="00167A7D">
              <w:trPr>
                <w:trHeight w:val="315"/>
              </w:trPr>
              <w:tc>
                <w:tcPr>
                  <w:tcW w:w="1661" w:type="pct"/>
                  <w:shd w:val="clear" w:color="auto" w:fill="auto"/>
                  <w:noWrap/>
                  <w:vAlign w:val="bottom"/>
                  <w:hideMark/>
                </w:tcPr>
                <w:p w14:paraId="39DFC8D4" w14:textId="77777777" w:rsidR="00167A7D" w:rsidRPr="00DF569C" w:rsidRDefault="00167A7D" w:rsidP="00D92532">
                  <w:pPr>
                    <w:jc w:val="both"/>
                    <w:rPr>
                      <w:rFonts w:cstheme="minorHAnsi"/>
                      <w:i/>
                      <w:color w:val="000000"/>
                      <w:sz w:val="20"/>
                      <w:szCs w:val="20"/>
                    </w:rPr>
                  </w:pPr>
                  <w:r w:rsidRPr="00DF569C">
                    <w:rPr>
                      <w:rFonts w:cstheme="minorHAnsi"/>
                      <w:i/>
                      <w:color w:val="000000"/>
                      <w:sz w:val="20"/>
                      <w:szCs w:val="20"/>
                    </w:rPr>
                    <w:t xml:space="preserve">Andre </w:t>
                  </w:r>
                  <w:r>
                    <w:rPr>
                      <w:rFonts w:cstheme="minorHAnsi"/>
                      <w:i/>
                      <w:color w:val="000000"/>
                      <w:sz w:val="20"/>
                      <w:szCs w:val="20"/>
                    </w:rPr>
                    <w:t>aktiviteter</w:t>
                  </w:r>
                </w:p>
              </w:tc>
              <w:tc>
                <w:tcPr>
                  <w:tcW w:w="666" w:type="pct"/>
                  <w:shd w:val="clear" w:color="000000" w:fill="DCE6F1"/>
                  <w:noWrap/>
                  <w:vAlign w:val="bottom"/>
                  <w:hideMark/>
                </w:tcPr>
                <w:p w14:paraId="59283EC3"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22</w:t>
                  </w:r>
                </w:p>
              </w:tc>
              <w:tc>
                <w:tcPr>
                  <w:tcW w:w="702" w:type="pct"/>
                  <w:shd w:val="clear" w:color="000000" w:fill="8DB4E2"/>
                  <w:noWrap/>
                  <w:vAlign w:val="bottom"/>
                  <w:hideMark/>
                </w:tcPr>
                <w:p w14:paraId="77FC9F32"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205</w:t>
                  </w:r>
                </w:p>
              </w:tc>
              <w:tc>
                <w:tcPr>
                  <w:tcW w:w="695" w:type="pct"/>
                  <w:shd w:val="clear" w:color="auto" w:fill="auto"/>
                  <w:noWrap/>
                  <w:vAlign w:val="bottom"/>
                  <w:hideMark/>
                </w:tcPr>
                <w:p w14:paraId="317431A2" w14:textId="77777777" w:rsidR="00167A7D" w:rsidRPr="002F65B1" w:rsidRDefault="00167A7D" w:rsidP="00D92532">
                  <w:pPr>
                    <w:jc w:val="both"/>
                    <w:rPr>
                      <w:rFonts w:cstheme="minorHAnsi"/>
                      <w:color w:val="000000"/>
                      <w:sz w:val="20"/>
                      <w:szCs w:val="20"/>
                    </w:rPr>
                  </w:pPr>
                </w:p>
              </w:tc>
              <w:tc>
                <w:tcPr>
                  <w:tcW w:w="684" w:type="pct"/>
                  <w:shd w:val="clear" w:color="auto" w:fill="auto"/>
                  <w:noWrap/>
                  <w:vAlign w:val="bottom"/>
                  <w:hideMark/>
                </w:tcPr>
                <w:p w14:paraId="51A0E00E" w14:textId="77777777" w:rsidR="00167A7D" w:rsidRPr="002F65B1" w:rsidRDefault="00167A7D" w:rsidP="00D92532">
                  <w:pPr>
                    <w:jc w:val="both"/>
                    <w:rPr>
                      <w:rFonts w:cstheme="minorHAnsi"/>
                      <w:sz w:val="20"/>
                      <w:szCs w:val="20"/>
                    </w:rPr>
                  </w:pPr>
                </w:p>
              </w:tc>
              <w:tc>
                <w:tcPr>
                  <w:tcW w:w="592" w:type="pct"/>
                  <w:shd w:val="clear" w:color="auto" w:fill="auto"/>
                  <w:noWrap/>
                  <w:vAlign w:val="bottom"/>
                  <w:hideMark/>
                </w:tcPr>
                <w:p w14:paraId="23C04883" w14:textId="77777777" w:rsidR="00167A7D" w:rsidRPr="002F65B1" w:rsidRDefault="00167A7D" w:rsidP="00D92532">
                  <w:pPr>
                    <w:jc w:val="both"/>
                    <w:rPr>
                      <w:rFonts w:cstheme="minorHAnsi"/>
                      <w:sz w:val="20"/>
                      <w:szCs w:val="20"/>
                    </w:rPr>
                  </w:pPr>
                </w:p>
              </w:tc>
            </w:tr>
            <w:tr w:rsidR="00167A7D" w:rsidRPr="00E728E6" w14:paraId="7CF0DD51" w14:textId="77777777" w:rsidTr="00167A7D">
              <w:trPr>
                <w:trHeight w:val="275"/>
              </w:trPr>
              <w:tc>
                <w:tcPr>
                  <w:tcW w:w="1661" w:type="pct"/>
                  <w:shd w:val="clear" w:color="auto" w:fill="auto"/>
                  <w:noWrap/>
                  <w:vAlign w:val="bottom"/>
                  <w:hideMark/>
                </w:tcPr>
                <w:p w14:paraId="04A62328" w14:textId="77777777" w:rsidR="00167A7D" w:rsidRPr="00DF569C" w:rsidRDefault="00167A7D" w:rsidP="00D92532">
                  <w:pPr>
                    <w:jc w:val="both"/>
                    <w:rPr>
                      <w:rFonts w:cstheme="minorHAnsi"/>
                      <w:i/>
                      <w:color w:val="000000"/>
                      <w:sz w:val="20"/>
                      <w:szCs w:val="20"/>
                    </w:rPr>
                  </w:pPr>
                  <w:r w:rsidRPr="00DF569C">
                    <w:rPr>
                      <w:rFonts w:cstheme="minorHAnsi"/>
                      <w:i/>
                      <w:color w:val="000000"/>
                      <w:sz w:val="20"/>
                      <w:szCs w:val="20"/>
                    </w:rPr>
                    <w:t>Fiskefartøy</w:t>
                  </w:r>
                </w:p>
              </w:tc>
              <w:tc>
                <w:tcPr>
                  <w:tcW w:w="666" w:type="pct"/>
                  <w:shd w:val="clear" w:color="000000" w:fill="DCE6F1"/>
                  <w:noWrap/>
                  <w:vAlign w:val="bottom"/>
                  <w:hideMark/>
                </w:tcPr>
                <w:p w14:paraId="749F760B"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39</w:t>
                  </w:r>
                </w:p>
              </w:tc>
              <w:tc>
                <w:tcPr>
                  <w:tcW w:w="702" w:type="pct"/>
                  <w:shd w:val="clear" w:color="auto" w:fill="auto"/>
                  <w:noWrap/>
                  <w:vAlign w:val="bottom"/>
                  <w:hideMark/>
                </w:tcPr>
                <w:p w14:paraId="24806CE6" w14:textId="77777777" w:rsidR="00167A7D" w:rsidRPr="002F65B1" w:rsidRDefault="00167A7D" w:rsidP="00D92532">
                  <w:pPr>
                    <w:jc w:val="both"/>
                    <w:rPr>
                      <w:rFonts w:cstheme="minorHAnsi"/>
                      <w:color w:val="000000"/>
                      <w:sz w:val="20"/>
                      <w:szCs w:val="20"/>
                    </w:rPr>
                  </w:pPr>
                </w:p>
              </w:tc>
              <w:tc>
                <w:tcPr>
                  <w:tcW w:w="695" w:type="pct"/>
                  <w:shd w:val="clear" w:color="auto" w:fill="auto"/>
                  <w:noWrap/>
                  <w:vAlign w:val="bottom"/>
                  <w:hideMark/>
                </w:tcPr>
                <w:p w14:paraId="6DDE726B" w14:textId="77777777" w:rsidR="00167A7D" w:rsidRPr="002F65B1" w:rsidRDefault="00167A7D" w:rsidP="00D92532">
                  <w:pPr>
                    <w:jc w:val="both"/>
                    <w:rPr>
                      <w:rFonts w:cstheme="minorHAnsi"/>
                      <w:sz w:val="20"/>
                      <w:szCs w:val="20"/>
                    </w:rPr>
                  </w:pPr>
                </w:p>
              </w:tc>
              <w:tc>
                <w:tcPr>
                  <w:tcW w:w="684" w:type="pct"/>
                  <w:shd w:val="clear" w:color="auto" w:fill="auto"/>
                  <w:noWrap/>
                  <w:vAlign w:val="bottom"/>
                  <w:hideMark/>
                </w:tcPr>
                <w:p w14:paraId="09D85BED" w14:textId="77777777" w:rsidR="00167A7D" w:rsidRPr="002F65B1" w:rsidRDefault="00167A7D" w:rsidP="00D92532">
                  <w:pPr>
                    <w:jc w:val="both"/>
                    <w:rPr>
                      <w:rFonts w:cstheme="minorHAnsi"/>
                      <w:sz w:val="20"/>
                      <w:szCs w:val="20"/>
                    </w:rPr>
                  </w:pPr>
                </w:p>
              </w:tc>
              <w:tc>
                <w:tcPr>
                  <w:tcW w:w="592" w:type="pct"/>
                  <w:shd w:val="clear" w:color="auto" w:fill="auto"/>
                  <w:noWrap/>
                  <w:vAlign w:val="bottom"/>
                  <w:hideMark/>
                </w:tcPr>
                <w:p w14:paraId="4C4B39AF" w14:textId="77777777" w:rsidR="00167A7D" w:rsidRPr="002F65B1" w:rsidRDefault="00167A7D" w:rsidP="00D92532">
                  <w:pPr>
                    <w:jc w:val="both"/>
                    <w:rPr>
                      <w:rFonts w:cstheme="minorHAnsi"/>
                      <w:sz w:val="20"/>
                      <w:szCs w:val="20"/>
                    </w:rPr>
                  </w:pPr>
                </w:p>
              </w:tc>
            </w:tr>
            <w:tr w:rsidR="00167A7D" w:rsidRPr="00E728E6" w14:paraId="2D050C8E" w14:textId="77777777" w:rsidTr="00167A7D">
              <w:trPr>
                <w:trHeight w:val="315"/>
              </w:trPr>
              <w:tc>
                <w:tcPr>
                  <w:tcW w:w="1661" w:type="pct"/>
                  <w:shd w:val="clear" w:color="auto" w:fill="auto"/>
                  <w:noWrap/>
                  <w:vAlign w:val="bottom"/>
                  <w:hideMark/>
                </w:tcPr>
                <w:p w14:paraId="3F675819" w14:textId="77777777" w:rsidR="00167A7D" w:rsidRPr="00DF569C" w:rsidRDefault="00167A7D" w:rsidP="00D92532">
                  <w:pPr>
                    <w:jc w:val="both"/>
                    <w:rPr>
                      <w:rFonts w:cstheme="minorHAnsi"/>
                      <w:i/>
                      <w:color w:val="000000"/>
                      <w:sz w:val="20"/>
                      <w:szCs w:val="20"/>
                    </w:rPr>
                  </w:pPr>
                  <w:r w:rsidRPr="00DF569C">
                    <w:rPr>
                      <w:rFonts w:cstheme="minorHAnsi"/>
                      <w:i/>
                      <w:color w:val="000000"/>
                      <w:sz w:val="20"/>
                      <w:szCs w:val="20"/>
                    </w:rPr>
                    <w:t>Annet</w:t>
                  </w:r>
                </w:p>
              </w:tc>
              <w:tc>
                <w:tcPr>
                  <w:tcW w:w="666" w:type="pct"/>
                  <w:shd w:val="clear" w:color="auto" w:fill="auto"/>
                  <w:noWrap/>
                  <w:vAlign w:val="bottom"/>
                  <w:hideMark/>
                </w:tcPr>
                <w:p w14:paraId="7AAB91AB"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 </w:t>
                  </w:r>
                </w:p>
              </w:tc>
              <w:tc>
                <w:tcPr>
                  <w:tcW w:w="702" w:type="pct"/>
                  <w:shd w:val="clear" w:color="auto" w:fill="auto"/>
                  <w:noWrap/>
                  <w:vAlign w:val="bottom"/>
                  <w:hideMark/>
                </w:tcPr>
                <w:p w14:paraId="23003E1D"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 </w:t>
                  </w:r>
                </w:p>
              </w:tc>
              <w:tc>
                <w:tcPr>
                  <w:tcW w:w="695" w:type="pct"/>
                  <w:shd w:val="clear" w:color="auto" w:fill="auto"/>
                  <w:noWrap/>
                  <w:vAlign w:val="bottom"/>
                  <w:hideMark/>
                </w:tcPr>
                <w:p w14:paraId="5B5BB513"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 </w:t>
                  </w:r>
                </w:p>
              </w:tc>
              <w:tc>
                <w:tcPr>
                  <w:tcW w:w="684" w:type="pct"/>
                  <w:shd w:val="clear" w:color="auto" w:fill="auto"/>
                  <w:noWrap/>
                  <w:vAlign w:val="bottom"/>
                  <w:hideMark/>
                </w:tcPr>
                <w:p w14:paraId="683E923C"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 </w:t>
                  </w:r>
                </w:p>
              </w:tc>
              <w:tc>
                <w:tcPr>
                  <w:tcW w:w="592" w:type="pct"/>
                  <w:shd w:val="clear" w:color="auto" w:fill="auto"/>
                  <w:noWrap/>
                  <w:vAlign w:val="bottom"/>
                  <w:hideMark/>
                </w:tcPr>
                <w:p w14:paraId="437CFD0F"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 </w:t>
                  </w:r>
                </w:p>
              </w:tc>
            </w:tr>
          </w:tbl>
          <w:p w14:paraId="35BF70D7" w14:textId="77777777" w:rsidR="00167A7D" w:rsidRDefault="00167A7D" w:rsidP="00D92532">
            <w:pPr>
              <w:jc w:val="both"/>
            </w:pPr>
          </w:p>
          <w:p w14:paraId="0C58A600" w14:textId="77777777" w:rsidR="00167A7D" w:rsidRDefault="00167A7D" w:rsidP="00D92532">
            <w:pPr>
              <w:jc w:val="both"/>
            </w:pPr>
          </w:p>
        </w:tc>
      </w:tr>
    </w:tbl>
    <w:p w14:paraId="4FB339B2" w14:textId="77777777" w:rsidR="00167A7D" w:rsidRDefault="00167A7D" w:rsidP="00D92532">
      <w:pPr>
        <w:jc w:val="both"/>
      </w:pPr>
    </w:p>
    <w:p w14:paraId="29B936A2" w14:textId="77777777" w:rsidR="000E6AA4" w:rsidRPr="00FA423C" w:rsidRDefault="000E6AA4" w:rsidP="00D92532">
      <w:pPr>
        <w:jc w:val="both"/>
        <w:rPr>
          <w:b/>
        </w:rPr>
      </w:pPr>
      <w:r w:rsidRPr="00715030">
        <w:rPr>
          <w:b/>
        </w:rPr>
        <w:t xml:space="preserve">Steg </w:t>
      </w:r>
      <w:r w:rsidR="00DF569C">
        <w:rPr>
          <w:b/>
        </w:rPr>
        <w:t>2</w:t>
      </w:r>
      <w:r w:rsidRPr="00715030">
        <w:rPr>
          <w:b/>
        </w:rPr>
        <w:t>:</w:t>
      </w:r>
      <w:r w:rsidRPr="00FA423C">
        <w:rPr>
          <w:b/>
        </w:rPr>
        <w:t xml:space="preserve"> Beregn</w:t>
      </w:r>
      <w:r w:rsidR="00DF569C">
        <w:rPr>
          <w:b/>
        </w:rPr>
        <w:t>e</w:t>
      </w:r>
      <w:r w:rsidRPr="00FA423C">
        <w:rPr>
          <w:b/>
        </w:rPr>
        <w:t xml:space="preserve"> endring i årlige frekvenser i grunnstøt og kollisjoner som gir utslipp</w:t>
      </w:r>
    </w:p>
    <w:p w14:paraId="4171BDF1" w14:textId="778E0510" w:rsidR="000E6AA4" w:rsidRDefault="000E6AA4" w:rsidP="00D92532">
      <w:pPr>
        <w:jc w:val="both"/>
      </w:pPr>
      <w:r>
        <w:t>Spørsmålet er så hvordan tiltaket påvirker forventet utslippsmengde som kan gi miljøskade, for de ulike utslippsintervallene (fargekodene).</w:t>
      </w:r>
      <w:r w:rsidR="00933BC6">
        <w:t xml:space="preserve"> </w:t>
      </w:r>
      <w:r>
        <w:t>Vi trenger da følgende informasjon:</w:t>
      </w:r>
    </w:p>
    <w:p w14:paraId="43909F44" w14:textId="77777777" w:rsidR="005C3923" w:rsidRDefault="005C3923" w:rsidP="00D92532">
      <w:pPr>
        <w:pStyle w:val="Listeavsnitt"/>
        <w:numPr>
          <w:ilvl w:val="0"/>
          <w:numId w:val="64"/>
        </w:numPr>
        <w:jc w:val="both"/>
      </w:pPr>
      <w:r>
        <w:t>Ulykkesfrekvens for grunnstøt- og kollisjonshendelser</w:t>
      </w:r>
    </w:p>
    <w:p w14:paraId="1E3ACFF1" w14:textId="77777777" w:rsidR="005C3923" w:rsidRDefault="005C3923" w:rsidP="00D92532">
      <w:pPr>
        <w:pStyle w:val="Listeavsnitt"/>
        <w:numPr>
          <w:ilvl w:val="1"/>
          <w:numId w:val="64"/>
        </w:numPr>
        <w:jc w:val="both"/>
      </w:pPr>
      <w:r>
        <w:t xml:space="preserve">Dette får </w:t>
      </w:r>
      <w:r w:rsidR="00A6295A">
        <w:t>du</w:t>
      </w:r>
      <w:r>
        <w:t xml:space="preserve"> fra den nautiske risikoanalysen</w:t>
      </w:r>
    </w:p>
    <w:p w14:paraId="51481B07" w14:textId="77777777" w:rsidR="000E6AA4" w:rsidRPr="001326A2" w:rsidRDefault="000E6AA4" w:rsidP="00D92532">
      <w:pPr>
        <w:pStyle w:val="Listeavsnitt"/>
        <w:numPr>
          <w:ilvl w:val="0"/>
          <w:numId w:val="64"/>
        </w:numPr>
        <w:jc w:val="both"/>
      </w:pPr>
      <w:r>
        <w:t xml:space="preserve">Utslippsfrekvens for </w:t>
      </w:r>
      <w:r w:rsidRPr="001326A2">
        <w:t>grunnstø</w:t>
      </w:r>
      <w:r w:rsidR="005C3923" w:rsidRPr="001326A2">
        <w:t>t</w:t>
      </w:r>
      <w:r w:rsidRPr="001326A2">
        <w:t>- og kollisjonshendelser:</w:t>
      </w:r>
    </w:p>
    <w:p w14:paraId="5641CA83" w14:textId="437489AE" w:rsidR="00340685" w:rsidRPr="001326A2" w:rsidRDefault="000E6AA4" w:rsidP="00D92532">
      <w:pPr>
        <w:pStyle w:val="Listeavsnitt"/>
        <w:numPr>
          <w:ilvl w:val="1"/>
          <w:numId w:val="64"/>
        </w:numPr>
        <w:jc w:val="both"/>
      </w:pPr>
      <w:r w:rsidRPr="001326A2">
        <w:t xml:space="preserve">Grunnstøt: </w:t>
      </w:r>
      <w:r w:rsidR="00340685" w:rsidRPr="001326A2">
        <w:t xml:space="preserve">se ligning kapittel </w:t>
      </w:r>
      <w:r w:rsidR="001326A2" w:rsidRPr="001326A2">
        <w:fldChar w:fldCharType="begin"/>
      </w:r>
      <w:r w:rsidR="001326A2" w:rsidRPr="001326A2">
        <w:instrText xml:space="preserve"> REF _Ref500679754 \r \h </w:instrText>
      </w:r>
      <w:r w:rsidR="001326A2">
        <w:instrText xml:space="preserve"> \* MERGEFORMAT </w:instrText>
      </w:r>
      <w:r w:rsidR="001326A2" w:rsidRPr="001326A2">
        <w:fldChar w:fldCharType="separate"/>
      </w:r>
      <w:r w:rsidR="00DC248F">
        <w:t>10.2.3</w:t>
      </w:r>
      <w:r w:rsidR="001326A2" w:rsidRPr="001326A2">
        <w:fldChar w:fldCharType="end"/>
      </w:r>
      <w:r w:rsidR="00340685" w:rsidRPr="001326A2">
        <w:t>.</w:t>
      </w:r>
    </w:p>
    <w:p w14:paraId="3502DDCE" w14:textId="74678104" w:rsidR="000E6AA4" w:rsidRPr="001326A2" w:rsidRDefault="000E6AA4" w:rsidP="00D92532">
      <w:pPr>
        <w:pStyle w:val="Listeavsnitt"/>
        <w:numPr>
          <w:ilvl w:val="1"/>
          <w:numId w:val="64"/>
        </w:numPr>
        <w:jc w:val="both"/>
      </w:pPr>
      <w:r w:rsidRPr="001326A2">
        <w:t xml:space="preserve">Kollisjon: </w:t>
      </w:r>
      <w:r w:rsidR="00340685" w:rsidRPr="001326A2">
        <w:t xml:space="preserve">se ligning kapittel </w:t>
      </w:r>
      <w:r w:rsidR="001326A2" w:rsidRPr="001326A2">
        <w:fldChar w:fldCharType="begin"/>
      </w:r>
      <w:r w:rsidR="001326A2" w:rsidRPr="001326A2">
        <w:instrText xml:space="preserve"> REF _Ref500679764 \r \h </w:instrText>
      </w:r>
      <w:r w:rsidR="001326A2">
        <w:instrText xml:space="preserve"> \* MERGEFORMAT </w:instrText>
      </w:r>
      <w:r w:rsidR="001326A2" w:rsidRPr="001326A2">
        <w:fldChar w:fldCharType="separate"/>
      </w:r>
      <w:r w:rsidR="00DC248F">
        <w:t>10.2.3</w:t>
      </w:r>
      <w:r w:rsidR="001326A2" w:rsidRPr="001326A2">
        <w:fldChar w:fldCharType="end"/>
      </w:r>
    </w:p>
    <w:p w14:paraId="4A03F5FC" w14:textId="52A3E43F" w:rsidR="000E6AA4" w:rsidRDefault="00C12D71" w:rsidP="00D92532">
      <w:pPr>
        <w:jc w:val="both"/>
      </w:pPr>
      <w:r>
        <w:t>Ved å ta utgangspunkt</w:t>
      </w:r>
      <w:r w:rsidR="000E6AA4" w:rsidRPr="00AE248B">
        <w:t xml:space="preserve"> i </w:t>
      </w:r>
      <w:r>
        <w:t>frekvensene</w:t>
      </w:r>
      <w:r w:rsidR="000E6AA4">
        <w:t xml:space="preserve"> fra </w:t>
      </w:r>
      <w:r>
        <w:t>risikoanalysen</w:t>
      </w:r>
      <w:r w:rsidR="00340685">
        <w:t xml:space="preserve"> og forventet utslipp gitt at en hendelse inntreffer </w:t>
      </w:r>
      <w:r w:rsidR="000E6AA4">
        <w:t xml:space="preserve">kan vi nå regne ut endring i frekvenser </w:t>
      </w:r>
      <w:r w:rsidR="005B780A">
        <w:t xml:space="preserve">per år </w:t>
      </w:r>
      <w:r w:rsidR="000E6AA4">
        <w:t>for utslipp innenfor de ulike utslippsintervallene indikert med farger</w:t>
      </w:r>
      <w:r w:rsidR="00340685">
        <w:t xml:space="preserve"> fra tabellen over</w:t>
      </w:r>
      <w:r w:rsidR="000E6AA4">
        <w:t>.</w:t>
      </w:r>
      <w:r w:rsidR="00340685">
        <w:t xml:space="preserve"> Dette føres inn i tabellen under.</w:t>
      </w:r>
      <w:r w:rsidR="00920570">
        <w:t xml:space="preserve"> Se</w:t>
      </w:r>
      <w:r w:rsidR="00F23E37">
        <w:t xml:space="preserve"> </w:t>
      </w:r>
      <w:r w:rsidR="001326A2">
        <w:fldChar w:fldCharType="begin"/>
      </w:r>
      <w:r w:rsidR="001326A2">
        <w:instrText xml:space="preserve"> REF _Ref500679983 \h </w:instrText>
      </w:r>
      <w:r w:rsidR="00F9725B">
        <w:instrText xml:space="preserve"> \* MERGEFORMAT </w:instrText>
      </w:r>
      <w:r w:rsidR="001326A2">
        <w:fldChar w:fldCharType="separate"/>
      </w:r>
      <w:r w:rsidR="00DC248F">
        <w:t xml:space="preserve">Boks </w:t>
      </w:r>
      <w:r w:rsidR="00DC248F">
        <w:rPr>
          <w:noProof/>
        </w:rPr>
        <w:t>10</w:t>
      </w:r>
      <w:r w:rsidR="00DC248F">
        <w:rPr>
          <w:noProof/>
        </w:rPr>
        <w:noBreakHyphen/>
        <w:t>5</w:t>
      </w:r>
      <w:r w:rsidR="001326A2">
        <w:fldChar w:fldCharType="end"/>
      </w:r>
      <w:r w:rsidR="003A31FE">
        <w:t xml:space="preserve"> under</w:t>
      </w:r>
      <w:r w:rsidR="00920570">
        <w:t xml:space="preserve"> for eksempel fra Raftsundet.</w:t>
      </w:r>
    </w:p>
    <w:p w14:paraId="1500AFB3" w14:textId="20F59B16" w:rsidR="00C12D71" w:rsidRDefault="00C12D71" w:rsidP="00D92532">
      <w:pPr>
        <w:pStyle w:val="Bildetekst"/>
      </w:pPr>
      <w:bookmarkStart w:id="1176" w:name="_Toc500750286"/>
      <w:bookmarkStart w:id="1177" w:name="_Toc500752102"/>
      <w:bookmarkStart w:id="1178" w:name="_Toc500760259"/>
      <w:bookmarkStart w:id="1179" w:name="_Toc500772739"/>
      <w:bookmarkStart w:id="1180" w:name="_Toc500960815"/>
      <w:bookmarkStart w:id="1181" w:name="_Toc501639298"/>
      <w:bookmarkStart w:id="1182" w:name="_Toc500416098"/>
      <w:bookmarkStart w:id="1183" w:name="_Toc500428419"/>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15</w:t>
      </w:r>
      <w:r w:rsidR="00547952">
        <w:rPr>
          <w:noProof/>
        </w:rPr>
        <w:fldChar w:fldCharType="end"/>
      </w:r>
      <w:r>
        <w:t xml:space="preserve">: </w:t>
      </w:r>
      <w:r w:rsidRPr="004D4101">
        <w:t>Endring i grunnstøtingsfrekvens med utslipp (positive tall betyr redusert frekvens).</w:t>
      </w:r>
      <w:bookmarkEnd w:id="1176"/>
      <w:bookmarkEnd w:id="1177"/>
      <w:bookmarkEnd w:id="1178"/>
      <w:bookmarkEnd w:id="1179"/>
      <w:bookmarkEnd w:id="1180"/>
      <w:bookmarkEnd w:id="1181"/>
      <w:r w:rsidRPr="004D4101">
        <w:t xml:space="preserve"> </w:t>
      </w:r>
      <w:bookmarkEnd w:id="1182"/>
      <w:bookmarkEnd w:id="11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56"/>
        <w:gridCol w:w="1185"/>
        <w:gridCol w:w="1249"/>
        <w:gridCol w:w="1236"/>
        <w:gridCol w:w="1216"/>
        <w:gridCol w:w="1220"/>
      </w:tblGrid>
      <w:tr w:rsidR="00B70051" w:rsidRPr="00DC248F" w14:paraId="0B82C1C4" w14:textId="77777777" w:rsidTr="00B70051">
        <w:trPr>
          <w:trHeight w:val="315"/>
        </w:trPr>
        <w:tc>
          <w:tcPr>
            <w:tcW w:w="1631" w:type="pct"/>
            <w:shd w:val="clear" w:color="auto" w:fill="305496" w:themeFill="background2"/>
            <w:noWrap/>
            <w:vAlign w:val="bottom"/>
            <w:hideMark/>
          </w:tcPr>
          <w:p w14:paraId="56610FC3" w14:textId="77777777" w:rsidR="00B70051" w:rsidRPr="00DC248F" w:rsidRDefault="00B70051" w:rsidP="00D92532">
            <w:pPr>
              <w:jc w:val="both"/>
              <w:rPr>
                <w:rFonts w:cstheme="minorHAnsi"/>
                <w:b/>
                <w:color w:val="FFFFFF"/>
                <w:sz w:val="20"/>
                <w:szCs w:val="20"/>
              </w:rPr>
            </w:pPr>
            <w:r w:rsidRPr="00DC248F">
              <w:rPr>
                <w:rFonts w:cstheme="minorHAnsi"/>
                <w:b/>
                <w:color w:val="FFFFFF"/>
                <w:sz w:val="20"/>
                <w:szCs w:val="20"/>
              </w:rPr>
              <w:t>Skipstype</w:t>
            </w:r>
          </w:p>
        </w:tc>
        <w:tc>
          <w:tcPr>
            <w:tcW w:w="654" w:type="pct"/>
            <w:shd w:val="clear" w:color="auto" w:fill="305496" w:themeFill="background2"/>
            <w:noWrap/>
            <w:vAlign w:val="bottom"/>
            <w:hideMark/>
          </w:tcPr>
          <w:p w14:paraId="64A68C58" w14:textId="77B59C93" w:rsidR="00B70051" w:rsidRPr="00DC248F" w:rsidRDefault="00B70051" w:rsidP="00D92532">
            <w:pPr>
              <w:jc w:val="both"/>
              <w:rPr>
                <w:rFonts w:cstheme="minorHAnsi"/>
                <w:b/>
                <w:color w:val="FFFFFF"/>
                <w:sz w:val="20"/>
                <w:szCs w:val="20"/>
              </w:rPr>
            </w:pPr>
            <w:r w:rsidRPr="00DC248F">
              <w:rPr>
                <w:rFonts w:cstheme="minorHAnsi"/>
                <w:b/>
                <w:color w:val="FFFFFF"/>
                <w:sz w:val="20"/>
                <w:szCs w:val="20"/>
              </w:rPr>
              <w:t>&lt; 70</w:t>
            </w:r>
            <w:r w:rsidR="00BC3D4E" w:rsidRPr="00DC248F">
              <w:rPr>
                <w:rFonts w:cstheme="minorHAnsi"/>
                <w:b/>
                <w:color w:val="FFFFFF"/>
                <w:sz w:val="20"/>
                <w:szCs w:val="20"/>
              </w:rPr>
              <w:t xml:space="preserve"> m</w:t>
            </w:r>
          </w:p>
        </w:tc>
        <w:tc>
          <w:tcPr>
            <w:tcW w:w="689" w:type="pct"/>
            <w:shd w:val="clear" w:color="auto" w:fill="305496" w:themeFill="background2"/>
            <w:noWrap/>
            <w:vAlign w:val="bottom"/>
            <w:hideMark/>
          </w:tcPr>
          <w:p w14:paraId="64630A5F" w14:textId="558D951A" w:rsidR="00B70051" w:rsidRPr="00DC248F" w:rsidRDefault="00B70051" w:rsidP="00D92532">
            <w:pPr>
              <w:jc w:val="both"/>
              <w:rPr>
                <w:rFonts w:cstheme="minorHAnsi"/>
                <w:b/>
                <w:color w:val="FFFFFF"/>
                <w:sz w:val="20"/>
                <w:szCs w:val="20"/>
              </w:rPr>
            </w:pPr>
            <w:r w:rsidRPr="00DC248F">
              <w:rPr>
                <w:rFonts w:cstheme="minorHAnsi"/>
                <w:b/>
                <w:color w:val="FFFFFF"/>
                <w:sz w:val="20"/>
                <w:szCs w:val="20"/>
              </w:rPr>
              <w:t>70-100</w:t>
            </w:r>
            <w:r w:rsidR="00BC3D4E" w:rsidRPr="00DC248F">
              <w:rPr>
                <w:rFonts w:cstheme="minorHAnsi"/>
                <w:b/>
                <w:color w:val="FFFFFF"/>
                <w:sz w:val="20"/>
                <w:szCs w:val="20"/>
              </w:rPr>
              <w:t xml:space="preserve"> m</w:t>
            </w:r>
          </w:p>
        </w:tc>
        <w:tc>
          <w:tcPr>
            <w:tcW w:w="682" w:type="pct"/>
            <w:shd w:val="clear" w:color="auto" w:fill="305496" w:themeFill="background2"/>
            <w:noWrap/>
            <w:vAlign w:val="bottom"/>
            <w:hideMark/>
          </w:tcPr>
          <w:p w14:paraId="4691C8C3" w14:textId="2D649306" w:rsidR="00B70051" w:rsidRPr="00DC248F" w:rsidRDefault="00B70051" w:rsidP="00D92532">
            <w:pPr>
              <w:jc w:val="both"/>
              <w:rPr>
                <w:rFonts w:cstheme="minorHAnsi"/>
                <w:b/>
                <w:color w:val="FFFFFF"/>
                <w:sz w:val="20"/>
                <w:szCs w:val="20"/>
              </w:rPr>
            </w:pPr>
            <w:r w:rsidRPr="00DC248F">
              <w:rPr>
                <w:rFonts w:cstheme="minorHAnsi"/>
                <w:b/>
                <w:color w:val="FFFFFF"/>
                <w:sz w:val="20"/>
                <w:szCs w:val="20"/>
              </w:rPr>
              <w:t>100-150</w:t>
            </w:r>
            <w:r w:rsidR="00BC3D4E" w:rsidRPr="00DC248F">
              <w:rPr>
                <w:rFonts w:cstheme="minorHAnsi"/>
                <w:b/>
                <w:color w:val="FFFFFF"/>
                <w:sz w:val="20"/>
                <w:szCs w:val="20"/>
              </w:rPr>
              <w:t xml:space="preserve"> m</w:t>
            </w:r>
          </w:p>
        </w:tc>
        <w:tc>
          <w:tcPr>
            <w:tcW w:w="671" w:type="pct"/>
            <w:shd w:val="clear" w:color="auto" w:fill="305496" w:themeFill="background2"/>
            <w:noWrap/>
            <w:vAlign w:val="bottom"/>
            <w:hideMark/>
          </w:tcPr>
          <w:p w14:paraId="61CFAA0B" w14:textId="63A23B7E" w:rsidR="00B70051" w:rsidRPr="00DC248F" w:rsidRDefault="00B70051" w:rsidP="00D92532">
            <w:pPr>
              <w:jc w:val="both"/>
              <w:rPr>
                <w:rFonts w:cstheme="minorHAnsi"/>
                <w:b/>
                <w:color w:val="FFFFFF"/>
                <w:sz w:val="20"/>
                <w:szCs w:val="20"/>
              </w:rPr>
            </w:pPr>
            <w:r w:rsidRPr="00DC248F">
              <w:rPr>
                <w:rFonts w:cstheme="minorHAnsi"/>
                <w:b/>
                <w:color w:val="FFFFFF"/>
                <w:sz w:val="20"/>
                <w:szCs w:val="20"/>
              </w:rPr>
              <w:t>150-200</w:t>
            </w:r>
            <w:r w:rsidR="00BC3D4E" w:rsidRPr="00DC248F">
              <w:rPr>
                <w:rFonts w:cstheme="minorHAnsi"/>
                <w:b/>
                <w:color w:val="FFFFFF"/>
                <w:sz w:val="20"/>
                <w:szCs w:val="20"/>
              </w:rPr>
              <w:t xml:space="preserve"> m</w:t>
            </w:r>
          </w:p>
        </w:tc>
        <w:tc>
          <w:tcPr>
            <w:tcW w:w="673" w:type="pct"/>
            <w:shd w:val="clear" w:color="auto" w:fill="305496" w:themeFill="background2"/>
            <w:noWrap/>
            <w:vAlign w:val="bottom"/>
            <w:hideMark/>
          </w:tcPr>
          <w:p w14:paraId="76BB5397" w14:textId="3915DEA2" w:rsidR="00B70051" w:rsidRPr="00DC248F" w:rsidRDefault="00B70051" w:rsidP="00D92532">
            <w:pPr>
              <w:jc w:val="both"/>
              <w:rPr>
                <w:rFonts w:cstheme="minorHAnsi"/>
                <w:b/>
                <w:color w:val="FFFFFF"/>
                <w:sz w:val="20"/>
                <w:szCs w:val="20"/>
              </w:rPr>
            </w:pPr>
            <w:r w:rsidRPr="00DC248F">
              <w:rPr>
                <w:rFonts w:cstheme="minorHAnsi"/>
                <w:b/>
                <w:color w:val="FFFFFF"/>
                <w:sz w:val="20"/>
                <w:szCs w:val="20"/>
              </w:rPr>
              <w:t>200-250</w:t>
            </w:r>
            <w:r w:rsidR="00BC3D4E" w:rsidRPr="00DC248F">
              <w:rPr>
                <w:rFonts w:cstheme="minorHAnsi"/>
                <w:b/>
                <w:color w:val="FFFFFF"/>
                <w:sz w:val="20"/>
                <w:szCs w:val="20"/>
              </w:rPr>
              <w:t xml:space="preserve"> m</w:t>
            </w:r>
          </w:p>
        </w:tc>
      </w:tr>
      <w:tr w:rsidR="00B70051" w:rsidRPr="00DC248F" w14:paraId="6FDA1A1E" w14:textId="77777777" w:rsidTr="00B70051">
        <w:trPr>
          <w:trHeight w:val="315"/>
        </w:trPr>
        <w:tc>
          <w:tcPr>
            <w:tcW w:w="1631" w:type="pct"/>
            <w:shd w:val="clear" w:color="auto" w:fill="auto"/>
            <w:noWrap/>
            <w:vAlign w:val="bottom"/>
            <w:hideMark/>
          </w:tcPr>
          <w:p w14:paraId="3250440F" w14:textId="77777777" w:rsidR="00B70051" w:rsidRPr="00DC248F" w:rsidRDefault="00B70051" w:rsidP="00D92532">
            <w:pPr>
              <w:jc w:val="both"/>
              <w:rPr>
                <w:rFonts w:cstheme="minorHAnsi"/>
                <w:i/>
                <w:color w:val="000000"/>
                <w:sz w:val="20"/>
                <w:szCs w:val="20"/>
              </w:rPr>
            </w:pPr>
            <w:r w:rsidRPr="00DC248F">
              <w:rPr>
                <w:rFonts w:cstheme="minorHAnsi"/>
                <w:i/>
                <w:color w:val="000000"/>
                <w:sz w:val="20"/>
                <w:szCs w:val="20"/>
              </w:rPr>
              <w:t>Oljetankere</w:t>
            </w:r>
          </w:p>
        </w:tc>
        <w:tc>
          <w:tcPr>
            <w:tcW w:w="654" w:type="pct"/>
            <w:shd w:val="clear" w:color="auto" w:fill="auto"/>
            <w:noWrap/>
            <w:vAlign w:val="bottom"/>
          </w:tcPr>
          <w:p w14:paraId="4C4FD4B5" w14:textId="77777777" w:rsidR="00B70051" w:rsidRPr="00DC248F" w:rsidRDefault="00B70051" w:rsidP="00D92532">
            <w:pPr>
              <w:jc w:val="both"/>
              <w:rPr>
                <w:rFonts w:cstheme="minorHAnsi"/>
                <w:color w:val="000000"/>
                <w:sz w:val="20"/>
                <w:szCs w:val="20"/>
              </w:rPr>
            </w:pPr>
          </w:p>
        </w:tc>
        <w:tc>
          <w:tcPr>
            <w:tcW w:w="689" w:type="pct"/>
            <w:shd w:val="clear" w:color="auto" w:fill="auto"/>
            <w:noWrap/>
            <w:vAlign w:val="bottom"/>
          </w:tcPr>
          <w:p w14:paraId="2D9FF4C1" w14:textId="77777777" w:rsidR="00B70051" w:rsidRPr="00DC248F" w:rsidRDefault="00B70051" w:rsidP="00D92532">
            <w:pPr>
              <w:jc w:val="both"/>
              <w:rPr>
                <w:rFonts w:cstheme="minorHAnsi"/>
                <w:color w:val="000000"/>
                <w:sz w:val="20"/>
                <w:szCs w:val="20"/>
              </w:rPr>
            </w:pPr>
          </w:p>
        </w:tc>
        <w:tc>
          <w:tcPr>
            <w:tcW w:w="682" w:type="pct"/>
            <w:shd w:val="clear" w:color="auto" w:fill="auto"/>
            <w:noWrap/>
            <w:vAlign w:val="bottom"/>
          </w:tcPr>
          <w:p w14:paraId="6C7D5126" w14:textId="77777777" w:rsidR="00B70051" w:rsidRPr="00DC248F" w:rsidRDefault="00B70051" w:rsidP="00D92532">
            <w:pPr>
              <w:jc w:val="both"/>
              <w:rPr>
                <w:rFonts w:cstheme="minorHAnsi"/>
                <w:color w:val="000000"/>
                <w:sz w:val="20"/>
                <w:szCs w:val="20"/>
              </w:rPr>
            </w:pPr>
          </w:p>
        </w:tc>
        <w:tc>
          <w:tcPr>
            <w:tcW w:w="671" w:type="pct"/>
            <w:shd w:val="clear" w:color="auto" w:fill="auto"/>
            <w:noWrap/>
            <w:vAlign w:val="bottom"/>
            <w:hideMark/>
          </w:tcPr>
          <w:p w14:paraId="1E9F121F" w14:textId="77777777" w:rsidR="00B70051" w:rsidRPr="00DC248F" w:rsidRDefault="00B70051" w:rsidP="00D92532">
            <w:pPr>
              <w:jc w:val="both"/>
              <w:rPr>
                <w:rFonts w:cstheme="minorHAnsi"/>
                <w:sz w:val="20"/>
                <w:szCs w:val="20"/>
              </w:rPr>
            </w:pPr>
          </w:p>
        </w:tc>
        <w:tc>
          <w:tcPr>
            <w:tcW w:w="673" w:type="pct"/>
            <w:shd w:val="clear" w:color="auto" w:fill="auto"/>
            <w:noWrap/>
            <w:vAlign w:val="bottom"/>
            <w:hideMark/>
          </w:tcPr>
          <w:p w14:paraId="5786F7B7" w14:textId="77777777" w:rsidR="00B70051" w:rsidRPr="00DC248F" w:rsidRDefault="00B70051" w:rsidP="00D92532">
            <w:pPr>
              <w:jc w:val="both"/>
              <w:rPr>
                <w:rFonts w:cstheme="minorHAnsi"/>
                <w:sz w:val="20"/>
                <w:szCs w:val="20"/>
              </w:rPr>
            </w:pPr>
          </w:p>
        </w:tc>
      </w:tr>
      <w:tr w:rsidR="00B70051" w:rsidRPr="00DC248F" w14:paraId="6DE56F95" w14:textId="77777777" w:rsidTr="00B70051">
        <w:trPr>
          <w:trHeight w:val="315"/>
        </w:trPr>
        <w:tc>
          <w:tcPr>
            <w:tcW w:w="1631" w:type="pct"/>
            <w:shd w:val="clear" w:color="auto" w:fill="auto"/>
            <w:noWrap/>
            <w:vAlign w:val="bottom"/>
            <w:hideMark/>
          </w:tcPr>
          <w:p w14:paraId="1D28EDA8" w14:textId="77777777" w:rsidR="00B70051" w:rsidRPr="00DC248F" w:rsidRDefault="00B70051" w:rsidP="00D92532">
            <w:pPr>
              <w:jc w:val="both"/>
              <w:rPr>
                <w:rFonts w:cstheme="minorHAnsi"/>
                <w:i/>
                <w:color w:val="000000"/>
                <w:sz w:val="20"/>
                <w:szCs w:val="20"/>
              </w:rPr>
            </w:pPr>
            <w:r w:rsidRPr="00DC248F">
              <w:rPr>
                <w:rFonts w:cstheme="minorHAnsi"/>
                <w:i/>
                <w:color w:val="000000"/>
                <w:sz w:val="20"/>
                <w:szCs w:val="20"/>
              </w:rPr>
              <w:t>Kjemikalie/Produkttankskip</w:t>
            </w:r>
          </w:p>
        </w:tc>
        <w:tc>
          <w:tcPr>
            <w:tcW w:w="654" w:type="pct"/>
            <w:shd w:val="clear" w:color="auto" w:fill="auto"/>
            <w:noWrap/>
            <w:vAlign w:val="bottom"/>
          </w:tcPr>
          <w:p w14:paraId="46320A24" w14:textId="77777777" w:rsidR="00B70051" w:rsidRPr="00DC248F" w:rsidRDefault="00B70051" w:rsidP="00D92532">
            <w:pPr>
              <w:jc w:val="both"/>
              <w:rPr>
                <w:rFonts w:cstheme="minorHAnsi"/>
                <w:color w:val="000000"/>
                <w:sz w:val="20"/>
                <w:szCs w:val="20"/>
              </w:rPr>
            </w:pPr>
          </w:p>
        </w:tc>
        <w:tc>
          <w:tcPr>
            <w:tcW w:w="689" w:type="pct"/>
            <w:shd w:val="clear" w:color="auto" w:fill="auto"/>
            <w:noWrap/>
            <w:vAlign w:val="bottom"/>
          </w:tcPr>
          <w:p w14:paraId="08BBE531" w14:textId="77777777" w:rsidR="00B70051" w:rsidRPr="00DC248F" w:rsidRDefault="00B70051" w:rsidP="00D92532">
            <w:pPr>
              <w:jc w:val="both"/>
              <w:rPr>
                <w:rFonts w:cstheme="minorHAnsi"/>
                <w:color w:val="000000"/>
                <w:sz w:val="20"/>
                <w:szCs w:val="20"/>
              </w:rPr>
            </w:pPr>
          </w:p>
        </w:tc>
        <w:tc>
          <w:tcPr>
            <w:tcW w:w="682" w:type="pct"/>
            <w:shd w:val="clear" w:color="auto" w:fill="auto"/>
            <w:noWrap/>
            <w:vAlign w:val="bottom"/>
          </w:tcPr>
          <w:p w14:paraId="2B5441AC" w14:textId="77777777" w:rsidR="00B70051" w:rsidRPr="00DC248F" w:rsidRDefault="00B70051" w:rsidP="00D92532">
            <w:pPr>
              <w:jc w:val="both"/>
              <w:rPr>
                <w:rFonts w:cstheme="minorHAnsi"/>
                <w:color w:val="000000"/>
                <w:sz w:val="20"/>
                <w:szCs w:val="20"/>
              </w:rPr>
            </w:pPr>
          </w:p>
        </w:tc>
        <w:tc>
          <w:tcPr>
            <w:tcW w:w="671" w:type="pct"/>
            <w:shd w:val="clear" w:color="auto" w:fill="auto"/>
            <w:noWrap/>
            <w:vAlign w:val="bottom"/>
            <w:hideMark/>
          </w:tcPr>
          <w:p w14:paraId="5A683827" w14:textId="77777777" w:rsidR="00B70051" w:rsidRPr="00DC248F" w:rsidRDefault="00B70051" w:rsidP="00D92532">
            <w:pPr>
              <w:jc w:val="both"/>
              <w:rPr>
                <w:rFonts w:cstheme="minorHAnsi"/>
                <w:color w:val="000000"/>
                <w:sz w:val="20"/>
                <w:szCs w:val="20"/>
              </w:rPr>
            </w:pPr>
          </w:p>
        </w:tc>
        <w:tc>
          <w:tcPr>
            <w:tcW w:w="673" w:type="pct"/>
            <w:shd w:val="clear" w:color="auto" w:fill="auto"/>
            <w:noWrap/>
            <w:vAlign w:val="bottom"/>
            <w:hideMark/>
          </w:tcPr>
          <w:p w14:paraId="6B3F13BF" w14:textId="77777777" w:rsidR="00B70051" w:rsidRPr="00DC248F" w:rsidRDefault="00B70051" w:rsidP="00D92532">
            <w:pPr>
              <w:jc w:val="both"/>
              <w:rPr>
                <w:rFonts w:cstheme="minorHAnsi"/>
                <w:sz w:val="20"/>
                <w:szCs w:val="20"/>
              </w:rPr>
            </w:pPr>
          </w:p>
        </w:tc>
      </w:tr>
      <w:tr w:rsidR="00B70051" w:rsidRPr="00DC248F" w14:paraId="7166B44E" w14:textId="77777777" w:rsidTr="00B70051">
        <w:trPr>
          <w:trHeight w:val="315"/>
        </w:trPr>
        <w:tc>
          <w:tcPr>
            <w:tcW w:w="1631" w:type="pct"/>
            <w:shd w:val="clear" w:color="auto" w:fill="auto"/>
            <w:noWrap/>
            <w:vAlign w:val="bottom"/>
            <w:hideMark/>
          </w:tcPr>
          <w:p w14:paraId="15F6A83C" w14:textId="77777777" w:rsidR="00B70051" w:rsidRPr="00DC248F" w:rsidRDefault="00B70051" w:rsidP="00D92532">
            <w:pPr>
              <w:jc w:val="both"/>
              <w:rPr>
                <w:rFonts w:cstheme="minorHAnsi"/>
                <w:i/>
                <w:color w:val="000000"/>
                <w:sz w:val="20"/>
                <w:szCs w:val="20"/>
              </w:rPr>
            </w:pPr>
            <w:r w:rsidRPr="00DC248F">
              <w:rPr>
                <w:rFonts w:cstheme="minorHAnsi"/>
                <w:i/>
                <w:color w:val="000000"/>
                <w:sz w:val="20"/>
                <w:szCs w:val="20"/>
              </w:rPr>
              <w:t>Gasstankere</w:t>
            </w:r>
          </w:p>
        </w:tc>
        <w:tc>
          <w:tcPr>
            <w:tcW w:w="654" w:type="pct"/>
            <w:shd w:val="clear" w:color="auto" w:fill="auto"/>
            <w:noWrap/>
            <w:vAlign w:val="bottom"/>
          </w:tcPr>
          <w:p w14:paraId="32A0B813" w14:textId="77777777" w:rsidR="00B70051" w:rsidRPr="00DC248F" w:rsidRDefault="00B70051" w:rsidP="00D92532">
            <w:pPr>
              <w:jc w:val="both"/>
              <w:rPr>
                <w:rFonts w:cstheme="minorHAnsi"/>
                <w:color w:val="000000"/>
                <w:sz w:val="20"/>
                <w:szCs w:val="20"/>
              </w:rPr>
            </w:pPr>
          </w:p>
        </w:tc>
        <w:tc>
          <w:tcPr>
            <w:tcW w:w="689" w:type="pct"/>
            <w:shd w:val="clear" w:color="auto" w:fill="auto"/>
            <w:noWrap/>
            <w:vAlign w:val="bottom"/>
          </w:tcPr>
          <w:p w14:paraId="5AC2862B" w14:textId="77777777" w:rsidR="00B70051" w:rsidRPr="00DC248F" w:rsidRDefault="00B70051" w:rsidP="00D92532">
            <w:pPr>
              <w:jc w:val="both"/>
              <w:rPr>
                <w:rFonts w:cstheme="minorHAnsi"/>
                <w:sz w:val="20"/>
                <w:szCs w:val="20"/>
              </w:rPr>
            </w:pPr>
          </w:p>
        </w:tc>
        <w:tc>
          <w:tcPr>
            <w:tcW w:w="682" w:type="pct"/>
            <w:shd w:val="clear" w:color="auto" w:fill="auto"/>
            <w:noWrap/>
            <w:vAlign w:val="bottom"/>
          </w:tcPr>
          <w:p w14:paraId="73A21495" w14:textId="77777777" w:rsidR="00B70051" w:rsidRPr="00DC248F" w:rsidRDefault="00B70051" w:rsidP="00D92532">
            <w:pPr>
              <w:jc w:val="both"/>
              <w:rPr>
                <w:rFonts w:cstheme="minorHAnsi"/>
                <w:sz w:val="20"/>
                <w:szCs w:val="20"/>
              </w:rPr>
            </w:pPr>
          </w:p>
        </w:tc>
        <w:tc>
          <w:tcPr>
            <w:tcW w:w="671" w:type="pct"/>
            <w:shd w:val="clear" w:color="auto" w:fill="auto"/>
            <w:noWrap/>
            <w:vAlign w:val="bottom"/>
            <w:hideMark/>
          </w:tcPr>
          <w:p w14:paraId="2BFC86BA" w14:textId="77777777" w:rsidR="00B70051" w:rsidRPr="00DC248F" w:rsidRDefault="00B70051" w:rsidP="00D92532">
            <w:pPr>
              <w:jc w:val="both"/>
              <w:rPr>
                <w:rFonts w:cstheme="minorHAnsi"/>
                <w:sz w:val="20"/>
                <w:szCs w:val="20"/>
              </w:rPr>
            </w:pPr>
          </w:p>
        </w:tc>
        <w:tc>
          <w:tcPr>
            <w:tcW w:w="673" w:type="pct"/>
            <w:shd w:val="clear" w:color="auto" w:fill="auto"/>
            <w:noWrap/>
            <w:vAlign w:val="bottom"/>
            <w:hideMark/>
          </w:tcPr>
          <w:p w14:paraId="11C944F2" w14:textId="77777777" w:rsidR="00B70051" w:rsidRPr="00DC248F" w:rsidRDefault="00B70051" w:rsidP="00D92532">
            <w:pPr>
              <w:jc w:val="both"/>
              <w:rPr>
                <w:rFonts w:cstheme="minorHAnsi"/>
                <w:sz w:val="20"/>
                <w:szCs w:val="20"/>
              </w:rPr>
            </w:pPr>
          </w:p>
        </w:tc>
      </w:tr>
      <w:tr w:rsidR="00B70051" w:rsidRPr="00DC248F" w14:paraId="38EFBD5E" w14:textId="77777777" w:rsidTr="00B70051">
        <w:trPr>
          <w:trHeight w:val="315"/>
        </w:trPr>
        <w:tc>
          <w:tcPr>
            <w:tcW w:w="1631" w:type="pct"/>
            <w:shd w:val="clear" w:color="auto" w:fill="auto"/>
            <w:noWrap/>
            <w:vAlign w:val="bottom"/>
            <w:hideMark/>
          </w:tcPr>
          <w:p w14:paraId="0C1FFD9D" w14:textId="77777777" w:rsidR="00B70051" w:rsidRPr="00DC248F" w:rsidRDefault="00B70051" w:rsidP="00D92532">
            <w:pPr>
              <w:jc w:val="both"/>
              <w:rPr>
                <w:rFonts w:cstheme="minorHAnsi"/>
                <w:i/>
                <w:color w:val="000000"/>
                <w:sz w:val="20"/>
                <w:szCs w:val="20"/>
              </w:rPr>
            </w:pPr>
            <w:r w:rsidRPr="00DC248F">
              <w:rPr>
                <w:rFonts w:cstheme="minorHAnsi"/>
                <w:i/>
                <w:color w:val="000000"/>
                <w:sz w:val="20"/>
                <w:szCs w:val="20"/>
              </w:rPr>
              <w:lastRenderedPageBreak/>
              <w:t>Bulkskip</w:t>
            </w:r>
          </w:p>
        </w:tc>
        <w:tc>
          <w:tcPr>
            <w:tcW w:w="654" w:type="pct"/>
            <w:shd w:val="clear" w:color="auto" w:fill="auto"/>
            <w:noWrap/>
            <w:vAlign w:val="bottom"/>
          </w:tcPr>
          <w:p w14:paraId="42512B74" w14:textId="77777777" w:rsidR="00B70051" w:rsidRPr="00DC248F" w:rsidRDefault="00B70051" w:rsidP="00D92532">
            <w:pPr>
              <w:jc w:val="both"/>
              <w:rPr>
                <w:rFonts w:cstheme="minorHAnsi"/>
                <w:color w:val="000000"/>
                <w:sz w:val="20"/>
                <w:szCs w:val="20"/>
              </w:rPr>
            </w:pPr>
          </w:p>
        </w:tc>
        <w:tc>
          <w:tcPr>
            <w:tcW w:w="689" w:type="pct"/>
            <w:shd w:val="clear" w:color="auto" w:fill="auto"/>
            <w:noWrap/>
            <w:vAlign w:val="bottom"/>
          </w:tcPr>
          <w:p w14:paraId="3EFCDC8E" w14:textId="77777777" w:rsidR="00B70051" w:rsidRPr="00DC248F" w:rsidRDefault="00B70051" w:rsidP="00D92532">
            <w:pPr>
              <w:jc w:val="both"/>
              <w:rPr>
                <w:rFonts w:cstheme="minorHAnsi"/>
                <w:color w:val="000000"/>
                <w:sz w:val="20"/>
                <w:szCs w:val="20"/>
              </w:rPr>
            </w:pPr>
          </w:p>
        </w:tc>
        <w:tc>
          <w:tcPr>
            <w:tcW w:w="682" w:type="pct"/>
            <w:shd w:val="clear" w:color="auto" w:fill="auto"/>
            <w:noWrap/>
            <w:vAlign w:val="bottom"/>
          </w:tcPr>
          <w:p w14:paraId="05A5FE25" w14:textId="77777777" w:rsidR="00B70051" w:rsidRPr="00DC248F" w:rsidRDefault="00B70051" w:rsidP="00D92532">
            <w:pPr>
              <w:jc w:val="both"/>
              <w:rPr>
                <w:rFonts w:cstheme="minorHAnsi"/>
                <w:color w:val="000000"/>
                <w:sz w:val="20"/>
                <w:szCs w:val="20"/>
              </w:rPr>
            </w:pPr>
          </w:p>
        </w:tc>
        <w:tc>
          <w:tcPr>
            <w:tcW w:w="671" w:type="pct"/>
            <w:shd w:val="clear" w:color="auto" w:fill="auto"/>
            <w:noWrap/>
            <w:vAlign w:val="bottom"/>
            <w:hideMark/>
          </w:tcPr>
          <w:p w14:paraId="4C137AA7" w14:textId="77777777" w:rsidR="00B70051" w:rsidRPr="00DC248F" w:rsidRDefault="00B70051" w:rsidP="00D92532">
            <w:pPr>
              <w:jc w:val="both"/>
              <w:rPr>
                <w:rFonts w:cstheme="minorHAnsi"/>
                <w:color w:val="000000"/>
                <w:sz w:val="20"/>
                <w:szCs w:val="20"/>
              </w:rPr>
            </w:pPr>
            <w:r w:rsidRPr="00DC248F">
              <w:rPr>
                <w:rFonts w:cstheme="minorHAnsi"/>
                <w:color w:val="000000"/>
                <w:sz w:val="20"/>
                <w:szCs w:val="20"/>
              </w:rPr>
              <w:t> </w:t>
            </w:r>
          </w:p>
        </w:tc>
        <w:tc>
          <w:tcPr>
            <w:tcW w:w="673" w:type="pct"/>
            <w:shd w:val="clear" w:color="auto" w:fill="auto"/>
            <w:noWrap/>
            <w:vAlign w:val="bottom"/>
            <w:hideMark/>
          </w:tcPr>
          <w:p w14:paraId="22552EC3" w14:textId="77777777" w:rsidR="00B70051" w:rsidRPr="00DC248F" w:rsidRDefault="00B70051" w:rsidP="00D92532">
            <w:pPr>
              <w:jc w:val="both"/>
              <w:rPr>
                <w:rFonts w:cstheme="minorHAnsi"/>
                <w:color w:val="000000"/>
                <w:sz w:val="20"/>
                <w:szCs w:val="20"/>
              </w:rPr>
            </w:pPr>
            <w:r w:rsidRPr="00DC248F">
              <w:rPr>
                <w:rFonts w:cstheme="minorHAnsi"/>
                <w:color w:val="000000"/>
                <w:sz w:val="20"/>
                <w:szCs w:val="20"/>
              </w:rPr>
              <w:t> </w:t>
            </w:r>
          </w:p>
        </w:tc>
      </w:tr>
      <w:tr w:rsidR="00B70051" w:rsidRPr="00DC248F" w14:paraId="734A564A" w14:textId="77777777" w:rsidTr="00B70051">
        <w:trPr>
          <w:trHeight w:val="315"/>
        </w:trPr>
        <w:tc>
          <w:tcPr>
            <w:tcW w:w="1631" w:type="pct"/>
            <w:shd w:val="clear" w:color="auto" w:fill="auto"/>
            <w:noWrap/>
            <w:vAlign w:val="bottom"/>
            <w:hideMark/>
          </w:tcPr>
          <w:p w14:paraId="60408069" w14:textId="77777777" w:rsidR="00B70051" w:rsidRPr="00DC248F" w:rsidRDefault="00B70051" w:rsidP="00D92532">
            <w:pPr>
              <w:jc w:val="both"/>
              <w:rPr>
                <w:rFonts w:cstheme="minorHAnsi"/>
                <w:i/>
                <w:color w:val="000000"/>
                <w:sz w:val="20"/>
                <w:szCs w:val="20"/>
              </w:rPr>
            </w:pPr>
            <w:r w:rsidRPr="00DC248F">
              <w:rPr>
                <w:rFonts w:cstheme="minorHAnsi"/>
                <w:i/>
                <w:color w:val="000000"/>
                <w:sz w:val="20"/>
                <w:szCs w:val="20"/>
              </w:rPr>
              <w:t>Stykkgodsskip</w:t>
            </w:r>
          </w:p>
        </w:tc>
        <w:tc>
          <w:tcPr>
            <w:tcW w:w="654" w:type="pct"/>
            <w:shd w:val="clear" w:color="auto" w:fill="auto"/>
            <w:noWrap/>
            <w:vAlign w:val="bottom"/>
          </w:tcPr>
          <w:p w14:paraId="258B1E01" w14:textId="77777777" w:rsidR="00B70051" w:rsidRPr="00DC248F" w:rsidRDefault="00B70051" w:rsidP="00D92532">
            <w:pPr>
              <w:jc w:val="both"/>
              <w:rPr>
                <w:rFonts w:cstheme="minorHAnsi"/>
                <w:color w:val="000000"/>
                <w:sz w:val="20"/>
                <w:szCs w:val="20"/>
              </w:rPr>
            </w:pPr>
          </w:p>
        </w:tc>
        <w:tc>
          <w:tcPr>
            <w:tcW w:w="689" w:type="pct"/>
            <w:shd w:val="clear" w:color="auto" w:fill="auto"/>
            <w:noWrap/>
            <w:vAlign w:val="bottom"/>
          </w:tcPr>
          <w:p w14:paraId="650AC861" w14:textId="77777777" w:rsidR="00B70051" w:rsidRPr="00DC248F" w:rsidRDefault="00B70051" w:rsidP="00D92532">
            <w:pPr>
              <w:jc w:val="both"/>
              <w:rPr>
                <w:rFonts w:cstheme="minorHAnsi"/>
                <w:color w:val="000000"/>
                <w:sz w:val="20"/>
                <w:szCs w:val="20"/>
              </w:rPr>
            </w:pPr>
          </w:p>
        </w:tc>
        <w:tc>
          <w:tcPr>
            <w:tcW w:w="682" w:type="pct"/>
            <w:shd w:val="clear" w:color="auto" w:fill="auto"/>
            <w:noWrap/>
            <w:vAlign w:val="bottom"/>
          </w:tcPr>
          <w:p w14:paraId="69B61E08" w14:textId="77777777" w:rsidR="00B70051" w:rsidRPr="00DC248F" w:rsidRDefault="00B70051" w:rsidP="00D92532">
            <w:pPr>
              <w:jc w:val="both"/>
              <w:rPr>
                <w:rFonts w:cstheme="minorHAnsi"/>
                <w:color w:val="000000"/>
                <w:sz w:val="20"/>
                <w:szCs w:val="20"/>
              </w:rPr>
            </w:pPr>
          </w:p>
        </w:tc>
        <w:tc>
          <w:tcPr>
            <w:tcW w:w="671" w:type="pct"/>
            <w:shd w:val="clear" w:color="auto" w:fill="auto"/>
            <w:noWrap/>
            <w:vAlign w:val="bottom"/>
            <w:hideMark/>
          </w:tcPr>
          <w:p w14:paraId="0AAB0F39" w14:textId="77777777" w:rsidR="00B70051" w:rsidRPr="00DC248F" w:rsidRDefault="00B70051" w:rsidP="00D92532">
            <w:pPr>
              <w:jc w:val="both"/>
              <w:rPr>
                <w:rFonts w:cstheme="minorHAnsi"/>
                <w:sz w:val="20"/>
                <w:szCs w:val="20"/>
              </w:rPr>
            </w:pPr>
          </w:p>
        </w:tc>
        <w:tc>
          <w:tcPr>
            <w:tcW w:w="673" w:type="pct"/>
            <w:shd w:val="clear" w:color="auto" w:fill="auto"/>
            <w:noWrap/>
            <w:vAlign w:val="bottom"/>
            <w:hideMark/>
          </w:tcPr>
          <w:p w14:paraId="5F73A9EA" w14:textId="77777777" w:rsidR="00B70051" w:rsidRPr="00DC248F" w:rsidRDefault="00B70051" w:rsidP="00D92532">
            <w:pPr>
              <w:jc w:val="both"/>
              <w:rPr>
                <w:rFonts w:cstheme="minorHAnsi"/>
                <w:sz w:val="20"/>
                <w:szCs w:val="20"/>
              </w:rPr>
            </w:pPr>
          </w:p>
        </w:tc>
      </w:tr>
      <w:tr w:rsidR="00B70051" w:rsidRPr="00DC248F" w14:paraId="2270C898" w14:textId="77777777" w:rsidTr="00B70051">
        <w:trPr>
          <w:trHeight w:val="315"/>
        </w:trPr>
        <w:tc>
          <w:tcPr>
            <w:tcW w:w="1631" w:type="pct"/>
            <w:shd w:val="clear" w:color="auto" w:fill="auto"/>
            <w:noWrap/>
            <w:vAlign w:val="bottom"/>
            <w:hideMark/>
          </w:tcPr>
          <w:p w14:paraId="05DD3E63" w14:textId="77777777" w:rsidR="00B70051" w:rsidRPr="00DC248F" w:rsidRDefault="00B70051" w:rsidP="00D92532">
            <w:pPr>
              <w:jc w:val="both"/>
              <w:rPr>
                <w:rFonts w:cstheme="minorHAnsi"/>
                <w:i/>
                <w:color w:val="000000"/>
                <w:sz w:val="20"/>
                <w:szCs w:val="20"/>
              </w:rPr>
            </w:pPr>
            <w:r w:rsidRPr="00DC248F">
              <w:rPr>
                <w:rFonts w:cstheme="minorHAnsi"/>
                <w:i/>
                <w:color w:val="000000"/>
                <w:sz w:val="20"/>
                <w:szCs w:val="20"/>
              </w:rPr>
              <w:t>Containerskip</w:t>
            </w:r>
          </w:p>
        </w:tc>
        <w:tc>
          <w:tcPr>
            <w:tcW w:w="654" w:type="pct"/>
            <w:shd w:val="clear" w:color="auto" w:fill="auto"/>
            <w:noWrap/>
            <w:vAlign w:val="bottom"/>
          </w:tcPr>
          <w:p w14:paraId="13AF05DA" w14:textId="77777777" w:rsidR="00B70051" w:rsidRPr="00DC248F" w:rsidRDefault="00B70051" w:rsidP="00D92532">
            <w:pPr>
              <w:jc w:val="both"/>
              <w:rPr>
                <w:rFonts w:cstheme="minorHAnsi"/>
                <w:color w:val="000000"/>
                <w:sz w:val="20"/>
                <w:szCs w:val="20"/>
              </w:rPr>
            </w:pPr>
          </w:p>
        </w:tc>
        <w:tc>
          <w:tcPr>
            <w:tcW w:w="689" w:type="pct"/>
            <w:shd w:val="clear" w:color="auto" w:fill="auto"/>
            <w:noWrap/>
            <w:vAlign w:val="bottom"/>
          </w:tcPr>
          <w:p w14:paraId="3C804447" w14:textId="77777777" w:rsidR="00B70051" w:rsidRPr="00DC248F" w:rsidRDefault="00B70051" w:rsidP="00D92532">
            <w:pPr>
              <w:jc w:val="both"/>
              <w:rPr>
                <w:rFonts w:cstheme="minorHAnsi"/>
                <w:sz w:val="20"/>
                <w:szCs w:val="20"/>
              </w:rPr>
            </w:pPr>
          </w:p>
        </w:tc>
        <w:tc>
          <w:tcPr>
            <w:tcW w:w="682" w:type="pct"/>
            <w:shd w:val="clear" w:color="auto" w:fill="auto"/>
            <w:noWrap/>
            <w:vAlign w:val="bottom"/>
          </w:tcPr>
          <w:p w14:paraId="1FC82798" w14:textId="77777777" w:rsidR="00B70051" w:rsidRPr="00DC248F" w:rsidRDefault="00B70051" w:rsidP="00D92532">
            <w:pPr>
              <w:jc w:val="both"/>
              <w:rPr>
                <w:rFonts w:cstheme="minorHAnsi"/>
                <w:color w:val="000000"/>
                <w:sz w:val="20"/>
                <w:szCs w:val="20"/>
              </w:rPr>
            </w:pPr>
          </w:p>
        </w:tc>
        <w:tc>
          <w:tcPr>
            <w:tcW w:w="671" w:type="pct"/>
            <w:shd w:val="clear" w:color="auto" w:fill="auto"/>
            <w:noWrap/>
            <w:vAlign w:val="bottom"/>
            <w:hideMark/>
          </w:tcPr>
          <w:p w14:paraId="5CA3B6DA" w14:textId="77777777" w:rsidR="00B70051" w:rsidRPr="00DC248F" w:rsidRDefault="00B70051" w:rsidP="00D92532">
            <w:pPr>
              <w:jc w:val="both"/>
              <w:rPr>
                <w:rFonts w:cstheme="minorHAnsi"/>
                <w:color w:val="000000"/>
                <w:sz w:val="20"/>
                <w:szCs w:val="20"/>
              </w:rPr>
            </w:pPr>
          </w:p>
        </w:tc>
        <w:tc>
          <w:tcPr>
            <w:tcW w:w="673" w:type="pct"/>
            <w:shd w:val="clear" w:color="auto" w:fill="auto"/>
            <w:noWrap/>
            <w:vAlign w:val="bottom"/>
            <w:hideMark/>
          </w:tcPr>
          <w:p w14:paraId="0FAAB1B9" w14:textId="77777777" w:rsidR="00B70051" w:rsidRPr="00DC248F" w:rsidRDefault="00B70051" w:rsidP="00D92532">
            <w:pPr>
              <w:jc w:val="both"/>
              <w:rPr>
                <w:rFonts w:cstheme="minorHAnsi"/>
                <w:sz w:val="20"/>
                <w:szCs w:val="20"/>
              </w:rPr>
            </w:pPr>
          </w:p>
        </w:tc>
      </w:tr>
      <w:tr w:rsidR="00B70051" w:rsidRPr="00DC248F" w14:paraId="2E2BD576" w14:textId="77777777" w:rsidTr="00B70051">
        <w:trPr>
          <w:trHeight w:val="315"/>
        </w:trPr>
        <w:tc>
          <w:tcPr>
            <w:tcW w:w="1631" w:type="pct"/>
            <w:shd w:val="clear" w:color="auto" w:fill="auto"/>
            <w:noWrap/>
            <w:vAlign w:val="bottom"/>
            <w:hideMark/>
          </w:tcPr>
          <w:p w14:paraId="5BCC4682" w14:textId="77777777" w:rsidR="00B70051" w:rsidRPr="00DC248F" w:rsidRDefault="00B70051" w:rsidP="00D92532">
            <w:pPr>
              <w:jc w:val="both"/>
              <w:rPr>
                <w:rFonts w:cstheme="minorHAnsi"/>
                <w:i/>
                <w:color w:val="000000"/>
                <w:sz w:val="20"/>
                <w:szCs w:val="20"/>
              </w:rPr>
            </w:pPr>
            <w:r w:rsidRPr="00DC248F">
              <w:rPr>
                <w:rFonts w:cstheme="minorHAnsi"/>
                <w:i/>
                <w:color w:val="000000"/>
                <w:sz w:val="20"/>
                <w:szCs w:val="20"/>
              </w:rPr>
              <w:t>Roro lasteskip</w:t>
            </w:r>
          </w:p>
        </w:tc>
        <w:tc>
          <w:tcPr>
            <w:tcW w:w="654" w:type="pct"/>
            <w:shd w:val="clear" w:color="auto" w:fill="auto"/>
            <w:noWrap/>
            <w:vAlign w:val="bottom"/>
          </w:tcPr>
          <w:p w14:paraId="46B9DA85" w14:textId="77777777" w:rsidR="00B70051" w:rsidRPr="00DC248F" w:rsidRDefault="00B70051" w:rsidP="00D92532">
            <w:pPr>
              <w:jc w:val="both"/>
              <w:rPr>
                <w:rFonts w:cstheme="minorHAnsi"/>
                <w:color w:val="000000"/>
                <w:sz w:val="20"/>
                <w:szCs w:val="20"/>
              </w:rPr>
            </w:pPr>
          </w:p>
        </w:tc>
        <w:tc>
          <w:tcPr>
            <w:tcW w:w="689" w:type="pct"/>
            <w:shd w:val="clear" w:color="auto" w:fill="auto"/>
            <w:noWrap/>
            <w:vAlign w:val="bottom"/>
          </w:tcPr>
          <w:p w14:paraId="6300EC5E" w14:textId="77777777" w:rsidR="00B70051" w:rsidRPr="00DC248F" w:rsidRDefault="00B70051" w:rsidP="00D92532">
            <w:pPr>
              <w:jc w:val="both"/>
              <w:rPr>
                <w:rFonts w:cstheme="minorHAnsi"/>
                <w:sz w:val="20"/>
                <w:szCs w:val="20"/>
              </w:rPr>
            </w:pPr>
          </w:p>
        </w:tc>
        <w:tc>
          <w:tcPr>
            <w:tcW w:w="682" w:type="pct"/>
            <w:shd w:val="clear" w:color="auto" w:fill="auto"/>
            <w:noWrap/>
            <w:vAlign w:val="bottom"/>
          </w:tcPr>
          <w:p w14:paraId="3578BA00" w14:textId="77777777" w:rsidR="00B70051" w:rsidRPr="00DC248F" w:rsidRDefault="00B70051" w:rsidP="00D92532">
            <w:pPr>
              <w:jc w:val="both"/>
              <w:rPr>
                <w:rFonts w:cstheme="minorHAnsi"/>
                <w:color w:val="000000"/>
                <w:sz w:val="20"/>
                <w:szCs w:val="20"/>
              </w:rPr>
            </w:pPr>
          </w:p>
        </w:tc>
        <w:tc>
          <w:tcPr>
            <w:tcW w:w="671" w:type="pct"/>
            <w:shd w:val="clear" w:color="auto" w:fill="auto"/>
            <w:noWrap/>
            <w:vAlign w:val="bottom"/>
            <w:hideMark/>
          </w:tcPr>
          <w:p w14:paraId="73846265" w14:textId="77777777" w:rsidR="00B70051" w:rsidRPr="00DC248F" w:rsidRDefault="00B70051" w:rsidP="00D92532">
            <w:pPr>
              <w:jc w:val="both"/>
              <w:rPr>
                <w:rFonts w:cstheme="minorHAnsi"/>
                <w:color w:val="000000"/>
                <w:sz w:val="20"/>
                <w:szCs w:val="20"/>
              </w:rPr>
            </w:pPr>
          </w:p>
        </w:tc>
        <w:tc>
          <w:tcPr>
            <w:tcW w:w="673" w:type="pct"/>
            <w:shd w:val="clear" w:color="auto" w:fill="auto"/>
            <w:noWrap/>
            <w:vAlign w:val="bottom"/>
            <w:hideMark/>
          </w:tcPr>
          <w:p w14:paraId="38BFB913" w14:textId="77777777" w:rsidR="00B70051" w:rsidRPr="00DC248F" w:rsidRDefault="00B70051" w:rsidP="00D92532">
            <w:pPr>
              <w:jc w:val="both"/>
              <w:rPr>
                <w:rFonts w:cstheme="minorHAnsi"/>
                <w:sz w:val="20"/>
                <w:szCs w:val="20"/>
              </w:rPr>
            </w:pPr>
          </w:p>
        </w:tc>
      </w:tr>
      <w:tr w:rsidR="00B70051" w:rsidRPr="00DC248F" w14:paraId="308DFD30" w14:textId="77777777" w:rsidTr="00B70051">
        <w:trPr>
          <w:trHeight w:val="315"/>
        </w:trPr>
        <w:tc>
          <w:tcPr>
            <w:tcW w:w="1631" w:type="pct"/>
            <w:shd w:val="clear" w:color="auto" w:fill="auto"/>
            <w:noWrap/>
            <w:vAlign w:val="bottom"/>
            <w:hideMark/>
          </w:tcPr>
          <w:p w14:paraId="62A8D540" w14:textId="77777777" w:rsidR="00B70051" w:rsidRPr="00DC248F" w:rsidRDefault="00B70051" w:rsidP="00D92532">
            <w:pPr>
              <w:jc w:val="both"/>
              <w:rPr>
                <w:rFonts w:cstheme="minorHAnsi"/>
                <w:i/>
                <w:color w:val="000000"/>
                <w:sz w:val="20"/>
                <w:szCs w:val="20"/>
              </w:rPr>
            </w:pPr>
            <w:r w:rsidRPr="00DC248F">
              <w:rPr>
                <w:rFonts w:cstheme="minorHAnsi"/>
                <w:i/>
                <w:color w:val="000000"/>
                <w:sz w:val="20"/>
                <w:szCs w:val="20"/>
              </w:rPr>
              <w:t>Kjøle-fryseskip</w:t>
            </w:r>
          </w:p>
        </w:tc>
        <w:tc>
          <w:tcPr>
            <w:tcW w:w="654" w:type="pct"/>
            <w:shd w:val="clear" w:color="auto" w:fill="auto"/>
            <w:noWrap/>
            <w:vAlign w:val="bottom"/>
          </w:tcPr>
          <w:p w14:paraId="0209D9BC" w14:textId="77777777" w:rsidR="00B70051" w:rsidRPr="00DC248F" w:rsidRDefault="00B70051" w:rsidP="00D92532">
            <w:pPr>
              <w:jc w:val="both"/>
              <w:rPr>
                <w:rFonts w:cstheme="minorHAnsi"/>
                <w:color w:val="000000"/>
                <w:sz w:val="20"/>
                <w:szCs w:val="20"/>
              </w:rPr>
            </w:pPr>
          </w:p>
        </w:tc>
        <w:tc>
          <w:tcPr>
            <w:tcW w:w="689" w:type="pct"/>
            <w:shd w:val="clear" w:color="auto" w:fill="auto"/>
            <w:noWrap/>
            <w:vAlign w:val="bottom"/>
          </w:tcPr>
          <w:p w14:paraId="4EF2C0D6" w14:textId="77777777" w:rsidR="00B70051" w:rsidRPr="00DC248F" w:rsidRDefault="00B70051" w:rsidP="00D92532">
            <w:pPr>
              <w:jc w:val="both"/>
              <w:rPr>
                <w:rFonts w:cstheme="minorHAnsi"/>
                <w:color w:val="000000"/>
                <w:sz w:val="20"/>
                <w:szCs w:val="20"/>
              </w:rPr>
            </w:pPr>
          </w:p>
        </w:tc>
        <w:tc>
          <w:tcPr>
            <w:tcW w:w="682" w:type="pct"/>
            <w:shd w:val="clear" w:color="auto" w:fill="auto"/>
            <w:noWrap/>
            <w:vAlign w:val="bottom"/>
          </w:tcPr>
          <w:p w14:paraId="51DCACC8" w14:textId="77777777" w:rsidR="00B70051" w:rsidRPr="00DC248F" w:rsidRDefault="00B70051" w:rsidP="00D92532">
            <w:pPr>
              <w:jc w:val="both"/>
              <w:rPr>
                <w:rFonts w:cstheme="minorHAnsi"/>
                <w:color w:val="000000"/>
                <w:sz w:val="20"/>
                <w:szCs w:val="20"/>
              </w:rPr>
            </w:pPr>
          </w:p>
        </w:tc>
        <w:tc>
          <w:tcPr>
            <w:tcW w:w="671" w:type="pct"/>
            <w:shd w:val="clear" w:color="auto" w:fill="auto"/>
            <w:noWrap/>
            <w:vAlign w:val="bottom"/>
            <w:hideMark/>
          </w:tcPr>
          <w:p w14:paraId="19DD59BD" w14:textId="77777777" w:rsidR="00B70051" w:rsidRPr="00DC248F" w:rsidRDefault="00B70051" w:rsidP="00D92532">
            <w:pPr>
              <w:jc w:val="both"/>
              <w:rPr>
                <w:rFonts w:cstheme="minorHAnsi"/>
                <w:sz w:val="20"/>
                <w:szCs w:val="20"/>
              </w:rPr>
            </w:pPr>
          </w:p>
        </w:tc>
        <w:tc>
          <w:tcPr>
            <w:tcW w:w="673" w:type="pct"/>
            <w:shd w:val="clear" w:color="auto" w:fill="auto"/>
            <w:noWrap/>
            <w:vAlign w:val="bottom"/>
            <w:hideMark/>
          </w:tcPr>
          <w:p w14:paraId="5BC85C69" w14:textId="77777777" w:rsidR="00B70051" w:rsidRPr="00DC248F" w:rsidRDefault="00B70051" w:rsidP="00D92532">
            <w:pPr>
              <w:jc w:val="both"/>
              <w:rPr>
                <w:rFonts w:cstheme="minorHAnsi"/>
                <w:sz w:val="20"/>
                <w:szCs w:val="20"/>
              </w:rPr>
            </w:pPr>
          </w:p>
        </w:tc>
      </w:tr>
      <w:tr w:rsidR="00B70051" w:rsidRPr="00DC248F" w14:paraId="3E47E000" w14:textId="77777777" w:rsidTr="00B70051">
        <w:trPr>
          <w:trHeight w:val="315"/>
        </w:trPr>
        <w:tc>
          <w:tcPr>
            <w:tcW w:w="1631" w:type="pct"/>
            <w:shd w:val="clear" w:color="auto" w:fill="auto"/>
            <w:noWrap/>
            <w:vAlign w:val="bottom"/>
            <w:hideMark/>
          </w:tcPr>
          <w:p w14:paraId="5236FA7F" w14:textId="77777777" w:rsidR="00B70051" w:rsidRPr="00DC248F" w:rsidRDefault="00B70051" w:rsidP="00D92532">
            <w:pPr>
              <w:jc w:val="both"/>
              <w:rPr>
                <w:rFonts w:cstheme="minorHAnsi"/>
                <w:i/>
                <w:color w:val="000000"/>
                <w:sz w:val="20"/>
                <w:szCs w:val="20"/>
              </w:rPr>
            </w:pPr>
            <w:r w:rsidRPr="00DC248F">
              <w:rPr>
                <w:rFonts w:cstheme="minorHAnsi"/>
                <w:i/>
                <w:color w:val="000000"/>
                <w:sz w:val="20"/>
                <w:szCs w:val="20"/>
              </w:rPr>
              <w:t>Passasjerskip/Roro</w:t>
            </w:r>
          </w:p>
        </w:tc>
        <w:tc>
          <w:tcPr>
            <w:tcW w:w="654" w:type="pct"/>
            <w:shd w:val="clear" w:color="auto" w:fill="auto"/>
            <w:noWrap/>
            <w:vAlign w:val="bottom"/>
          </w:tcPr>
          <w:p w14:paraId="2234AEBC" w14:textId="77777777" w:rsidR="00B70051" w:rsidRPr="00DC248F" w:rsidRDefault="00B70051" w:rsidP="00D92532">
            <w:pPr>
              <w:jc w:val="both"/>
              <w:rPr>
                <w:rFonts w:cstheme="minorHAnsi"/>
                <w:color w:val="000000"/>
                <w:sz w:val="20"/>
                <w:szCs w:val="20"/>
              </w:rPr>
            </w:pPr>
          </w:p>
        </w:tc>
        <w:tc>
          <w:tcPr>
            <w:tcW w:w="689" w:type="pct"/>
            <w:shd w:val="clear" w:color="auto" w:fill="auto"/>
            <w:noWrap/>
            <w:vAlign w:val="bottom"/>
          </w:tcPr>
          <w:p w14:paraId="5A20188B" w14:textId="77777777" w:rsidR="00B70051" w:rsidRPr="00DC248F" w:rsidRDefault="00B70051" w:rsidP="00D92532">
            <w:pPr>
              <w:jc w:val="both"/>
              <w:rPr>
                <w:rFonts w:cstheme="minorHAnsi"/>
                <w:color w:val="000000"/>
                <w:sz w:val="20"/>
                <w:szCs w:val="20"/>
              </w:rPr>
            </w:pPr>
          </w:p>
        </w:tc>
        <w:tc>
          <w:tcPr>
            <w:tcW w:w="682" w:type="pct"/>
            <w:shd w:val="clear" w:color="auto" w:fill="auto"/>
            <w:noWrap/>
            <w:vAlign w:val="bottom"/>
          </w:tcPr>
          <w:p w14:paraId="1C5A79D2" w14:textId="77777777" w:rsidR="00B70051" w:rsidRPr="00DC248F" w:rsidRDefault="00B70051" w:rsidP="00D92532">
            <w:pPr>
              <w:jc w:val="both"/>
              <w:rPr>
                <w:rFonts w:cstheme="minorHAnsi"/>
                <w:color w:val="000000"/>
                <w:sz w:val="20"/>
                <w:szCs w:val="20"/>
              </w:rPr>
            </w:pPr>
          </w:p>
        </w:tc>
        <w:tc>
          <w:tcPr>
            <w:tcW w:w="671" w:type="pct"/>
            <w:shd w:val="clear" w:color="auto" w:fill="auto"/>
            <w:noWrap/>
            <w:vAlign w:val="bottom"/>
          </w:tcPr>
          <w:p w14:paraId="5600214A" w14:textId="77777777" w:rsidR="00B70051" w:rsidRPr="00DC248F" w:rsidRDefault="00B70051" w:rsidP="00D92532">
            <w:pPr>
              <w:jc w:val="both"/>
              <w:rPr>
                <w:rFonts w:cstheme="minorHAnsi"/>
                <w:color w:val="000000"/>
                <w:sz w:val="20"/>
                <w:szCs w:val="20"/>
              </w:rPr>
            </w:pPr>
          </w:p>
        </w:tc>
        <w:tc>
          <w:tcPr>
            <w:tcW w:w="673" w:type="pct"/>
            <w:shd w:val="clear" w:color="auto" w:fill="auto"/>
            <w:noWrap/>
            <w:vAlign w:val="bottom"/>
          </w:tcPr>
          <w:p w14:paraId="5E09EFF8" w14:textId="77777777" w:rsidR="00B70051" w:rsidRPr="00DC248F" w:rsidRDefault="00B70051" w:rsidP="00D92532">
            <w:pPr>
              <w:jc w:val="both"/>
              <w:rPr>
                <w:rFonts w:cstheme="minorHAnsi"/>
                <w:sz w:val="20"/>
                <w:szCs w:val="20"/>
              </w:rPr>
            </w:pPr>
          </w:p>
        </w:tc>
      </w:tr>
      <w:tr w:rsidR="00B70051" w:rsidRPr="00DC248F" w14:paraId="5D5D9BE8" w14:textId="77777777" w:rsidTr="00B70051">
        <w:trPr>
          <w:trHeight w:val="315"/>
        </w:trPr>
        <w:tc>
          <w:tcPr>
            <w:tcW w:w="1631" w:type="pct"/>
            <w:shd w:val="clear" w:color="auto" w:fill="auto"/>
            <w:noWrap/>
            <w:vAlign w:val="bottom"/>
            <w:hideMark/>
          </w:tcPr>
          <w:p w14:paraId="666930D8" w14:textId="77777777" w:rsidR="00B70051" w:rsidRPr="00DC248F" w:rsidRDefault="00B70051" w:rsidP="00D92532">
            <w:pPr>
              <w:jc w:val="both"/>
              <w:rPr>
                <w:rFonts w:cstheme="minorHAnsi"/>
                <w:i/>
                <w:color w:val="000000"/>
                <w:sz w:val="20"/>
                <w:szCs w:val="20"/>
              </w:rPr>
            </w:pPr>
            <w:r w:rsidRPr="00DC248F">
              <w:rPr>
                <w:rFonts w:cstheme="minorHAnsi"/>
                <w:i/>
                <w:color w:val="000000"/>
                <w:sz w:val="20"/>
                <w:szCs w:val="20"/>
              </w:rPr>
              <w:t>Cruiseskip</w:t>
            </w:r>
          </w:p>
        </w:tc>
        <w:tc>
          <w:tcPr>
            <w:tcW w:w="654" w:type="pct"/>
            <w:shd w:val="clear" w:color="auto" w:fill="auto"/>
            <w:noWrap/>
            <w:vAlign w:val="bottom"/>
          </w:tcPr>
          <w:p w14:paraId="6C83CE4B" w14:textId="77777777" w:rsidR="00B70051" w:rsidRPr="00DC248F" w:rsidRDefault="00B70051" w:rsidP="00D92532">
            <w:pPr>
              <w:jc w:val="both"/>
              <w:rPr>
                <w:rFonts w:cstheme="minorHAnsi"/>
                <w:color w:val="000000"/>
                <w:sz w:val="20"/>
                <w:szCs w:val="20"/>
              </w:rPr>
            </w:pPr>
          </w:p>
        </w:tc>
        <w:tc>
          <w:tcPr>
            <w:tcW w:w="689" w:type="pct"/>
            <w:shd w:val="clear" w:color="auto" w:fill="auto"/>
            <w:noWrap/>
            <w:vAlign w:val="bottom"/>
          </w:tcPr>
          <w:p w14:paraId="178E0ECE" w14:textId="77777777" w:rsidR="00B70051" w:rsidRPr="00DC248F" w:rsidRDefault="00B70051" w:rsidP="00D92532">
            <w:pPr>
              <w:jc w:val="both"/>
              <w:rPr>
                <w:rFonts w:cstheme="minorHAnsi"/>
                <w:color w:val="000000"/>
                <w:sz w:val="20"/>
                <w:szCs w:val="20"/>
              </w:rPr>
            </w:pPr>
          </w:p>
        </w:tc>
        <w:tc>
          <w:tcPr>
            <w:tcW w:w="682" w:type="pct"/>
            <w:shd w:val="clear" w:color="auto" w:fill="auto"/>
            <w:noWrap/>
            <w:vAlign w:val="bottom"/>
          </w:tcPr>
          <w:p w14:paraId="3FDABC8B" w14:textId="77777777" w:rsidR="00B70051" w:rsidRPr="00DC248F" w:rsidRDefault="00B70051" w:rsidP="00D92532">
            <w:pPr>
              <w:jc w:val="both"/>
              <w:rPr>
                <w:rFonts w:cstheme="minorHAnsi"/>
                <w:color w:val="000000"/>
                <w:sz w:val="20"/>
                <w:szCs w:val="20"/>
              </w:rPr>
            </w:pPr>
          </w:p>
        </w:tc>
        <w:tc>
          <w:tcPr>
            <w:tcW w:w="671" w:type="pct"/>
            <w:shd w:val="clear" w:color="auto" w:fill="auto"/>
            <w:noWrap/>
            <w:vAlign w:val="bottom"/>
          </w:tcPr>
          <w:p w14:paraId="457FF3D1" w14:textId="77777777" w:rsidR="00B70051" w:rsidRPr="00DC248F" w:rsidRDefault="00B70051" w:rsidP="00D92532">
            <w:pPr>
              <w:jc w:val="both"/>
              <w:rPr>
                <w:rFonts w:cstheme="minorHAnsi"/>
                <w:color w:val="000000"/>
                <w:sz w:val="20"/>
                <w:szCs w:val="20"/>
              </w:rPr>
            </w:pPr>
          </w:p>
        </w:tc>
        <w:tc>
          <w:tcPr>
            <w:tcW w:w="673" w:type="pct"/>
            <w:shd w:val="clear" w:color="auto" w:fill="auto"/>
            <w:noWrap/>
            <w:vAlign w:val="bottom"/>
          </w:tcPr>
          <w:p w14:paraId="58B9722A" w14:textId="77777777" w:rsidR="00B70051" w:rsidRPr="00DC248F" w:rsidRDefault="00B70051" w:rsidP="00D92532">
            <w:pPr>
              <w:jc w:val="both"/>
              <w:rPr>
                <w:rFonts w:cstheme="minorHAnsi"/>
                <w:color w:val="000000"/>
                <w:sz w:val="20"/>
                <w:szCs w:val="20"/>
              </w:rPr>
            </w:pPr>
          </w:p>
        </w:tc>
      </w:tr>
      <w:tr w:rsidR="00B70051" w:rsidRPr="00DC248F" w14:paraId="12BE234F" w14:textId="77777777" w:rsidTr="00B70051">
        <w:trPr>
          <w:trHeight w:val="315"/>
        </w:trPr>
        <w:tc>
          <w:tcPr>
            <w:tcW w:w="1631" w:type="pct"/>
            <w:shd w:val="clear" w:color="auto" w:fill="auto"/>
            <w:noWrap/>
            <w:vAlign w:val="bottom"/>
          </w:tcPr>
          <w:p w14:paraId="6B330DA3" w14:textId="77777777" w:rsidR="00B70051" w:rsidRPr="00DC248F" w:rsidRDefault="00B70051" w:rsidP="00D92532">
            <w:pPr>
              <w:jc w:val="both"/>
              <w:rPr>
                <w:rFonts w:cstheme="minorHAnsi"/>
                <w:i/>
                <w:color w:val="000000"/>
                <w:sz w:val="20"/>
                <w:szCs w:val="20"/>
              </w:rPr>
            </w:pPr>
            <w:r w:rsidRPr="00DC248F">
              <w:rPr>
                <w:rFonts w:cstheme="minorHAnsi"/>
                <w:i/>
                <w:color w:val="000000"/>
                <w:sz w:val="20"/>
                <w:szCs w:val="20"/>
              </w:rPr>
              <w:t>Passasjer</w:t>
            </w:r>
          </w:p>
        </w:tc>
        <w:tc>
          <w:tcPr>
            <w:tcW w:w="654" w:type="pct"/>
            <w:shd w:val="clear" w:color="auto" w:fill="auto"/>
            <w:noWrap/>
            <w:vAlign w:val="bottom"/>
          </w:tcPr>
          <w:p w14:paraId="209F17CF" w14:textId="77777777" w:rsidR="00B70051" w:rsidRPr="00DC248F" w:rsidRDefault="00B70051" w:rsidP="00D92532">
            <w:pPr>
              <w:jc w:val="both"/>
              <w:rPr>
                <w:rFonts w:cstheme="minorHAnsi"/>
                <w:color w:val="000000"/>
                <w:sz w:val="20"/>
                <w:szCs w:val="20"/>
              </w:rPr>
            </w:pPr>
          </w:p>
        </w:tc>
        <w:tc>
          <w:tcPr>
            <w:tcW w:w="689" w:type="pct"/>
            <w:shd w:val="clear" w:color="auto" w:fill="auto"/>
            <w:noWrap/>
            <w:vAlign w:val="bottom"/>
          </w:tcPr>
          <w:p w14:paraId="126121C4" w14:textId="77777777" w:rsidR="00B70051" w:rsidRPr="00DC248F" w:rsidRDefault="00B70051" w:rsidP="00D92532">
            <w:pPr>
              <w:jc w:val="both"/>
              <w:rPr>
                <w:rFonts w:cstheme="minorHAnsi"/>
                <w:color w:val="000000"/>
                <w:sz w:val="20"/>
                <w:szCs w:val="20"/>
              </w:rPr>
            </w:pPr>
          </w:p>
        </w:tc>
        <w:tc>
          <w:tcPr>
            <w:tcW w:w="682" w:type="pct"/>
            <w:shd w:val="clear" w:color="auto" w:fill="auto"/>
            <w:noWrap/>
            <w:vAlign w:val="bottom"/>
          </w:tcPr>
          <w:p w14:paraId="33590D35" w14:textId="77777777" w:rsidR="00B70051" w:rsidRPr="00DC248F" w:rsidRDefault="00B70051" w:rsidP="00D92532">
            <w:pPr>
              <w:jc w:val="both"/>
              <w:rPr>
                <w:rFonts w:cstheme="minorHAnsi"/>
                <w:color w:val="000000"/>
                <w:sz w:val="20"/>
                <w:szCs w:val="20"/>
              </w:rPr>
            </w:pPr>
          </w:p>
        </w:tc>
        <w:tc>
          <w:tcPr>
            <w:tcW w:w="671" w:type="pct"/>
            <w:shd w:val="clear" w:color="auto" w:fill="auto"/>
            <w:noWrap/>
            <w:vAlign w:val="bottom"/>
          </w:tcPr>
          <w:p w14:paraId="7A5C7C26" w14:textId="77777777" w:rsidR="00B70051" w:rsidRPr="00DC248F" w:rsidRDefault="00B70051" w:rsidP="00D92532">
            <w:pPr>
              <w:jc w:val="both"/>
              <w:rPr>
                <w:rFonts w:cstheme="minorHAnsi"/>
                <w:color w:val="000000"/>
                <w:sz w:val="20"/>
                <w:szCs w:val="20"/>
              </w:rPr>
            </w:pPr>
          </w:p>
        </w:tc>
        <w:tc>
          <w:tcPr>
            <w:tcW w:w="673" w:type="pct"/>
            <w:shd w:val="clear" w:color="auto" w:fill="auto"/>
            <w:noWrap/>
            <w:vAlign w:val="bottom"/>
          </w:tcPr>
          <w:p w14:paraId="4913AC19" w14:textId="77777777" w:rsidR="00B70051" w:rsidRPr="00DC248F" w:rsidRDefault="00B70051" w:rsidP="00D92532">
            <w:pPr>
              <w:jc w:val="both"/>
              <w:rPr>
                <w:rFonts w:cstheme="minorHAnsi"/>
                <w:color w:val="000000"/>
                <w:sz w:val="20"/>
                <w:szCs w:val="20"/>
              </w:rPr>
            </w:pPr>
          </w:p>
        </w:tc>
      </w:tr>
      <w:tr w:rsidR="00B70051" w:rsidRPr="00DC248F" w14:paraId="0804D3E5" w14:textId="77777777" w:rsidTr="00B70051">
        <w:trPr>
          <w:trHeight w:val="315"/>
        </w:trPr>
        <w:tc>
          <w:tcPr>
            <w:tcW w:w="1631" w:type="pct"/>
            <w:shd w:val="clear" w:color="auto" w:fill="auto"/>
            <w:noWrap/>
            <w:vAlign w:val="bottom"/>
            <w:hideMark/>
          </w:tcPr>
          <w:p w14:paraId="235D5A94" w14:textId="77777777" w:rsidR="00B70051" w:rsidRPr="00DC248F" w:rsidRDefault="00B70051" w:rsidP="00D92532">
            <w:pPr>
              <w:jc w:val="both"/>
              <w:rPr>
                <w:rFonts w:cstheme="minorHAnsi"/>
                <w:i/>
                <w:color w:val="000000"/>
                <w:sz w:val="20"/>
                <w:szCs w:val="20"/>
              </w:rPr>
            </w:pPr>
            <w:r w:rsidRPr="00DC248F">
              <w:rPr>
                <w:rFonts w:cstheme="minorHAnsi"/>
                <w:i/>
                <w:color w:val="000000"/>
                <w:sz w:val="20"/>
                <w:szCs w:val="20"/>
              </w:rPr>
              <w:t>Offshore supplyskip</w:t>
            </w:r>
          </w:p>
        </w:tc>
        <w:tc>
          <w:tcPr>
            <w:tcW w:w="654" w:type="pct"/>
            <w:shd w:val="clear" w:color="auto" w:fill="auto"/>
            <w:noWrap/>
            <w:vAlign w:val="bottom"/>
          </w:tcPr>
          <w:p w14:paraId="4F68A12D" w14:textId="77777777" w:rsidR="00B70051" w:rsidRPr="00DC248F" w:rsidRDefault="00B70051" w:rsidP="00D92532">
            <w:pPr>
              <w:jc w:val="both"/>
              <w:rPr>
                <w:rFonts w:cstheme="minorHAnsi"/>
                <w:color w:val="000000"/>
                <w:sz w:val="20"/>
                <w:szCs w:val="20"/>
              </w:rPr>
            </w:pPr>
          </w:p>
        </w:tc>
        <w:tc>
          <w:tcPr>
            <w:tcW w:w="689" w:type="pct"/>
            <w:shd w:val="clear" w:color="auto" w:fill="auto"/>
            <w:noWrap/>
            <w:vAlign w:val="bottom"/>
          </w:tcPr>
          <w:p w14:paraId="7BFC2B23" w14:textId="77777777" w:rsidR="00B70051" w:rsidRPr="00DC248F" w:rsidRDefault="00B70051" w:rsidP="00D92532">
            <w:pPr>
              <w:jc w:val="both"/>
              <w:rPr>
                <w:rFonts w:cstheme="minorHAnsi"/>
                <w:color w:val="000000"/>
                <w:sz w:val="20"/>
                <w:szCs w:val="20"/>
              </w:rPr>
            </w:pPr>
          </w:p>
        </w:tc>
        <w:tc>
          <w:tcPr>
            <w:tcW w:w="682" w:type="pct"/>
            <w:shd w:val="clear" w:color="auto" w:fill="auto"/>
            <w:noWrap/>
            <w:vAlign w:val="bottom"/>
          </w:tcPr>
          <w:p w14:paraId="140FDE38" w14:textId="77777777" w:rsidR="00B70051" w:rsidRPr="00DC248F" w:rsidRDefault="00B70051" w:rsidP="00D92532">
            <w:pPr>
              <w:jc w:val="both"/>
              <w:rPr>
                <w:rFonts w:cstheme="minorHAnsi"/>
                <w:color w:val="000000"/>
                <w:sz w:val="20"/>
                <w:szCs w:val="20"/>
              </w:rPr>
            </w:pPr>
          </w:p>
        </w:tc>
        <w:tc>
          <w:tcPr>
            <w:tcW w:w="671" w:type="pct"/>
            <w:shd w:val="clear" w:color="auto" w:fill="auto"/>
            <w:noWrap/>
            <w:vAlign w:val="bottom"/>
            <w:hideMark/>
          </w:tcPr>
          <w:p w14:paraId="3FCCD19A" w14:textId="77777777" w:rsidR="00B70051" w:rsidRPr="00DC248F" w:rsidRDefault="00B70051" w:rsidP="00D92532">
            <w:pPr>
              <w:jc w:val="both"/>
              <w:rPr>
                <w:rFonts w:cstheme="minorHAnsi"/>
                <w:sz w:val="20"/>
                <w:szCs w:val="20"/>
              </w:rPr>
            </w:pPr>
          </w:p>
        </w:tc>
        <w:tc>
          <w:tcPr>
            <w:tcW w:w="673" w:type="pct"/>
            <w:shd w:val="clear" w:color="auto" w:fill="auto"/>
            <w:noWrap/>
            <w:vAlign w:val="bottom"/>
            <w:hideMark/>
          </w:tcPr>
          <w:p w14:paraId="2F91D0D2" w14:textId="77777777" w:rsidR="00B70051" w:rsidRPr="00DC248F" w:rsidRDefault="00B70051" w:rsidP="00D92532">
            <w:pPr>
              <w:jc w:val="both"/>
              <w:rPr>
                <w:rFonts w:cstheme="minorHAnsi"/>
                <w:sz w:val="20"/>
                <w:szCs w:val="20"/>
              </w:rPr>
            </w:pPr>
          </w:p>
        </w:tc>
      </w:tr>
      <w:tr w:rsidR="00B70051" w:rsidRPr="00DC248F" w14:paraId="27FC91BA" w14:textId="77777777" w:rsidTr="00B70051">
        <w:trPr>
          <w:trHeight w:val="315"/>
        </w:trPr>
        <w:tc>
          <w:tcPr>
            <w:tcW w:w="1631" w:type="pct"/>
            <w:shd w:val="clear" w:color="auto" w:fill="auto"/>
            <w:noWrap/>
            <w:vAlign w:val="bottom"/>
            <w:hideMark/>
          </w:tcPr>
          <w:p w14:paraId="3C41B63C" w14:textId="77777777" w:rsidR="00B70051" w:rsidRPr="00DC248F" w:rsidRDefault="00B70051" w:rsidP="00D92532">
            <w:pPr>
              <w:jc w:val="both"/>
              <w:rPr>
                <w:rFonts w:cstheme="minorHAnsi"/>
                <w:i/>
                <w:color w:val="000000"/>
                <w:sz w:val="20"/>
                <w:szCs w:val="20"/>
              </w:rPr>
            </w:pPr>
            <w:r w:rsidRPr="00DC248F">
              <w:rPr>
                <w:rFonts w:cstheme="minorHAnsi"/>
                <w:i/>
                <w:color w:val="000000"/>
                <w:sz w:val="20"/>
                <w:szCs w:val="20"/>
              </w:rPr>
              <w:t>Andre offshore</w:t>
            </w:r>
          </w:p>
        </w:tc>
        <w:tc>
          <w:tcPr>
            <w:tcW w:w="654" w:type="pct"/>
            <w:shd w:val="clear" w:color="auto" w:fill="auto"/>
            <w:noWrap/>
            <w:vAlign w:val="bottom"/>
          </w:tcPr>
          <w:p w14:paraId="3FF8DE8F" w14:textId="77777777" w:rsidR="00B70051" w:rsidRPr="00DC248F" w:rsidRDefault="00B70051" w:rsidP="00D92532">
            <w:pPr>
              <w:jc w:val="both"/>
              <w:rPr>
                <w:rFonts w:cstheme="minorHAnsi"/>
                <w:color w:val="000000"/>
                <w:sz w:val="20"/>
                <w:szCs w:val="20"/>
              </w:rPr>
            </w:pPr>
          </w:p>
        </w:tc>
        <w:tc>
          <w:tcPr>
            <w:tcW w:w="689" w:type="pct"/>
            <w:shd w:val="clear" w:color="auto" w:fill="auto"/>
            <w:noWrap/>
            <w:vAlign w:val="bottom"/>
          </w:tcPr>
          <w:p w14:paraId="497EE7B8" w14:textId="77777777" w:rsidR="00B70051" w:rsidRPr="00DC248F" w:rsidRDefault="00B70051" w:rsidP="00D92532">
            <w:pPr>
              <w:jc w:val="both"/>
              <w:rPr>
                <w:rFonts w:cstheme="minorHAnsi"/>
                <w:sz w:val="20"/>
                <w:szCs w:val="20"/>
              </w:rPr>
            </w:pPr>
          </w:p>
        </w:tc>
        <w:tc>
          <w:tcPr>
            <w:tcW w:w="682" w:type="pct"/>
            <w:shd w:val="clear" w:color="auto" w:fill="auto"/>
            <w:noWrap/>
            <w:vAlign w:val="bottom"/>
          </w:tcPr>
          <w:p w14:paraId="248C5A88" w14:textId="77777777" w:rsidR="00B70051" w:rsidRPr="00DC248F" w:rsidRDefault="00B70051" w:rsidP="00D92532">
            <w:pPr>
              <w:jc w:val="both"/>
              <w:rPr>
                <w:rFonts w:cstheme="minorHAnsi"/>
                <w:sz w:val="20"/>
                <w:szCs w:val="20"/>
              </w:rPr>
            </w:pPr>
          </w:p>
        </w:tc>
        <w:tc>
          <w:tcPr>
            <w:tcW w:w="671" w:type="pct"/>
            <w:shd w:val="clear" w:color="auto" w:fill="auto"/>
            <w:noWrap/>
            <w:vAlign w:val="bottom"/>
            <w:hideMark/>
          </w:tcPr>
          <w:p w14:paraId="3779E155" w14:textId="77777777" w:rsidR="00B70051" w:rsidRPr="00DC248F" w:rsidRDefault="00B70051" w:rsidP="00D92532">
            <w:pPr>
              <w:jc w:val="both"/>
              <w:rPr>
                <w:rFonts w:cstheme="minorHAnsi"/>
                <w:sz w:val="20"/>
                <w:szCs w:val="20"/>
              </w:rPr>
            </w:pPr>
          </w:p>
        </w:tc>
        <w:tc>
          <w:tcPr>
            <w:tcW w:w="673" w:type="pct"/>
            <w:shd w:val="clear" w:color="auto" w:fill="auto"/>
            <w:noWrap/>
            <w:vAlign w:val="bottom"/>
            <w:hideMark/>
          </w:tcPr>
          <w:p w14:paraId="59C6501F" w14:textId="77777777" w:rsidR="00B70051" w:rsidRPr="00DC248F" w:rsidRDefault="00B70051" w:rsidP="00D92532">
            <w:pPr>
              <w:jc w:val="both"/>
              <w:rPr>
                <w:rFonts w:cstheme="minorHAnsi"/>
                <w:sz w:val="20"/>
                <w:szCs w:val="20"/>
              </w:rPr>
            </w:pPr>
          </w:p>
        </w:tc>
      </w:tr>
      <w:tr w:rsidR="00B70051" w:rsidRPr="00DC248F" w14:paraId="0BF594DA" w14:textId="77777777" w:rsidTr="00B70051">
        <w:trPr>
          <w:trHeight w:val="315"/>
        </w:trPr>
        <w:tc>
          <w:tcPr>
            <w:tcW w:w="1631" w:type="pct"/>
            <w:shd w:val="clear" w:color="auto" w:fill="auto"/>
            <w:noWrap/>
            <w:vAlign w:val="bottom"/>
            <w:hideMark/>
          </w:tcPr>
          <w:p w14:paraId="1F6F4598" w14:textId="77777777" w:rsidR="00B70051" w:rsidRPr="00DC248F" w:rsidRDefault="00B70051" w:rsidP="00D92532">
            <w:pPr>
              <w:jc w:val="both"/>
              <w:rPr>
                <w:rFonts w:cstheme="minorHAnsi"/>
                <w:i/>
                <w:color w:val="000000"/>
                <w:sz w:val="20"/>
                <w:szCs w:val="20"/>
              </w:rPr>
            </w:pPr>
            <w:r w:rsidRPr="00DC248F">
              <w:rPr>
                <w:rFonts w:cstheme="minorHAnsi"/>
                <w:i/>
                <w:color w:val="000000"/>
                <w:sz w:val="20"/>
                <w:szCs w:val="20"/>
              </w:rPr>
              <w:t>Andre aktiviteter</w:t>
            </w:r>
          </w:p>
        </w:tc>
        <w:tc>
          <w:tcPr>
            <w:tcW w:w="654" w:type="pct"/>
            <w:shd w:val="clear" w:color="auto" w:fill="auto"/>
            <w:noWrap/>
            <w:vAlign w:val="bottom"/>
          </w:tcPr>
          <w:p w14:paraId="0ACD9477" w14:textId="77777777" w:rsidR="00B70051" w:rsidRPr="00DC248F" w:rsidRDefault="00B70051" w:rsidP="00D92532">
            <w:pPr>
              <w:jc w:val="both"/>
              <w:rPr>
                <w:rFonts w:cstheme="minorHAnsi"/>
                <w:color w:val="000000"/>
                <w:sz w:val="20"/>
                <w:szCs w:val="20"/>
              </w:rPr>
            </w:pPr>
          </w:p>
        </w:tc>
        <w:tc>
          <w:tcPr>
            <w:tcW w:w="689" w:type="pct"/>
            <w:shd w:val="clear" w:color="auto" w:fill="auto"/>
            <w:noWrap/>
            <w:vAlign w:val="bottom"/>
          </w:tcPr>
          <w:p w14:paraId="0BC54E35" w14:textId="77777777" w:rsidR="00B70051" w:rsidRPr="00DC248F" w:rsidRDefault="00B70051" w:rsidP="00D92532">
            <w:pPr>
              <w:jc w:val="both"/>
              <w:rPr>
                <w:rFonts w:cstheme="minorHAnsi"/>
                <w:color w:val="000000"/>
                <w:sz w:val="20"/>
                <w:szCs w:val="20"/>
              </w:rPr>
            </w:pPr>
          </w:p>
        </w:tc>
        <w:tc>
          <w:tcPr>
            <w:tcW w:w="682" w:type="pct"/>
            <w:shd w:val="clear" w:color="auto" w:fill="auto"/>
            <w:noWrap/>
            <w:vAlign w:val="bottom"/>
          </w:tcPr>
          <w:p w14:paraId="2B560AD7" w14:textId="77777777" w:rsidR="00B70051" w:rsidRPr="00DC248F" w:rsidRDefault="00B70051" w:rsidP="00D92532">
            <w:pPr>
              <w:jc w:val="both"/>
              <w:rPr>
                <w:rFonts w:cstheme="minorHAnsi"/>
                <w:color w:val="000000"/>
                <w:sz w:val="20"/>
                <w:szCs w:val="20"/>
              </w:rPr>
            </w:pPr>
          </w:p>
        </w:tc>
        <w:tc>
          <w:tcPr>
            <w:tcW w:w="671" w:type="pct"/>
            <w:shd w:val="clear" w:color="auto" w:fill="auto"/>
            <w:noWrap/>
            <w:vAlign w:val="bottom"/>
            <w:hideMark/>
          </w:tcPr>
          <w:p w14:paraId="1EEAADCD" w14:textId="77777777" w:rsidR="00B70051" w:rsidRPr="00DC248F" w:rsidRDefault="00B70051" w:rsidP="00D92532">
            <w:pPr>
              <w:jc w:val="both"/>
              <w:rPr>
                <w:rFonts w:cstheme="minorHAnsi"/>
                <w:sz w:val="20"/>
                <w:szCs w:val="20"/>
              </w:rPr>
            </w:pPr>
          </w:p>
        </w:tc>
        <w:tc>
          <w:tcPr>
            <w:tcW w:w="673" w:type="pct"/>
            <w:shd w:val="clear" w:color="auto" w:fill="auto"/>
            <w:noWrap/>
            <w:vAlign w:val="bottom"/>
            <w:hideMark/>
          </w:tcPr>
          <w:p w14:paraId="2C1A6731" w14:textId="77777777" w:rsidR="00B70051" w:rsidRPr="00DC248F" w:rsidRDefault="00B70051" w:rsidP="00D92532">
            <w:pPr>
              <w:jc w:val="both"/>
              <w:rPr>
                <w:rFonts w:cstheme="minorHAnsi"/>
                <w:sz w:val="20"/>
                <w:szCs w:val="20"/>
              </w:rPr>
            </w:pPr>
          </w:p>
        </w:tc>
      </w:tr>
      <w:tr w:rsidR="00B70051" w:rsidRPr="00DC248F" w14:paraId="380E62DC" w14:textId="77777777" w:rsidTr="00B70051">
        <w:trPr>
          <w:trHeight w:val="275"/>
        </w:trPr>
        <w:tc>
          <w:tcPr>
            <w:tcW w:w="1631" w:type="pct"/>
            <w:shd w:val="clear" w:color="auto" w:fill="auto"/>
            <w:noWrap/>
            <w:vAlign w:val="bottom"/>
            <w:hideMark/>
          </w:tcPr>
          <w:p w14:paraId="675C1EB3" w14:textId="77777777" w:rsidR="00B70051" w:rsidRPr="00DC248F" w:rsidRDefault="00B70051" w:rsidP="00D92532">
            <w:pPr>
              <w:jc w:val="both"/>
              <w:rPr>
                <w:rFonts w:cstheme="minorHAnsi"/>
                <w:i/>
                <w:color w:val="000000"/>
                <w:sz w:val="20"/>
                <w:szCs w:val="20"/>
              </w:rPr>
            </w:pPr>
            <w:r w:rsidRPr="00DC248F">
              <w:rPr>
                <w:rFonts w:cstheme="minorHAnsi"/>
                <w:i/>
                <w:color w:val="000000"/>
                <w:sz w:val="20"/>
                <w:szCs w:val="20"/>
              </w:rPr>
              <w:t>Fiskefartøy</w:t>
            </w:r>
          </w:p>
        </w:tc>
        <w:tc>
          <w:tcPr>
            <w:tcW w:w="654" w:type="pct"/>
            <w:shd w:val="clear" w:color="auto" w:fill="auto"/>
            <w:noWrap/>
            <w:vAlign w:val="bottom"/>
          </w:tcPr>
          <w:p w14:paraId="54129902" w14:textId="77777777" w:rsidR="00B70051" w:rsidRPr="00DC248F" w:rsidRDefault="00B70051" w:rsidP="00D92532">
            <w:pPr>
              <w:jc w:val="both"/>
              <w:rPr>
                <w:rFonts w:cstheme="minorHAnsi"/>
                <w:color w:val="000000"/>
                <w:sz w:val="20"/>
                <w:szCs w:val="20"/>
              </w:rPr>
            </w:pPr>
          </w:p>
        </w:tc>
        <w:tc>
          <w:tcPr>
            <w:tcW w:w="689" w:type="pct"/>
            <w:shd w:val="clear" w:color="auto" w:fill="auto"/>
            <w:noWrap/>
            <w:vAlign w:val="bottom"/>
          </w:tcPr>
          <w:p w14:paraId="6884D5B7" w14:textId="77777777" w:rsidR="00B70051" w:rsidRPr="00DC248F" w:rsidRDefault="00B70051" w:rsidP="00D92532">
            <w:pPr>
              <w:jc w:val="both"/>
              <w:rPr>
                <w:rFonts w:cstheme="minorHAnsi"/>
                <w:color w:val="000000"/>
                <w:sz w:val="20"/>
                <w:szCs w:val="20"/>
              </w:rPr>
            </w:pPr>
          </w:p>
        </w:tc>
        <w:tc>
          <w:tcPr>
            <w:tcW w:w="682" w:type="pct"/>
            <w:shd w:val="clear" w:color="auto" w:fill="auto"/>
            <w:noWrap/>
            <w:vAlign w:val="bottom"/>
          </w:tcPr>
          <w:p w14:paraId="4B07AE36" w14:textId="77777777" w:rsidR="00B70051" w:rsidRPr="00DC248F" w:rsidRDefault="00B70051" w:rsidP="00D92532">
            <w:pPr>
              <w:jc w:val="both"/>
              <w:rPr>
                <w:rFonts w:cstheme="minorHAnsi"/>
                <w:sz w:val="20"/>
                <w:szCs w:val="20"/>
              </w:rPr>
            </w:pPr>
          </w:p>
        </w:tc>
        <w:tc>
          <w:tcPr>
            <w:tcW w:w="671" w:type="pct"/>
            <w:shd w:val="clear" w:color="auto" w:fill="auto"/>
            <w:noWrap/>
            <w:vAlign w:val="bottom"/>
            <w:hideMark/>
          </w:tcPr>
          <w:p w14:paraId="00B33A91" w14:textId="77777777" w:rsidR="00B70051" w:rsidRPr="00DC248F" w:rsidRDefault="00B70051" w:rsidP="00D92532">
            <w:pPr>
              <w:jc w:val="both"/>
              <w:rPr>
                <w:rFonts w:cstheme="minorHAnsi"/>
                <w:sz w:val="20"/>
                <w:szCs w:val="20"/>
              </w:rPr>
            </w:pPr>
          </w:p>
        </w:tc>
        <w:tc>
          <w:tcPr>
            <w:tcW w:w="673" w:type="pct"/>
            <w:shd w:val="clear" w:color="auto" w:fill="auto"/>
            <w:noWrap/>
            <w:vAlign w:val="bottom"/>
            <w:hideMark/>
          </w:tcPr>
          <w:p w14:paraId="76DA8432" w14:textId="77777777" w:rsidR="00B70051" w:rsidRPr="00DC248F" w:rsidRDefault="00B70051" w:rsidP="00D92532">
            <w:pPr>
              <w:jc w:val="both"/>
              <w:rPr>
                <w:rFonts w:cstheme="minorHAnsi"/>
                <w:sz w:val="20"/>
                <w:szCs w:val="20"/>
              </w:rPr>
            </w:pPr>
          </w:p>
        </w:tc>
      </w:tr>
      <w:tr w:rsidR="00B70051" w:rsidRPr="00DC248F" w14:paraId="7E3955D1" w14:textId="77777777" w:rsidTr="00B70051">
        <w:trPr>
          <w:trHeight w:val="315"/>
        </w:trPr>
        <w:tc>
          <w:tcPr>
            <w:tcW w:w="1631" w:type="pct"/>
            <w:shd w:val="clear" w:color="auto" w:fill="auto"/>
            <w:noWrap/>
            <w:vAlign w:val="bottom"/>
            <w:hideMark/>
          </w:tcPr>
          <w:p w14:paraId="1AF35822" w14:textId="77777777" w:rsidR="00B70051" w:rsidRPr="00DC248F" w:rsidRDefault="00B70051" w:rsidP="00D92532">
            <w:pPr>
              <w:jc w:val="both"/>
              <w:rPr>
                <w:rFonts w:cstheme="minorHAnsi"/>
                <w:i/>
                <w:color w:val="000000"/>
                <w:sz w:val="20"/>
                <w:szCs w:val="20"/>
              </w:rPr>
            </w:pPr>
            <w:r w:rsidRPr="00DC248F">
              <w:rPr>
                <w:rFonts w:cstheme="minorHAnsi"/>
                <w:i/>
                <w:color w:val="000000"/>
                <w:sz w:val="20"/>
                <w:szCs w:val="20"/>
              </w:rPr>
              <w:t>Annet</w:t>
            </w:r>
          </w:p>
        </w:tc>
        <w:tc>
          <w:tcPr>
            <w:tcW w:w="654" w:type="pct"/>
            <w:shd w:val="clear" w:color="auto" w:fill="auto"/>
            <w:noWrap/>
            <w:vAlign w:val="bottom"/>
            <w:hideMark/>
          </w:tcPr>
          <w:p w14:paraId="0488CB66" w14:textId="77777777" w:rsidR="00B70051" w:rsidRPr="00DC248F" w:rsidRDefault="00B70051" w:rsidP="00D92532">
            <w:pPr>
              <w:jc w:val="both"/>
              <w:rPr>
                <w:rFonts w:cstheme="minorHAnsi"/>
                <w:color w:val="000000"/>
                <w:sz w:val="20"/>
                <w:szCs w:val="20"/>
              </w:rPr>
            </w:pPr>
            <w:r w:rsidRPr="00DC248F">
              <w:rPr>
                <w:rFonts w:cstheme="minorHAnsi"/>
                <w:color w:val="000000"/>
                <w:sz w:val="20"/>
                <w:szCs w:val="20"/>
              </w:rPr>
              <w:t> </w:t>
            </w:r>
          </w:p>
        </w:tc>
        <w:tc>
          <w:tcPr>
            <w:tcW w:w="689" w:type="pct"/>
            <w:shd w:val="clear" w:color="auto" w:fill="auto"/>
            <w:noWrap/>
            <w:vAlign w:val="bottom"/>
            <w:hideMark/>
          </w:tcPr>
          <w:p w14:paraId="0EEFC0A1" w14:textId="77777777" w:rsidR="00B70051" w:rsidRPr="00DC248F" w:rsidRDefault="00B70051" w:rsidP="00D92532">
            <w:pPr>
              <w:jc w:val="both"/>
              <w:rPr>
                <w:rFonts w:cstheme="minorHAnsi"/>
                <w:color w:val="000000"/>
                <w:sz w:val="20"/>
                <w:szCs w:val="20"/>
              </w:rPr>
            </w:pPr>
            <w:r w:rsidRPr="00DC248F">
              <w:rPr>
                <w:rFonts w:cstheme="minorHAnsi"/>
                <w:color w:val="000000"/>
                <w:sz w:val="20"/>
                <w:szCs w:val="20"/>
              </w:rPr>
              <w:t> </w:t>
            </w:r>
          </w:p>
        </w:tc>
        <w:tc>
          <w:tcPr>
            <w:tcW w:w="682" w:type="pct"/>
            <w:shd w:val="clear" w:color="auto" w:fill="auto"/>
            <w:noWrap/>
            <w:vAlign w:val="bottom"/>
            <w:hideMark/>
          </w:tcPr>
          <w:p w14:paraId="1EBD9949" w14:textId="77777777" w:rsidR="00B70051" w:rsidRPr="00DC248F" w:rsidRDefault="00B70051" w:rsidP="00D92532">
            <w:pPr>
              <w:jc w:val="both"/>
              <w:rPr>
                <w:rFonts w:cstheme="minorHAnsi"/>
                <w:color w:val="000000"/>
                <w:sz w:val="20"/>
                <w:szCs w:val="20"/>
              </w:rPr>
            </w:pPr>
            <w:r w:rsidRPr="00DC248F">
              <w:rPr>
                <w:rFonts w:cstheme="minorHAnsi"/>
                <w:color w:val="000000"/>
                <w:sz w:val="20"/>
                <w:szCs w:val="20"/>
              </w:rPr>
              <w:t> </w:t>
            </w:r>
          </w:p>
        </w:tc>
        <w:tc>
          <w:tcPr>
            <w:tcW w:w="671" w:type="pct"/>
            <w:shd w:val="clear" w:color="auto" w:fill="auto"/>
            <w:noWrap/>
            <w:vAlign w:val="bottom"/>
            <w:hideMark/>
          </w:tcPr>
          <w:p w14:paraId="6AAE5338" w14:textId="77777777" w:rsidR="00B70051" w:rsidRPr="00DC248F" w:rsidRDefault="00B70051" w:rsidP="00D92532">
            <w:pPr>
              <w:jc w:val="both"/>
              <w:rPr>
                <w:rFonts w:cstheme="minorHAnsi"/>
                <w:color w:val="000000"/>
                <w:sz w:val="20"/>
                <w:szCs w:val="20"/>
              </w:rPr>
            </w:pPr>
            <w:r w:rsidRPr="00DC248F">
              <w:rPr>
                <w:rFonts w:cstheme="minorHAnsi"/>
                <w:color w:val="000000"/>
                <w:sz w:val="20"/>
                <w:szCs w:val="20"/>
              </w:rPr>
              <w:t> </w:t>
            </w:r>
          </w:p>
        </w:tc>
        <w:tc>
          <w:tcPr>
            <w:tcW w:w="673" w:type="pct"/>
            <w:shd w:val="clear" w:color="auto" w:fill="auto"/>
            <w:noWrap/>
            <w:vAlign w:val="bottom"/>
            <w:hideMark/>
          </w:tcPr>
          <w:p w14:paraId="3CBB730C" w14:textId="77777777" w:rsidR="00B70051" w:rsidRPr="00DC248F" w:rsidRDefault="00B70051" w:rsidP="00D92532">
            <w:pPr>
              <w:jc w:val="both"/>
              <w:rPr>
                <w:rFonts w:cstheme="minorHAnsi"/>
                <w:color w:val="000000"/>
                <w:sz w:val="20"/>
                <w:szCs w:val="20"/>
              </w:rPr>
            </w:pPr>
            <w:r w:rsidRPr="00DC248F">
              <w:rPr>
                <w:rFonts w:cstheme="minorHAnsi"/>
                <w:color w:val="000000"/>
                <w:sz w:val="20"/>
                <w:szCs w:val="20"/>
              </w:rPr>
              <w:t> </w:t>
            </w:r>
          </w:p>
        </w:tc>
      </w:tr>
    </w:tbl>
    <w:p w14:paraId="68C5E32D" w14:textId="3ACCD3F7" w:rsidR="00167A7D" w:rsidRDefault="00167A7D" w:rsidP="00D92532">
      <w:pPr>
        <w:pStyle w:val="Bildetekst"/>
      </w:pPr>
      <w:r>
        <w:t xml:space="preserve">Boks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0108E7">
        <w:noBreakHyphen/>
      </w:r>
      <w:r w:rsidR="00547952">
        <w:fldChar w:fldCharType="begin"/>
      </w:r>
      <w:r w:rsidR="00547952">
        <w:instrText xml:space="preserve"> SEQ Boks \* ARABIC \s 1 </w:instrText>
      </w:r>
      <w:r w:rsidR="00547952">
        <w:fldChar w:fldCharType="separate"/>
      </w:r>
      <w:r w:rsidR="00DC248F">
        <w:rPr>
          <w:noProof/>
        </w:rPr>
        <w:t>2</w:t>
      </w:r>
      <w:r w:rsidR="00547952">
        <w:rPr>
          <w:noProof/>
        </w:rPr>
        <w:fldChar w:fldCharType="end"/>
      </w:r>
      <w:r>
        <w:t xml:space="preserve">: Fortsettelse av eksempelet fra Raftsundet </w:t>
      </w:r>
      <w:r w:rsidR="00BC3D4E" w:rsidRPr="004744E0">
        <w:rPr>
          <w:b/>
        </w:rPr>
        <w:t>–</w:t>
      </w:r>
      <w:r>
        <w:t xml:space="preserve"> steg 2</w:t>
      </w:r>
    </w:p>
    <w:tbl>
      <w:tblPr>
        <w:tblStyle w:val="Tabellrutenett"/>
        <w:tblW w:w="0" w:type="auto"/>
        <w:shd w:val="clear" w:color="auto" w:fill="D9E2F3" w:themeFill="accent3"/>
        <w:tblLook w:val="04A0" w:firstRow="1" w:lastRow="0" w:firstColumn="1" w:lastColumn="0" w:noHBand="0" w:noVBand="1"/>
      </w:tblPr>
      <w:tblGrid>
        <w:gridCol w:w="9062"/>
      </w:tblGrid>
      <w:tr w:rsidR="00167A7D" w14:paraId="69BCFD1C" w14:textId="77777777" w:rsidTr="00167A7D">
        <w:tc>
          <w:tcPr>
            <w:tcW w:w="9062" w:type="dxa"/>
            <w:shd w:val="clear" w:color="auto" w:fill="D9E2F3" w:themeFill="accent3"/>
          </w:tcPr>
          <w:p w14:paraId="188F32DD" w14:textId="77777777" w:rsidR="00167A7D" w:rsidRPr="004744E0" w:rsidRDefault="00167A7D" w:rsidP="00D92532">
            <w:pPr>
              <w:jc w:val="both"/>
              <w:rPr>
                <w:b/>
                <w:szCs w:val="20"/>
              </w:rPr>
            </w:pPr>
            <w:r w:rsidRPr="004744E0">
              <w:rPr>
                <w:b/>
                <w:szCs w:val="20"/>
              </w:rPr>
              <w:t>Fortsettelse av eksempelet fra Raftsundet – steg 2</w:t>
            </w:r>
          </w:p>
          <w:p w14:paraId="489F00B5" w14:textId="77777777" w:rsidR="00167A7D" w:rsidRPr="00167A7D" w:rsidRDefault="00167A7D" w:rsidP="00D92532">
            <w:pPr>
              <w:jc w:val="both"/>
              <w:rPr>
                <w:sz w:val="20"/>
                <w:szCs w:val="20"/>
              </w:rPr>
            </w:pPr>
            <w:r w:rsidRPr="00167A7D">
              <w:rPr>
                <w:sz w:val="20"/>
                <w:szCs w:val="20"/>
              </w:rPr>
              <w:t xml:space="preserve">Ved å kombinere tabellen </w:t>
            </w:r>
            <w:r>
              <w:rPr>
                <w:sz w:val="20"/>
                <w:szCs w:val="20"/>
              </w:rPr>
              <w:t>fra Boks 10-1</w:t>
            </w:r>
            <w:r w:rsidRPr="00167A7D">
              <w:rPr>
                <w:sz w:val="20"/>
                <w:szCs w:val="20"/>
              </w:rPr>
              <w:t xml:space="preserve"> med forutsetninger om sannsynlighet for utslipp gitt en hendelse og endring i frekvenser fra den nautiske risikoanalysen fra steg 2 kommer vi frem til følgende tabell som viser endring i grunnstøtingsfrekvens med utslipp.</w:t>
            </w:r>
          </w:p>
          <w:p w14:paraId="16EAF0FB" w14:textId="77777777" w:rsidR="00167A7D" w:rsidRPr="00167A7D" w:rsidRDefault="00167A7D" w:rsidP="00D92532">
            <w:pPr>
              <w:jc w:val="both"/>
              <w:rPr>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3"/>
              <w:gridCol w:w="1004"/>
              <w:gridCol w:w="1150"/>
              <w:gridCol w:w="1005"/>
              <w:gridCol w:w="1094"/>
              <w:gridCol w:w="1094"/>
              <w:gridCol w:w="976"/>
            </w:tblGrid>
            <w:tr w:rsidR="00167A7D" w:rsidRPr="002F65B1" w14:paraId="5D2799A3" w14:textId="77777777" w:rsidTr="00035205">
              <w:trPr>
                <w:trHeight w:val="320"/>
              </w:trPr>
              <w:tc>
                <w:tcPr>
                  <w:tcW w:w="1434" w:type="pct"/>
                  <w:shd w:val="clear" w:color="auto" w:fill="305496" w:themeFill="background2"/>
                  <w:noWrap/>
                  <w:vAlign w:val="bottom"/>
                  <w:hideMark/>
                </w:tcPr>
                <w:p w14:paraId="4E2B7CC3" w14:textId="77777777" w:rsidR="00167A7D" w:rsidRPr="002F65B1" w:rsidRDefault="00167A7D" w:rsidP="00D92532">
                  <w:pPr>
                    <w:jc w:val="both"/>
                    <w:rPr>
                      <w:rFonts w:cstheme="minorHAnsi"/>
                      <w:b/>
                      <w:bCs/>
                      <w:color w:val="FFFFFF" w:themeColor="background1"/>
                      <w:sz w:val="20"/>
                      <w:szCs w:val="20"/>
                    </w:rPr>
                  </w:pPr>
                  <w:r w:rsidRPr="002F65B1">
                    <w:rPr>
                      <w:rFonts w:cstheme="minorHAnsi"/>
                      <w:b/>
                      <w:bCs/>
                      <w:color w:val="FFFFFF" w:themeColor="background1"/>
                      <w:sz w:val="20"/>
                      <w:szCs w:val="20"/>
                    </w:rPr>
                    <w:t> Skipstype</w:t>
                  </w:r>
                </w:p>
              </w:tc>
              <w:tc>
                <w:tcPr>
                  <w:tcW w:w="580" w:type="pct"/>
                  <w:shd w:val="clear" w:color="auto" w:fill="305496" w:themeFill="background2"/>
                  <w:noWrap/>
                  <w:vAlign w:val="bottom"/>
                  <w:hideMark/>
                </w:tcPr>
                <w:p w14:paraId="755E2BCA" w14:textId="77777777" w:rsidR="00167A7D" w:rsidRPr="002F65B1" w:rsidRDefault="00167A7D" w:rsidP="00D92532">
                  <w:pPr>
                    <w:jc w:val="both"/>
                    <w:rPr>
                      <w:rFonts w:cstheme="minorHAnsi"/>
                      <w:b/>
                      <w:bCs/>
                      <w:color w:val="FFFFFF" w:themeColor="background1"/>
                      <w:sz w:val="20"/>
                      <w:szCs w:val="20"/>
                    </w:rPr>
                  </w:pPr>
                  <w:r w:rsidRPr="002F65B1">
                    <w:rPr>
                      <w:rFonts w:cstheme="minorHAnsi"/>
                      <w:b/>
                      <w:bCs/>
                      <w:color w:val="FFFFFF" w:themeColor="background1"/>
                      <w:sz w:val="20"/>
                      <w:szCs w:val="20"/>
                    </w:rPr>
                    <w:t>&lt;30 m</w:t>
                  </w:r>
                </w:p>
              </w:tc>
              <w:tc>
                <w:tcPr>
                  <w:tcW w:w="662" w:type="pct"/>
                  <w:shd w:val="clear" w:color="auto" w:fill="305496" w:themeFill="background2"/>
                  <w:noWrap/>
                  <w:vAlign w:val="bottom"/>
                  <w:hideMark/>
                </w:tcPr>
                <w:p w14:paraId="38C2D440" w14:textId="77777777" w:rsidR="00167A7D" w:rsidRPr="002F65B1" w:rsidRDefault="00167A7D" w:rsidP="00D92532">
                  <w:pPr>
                    <w:jc w:val="both"/>
                    <w:rPr>
                      <w:rFonts w:cstheme="minorHAnsi"/>
                      <w:b/>
                      <w:bCs/>
                      <w:color w:val="FFFFFF" w:themeColor="background1"/>
                      <w:sz w:val="20"/>
                      <w:szCs w:val="20"/>
                    </w:rPr>
                  </w:pPr>
                  <w:r w:rsidRPr="002F65B1">
                    <w:rPr>
                      <w:rFonts w:cstheme="minorHAnsi"/>
                      <w:b/>
                      <w:bCs/>
                      <w:color w:val="FFFFFF" w:themeColor="background1"/>
                      <w:sz w:val="20"/>
                      <w:szCs w:val="20"/>
                    </w:rPr>
                    <w:t>30-70 m</w:t>
                  </w:r>
                </w:p>
              </w:tc>
              <w:tc>
                <w:tcPr>
                  <w:tcW w:w="580" w:type="pct"/>
                  <w:shd w:val="clear" w:color="auto" w:fill="305496" w:themeFill="background2"/>
                  <w:noWrap/>
                  <w:vAlign w:val="bottom"/>
                  <w:hideMark/>
                </w:tcPr>
                <w:p w14:paraId="25557C6F" w14:textId="77777777" w:rsidR="00167A7D" w:rsidRPr="002F65B1" w:rsidRDefault="00167A7D" w:rsidP="00D92532">
                  <w:pPr>
                    <w:jc w:val="both"/>
                    <w:rPr>
                      <w:rFonts w:cstheme="minorHAnsi"/>
                      <w:b/>
                      <w:bCs/>
                      <w:color w:val="FFFFFF" w:themeColor="background1"/>
                      <w:sz w:val="20"/>
                      <w:szCs w:val="20"/>
                    </w:rPr>
                  </w:pPr>
                  <w:r w:rsidRPr="002F65B1">
                    <w:rPr>
                      <w:rFonts w:cstheme="minorHAnsi"/>
                      <w:b/>
                      <w:bCs/>
                      <w:color w:val="FFFFFF" w:themeColor="background1"/>
                      <w:sz w:val="20"/>
                      <w:szCs w:val="20"/>
                    </w:rPr>
                    <w:t>70-100 m</w:t>
                  </w:r>
                </w:p>
              </w:tc>
              <w:tc>
                <w:tcPr>
                  <w:tcW w:w="603" w:type="pct"/>
                  <w:shd w:val="clear" w:color="auto" w:fill="305496" w:themeFill="background2"/>
                  <w:noWrap/>
                  <w:vAlign w:val="bottom"/>
                  <w:hideMark/>
                </w:tcPr>
                <w:p w14:paraId="5B93785A" w14:textId="77777777" w:rsidR="00167A7D" w:rsidRPr="002F65B1" w:rsidRDefault="00167A7D" w:rsidP="00D92532">
                  <w:pPr>
                    <w:jc w:val="both"/>
                    <w:rPr>
                      <w:rFonts w:cstheme="minorHAnsi"/>
                      <w:b/>
                      <w:bCs/>
                      <w:color w:val="FFFFFF" w:themeColor="background1"/>
                      <w:sz w:val="20"/>
                      <w:szCs w:val="20"/>
                    </w:rPr>
                  </w:pPr>
                  <w:r w:rsidRPr="002F65B1">
                    <w:rPr>
                      <w:rFonts w:cstheme="minorHAnsi"/>
                      <w:b/>
                      <w:bCs/>
                      <w:color w:val="FFFFFF" w:themeColor="background1"/>
                      <w:sz w:val="20"/>
                      <w:szCs w:val="20"/>
                    </w:rPr>
                    <w:t>100-150 m</w:t>
                  </w:r>
                </w:p>
              </w:tc>
              <w:tc>
                <w:tcPr>
                  <w:tcW w:w="603" w:type="pct"/>
                  <w:shd w:val="clear" w:color="auto" w:fill="305496" w:themeFill="background2"/>
                  <w:noWrap/>
                  <w:vAlign w:val="bottom"/>
                  <w:hideMark/>
                </w:tcPr>
                <w:p w14:paraId="437D0038" w14:textId="77777777" w:rsidR="00167A7D" w:rsidRPr="002F65B1" w:rsidRDefault="00167A7D" w:rsidP="00D92532">
                  <w:pPr>
                    <w:jc w:val="both"/>
                    <w:rPr>
                      <w:rFonts w:cstheme="minorHAnsi"/>
                      <w:b/>
                      <w:bCs/>
                      <w:color w:val="FFFFFF" w:themeColor="background1"/>
                      <w:sz w:val="20"/>
                      <w:szCs w:val="20"/>
                    </w:rPr>
                  </w:pPr>
                  <w:r w:rsidRPr="002F65B1">
                    <w:rPr>
                      <w:rFonts w:cstheme="minorHAnsi"/>
                      <w:b/>
                      <w:bCs/>
                      <w:color w:val="FFFFFF" w:themeColor="background1"/>
                      <w:sz w:val="20"/>
                      <w:szCs w:val="20"/>
                    </w:rPr>
                    <w:t>150-200 m</w:t>
                  </w:r>
                </w:p>
              </w:tc>
              <w:tc>
                <w:tcPr>
                  <w:tcW w:w="538" w:type="pct"/>
                  <w:shd w:val="clear" w:color="auto" w:fill="305496" w:themeFill="background2"/>
                  <w:noWrap/>
                  <w:vAlign w:val="bottom"/>
                  <w:hideMark/>
                </w:tcPr>
                <w:p w14:paraId="2D7E30EC" w14:textId="77777777" w:rsidR="00167A7D" w:rsidRPr="002F65B1" w:rsidRDefault="00167A7D" w:rsidP="00D92532">
                  <w:pPr>
                    <w:jc w:val="both"/>
                    <w:rPr>
                      <w:rFonts w:cstheme="minorHAnsi"/>
                      <w:b/>
                      <w:bCs/>
                      <w:color w:val="FFFFFF" w:themeColor="background1"/>
                      <w:sz w:val="20"/>
                      <w:szCs w:val="20"/>
                    </w:rPr>
                  </w:pPr>
                  <w:r w:rsidRPr="002F65B1">
                    <w:rPr>
                      <w:rFonts w:cstheme="minorHAnsi"/>
                      <w:b/>
                      <w:bCs/>
                      <w:color w:val="FFFFFF" w:themeColor="background1"/>
                      <w:sz w:val="20"/>
                      <w:szCs w:val="20"/>
                    </w:rPr>
                    <w:t>Sum</w:t>
                  </w:r>
                </w:p>
              </w:tc>
            </w:tr>
            <w:tr w:rsidR="00167A7D" w:rsidRPr="002F65B1" w14:paraId="54FB397A" w14:textId="77777777" w:rsidTr="00035205">
              <w:trPr>
                <w:trHeight w:val="300"/>
              </w:trPr>
              <w:tc>
                <w:tcPr>
                  <w:tcW w:w="1434" w:type="pct"/>
                  <w:shd w:val="clear" w:color="auto" w:fill="auto"/>
                  <w:noWrap/>
                  <w:vAlign w:val="bottom"/>
                  <w:hideMark/>
                </w:tcPr>
                <w:p w14:paraId="533DDC21" w14:textId="77777777" w:rsidR="00167A7D" w:rsidRPr="00D87809" w:rsidRDefault="00167A7D" w:rsidP="00D92532">
                  <w:pPr>
                    <w:jc w:val="both"/>
                    <w:rPr>
                      <w:rFonts w:cstheme="minorHAnsi"/>
                      <w:i/>
                      <w:color w:val="000000"/>
                      <w:sz w:val="20"/>
                      <w:szCs w:val="20"/>
                    </w:rPr>
                  </w:pPr>
                  <w:r w:rsidRPr="00D87809">
                    <w:rPr>
                      <w:rFonts w:cstheme="minorHAnsi"/>
                      <w:i/>
                      <w:color w:val="000000"/>
                      <w:sz w:val="20"/>
                      <w:szCs w:val="20"/>
                    </w:rPr>
                    <w:t>Stykkgodsskip</w:t>
                  </w:r>
                </w:p>
              </w:tc>
              <w:tc>
                <w:tcPr>
                  <w:tcW w:w="580" w:type="pct"/>
                  <w:shd w:val="clear" w:color="auto" w:fill="auto"/>
                  <w:noWrap/>
                  <w:vAlign w:val="bottom"/>
                  <w:hideMark/>
                </w:tcPr>
                <w:p w14:paraId="0732B6A2" w14:textId="77777777" w:rsidR="00167A7D" w:rsidRPr="002F65B1" w:rsidRDefault="00167A7D" w:rsidP="00D92532">
                  <w:pPr>
                    <w:jc w:val="both"/>
                    <w:rPr>
                      <w:rFonts w:cstheme="minorHAnsi"/>
                      <w:color w:val="000000"/>
                      <w:sz w:val="20"/>
                      <w:szCs w:val="20"/>
                    </w:rPr>
                  </w:pPr>
                </w:p>
              </w:tc>
              <w:tc>
                <w:tcPr>
                  <w:tcW w:w="662" w:type="pct"/>
                  <w:shd w:val="clear" w:color="000000" w:fill="DCE6F1"/>
                  <w:noWrap/>
                  <w:vAlign w:val="bottom"/>
                  <w:hideMark/>
                </w:tcPr>
                <w:p w14:paraId="3F9513C2"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0,002622</w:t>
                  </w:r>
                </w:p>
              </w:tc>
              <w:tc>
                <w:tcPr>
                  <w:tcW w:w="580" w:type="pct"/>
                  <w:shd w:val="clear" w:color="000000" w:fill="DCE6F1"/>
                  <w:noWrap/>
                  <w:vAlign w:val="bottom"/>
                  <w:hideMark/>
                </w:tcPr>
                <w:p w14:paraId="5523C813"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0,001236</w:t>
                  </w:r>
                </w:p>
              </w:tc>
              <w:tc>
                <w:tcPr>
                  <w:tcW w:w="603" w:type="pct"/>
                  <w:shd w:val="clear" w:color="auto" w:fill="auto"/>
                  <w:noWrap/>
                  <w:vAlign w:val="bottom"/>
                  <w:hideMark/>
                </w:tcPr>
                <w:p w14:paraId="58BF6F7F" w14:textId="77777777" w:rsidR="00167A7D" w:rsidRPr="002F65B1" w:rsidRDefault="00167A7D" w:rsidP="00D92532">
                  <w:pPr>
                    <w:jc w:val="both"/>
                    <w:rPr>
                      <w:rFonts w:cstheme="minorHAnsi"/>
                      <w:color w:val="000000"/>
                      <w:sz w:val="20"/>
                      <w:szCs w:val="20"/>
                    </w:rPr>
                  </w:pPr>
                </w:p>
              </w:tc>
              <w:tc>
                <w:tcPr>
                  <w:tcW w:w="603" w:type="pct"/>
                  <w:shd w:val="clear" w:color="auto" w:fill="auto"/>
                  <w:noWrap/>
                  <w:vAlign w:val="bottom"/>
                  <w:hideMark/>
                </w:tcPr>
                <w:p w14:paraId="432538DF" w14:textId="77777777" w:rsidR="00167A7D" w:rsidRPr="002F65B1" w:rsidRDefault="00167A7D" w:rsidP="00D92532">
                  <w:pPr>
                    <w:jc w:val="both"/>
                    <w:rPr>
                      <w:rFonts w:cstheme="minorHAnsi"/>
                      <w:color w:val="000000"/>
                      <w:sz w:val="20"/>
                      <w:szCs w:val="20"/>
                    </w:rPr>
                  </w:pPr>
                </w:p>
              </w:tc>
              <w:tc>
                <w:tcPr>
                  <w:tcW w:w="538" w:type="pct"/>
                  <w:shd w:val="clear" w:color="auto" w:fill="auto"/>
                  <w:noWrap/>
                  <w:vAlign w:val="center"/>
                  <w:hideMark/>
                </w:tcPr>
                <w:p w14:paraId="0603A5C5"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0,003858</w:t>
                  </w:r>
                </w:p>
              </w:tc>
            </w:tr>
            <w:tr w:rsidR="00167A7D" w:rsidRPr="002F65B1" w14:paraId="590D67B2" w14:textId="77777777" w:rsidTr="00035205">
              <w:trPr>
                <w:trHeight w:val="300"/>
              </w:trPr>
              <w:tc>
                <w:tcPr>
                  <w:tcW w:w="1434" w:type="pct"/>
                  <w:shd w:val="clear" w:color="auto" w:fill="auto"/>
                  <w:noWrap/>
                  <w:vAlign w:val="bottom"/>
                  <w:hideMark/>
                </w:tcPr>
                <w:p w14:paraId="44D8DF07" w14:textId="77777777" w:rsidR="00167A7D" w:rsidRPr="00D87809" w:rsidRDefault="00167A7D" w:rsidP="00D92532">
                  <w:pPr>
                    <w:jc w:val="both"/>
                    <w:rPr>
                      <w:rFonts w:cstheme="minorHAnsi"/>
                      <w:i/>
                      <w:color w:val="000000"/>
                      <w:sz w:val="20"/>
                      <w:szCs w:val="20"/>
                    </w:rPr>
                  </w:pPr>
                  <w:r w:rsidRPr="00D87809">
                    <w:rPr>
                      <w:rFonts w:cstheme="minorHAnsi"/>
                      <w:i/>
                      <w:color w:val="000000"/>
                      <w:sz w:val="20"/>
                      <w:szCs w:val="20"/>
                    </w:rPr>
                    <w:t>Roro-skip</w:t>
                  </w:r>
                </w:p>
              </w:tc>
              <w:tc>
                <w:tcPr>
                  <w:tcW w:w="580" w:type="pct"/>
                  <w:shd w:val="clear" w:color="auto" w:fill="auto"/>
                  <w:noWrap/>
                  <w:vAlign w:val="bottom"/>
                  <w:hideMark/>
                </w:tcPr>
                <w:p w14:paraId="4EF0E3FD" w14:textId="77777777" w:rsidR="00167A7D" w:rsidRPr="002F65B1" w:rsidRDefault="00167A7D" w:rsidP="00D92532">
                  <w:pPr>
                    <w:jc w:val="both"/>
                    <w:rPr>
                      <w:rFonts w:cstheme="minorHAnsi"/>
                      <w:color w:val="000000"/>
                      <w:sz w:val="20"/>
                      <w:szCs w:val="20"/>
                    </w:rPr>
                  </w:pPr>
                </w:p>
              </w:tc>
              <w:tc>
                <w:tcPr>
                  <w:tcW w:w="662" w:type="pct"/>
                  <w:shd w:val="clear" w:color="auto" w:fill="auto"/>
                  <w:noWrap/>
                  <w:vAlign w:val="bottom"/>
                  <w:hideMark/>
                </w:tcPr>
                <w:p w14:paraId="0A672F97" w14:textId="77777777" w:rsidR="00167A7D" w:rsidRPr="002F65B1" w:rsidRDefault="00167A7D" w:rsidP="00D92532">
                  <w:pPr>
                    <w:jc w:val="both"/>
                    <w:rPr>
                      <w:rFonts w:cstheme="minorHAnsi"/>
                      <w:color w:val="000000"/>
                      <w:sz w:val="20"/>
                      <w:szCs w:val="20"/>
                    </w:rPr>
                  </w:pPr>
                </w:p>
              </w:tc>
              <w:tc>
                <w:tcPr>
                  <w:tcW w:w="580" w:type="pct"/>
                  <w:shd w:val="clear" w:color="auto" w:fill="auto"/>
                  <w:noWrap/>
                  <w:vAlign w:val="bottom"/>
                  <w:hideMark/>
                </w:tcPr>
                <w:p w14:paraId="33995CB1" w14:textId="77777777" w:rsidR="00167A7D" w:rsidRPr="002F65B1" w:rsidRDefault="00167A7D" w:rsidP="00D92532">
                  <w:pPr>
                    <w:jc w:val="both"/>
                    <w:rPr>
                      <w:rFonts w:cstheme="minorHAnsi"/>
                      <w:color w:val="000000"/>
                      <w:sz w:val="20"/>
                      <w:szCs w:val="20"/>
                    </w:rPr>
                  </w:pPr>
                </w:p>
              </w:tc>
              <w:tc>
                <w:tcPr>
                  <w:tcW w:w="603" w:type="pct"/>
                  <w:shd w:val="clear" w:color="000000" w:fill="DCE6F1"/>
                  <w:noWrap/>
                  <w:vAlign w:val="bottom"/>
                  <w:hideMark/>
                </w:tcPr>
                <w:p w14:paraId="1D85CBEB"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0,000012</w:t>
                  </w:r>
                </w:p>
              </w:tc>
              <w:tc>
                <w:tcPr>
                  <w:tcW w:w="603" w:type="pct"/>
                  <w:shd w:val="clear" w:color="auto" w:fill="auto"/>
                  <w:noWrap/>
                  <w:vAlign w:val="bottom"/>
                  <w:hideMark/>
                </w:tcPr>
                <w:p w14:paraId="30ECB324" w14:textId="77777777" w:rsidR="00167A7D" w:rsidRPr="002F65B1" w:rsidRDefault="00167A7D" w:rsidP="00D92532">
                  <w:pPr>
                    <w:jc w:val="both"/>
                    <w:rPr>
                      <w:rFonts w:cstheme="minorHAnsi"/>
                      <w:color w:val="000000"/>
                      <w:sz w:val="20"/>
                      <w:szCs w:val="20"/>
                    </w:rPr>
                  </w:pPr>
                </w:p>
              </w:tc>
              <w:tc>
                <w:tcPr>
                  <w:tcW w:w="538" w:type="pct"/>
                  <w:shd w:val="clear" w:color="auto" w:fill="auto"/>
                  <w:noWrap/>
                  <w:vAlign w:val="center"/>
                  <w:hideMark/>
                </w:tcPr>
                <w:p w14:paraId="03A12B79"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0,000012</w:t>
                  </w:r>
                </w:p>
              </w:tc>
            </w:tr>
            <w:tr w:rsidR="00167A7D" w:rsidRPr="002F65B1" w14:paraId="56AC26E0" w14:textId="77777777" w:rsidTr="00035205">
              <w:trPr>
                <w:trHeight w:val="320"/>
              </w:trPr>
              <w:tc>
                <w:tcPr>
                  <w:tcW w:w="1434" w:type="pct"/>
                  <w:shd w:val="clear" w:color="auto" w:fill="auto"/>
                  <w:noWrap/>
                  <w:vAlign w:val="bottom"/>
                  <w:hideMark/>
                </w:tcPr>
                <w:p w14:paraId="724FEDFB" w14:textId="77777777" w:rsidR="00167A7D" w:rsidRPr="00D87809" w:rsidRDefault="00167A7D" w:rsidP="00D92532">
                  <w:pPr>
                    <w:jc w:val="both"/>
                    <w:rPr>
                      <w:rFonts w:cstheme="minorHAnsi"/>
                      <w:i/>
                      <w:color w:val="000000"/>
                      <w:sz w:val="20"/>
                      <w:szCs w:val="20"/>
                    </w:rPr>
                  </w:pPr>
                  <w:r w:rsidRPr="00D87809">
                    <w:rPr>
                      <w:rFonts w:cstheme="minorHAnsi"/>
                      <w:i/>
                      <w:color w:val="000000"/>
                      <w:sz w:val="20"/>
                      <w:szCs w:val="20"/>
                    </w:rPr>
                    <w:t>RoPax-skip</w:t>
                  </w:r>
                </w:p>
              </w:tc>
              <w:tc>
                <w:tcPr>
                  <w:tcW w:w="580" w:type="pct"/>
                  <w:shd w:val="clear" w:color="auto" w:fill="auto"/>
                  <w:noWrap/>
                  <w:vAlign w:val="bottom"/>
                  <w:hideMark/>
                </w:tcPr>
                <w:p w14:paraId="7F69999C" w14:textId="77777777" w:rsidR="00167A7D" w:rsidRPr="002F65B1" w:rsidRDefault="00167A7D" w:rsidP="00D92532">
                  <w:pPr>
                    <w:jc w:val="both"/>
                    <w:rPr>
                      <w:rFonts w:cstheme="minorHAnsi"/>
                      <w:color w:val="000000"/>
                      <w:sz w:val="20"/>
                      <w:szCs w:val="20"/>
                    </w:rPr>
                  </w:pPr>
                </w:p>
              </w:tc>
              <w:tc>
                <w:tcPr>
                  <w:tcW w:w="662" w:type="pct"/>
                  <w:shd w:val="clear" w:color="auto" w:fill="auto"/>
                  <w:noWrap/>
                  <w:vAlign w:val="bottom"/>
                  <w:hideMark/>
                </w:tcPr>
                <w:p w14:paraId="1136F760"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0,000198</w:t>
                  </w:r>
                </w:p>
              </w:tc>
              <w:tc>
                <w:tcPr>
                  <w:tcW w:w="580" w:type="pct"/>
                  <w:shd w:val="clear" w:color="auto" w:fill="auto"/>
                  <w:noWrap/>
                  <w:vAlign w:val="bottom"/>
                  <w:hideMark/>
                </w:tcPr>
                <w:p w14:paraId="04BCE18A" w14:textId="77777777" w:rsidR="00167A7D" w:rsidRPr="002F65B1" w:rsidRDefault="00167A7D" w:rsidP="00D92532">
                  <w:pPr>
                    <w:jc w:val="both"/>
                    <w:rPr>
                      <w:rFonts w:cstheme="minorHAnsi"/>
                      <w:color w:val="000000"/>
                      <w:sz w:val="20"/>
                      <w:szCs w:val="20"/>
                    </w:rPr>
                  </w:pPr>
                </w:p>
              </w:tc>
              <w:tc>
                <w:tcPr>
                  <w:tcW w:w="603" w:type="pct"/>
                  <w:shd w:val="clear" w:color="000000" w:fill="8DB4E2"/>
                  <w:noWrap/>
                  <w:vAlign w:val="bottom"/>
                  <w:hideMark/>
                </w:tcPr>
                <w:p w14:paraId="5D251F6E"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0,000183</w:t>
                  </w:r>
                </w:p>
              </w:tc>
              <w:tc>
                <w:tcPr>
                  <w:tcW w:w="603" w:type="pct"/>
                  <w:shd w:val="clear" w:color="auto" w:fill="auto"/>
                  <w:noWrap/>
                  <w:vAlign w:val="bottom"/>
                  <w:hideMark/>
                </w:tcPr>
                <w:p w14:paraId="7433B6EB" w14:textId="77777777" w:rsidR="00167A7D" w:rsidRPr="002F65B1" w:rsidRDefault="00167A7D" w:rsidP="00D92532">
                  <w:pPr>
                    <w:jc w:val="both"/>
                    <w:rPr>
                      <w:rFonts w:cstheme="minorHAnsi"/>
                      <w:color w:val="000000"/>
                      <w:sz w:val="20"/>
                      <w:szCs w:val="20"/>
                    </w:rPr>
                  </w:pPr>
                </w:p>
              </w:tc>
              <w:tc>
                <w:tcPr>
                  <w:tcW w:w="538" w:type="pct"/>
                  <w:shd w:val="clear" w:color="auto" w:fill="auto"/>
                  <w:noWrap/>
                  <w:vAlign w:val="center"/>
                  <w:hideMark/>
                </w:tcPr>
                <w:p w14:paraId="7EFD4E27"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0,000381</w:t>
                  </w:r>
                </w:p>
              </w:tc>
            </w:tr>
            <w:tr w:rsidR="00167A7D" w:rsidRPr="002F65B1" w14:paraId="0C8A4913" w14:textId="77777777" w:rsidTr="00035205">
              <w:trPr>
                <w:trHeight w:val="300"/>
              </w:trPr>
              <w:tc>
                <w:tcPr>
                  <w:tcW w:w="1434" w:type="pct"/>
                  <w:shd w:val="clear" w:color="auto" w:fill="auto"/>
                  <w:noWrap/>
                  <w:vAlign w:val="bottom"/>
                  <w:hideMark/>
                </w:tcPr>
                <w:p w14:paraId="255C5131" w14:textId="77777777" w:rsidR="00167A7D" w:rsidRPr="00D87809" w:rsidRDefault="00167A7D" w:rsidP="00D92532">
                  <w:pPr>
                    <w:jc w:val="both"/>
                    <w:rPr>
                      <w:rFonts w:cstheme="minorHAnsi"/>
                      <w:i/>
                      <w:color w:val="000000"/>
                      <w:sz w:val="20"/>
                      <w:szCs w:val="20"/>
                    </w:rPr>
                  </w:pPr>
                  <w:r w:rsidRPr="00D87809">
                    <w:rPr>
                      <w:rFonts w:cstheme="minorHAnsi"/>
                      <w:i/>
                      <w:color w:val="000000"/>
                      <w:sz w:val="20"/>
                      <w:szCs w:val="20"/>
                    </w:rPr>
                    <w:t>Passasjerbåt</w:t>
                  </w:r>
                </w:p>
              </w:tc>
              <w:tc>
                <w:tcPr>
                  <w:tcW w:w="580" w:type="pct"/>
                  <w:shd w:val="clear" w:color="auto" w:fill="auto"/>
                  <w:noWrap/>
                  <w:vAlign w:val="bottom"/>
                  <w:hideMark/>
                </w:tcPr>
                <w:p w14:paraId="61A39B44"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0,000099</w:t>
                  </w:r>
                </w:p>
              </w:tc>
              <w:tc>
                <w:tcPr>
                  <w:tcW w:w="662" w:type="pct"/>
                  <w:shd w:val="clear" w:color="auto" w:fill="auto"/>
                  <w:noWrap/>
                  <w:vAlign w:val="bottom"/>
                  <w:hideMark/>
                </w:tcPr>
                <w:p w14:paraId="5C887111"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-0,000003</w:t>
                  </w:r>
                </w:p>
              </w:tc>
              <w:tc>
                <w:tcPr>
                  <w:tcW w:w="580" w:type="pct"/>
                  <w:shd w:val="clear" w:color="000000" w:fill="DCE6F1"/>
                  <w:noWrap/>
                  <w:vAlign w:val="bottom"/>
                  <w:hideMark/>
                </w:tcPr>
                <w:p w14:paraId="7966928E"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0,000024</w:t>
                  </w:r>
                </w:p>
              </w:tc>
              <w:tc>
                <w:tcPr>
                  <w:tcW w:w="603" w:type="pct"/>
                  <w:shd w:val="clear" w:color="000000" w:fill="8DB4E2"/>
                  <w:noWrap/>
                  <w:vAlign w:val="bottom"/>
                  <w:hideMark/>
                </w:tcPr>
                <w:p w14:paraId="6F115BAD"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0,000036</w:t>
                  </w:r>
                </w:p>
              </w:tc>
              <w:tc>
                <w:tcPr>
                  <w:tcW w:w="603" w:type="pct"/>
                  <w:shd w:val="clear" w:color="auto" w:fill="auto"/>
                  <w:noWrap/>
                  <w:vAlign w:val="bottom"/>
                  <w:hideMark/>
                </w:tcPr>
                <w:p w14:paraId="07F6F310" w14:textId="77777777" w:rsidR="00167A7D" w:rsidRPr="002F65B1" w:rsidRDefault="00167A7D" w:rsidP="00D92532">
                  <w:pPr>
                    <w:jc w:val="both"/>
                    <w:rPr>
                      <w:rFonts w:cstheme="minorHAnsi"/>
                      <w:color w:val="000000"/>
                      <w:sz w:val="20"/>
                      <w:szCs w:val="20"/>
                    </w:rPr>
                  </w:pPr>
                </w:p>
              </w:tc>
              <w:tc>
                <w:tcPr>
                  <w:tcW w:w="538" w:type="pct"/>
                  <w:shd w:val="clear" w:color="auto" w:fill="auto"/>
                  <w:noWrap/>
                  <w:vAlign w:val="center"/>
                  <w:hideMark/>
                </w:tcPr>
                <w:p w14:paraId="27D75FFE"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0,000156</w:t>
                  </w:r>
                </w:p>
              </w:tc>
            </w:tr>
            <w:tr w:rsidR="00167A7D" w:rsidRPr="002F65B1" w14:paraId="48B316E8" w14:textId="77777777" w:rsidTr="00035205">
              <w:trPr>
                <w:trHeight w:val="300"/>
              </w:trPr>
              <w:tc>
                <w:tcPr>
                  <w:tcW w:w="1434" w:type="pct"/>
                  <w:shd w:val="clear" w:color="auto" w:fill="auto"/>
                  <w:noWrap/>
                  <w:vAlign w:val="bottom"/>
                  <w:hideMark/>
                </w:tcPr>
                <w:p w14:paraId="3022216A" w14:textId="77777777" w:rsidR="00167A7D" w:rsidRPr="00D87809" w:rsidRDefault="00167A7D" w:rsidP="00D92532">
                  <w:pPr>
                    <w:jc w:val="both"/>
                    <w:rPr>
                      <w:rFonts w:cstheme="minorHAnsi"/>
                      <w:i/>
                      <w:color w:val="000000"/>
                      <w:sz w:val="20"/>
                      <w:szCs w:val="20"/>
                    </w:rPr>
                  </w:pPr>
                  <w:r w:rsidRPr="00D87809">
                    <w:rPr>
                      <w:rFonts w:cstheme="minorHAnsi"/>
                      <w:i/>
                      <w:color w:val="000000"/>
                      <w:sz w:val="20"/>
                      <w:szCs w:val="20"/>
                    </w:rPr>
                    <w:t>Oljetankskip</w:t>
                  </w:r>
                </w:p>
              </w:tc>
              <w:tc>
                <w:tcPr>
                  <w:tcW w:w="580" w:type="pct"/>
                  <w:shd w:val="clear" w:color="auto" w:fill="auto"/>
                  <w:noWrap/>
                  <w:vAlign w:val="bottom"/>
                  <w:hideMark/>
                </w:tcPr>
                <w:p w14:paraId="2868AC3C" w14:textId="77777777" w:rsidR="00167A7D" w:rsidRPr="002F65B1" w:rsidRDefault="00167A7D" w:rsidP="00D92532">
                  <w:pPr>
                    <w:jc w:val="both"/>
                    <w:rPr>
                      <w:rFonts w:cstheme="minorHAnsi"/>
                      <w:color w:val="000000"/>
                      <w:sz w:val="20"/>
                      <w:szCs w:val="20"/>
                    </w:rPr>
                  </w:pPr>
                </w:p>
              </w:tc>
              <w:tc>
                <w:tcPr>
                  <w:tcW w:w="662" w:type="pct"/>
                  <w:shd w:val="clear" w:color="000000" w:fill="DCE6F1"/>
                  <w:noWrap/>
                  <w:vAlign w:val="bottom"/>
                  <w:hideMark/>
                </w:tcPr>
                <w:p w14:paraId="52A453A3"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0,000051</w:t>
                  </w:r>
                </w:p>
              </w:tc>
              <w:tc>
                <w:tcPr>
                  <w:tcW w:w="580" w:type="pct"/>
                  <w:shd w:val="clear" w:color="000000" w:fill="DCE6F1"/>
                  <w:noWrap/>
                  <w:vAlign w:val="bottom"/>
                  <w:hideMark/>
                </w:tcPr>
                <w:p w14:paraId="052965E4"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0,000069</w:t>
                  </w:r>
                </w:p>
              </w:tc>
              <w:tc>
                <w:tcPr>
                  <w:tcW w:w="603" w:type="pct"/>
                  <w:shd w:val="clear" w:color="auto" w:fill="auto"/>
                  <w:noWrap/>
                  <w:vAlign w:val="bottom"/>
                  <w:hideMark/>
                </w:tcPr>
                <w:p w14:paraId="20368EDB" w14:textId="77777777" w:rsidR="00167A7D" w:rsidRPr="002F65B1" w:rsidRDefault="00167A7D" w:rsidP="00D92532">
                  <w:pPr>
                    <w:jc w:val="both"/>
                    <w:rPr>
                      <w:rFonts w:cstheme="minorHAnsi"/>
                      <w:color w:val="000000"/>
                      <w:sz w:val="20"/>
                      <w:szCs w:val="20"/>
                    </w:rPr>
                  </w:pPr>
                </w:p>
              </w:tc>
              <w:tc>
                <w:tcPr>
                  <w:tcW w:w="603" w:type="pct"/>
                  <w:shd w:val="clear" w:color="auto" w:fill="auto"/>
                  <w:noWrap/>
                  <w:vAlign w:val="bottom"/>
                  <w:hideMark/>
                </w:tcPr>
                <w:p w14:paraId="681335C8" w14:textId="77777777" w:rsidR="00167A7D" w:rsidRPr="002F65B1" w:rsidRDefault="00167A7D" w:rsidP="00D92532">
                  <w:pPr>
                    <w:jc w:val="both"/>
                    <w:rPr>
                      <w:rFonts w:cstheme="minorHAnsi"/>
                      <w:color w:val="000000"/>
                      <w:sz w:val="20"/>
                      <w:szCs w:val="20"/>
                    </w:rPr>
                  </w:pPr>
                </w:p>
              </w:tc>
              <w:tc>
                <w:tcPr>
                  <w:tcW w:w="538" w:type="pct"/>
                  <w:shd w:val="clear" w:color="auto" w:fill="auto"/>
                  <w:noWrap/>
                  <w:vAlign w:val="center"/>
                  <w:hideMark/>
                </w:tcPr>
                <w:p w14:paraId="44032BC6"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0,000120</w:t>
                  </w:r>
                </w:p>
              </w:tc>
            </w:tr>
            <w:tr w:rsidR="00167A7D" w:rsidRPr="002F65B1" w14:paraId="56160BCB" w14:textId="77777777" w:rsidTr="00035205">
              <w:trPr>
                <w:trHeight w:val="300"/>
              </w:trPr>
              <w:tc>
                <w:tcPr>
                  <w:tcW w:w="1434" w:type="pct"/>
                  <w:shd w:val="clear" w:color="auto" w:fill="auto"/>
                  <w:noWrap/>
                  <w:vAlign w:val="bottom"/>
                  <w:hideMark/>
                </w:tcPr>
                <w:p w14:paraId="1982A32B" w14:textId="77777777" w:rsidR="00167A7D" w:rsidRPr="00D87809" w:rsidRDefault="00167A7D" w:rsidP="00D92532">
                  <w:pPr>
                    <w:jc w:val="both"/>
                    <w:rPr>
                      <w:rFonts w:cstheme="minorHAnsi"/>
                      <w:i/>
                      <w:color w:val="000000"/>
                      <w:sz w:val="20"/>
                      <w:szCs w:val="20"/>
                    </w:rPr>
                  </w:pPr>
                  <w:r w:rsidRPr="00D87809">
                    <w:rPr>
                      <w:rFonts w:cstheme="minorHAnsi"/>
                      <w:i/>
                      <w:color w:val="000000"/>
                      <w:sz w:val="20"/>
                      <w:szCs w:val="20"/>
                    </w:rPr>
                    <w:t>Offshore supply</w:t>
                  </w:r>
                  <w:r w:rsidRPr="00D87809">
                    <w:rPr>
                      <w:rFonts w:cstheme="minorHAnsi"/>
                      <w:bCs/>
                      <w:i/>
                      <w:color w:val="000000"/>
                      <w:sz w:val="20"/>
                      <w:szCs w:val="20"/>
                    </w:rPr>
                    <w:t>-</w:t>
                  </w:r>
                  <w:r w:rsidRPr="00D87809">
                    <w:rPr>
                      <w:rFonts w:cstheme="minorHAnsi"/>
                      <w:i/>
                      <w:color w:val="000000"/>
                      <w:sz w:val="20"/>
                      <w:szCs w:val="20"/>
                    </w:rPr>
                    <w:t>skip</w:t>
                  </w:r>
                </w:p>
              </w:tc>
              <w:tc>
                <w:tcPr>
                  <w:tcW w:w="580" w:type="pct"/>
                  <w:shd w:val="clear" w:color="auto" w:fill="auto"/>
                  <w:noWrap/>
                  <w:vAlign w:val="bottom"/>
                  <w:hideMark/>
                </w:tcPr>
                <w:p w14:paraId="43BA56C7" w14:textId="77777777" w:rsidR="00167A7D" w:rsidRPr="002F65B1" w:rsidRDefault="00167A7D" w:rsidP="00D92532">
                  <w:pPr>
                    <w:jc w:val="both"/>
                    <w:rPr>
                      <w:rFonts w:cstheme="minorHAnsi"/>
                      <w:color w:val="000000"/>
                      <w:sz w:val="20"/>
                      <w:szCs w:val="20"/>
                    </w:rPr>
                  </w:pPr>
                </w:p>
              </w:tc>
              <w:tc>
                <w:tcPr>
                  <w:tcW w:w="662" w:type="pct"/>
                  <w:shd w:val="clear" w:color="auto" w:fill="auto"/>
                  <w:noWrap/>
                  <w:vAlign w:val="bottom"/>
                  <w:hideMark/>
                </w:tcPr>
                <w:p w14:paraId="5E9FE5EF" w14:textId="77777777" w:rsidR="00167A7D" w:rsidRPr="002F65B1" w:rsidRDefault="00167A7D" w:rsidP="00D92532">
                  <w:pPr>
                    <w:jc w:val="both"/>
                    <w:rPr>
                      <w:rFonts w:cstheme="minorHAnsi"/>
                      <w:color w:val="000000"/>
                      <w:sz w:val="20"/>
                      <w:szCs w:val="20"/>
                    </w:rPr>
                  </w:pPr>
                </w:p>
              </w:tc>
              <w:tc>
                <w:tcPr>
                  <w:tcW w:w="580" w:type="pct"/>
                  <w:shd w:val="clear" w:color="000000" w:fill="8DB4E2"/>
                  <w:noWrap/>
                  <w:vAlign w:val="bottom"/>
                  <w:hideMark/>
                </w:tcPr>
                <w:p w14:paraId="3744F344"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0,000012</w:t>
                  </w:r>
                </w:p>
              </w:tc>
              <w:tc>
                <w:tcPr>
                  <w:tcW w:w="603" w:type="pct"/>
                  <w:shd w:val="clear" w:color="auto" w:fill="auto"/>
                  <w:noWrap/>
                  <w:vAlign w:val="bottom"/>
                  <w:hideMark/>
                </w:tcPr>
                <w:p w14:paraId="6B3551B1" w14:textId="77777777" w:rsidR="00167A7D" w:rsidRPr="002F65B1" w:rsidRDefault="00167A7D" w:rsidP="00D92532">
                  <w:pPr>
                    <w:jc w:val="both"/>
                    <w:rPr>
                      <w:rFonts w:cstheme="minorHAnsi"/>
                      <w:color w:val="000000"/>
                      <w:sz w:val="20"/>
                      <w:szCs w:val="20"/>
                    </w:rPr>
                  </w:pPr>
                </w:p>
              </w:tc>
              <w:tc>
                <w:tcPr>
                  <w:tcW w:w="603" w:type="pct"/>
                  <w:shd w:val="clear" w:color="auto" w:fill="auto"/>
                  <w:noWrap/>
                  <w:vAlign w:val="bottom"/>
                  <w:hideMark/>
                </w:tcPr>
                <w:p w14:paraId="778BD2E8" w14:textId="77777777" w:rsidR="00167A7D" w:rsidRPr="002F65B1" w:rsidRDefault="00167A7D" w:rsidP="00D92532">
                  <w:pPr>
                    <w:jc w:val="both"/>
                    <w:rPr>
                      <w:rFonts w:cstheme="minorHAnsi"/>
                      <w:color w:val="000000"/>
                      <w:sz w:val="20"/>
                      <w:szCs w:val="20"/>
                    </w:rPr>
                  </w:pPr>
                </w:p>
              </w:tc>
              <w:tc>
                <w:tcPr>
                  <w:tcW w:w="538" w:type="pct"/>
                  <w:shd w:val="clear" w:color="auto" w:fill="auto"/>
                  <w:noWrap/>
                  <w:vAlign w:val="center"/>
                  <w:hideMark/>
                </w:tcPr>
                <w:p w14:paraId="4A2705CB"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0,000012</w:t>
                  </w:r>
                </w:p>
              </w:tc>
            </w:tr>
            <w:tr w:rsidR="00167A7D" w:rsidRPr="002F65B1" w14:paraId="04E525BF" w14:textId="77777777" w:rsidTr="00035205">
              <w:trPr>
                <w:trHeight w:val="300"/>
              </w:trPr>
              <w:tc>
                <w:tcPr>
                  <w:tcW w:w="1434" w:type="pct"/>
                  <w:shd w:val="clear" w:color="auto" w:fill="auto"/>
                  <w:noWrap/>
                  <w:vAlign w:val="bottom"/>
                  <w:hideMark/>
                </w:tcPr>
                <w:p w14:paraId="26CF5CCA" w14:textId="77777777" w:rsidR="00167A7D" w:rsidRPr="00D87809" w:rsidRDefault="00167A7D" w:rsidP="00D92532">
                  <w:pPr>
                    <w:jc w:val="both"/>
                    <w:rPr>
                      <w:rFonts w:cstheme="minorHAnsi"/>
                      <w:i/>
                      <w:color w:val="000000"/>
                      <w:sz w:val="20"/>
                      <w:szCs w:val="20"/>
                    </w:rPr>
                  </w:pPr>
                  <w:r w:rsidRPr="00D87809">
                    <w:rPr>
                      <w:rFonts w:cstheme="minorHAnsi"/>
                      <w:bCs/>
                      <w:i/>
                      <w:color w:val="000000"/>
                      <w:sz w:val="20"/>
                      <w:szCs w:val="20"/>
                    </w:rPr>
                    <w:t>Cont</w:t>
                  </w:r>
                  <w:r>
                    <w:rPr>
                      <w:rFonts w:cstheme="minorHAnsi"/>
                      <w:bCs/>
                      <w:i/>
                      <w:color w:val="000000"/>
                      <w:sz w:val="20"/>
                      <w:szCs w:val="20"/>
                    </w:rPr>
                    <w:t>a</w:t>
                  </w:r>
                  <w:r w:rsidRPr="00D87809">
                    <w:rPr>
                      <w:rFonts w:cstheme="minorHAnsi"/>
                      <w:bCs/>
                      <w:i/>
                      <w:color w:val="000000"/>
                      <w:sz w:val="20"/>
                      <w:szCs w:val="20"/>
                    </w:rPr>
                    <w:t>inerskip</w:t>
                  </w:r>
                </w:p>
              </w:tc>
              <w:tc>
                <w:tcPr>
                  <w:tcW w:w="580" w:type="pct"/>
                  <w:shd w:val="clear" w:color="auto" w:fill="auto"/>
                  <w:noWrap/>
                  <w:vAlign w:val="bottom"/>
                  <w:hideMark/>
                </w:tcPr>
                <w:p w14:paraId="7C277663" w14:textId="77777777" w:rsidR="00167A7D" w:rsidRPr="002F65B1" w:rsidRDefault="00167A7D" w:rsidP="00D92532">
                  <w:pPr>
                    <w:jc w:val="both"/>
                    <w:rPr>
                      <w:rFonts w:cstheme="minorHAnsi"/>
                      <w:color w:val="000000"/>
                      <w:sz w:val="20"/>
                      <w:szCs w:val="20"/>
                    </w:rPr>
                  </w:pPr>
                </w:p>
              </w:tc>
              <w:tc>
                <w:tcPr>
                  <w:tcW w:w="662" w:type="pct"/>
                  <w:shd w:val="clear" w:color="auto" w:fill="auto"/>
                  <w:noWrap/>
                  <w:vAlign w:val="bottom"/>
                  <w:hideMark/>
                </w:tcPr>
                <w:p w14:paraId="10F5BF56" w14:textId="77777777" w:rsidR="00167A7D" w:rsidRPr="002F65B1" w:rsidRDefault="00167A7D" w:rsidP="00D92532">
                  <w:pPr>
                    <w:jc w:val="both"/>
                    <w:rPr>
                      <w:rFonts w:cstheme="minorHAnsi"/>
                      <w:color w:val="000000"/>
                      <w:sz w:val="20"/>
                      <w:szCs w:val="20"/>
                    </w:rPr>
                  </w:pPr>
                </w:p>
              </w:tc>
              <w:tc>
                <w:tcPr>
                  <w:tcW w:w="580" w:type="pct"/>
                  <w:shd w:val="clear" w:color="auto" w:fill="auto"/>
                  <w:noWrap/>
                  <w:vAlign w:val="bottom"/>
                  <w:hideMark/>
                </w:tcPr>
                <w:p w14:paraId="3EB9F406" w14:textId="77777777" w:rsidR="00167A7D" w:rsidRPr="002F65B1" w:rsidRDefault="00167A7D" w:rsidP="00D92532">
                  <w:pPr>
                    <w:jc w:val="both"/>
                    <w:rPr>
                      <w:rFonts w:cstheme="minorHAnsi"/>
                      <w:color w:val="000000"/>
                      <w:sz w:val="20"/>
                      <w:szCs w:val="20"/>
                    </w:rPr>
                  </w:pPr>
                </w:p>
              </w:tc>
              <w:tc>
                <w:tcPr>
                  <w:tcW w:w="603" w:type="pct"/>
                  <w:shd w:val="clear" w:color="000000" w:fill="8DB4E2"/>
                  <w:noWrap/>
                  <w:vAlign w:val="bottom"/>
                  <w:hideMark/>
                </w:tcPr>
                <w:p w14:paraId="7ED36357"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0,000159</w:t>
                  </w:r>
                </w:p>
              </w:tc>
              <w:tc>
                <w:tcPr>
                  <w:tcW w:w="603" w:type="pct"/>
                  <w:shd w:val="clear" w:color="auto" w:fill="auto"/>
                  <w:noWrap/>
                  <w:vAlign w:val="bottom"/>
                  <w:hideMark/>
                </w:tcPr>
                <w:p w14:paraId="0E9706A8" w14:textId="77777777" w:rsidR="00167A7D" w:rsidRPr="002F65B1" w:rsidRDefault="00167A7D" w:rsidP="00D92532">
                  <w:pPr>
                    <w:jc w:val="both"/>
                    <w:rPr>
                      <w:rFonts w:cstheme="minorHAnsi"/>
                      <w:color w:val="000000"/>
                      <w:sz w:val="20"/>
                      <w:szCs w:val="20"/>
                    </w:rPr>
                  </w:pPr>
                </w:p>
              </w:tc>
              <w:tc>
                <w:tcPr>
                  <w:tcW w:w="538" w:type="pct"/>
                  <w:shd w:val="clear" w:color="auto" w:fill="auto"/>
                  <w:noWrap/>
                  <w:vAlign w:val="center"/>
                  <w:hideMark/>
                </w:tcPr>
                <w:p w14:paraId="52E70CDC"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0,000159</w:t>
                  </w:r>
                </w:p>
              </w:tc>
            </w:tr>
            <w:tr w:rsidR="00167A7D" w:rsidRPr="002F65B1" w14:paraId="26067196" w14:textId="77777777" w:rsidTr="00035205">
              <w:trPr>
                <w:trHeight w:val="300"/>
              </w:trPr>
              <w:tc>
                <w:tcPr>
                  <w:tcW w:w="1434" w:type="pct"/>
                  <w:shd w:val="clear" w:color="auto" w:fill="auto"/>
                  <w:noWrap/>
                  <w:vAlign w:val="bottom"/>
                  <w:hideMark/>
                </w:tcPr>
                <w:p w14:paraId="65E5D159" w14:textId="77777777" w:rsidR="00167A7D" w:rsidRPr="00D87809" w:rsidRDefault="00167A7D" w:rsidP="00D92532">
                  <w:pPr>
                    <w:jc w:val="both"/>
                    <w:rPr>
                      <w:rFonts w:cstheme="minorHAnsi"/>
                      <w:i/>
                      <w:color w:val="000000"/>
                      <w:sz w:val="20"/>
                      <w:szCs w:val="20"/>
                    </w:rPr>
                  </w:pPr>
                  <w:r w:rsidRPr="00D87809">
                    <w:rPr>
                      <w:rFonts w:cstheme="minorHAnsi"/>
                      <w:i/>
                      <w:color w:val="000000"/>
                      <w:sz w:val="20"/>
                      <w:szCs w:val="20"/>
                    </w:rPr>
                    <w:t>Kjøle-/fryseskip</w:t>
                  </w:r>
                </w:p>
              </w:tc>
              <w:tc>
                <w:tcPr>
                  <w:tcW w:w="580" w:type="pct"/>
                  <w:shd w:val="clear" w:color="auto" w:fill="auto"/>
                  <w:noWrap/>
                  <w:vAlign w:val="bottom"/>
                  <w:hideMark/>
                </w:tcPr>
                <w:p w14:paraId="3C9D2FAE" w14:textId="77777777" w:rsidR="00167A7D" w:rsidRPr="002F65B1" w:rsidRDefault="00167A7D" w:rsidP="00D92532">
                  <w:pPr>
                    <w:jc w:val="both"/>
                    <w:rPr>
                      <w:rFonts w:cstheme="minorHAnsi"/>
                      <w:color w:val="000000"/>
                      <w:sz w:val="20"/>
                      <w:szCs w:val="20"/>
                    </w:rPr>
                  </w:pPr>
                </w:p>
              </w:tc>
              <w:tc>
                <w:tcPr>
                  <w:tcW w:w="662" w:type="pct"/>
                  <w:shd w:val="clear" w:color="auto" w:fill="auto"/>
                  <w:noWrap/>
                  <w:vAlign w:val="bottom"/>
                  <w:hideMark/>
                </w:tcPr>
                <w:p w14:paraId="753AF2B6" w14:textId="77777777" w:rsidR="00167A7D" w:rsidRPr="002F65B1" w:rsidRDefault="00167A7D" w:rsidP="00D92532">
                  <w:pPr>
                    <w:jc w:val="both"/>
                    <w:rPr>
                      <w:rFonts w:cstheme="minorHAnsi"/>
                      <w:color w:val="000000"/>
                      <w:sz w:val="20"/>
                      <w:szCs w:val="20"/>
                    </w:rPr>
                  </w:pPr>
                </w:p>
              </w:tc>
              <w:tc>
                <w:tcPr>
                  <w:tcW w:w="580" w:type="pct"/>
                  <w:shd w:val="clear" w:color="000000" w:fill="8DB4E2"/>
                  <w:noWrap/>
                  <w:vAlign w:val="bottom"/>
                  <w:hideMark/>
                </w:tcPr>
                <w:p w14:paraId="717E1B69"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0,000423</w:t>
                  </w:r>
                </w:p>
              </w:tc>
              <w:tc>
                <w:tcPr>
                  <w:tcW w:w="603" w:type="pct"/>
                  <w:shd w:val="clear" w:color="auto" w:fill="auto"/>
                  <w:noWrap/>
                  <w:vAlign w:val="bottom"/>
                  <w:hideMark/>
                </w:tcPr>
                <w:p w14:paraId="0DEE8F8C" w14:textId="77777777" w:rsidR="00167A7D" w:rsidRPr="002F65B1" w:rsidRDefault="00167A7D" w:rsidP="00D92532">
                  <w:pPr>
                    <w:jc w:val="both"/>
                    <w:rPr>
                      <w:rFonts w:cstheme="minorHAnsi"/>
                      <w:color w:val="000000"/>
                      <w:sz w:val="20"/>
                      <w:szCs w:val="20"/>
                    </w:rPr>
                  </w:pPr>
                </w:p>
              </w:tc>
              <w:tc>
                <w:tcPr>
                  <w:tcW w:w="603" w:type="pct"/>
                  <w:shd w:val="clear" w:color="auto" w:fill="auto"/>
                  <w:noWrap/>
                  <w:vAlign w:val="bottom"/>
                  <w:hideMark/>
                </w:tcPr>
                <w:p w14:paraId="14059FD7" w14:textId="77777777" w:rsidR="00167A7D" w:rsidRPr="002F65B1" w:rsidRDefault="00167A7D" w:rsidP="00D92532">
                  <w:pPr>
                    <w:jc w:val="both"/>
                    <w:rPr>
                      <w:rFonts w:cstheme="minorHAnsi"/>
                      <w:color w:val="000000"/>
                      <w:sz w:val="20"/>
                      <w:szCs w:val="20"/>
                    </w:rPr>
                  </w:pPr>
                </w:p>
              </w:tc>
              <w:tc>
                <w:tcPr>
                  <w:tcW w:w="538" w:type="pct"/>
                  <w:shd w:val="clear" w:color="auto" w:fill="auto"/>
                  <w:noWrap/>
                  <w:vAlign w:val="center"/>
                  <w:hideMark/>
                </w:tcPr>
                <w:p w14:paraId="36D1B480"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0,000423</w:t>
                  </w:r>
                </w:p>
              </w:tc>
            </w:tr>
            <w:tr w:rsidR="00167A7D" w:rsidRPr="002F65B1" w14:paraId="202424FD" w14:textId="77777777" w:rsidTr="00035205">
              <w:trPr>
                <w:trHeight w:val="300"/>
              </w:trPr>
              <w:tc>
                <w:tcPr>
                  <w:tcW w:w="1434" w:type="pct"/>
                  <w:shd w:val="clear" w:color="auto" w:fill="auto"/>
                  <w:noWrap/>
                  <w:vAlign w:val="bottom"/>
                  <w:hideMark/>
                </w:tcPr>
                <w:p w14:paraId="60404E39" w14:textId="77777777" w:rsidR="00167A7D" w:rsidRPr="00D87809" w:rsidRDefault="00167A7D" w:rsidP="00D92532">
                  <w:pPr>
                    <w:jc w:val="both"/>
                    <w:rPr>
                      <w:rFonts w:cstheme="minorHAnsi"/>
                      <w:i/>
                      <w:color w:val="000000"/>
                      <w:sz w:val="20"/>
                      <w:szCs w:val="20"/>
                    </w:rPr>
                  </w:pPr>
                  <w:r w:rsidRPr="00D87809">
                    <w:rPr>
                      <w:rFonts w:cstheme="minorHAnsi"/>
                      <w:i/>
                      <w:color w:val="000000"/>
                      <w:sz w:val="20"/>
                      <w:szCs w:val="20"/>
                    </w:rPr>
                    <w:t>Kjemikalie-/produkttankskip</w:t>
                  </w:r>
                </w:p>
              </w:tc>
              <w:tc>
                <w:tcPr>
                  <w:tcW w:w="580" w:type="pct"/>
                  <w:shd w:val="clear" w:color="auto" w:fill="auto"/>
                  <w:noWrap/>
                  <w:vAlign w:val="bottom"/>
                  <w:hideMark/>
                </w:tcPr>
                <w:p w14:paraId="1E05CC88" w14:textId="77777777" w:rsidR="00167A7D" w:rsidRPr="002F65B1" w:rsidRDefault="00167A7D" w:rsidP="00D92532">
                  <w:pPr>
                    <w:jc w:val="both"/>
                    <w:rPr>
                      <w:rFonts w:cstheme="minorHAnsi"/>
                      <w:color w:val="000000"/>
                      <w:sz w:val="20"/>
                      <w:szCs w:val="20"/>
                    </w:rPr>
                  </w:pPr>
                </w:p>
              </w:tc>
              <w:tc>
                <w:tcPr>
                  <w:tcW w:w="662" w:type="pct"/>
                  <w:shd w:val="clear" w:color="000000" w:fill="DCE6F1"/>
                  <w:noWrap/>
                  <w:vAlign w:val="bottom"/>
                  <w:hideMark/>
                </w:tcPr>
                <w:p w14:paraId="5F843F7E"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0,000033</w:t>
                  </w:r>
                </w:p>
              </w:tc>
              <w:tc>
                <w:tcPr>
                  <w:tcW w:w="580" w:type="pct"/>
                  <w:shd w:val="clear" w:color="000000" w:fill="DCE6F1"/>
                  <w:noWrap/>
                  <w:vAlign w:val="bottom"/>
                  <w:hideMark/>
                </w:tcPr>
                <w:p w14:paraId="6F84A68D"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0,000195</w:t>
                  </w:r>
                </w:p>
              </w:tc>
              <w:tc>
                <w:tcPr>
                  <w:tcW w:w="603" w:type="pct"/>
                  <w:shd w:val="clear" w:color="000000" w:fill="8DB4E2"/>
                  <w:noWrap/>
                  <w:vAlign w:val="bottom"/>
                  <w:hideMark/>
                </w:tcPr>
                <w:p w14:paraId="4EF670FF"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0,000171</w:t>
                  </w:r>
                </w:p>
              </w:tc>
              <w:tc>
                <w:tcPr>
                  <w:tcW w:w="603" w:type="pct"/>
                  <w:shd w:val="clear" w:color="auto" w:fill="auto"/>
                  <w:noWrap/>
                  <w:vAlign w:val="bottom"/>
                  <w:hideMark/>
                </w:tcPr>
                <w:p w14:paraId="5F59D78D" w14:textId="77777777" w:rsidR="00167A7D" w:rsidRPr="002F65B1" w:rsidRDefault="00167A7D" w:rsidP="00D92532">
                  <w:pPr>
                    <w:jc w:val="both"/>
                    <w:rPr>
                      <w:rFonts w:cstheme="minorHAnsi"/>
                      <w:color w:val="000000"/>
                      <w:sz w:val="20"/>
                      <w:szCs w:val="20"/>
                    </w:rPr>
                  </w:pPr>
                </w:p>
              </w:tc>
              <w:tc>
                <w:tcPr>
                  <w:tcW w:w="538" w:type="pct"/>
                  <w:shd w:val="clear" w:color="auto" w:fill="auto"/>
                  <w:noWrap/>
                  <w:vAlign w:val="center"/>
                  <w:hideMark/>
                </w:tcPr>
                <w:p w14:paraId="14AF322A"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0,000399</w:t>
                  </w:r>
                </w:p>
              </w:tc>
            </w:tr>
            <w:tr w:rsidR="00167A7D" w:rsidRPr="002F65B1" w14:paraId="55AA70F8" w14:textId="77777777" w:rsidTr="00035205">
              <w:trPr>
                <w:trHeight w:val="300"/>
              </w:trPr>
              <w:tc>
                <w:tcPr>
                  <w:tcW w:w="1434" w:type="pct"/>
                  <w:shd w:val="clear" w:color="auto" w:fill="auto"/>
                  <w:noWrap/>
                  <w:vAlign w:val="bottom"/>
                  <w:hideMark/>
                </w:tcPr>
                <w:p w14:paraId="25ABCC70" w14:textId="77777777" w:rsidR="00167A7D" w:rsidRPr="00D87809" w:rsidRDefault="00167A7D" w:rsidP="00D92532">
                  <w:pPr>
                    <w:jc w:val="both"/>
                    <w:rPr>
                      <w:rFonts w:cstheme="minorHAnsi"/>
                      <w:i/>
                      <w:color w:val="000000"/>
                      <w:sz w:val="20"/>
                      <w:szCs w:val="20"/>
                    </w:rPr>
                  </w:pPr>
                  <w:r w:rsidRPr="00D87809">
                    <w:rPr>
                      <w:rFonts w:cstheme="minorHAnsi"/>
                      <w:i/>
                      <w:color w:val="000000"/>
                      <w:sz w:val="20"/>
                      <w:szCs w:val="20"/>
                    </w:rPr>
                    <w:t>Fiskefartøy</w:t>
                  </w:r>
                </w:p>
              </w:tc>
              <w:tc>
                <w:tcPr>
                  <w:tcW w:w="580" w:type="pct"/>
                  <w:shd w:val="clear" w:color="000000" w:fill="DCE6F1"/>
                  <w:noWrap/>
                  <w:vAlign w:val="bottom"/>
                  <w:hideMark/>
                </w:tcPr>
                <w:p w14:paraId="4ACEA5F3"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0,000942</w:t>
                  </w:r>
                </w:p>
              </w:tc>
              <w:tc>
                <w:tcPr>
                  <w:tcW w:w="662" w:type="pct"/>
                  <w:shd w:val="clear" w:color="000000" w:fill="DCE6F1"/>
                  <w:noWrap/>
                  <w:vAlign w:val="bottom"/>
                  <w:hideMark/>
                </w:tcPr>
                <w:p w14:paraId="74C13D21"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0,000720</w:t>
                  </w:r>
                </w:p>
              </w:tc>
              <w:tc>
                <w:tcPr>
                  <w:tcW w:w="580" w:type="pct"/>
                  <w:shd w:val="clear" w:color="auto" w:fill="auto"/>
                  <w:noWrap/>
                  <w:vAlign w:val="bottom"/>
                  <w:hideMark/>
                </w:tcPr>
                <w:p w14:paraId="345323BC" w14:textId="77777777" w:rsidR="00167A7D" w:rsidRPr="002F65B1" w:rsidRDefault="00167A7D" w:rsidP="00D92532">
                  <w:pPr>
                    <w:jc w:val="both"/>
                    <w:rPr>
                      <w:rFonts w:cstheme="minorHAnsi"/>
                      <w:color w:val="000000"/>
                      <w:sz w:val="20"/>
                      <w:szCs w:val="20"/>
                    </w:rPr>
                  </w:pPr>
                </w:p>
              </w:tc>
              <w:tc>
                <w:tcPr>
                  <w:tcW w:w="603" w:type="pct"/>
                  <w:shd w:val="clear" w:color="auto" w:fill="auto"/>
                  <w:noWrap/>
                  <w:vAlign w:val="bottom"/>
                  <w:hideMark/>
                </w:tcPr>
                <w:p w14:paraId="748EA9CD" w14:textId="77777777" w:rsidR="00167A7D" w:rsidRPr="002F65B1" w:rsidRDefault="00167A7D" w:rsidP="00D92532">
                  <w:pPr>
                    <w:jc w:val="both"/>
                    <w:rPr>
                      <w:rFonts w:cstheme="minorHAnsi"/>
                      <w:color w:val="000000"/>
                      <w:sz w:val="20"/>
                      <w:szCs w:val="20"/>
                    </w:rPr>
                  </w:pPr>
                </w:p>
              </w:tc>
              <w:tc>
                <w:tcPr>
                  <w:tcW w:w="603" w:type="pct"/>
                  <w:shd w:val="clear" w:color="auto" w:fill="auto"/>
                  <w:noWrap/>
                  <w:vAlign w:val="bottom"/>
                  <w:hideMark/>
                </w:tcPr>
                <w:p w14:paraId="20151AC1" w14:textId="77777777" w:rsidR="00167A7D" w:rsidRPr="002F65B1" w:rsidRDefault="00167A7D" w:rsidP="00D92532">
                  <w:pPr>
                    <w:jc w:val="both"/>
                    <w:rPr>
                      <w:rFonts w:cstheme="minorHAnsi"/>
                      <w:color w:val="000000"/>
                      <w:sz w:val="20"/>
                      <w:szCs w:val="20"/>
                    </w:rPr>
                  </w:pPr>
                </w:p>
              </w:tc>
              <w:tc>
                <w:tcPr>
                  <w:tcW w:w="538" w:type="pct"/>
                  <w:shd w:val="clear" w:color="auto" w:fill="auto"/>
                  <w:noWrap/>
                  <w:vAlign w:val="center"/>
                  <w:hideMark/>
                </w:tcPr>
                <w:p w14:paraId="64B02C90"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0,001662</w:t>
                  </w:r>
                </w:p>
              </w:tc>
            </w:tr>
            <w:tr w:rsidR="00167A7D" w:rsidRPr="002F65B1" w14:paraId="4FA38872" w14:textId="77777777" w:rsidTr="00035205">
              <w:trPr>
                <w:trHeight w:val="300"/>
              </w:trPr>
              <w:tc>
                <w:tcPr>
                  <w:tcW w:w="1434" w:type="pct"/>
                  <w:shd w:val="clear" w:color="auto" w:fill="auto"/>
                  <w:noWrap/>
                  <w:vAlign w:val="bottom"/>
                  <w:hideMark/>
                </w:tcPr>
                <w:p w14:paraId="06BCC013" w14:textId="77777777" w:rsidR="00167A7D" w:rsidRPr="00D87809" w:rsidRDefault="00167A7D" w:rsidP="00D92532">
                  <w:pPr>
                    <w:jc w:val="both"/>
                    <w:rPr>
                      <w:rFonts w:cstheme="minorHAnsi"/>
                      <w:i/>
                      <w:color w:val="000000"/>
                      <w:sz w:val="20"/>
                      <w:szCs w:val="20"/>
                    </w:rPr>
                  </w:pPr>
                  <w:r w:rsidRPr="00D87809">
                    <w:rPr>
                      <w:rFonts w:cstheme="minorHAnsi"/>
                      <w:i/>
                      <w:color w:val="000000"/>
                      <w:sz w:val="20"/>
                      <w:szCs w:val="20"/>
                    </w:rPr>
                    <w:t>Cruiseskip</w:t>
                  </w:r>
                </w:p>
              </w:tc>
              <w:tc>
                <w:tcPr>
                  <w:tcW w:w="580" w:type="pct"/>
                  <w:shd w:val="clear" w:color="auto" w:fill="auto"/>
                  <w:noWrap/>
                  <w:vAlign w:val="bottom"/>
                  <w:hideMark/>
                </w:tcPr>
                <w:p w14:paraId="1221548C" w14:textId="77777777" w:rsidR="00167A7D" w:rsidRPr="002F65B1" w:rsidRDefault="00167A7D" w:rsidP="00D92532">
                  <w:pPr>
                    <w:jc w:val="both"/>
                    <w:rPr>
                      <w:rFonts w:cstheme="minorHAnsi"/>
                      <w:color w:val="000000"/>
                      <w:sz w:val="20"/>
                      <w:szCs w:val="20"/>
                    </w:rPr>
                  </w:pPr>
                </w:p>
              </w:tc>
              <w:tc>
                <w:tcPr>
                  <w:tcW w:w="662" w:type="pct"/>
                  <w:shd w:val="clear" w:color="auto" w:fill="auto"/>
                  <w:noWrap/>
                  <w:vAlign w:val="bottom"/>
                  <w:hideMark/>
                </w:tcPr>
                <w:p w14:paraId="23B548D1" w14:textId="77777777" w:rsidR="00167A7D" w:rsidRPr="002F65B1" w:rsidRDefault="00167A7D" w:rsidP="00D92532">
                  <w:pPr>
                    <w:jc w:val="both"/>
                    <w:rPr>
                      <w:rFonts w:cstheme="minorHAnsi"/>
                      <w:color w:val="000000"/>
                      <w:sz w:val="20"/>
                      <w:szCs w:val="20"/>
                    </w:rPr>
                  </w:pPr>
                </w:p>
              </w:tc>
              <w:tc>
                <w:tcPr>
                  <w:tcW w:w="580" w:type="pct"/>
                  <w:shd w:val="clear" w:color="000000" w:fill="DCE6F1"/>
                  <w:noWrap/>
                  <w:vAlign w:val="bottom"/>
                  <w:hideMark/>
                </w:tcPr>
                <w:p w14:paraId="7CB7381D"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0,000033</w:t>
                  </w:r>
                </w:p>
              </w:tc>
              <w:tc>
                <w:tcPr>
                  <w:tcW w:w="603" w:type="pct"/>
                  <w:shd w:val="clear" w:color="auto" w:fill="auto"/>
                  <w:noWrap/>
                  <w:vAlign w:val="bottom"/>
                  <w:hideMark/>
                </w:tcPr>
                <w:p w14:paraId="1BF0A799" w14:textId="77777777" w:rsidR="00167A7D" w:rsidRPr="002F65B1" w:rsidRDefault="00167A7D" w:rsidP="00D92532">
                  <w:pPr>
                    <w:jc w:val="both"/>
                    <w:rPr>
                      <w:rFonts w:cstheme="minorHAnsi"/>
                      <w:color w:val="000000"/>
                      <w:sz w:val="20"/>
                      <w:szCs w:val="20"/>
                    </w:rPr>
                  </w:pPr>
                </w:p>
              </w:tc>
              <w:tc>
                <w:tcPr>
                  <w:tcW w:w="603" w:type="pct"/>
                  <w:shd w:val="clear" w:color="000000" w:fill="8DB4E2"/>
                  <w:noWrap/>
                  <w:vAlign w:val="bottom"/>
                  <w:hideMark/>
                </w:tcPr>
                <w:p w14:paraId="7A5A642E"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0,000021</w:t>
                  </w:r>
                </w:p>
              </w:tc>
              <w:tc>
                <w:tcPr>
                  <w:tcW w:w="538" w:type="pct"/>
                  <w:shd w:val="clear" w:color="auto" w:fill="auto"/>
                  <w:noWrap/>
                  <w:vAlign w:val="center"/>
                  <w:hideMark/>
                </w:tcPr>
                <w:p w14:paraId="78C2437A"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0,000054</w:t>
                  </w:r>
                </w:p>
              </w:tc>
            </w:tr>
            <w:tr w:rsidR="00167A7D" w:rsidRPr="002F65B1" w14:paraId="3D6C5AE4" w14:textId="77777777" w:rsidTr="00035205">
              <w:trPr>
                <w:trHeight w:val="300"/>
              </w:trPr>
              <w:tc>
                <w:tcPr>
                  <w:tcW w:w="1434" w:type="pct"/>
                  <w:shd w:val="clear" w:color="auto" w:fill="auto"/>
                  <w:noWrap/>
                  <w:vAlign w:val="bottom"/>
                  <w:hideMark/>
                </w:tcPr>
                <w:p w14:paraId="4FB65142" w14:textId="77777777" w:rsidR="00167A7D" w:rsidRPr="00D87809" w:rsidRDefault="00167A7D" w:rsidP="00D92532">
                  <w:pPr>
                    <w:jc w:val="both"/>
                    <w:rPr>
                      <w:rFonts w:cstheme="minorHAnsi"/>
                      <w:i/>
                      <w:color w:val="000000"/>
                      <w:sz w:val="20"/>
                      <w:szCs w:val="20"/>
                    </w:rPr>
                  </w:pPr>
                  <w:r w:rsidRPr="00D87809">
                    <w:rPr>
                      <w:rFonts w:cstheme="minorHAnsi"/>
                      <w:i/>
                      <w:color w:val="000000"/>
                      <w:sz w:val="20"/>
                      <w:szCs w:val="20"/>
                    </w:rPr>
                    <w:t>Bulkskip</w:t>
                  </w:r>
                </w:p>
              </w:tc>
              <w:tc>
                <w:tcPr>
                  <w:tcW w:w="580" w:type="pct"/>
                  <w:shd w:val="clear" w:color="auto" w:fill="auto"/>
                  <w:noWrap/>
                  <w:vAlign w:val="bottom"/>
                  <w:hideMark/>
                </w:tcPr>
                <w:p w14:paraId="205834A2" w14:textId="77777777" w:rsidR="00167A7D" w:rsidRPr="002F65B1" w:rsidRDefault="00167A7D" w:rsidP="00D92532">
                  <w:pPr>
                    <w:jc w:val="both"/>
                    <w:rPr>
                      <w:rFonts w:cstheme="minorHAnsi"/>
                      <w:color w:val="000000"/>
                      <w:sz w:val="20"/>
                      <w:szCs w:val="20"/>
                    </w:rPr>
                  </w:pPr>
                </w:p>
              </w:tc>
              <w:tc>
                <w:tcPr>
                  <w:tcW w:w="662" w:type="pct"/>
                  <w:shd w:val="clear" w:color="auto" w:fill="auto"/>
                  <w:noWrap/>
                  <w:vAlign w:val="bottom"/>
                  <w:hideMark/>
                </w:tcPr>
                <w:p w14:paraId="72E7F4A7" w14:textId="77777777" w:rsidR="00167A7D" w:rsidRPr="002F65B1" w:rsidRDefault="00167A7D" w:rsidP="00D92532">
                  <w:pPr>
                    <w:jc w:val="both"/>
                    <w:rPr>
                      <w:rFonts w:cstheme="minorHAnsi"/>
                      <w:color w:val="000000"/>
                      <w:sz w:val="20"/>
                      <w:szCs w:val="20"/>
                    </w:rPr>
                  </w:pPr>
                </w:p>
              </w:tc>
              <w:tc>
                <w:tcPr>
                  <w:tcW w:w="580" w:type="pct"/>
                  <w:shd w:val="clear" w:color="auto" w:fill="auto"/>
                  <w:noWrap/>
                  <w:vAlign w:val="bottom"/>
                  <w:hideMark/>
                </w:tcPr>
                <w:p w14:paraId="47A1A7A6" w14:textId="77777777" w:rsidR="00167A7D" w:rsidRPr="002F65B1" w:rsidRDefault="00167A7D" w:rsidP="00D92532">
                  <w:pPr>
                    <w:jc w:val="both"/>
                    <w:rPr>
                      <w:rFonts w:cstheme="minorHAnsi"/>
                      <w:color w:val="000000"/>
                      <w:sz w:val="20"/>
                      <w:szCs w:val="20"/>
                    </w:rPr>
                  </w:pPr>
                </w:p>
              </w:tc>
              <w:tc>
                <w:tcPr>
                  <w:tcW w:w="603" w:type="pct"/>
                  <w:shd w:val="clear" w:color="000000" w:fill="8DB4E2"/>
                  <w:noWrap/>
                  <w:vAlign w:val="bottom"/>
                  <w:hideMark/>
                </w:tcPr>
                <w:p w14:paraId="1FA9643F"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0,000051</w:t>
                  </w:r>
                </w:p>
              </w:tc>
              <w:tc>
                <w:tcPr>
                  <w:tcW w:w="603" w:type="pct"/>
                  <w:shd w:val="clear" w:color="auto" w:fill="auto"/>
                  <w:noWrap/>
                  <w:vAlign w:val="bottom"/>
                  <w:hideMark/>
                </w:tcPr>
                <w:p w14:paraId="40778FAA" w14:textId="77777777" w:rsidR="00167A7D" w:rsidRPr="002F65B1" w:rsidRDefault="00167A7D" w:rsidP="00D92532">
                  <w:pPr>
                    <w:jc w:val="both"/>
                    <w:rPr>
                      <w:rFonts w:cstheme="minorHAnsi"/>
                      <w:color w:val="000000"/>
                      <w:sz w:val="20"/>
                      <w:szCs w:val="20"/>
                    </w:rPr>
                  </w:pPr>
                </w:p>
              </w:tc>
              <w:tc>
                <w:tcPr>
                  <w:tcW w:w="538" w:type="pct"/>
                  <w:shd w:val="clear" w:color="auto" w:fill="auto"/>
                  <w:noWrap/>
                  <w:vAlign w:val="center"/>
                  <w:hideMark/>
                </w:tcPr>
                <w:p w14:paraId="45CF513D"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0,000051</w:t>
                  </w:r>
                </w:p>
              </w:tc>
            </w:tr>
            <w:tr w:rsidR="00167A7D" w:rsidRPr="002F65B1" w14:paraId="3C9DC859" w14:textId="77777777" w:rsidTr="00035205">
              <w:trPr>
                <w:trHeight w:val="300"/>
              </w:trPr>
              <w:tc>
                <w:tcPr>
                  <w:tcW w:w="1434" w:type="pct"/>
                  <w:shd w:val="clear" w:color="auto" w:fill="auto"/>
                  <w:noWrap/>
                  <w:vAlign w:val="bottom"/>
                  <w:hideMark/>
                </w:tcPr>
                <w:p w14:paraId="00E7AC7B" w14:textId="77777777" w:rsidR="00167A7D" w:rsidRPr="00D87809" w:rsidRDefault="00167A7D" w:rsidP="00D92532">
                  <w:pPr>
                    <w:jc w:val="both"/>
                    <w:rPr>
                      <w:rFonts w:cstheme="minorHAnsi"/>
                      <w:i/>
                      <w:color w:val="000000"/>
                      <w:sz w:val="20"/>
                      <w:szCs w:val="20"/>
                    </w:rPr>
                  </w:pPr>
                  <w:r w:rsidRPr="00D87809">
                    <w:rPr>
                      <w:rFonts w:cstheme="minorHAnsi"/>
                      <w:i/>
                      <w:color w:val="000000"/>
                      <w:sz w:val="20"/>
                      <w:szCs w:val="20"/>
                    </w:rPr>
                    <w:t>Andre servicefartøy</w:t>
                  </w:r>
                </w:p>
              </w:tc>
              <w:tc>
                <w:tcPr>
                  <w:tcW w:w="580" w:type="pct"/>
                  <w:shd w:val="clear" w:color="000000" w:fill="DCE6F1"/>
                  <w:noWrap/>
                  <w:vAlign w:val="bottom"/>
                  <w:hideMark/>
                </w:tcPr>
                <w:p w14:paraId="52D0A161"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0,000051</w:t>
                  </w:r>
                </w:p>
              </w:tc>
              <w:tc>
                <w:tcPr>
                  <w:tcW w:w="662" w:type="pct"/>
                  <w:shd w:val="clear" w:color="000000" w:fill="DCE6F1"/>
                  <w:noWrap/>
                  <w:vAlign w:val="bottom"/>
                  <w:hideMark/>
                </w:tcPr>
                <w:p w14:paraId="28CBF702"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0,000780</w:t>
                  </w:r>
                </w:p>
              </w:tc>
              <w:tc>
                <w:tcPr>
                  <w:tcW w:w="580" w:type="pct"/>
                  <w:shd w:val="clear" w:color="000000" w:fill="8DB4E2"/>
                  <w:noWrap/>
                  <w:vAlign w:val="bottom"/>
                  <w:hideMark/>
                </w:tcPr>
                <w:p w14:paraId="33CFD4D4"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0,000135</w:t>
                  </w:r>
                </w:p>
              </w:tc>
              <w:tc>
                <w:tcPr>
                  <w:tcW w:w="603" w:type="pct"/>
                  <w:shd w:val="clear" w:color="000000" w:fill="8DB4E2"/>
                  <w:noWrap/>
                  <w:vAlign w:val="bottom"/>
                  <w:hideMark/>
                </w:tcPr>
                <w:p w14:paraId="47249F55"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0,000036</w:t>
                  </w:r>
                </w:p>
              </w:tc>
              <w:tc>
                <w:tcPr>
                  <w:tcW w:w="603" w:type="pct"/>
                  <w:shd w:val="clear" w:color="auto" w:fill="auto"/>
                  <w:noWrap/>
                  <w:vAlign w:val="bottom"/>
                  <w:hideMark/>
                </w:tcPr>
                <w:p w14:paraId="6301634F" w14:textId="77777777" w:rsidR="00167A7D" w:rsidRPr="002F65B1" w:rsidRDefault="00167A7D" w:rsidP="00D92532">
                  <w:pPr>
                    <w:jc w:val="both"/>
                    <w:rPr>
                      <w:rFonts w:cstheme="minorHAnsi"/>
                      <w:color w:val="000000"/>
                      <w:sz w:val="20"/>
                      <w:szCs w:val="20"/>
                    </w:rPr>
                  </w:pPr>
                </w:p>
              </w:tc>
              <w:tc>
                <w:tcPr>
                  <w:tcW w:w="538" w:type="pct"/>
                  <w:shd w:val="clear" w:color="auto" w:fill="auto"/>
                  <w:noWrap/>
                  <w:vAlign w:val="center"/>
                  <w:hideMark/>
                </w:tcPr>
                <w:p w14:paraId="474BA8F6"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0,001002</w:t>
                  </w:r>
                </w:p>
              </w:tc>
            </w:tr>
            <w:tr w:rsidR="00167A7D" w:rsidRPr="002F65B1" w14:paraId="2747403E" w14:textId="77777777" w:rsidTr="00035205">
              <w:trPr>
                <w:trHeight w:val="320"/>
              </w:trPr>
              <w:tc>
                <w:tcPr>
                  <w:tcW w:w="1434" w:type="pct"/>
                  <w:shd w:val="clear" w:color="auto" w:fill="auto"/>
                  <w:noWrap/>
                  <w:vAlign w:val="bottom"/>
                  <w:hideMark/>
                </w:tcPr>
                <w:p w14:paraId="0C1BD627" w14:textId="77777777" w:rsidR="00167A7D" w:rsidRPr="00D87809" w:rsidRDefault="00167A7D" w:rsidP="00D92532">
                  <w:pPr>
                    <w:jc w:val="both"/>
                    <w:rPr>
                      <w:rFonts w:cstheme="minorHAnsi"/>
                      <w:i/>
                      <w:color w:val="000000"/>
                      <w:sz w:val="20"/>
                      <w:szCs w:val="20"/>
                    </w:rPr>
                  </w:pPr>
                  <w:r w:rsidRPr="00D87809">
                    <w:rPr>
                      <w:rFonts w:cstheme="minorHAnsi"/>
                      <w:i/>
                      <w:color w:val="000000"/>
                      <w:sz w:val="20"/>
                      <w:szCs w:val="20"/>
                    </w:rPr>
                    <w:t>Annet</w:t>
                  </w:r>
                </w:p>
              </w:tc>
              <w:tc>
                <w:tcPr>
                  <w:tcW w:w="580" w:type="pct"/>
                  <w:shd w:val="clear" w:color="000000" w:fill="DCE6F1"/>
                  <w:noWrap/>
                  <w:vAlign w:val="bottom"/>
                  <w:hideMark/>
                </w:tcPr>
                <w:p w14:paraId="22F34526"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0,000012</w:t>
                  </w:r>
                </w:p>
              </w:tc>
              <w:tc>
                <w:tcPr>
                  <w:tcW w:w="662" w:type="pct"/>
                  <w:shd w:val="clear" w:color="auto" w:fill="auto"/>
                  <w:noWrap/>
                  <w:vAlign w:val="bottom"/>
                  <w:hideMark/>
                </w:tcPr>
                <w:p w14:paraId="69B0985F" w14:textId="77777777" w:rsidR="00167A7D" w:rsidRPr="002F65B1" w:rsidRDefault="00167A7D" w:rsidP="00D92532">
                  <w:pPr>
                    <w:jc w:val="both"/>
                    <w:rPr>
                      <w:rFonts w:cstheme="minorHAnsi"/>
                      <w:color w:val="000000"/>
                      <w:sz w:val="20"/>
                      <w:szCs w:val="20"/>
                    </w:rPr>
                  </w:pPr>
                </w:p>
              </w:tc>
              <w:tc>
                <w:tcPr>
                  <w:tcW w:w="580" w:type="pct"/>
                  <w:shd w:val="clear" w:color="auto" w:fill="auto"/>
                  <w:noWrap/>
                  <w:vAlign w:val="bottom"/>
                  <w:hideMark/>
                </w:tcPr>
                <w:p w14:paraId="36D25EFC" w14:textId="77777777" w:rsidR="00167A7D" w:rsidRPr="002F65B1" w:rsidRDefault="00167A7D" w:rsidP="00D92532">
                  <w:pPr>
                    <w:jc w:val="both"/>
                    <w:rPr>
                      <w:rFonts w:cstheme="minorHAnsi"/>
                      <w:color w:val="000000"/>
                      <w:sz w:val="20"/>
                      <w:szCs w:val="20"/>
                    </w:rPr>
                  </w:pPr>
                </w:p>
              </w:tc>
              <w:tc>
                <w:tcPr>
                  <w:tcW w:w="603" w:type="pct"/>
                  <w:shd w:val="clear" w:color="auto" w:fill="auto"/>
                  <w:noWrap/>
                  <w:vAlign w:val="bottom"/>
                  <w:hideMark/>
                </w:tcPr>
                <w:p w14:paraId="3F92C7A8" w14:textId="77777777" w:rsidR="00167A7D" w:rsidRPr="002F65B1" w:rsidRDefault="00167A7D" w:rsidP="00D92532">
                  <w:pPr>
                    <w:jc w:val="both"/>
                    <w:rPr>
                      <w:rFonts w:cstheme="minorHAnsi"/>
                      <w:color w:val="000000"/>
                      <w:sz w:val="20"/>
                      <w:szCs w:val="20"/>
                    </w:rPr>
                  </w:pPr>
                </w:p>
              </w:tc>
              <w:tc>
                <w:tcPr>
                  <w:tcW w:w="603" w:type="pct"/>
                  <w:shd w:val="clear" w:color="auto" w:fill="auto"/>
                  <w:noWrap/>
                  <w:vAlign w:val="bottom"/>
                  <w:hideMark/>
                </w:tcPr>
                <w:p w14:paraId="7D025743" w14:textId="77777777" w:rsidR="00167A7D" w:rsidRPr="002F65B1" w:rsidRDefault="00167A7D" w:rsidP="00D92532">
                  <w:pPr>
                    <w:jc w:val="both"/>
                    <w:rPr>
                      <w:rFonts w:cstheme="minorHAnsi"/>
                      <w:color w:val="000000"/>
                      <w:sz w:val="20"/>
                      <w:szCs w:val="20"/>
                    </w:rPr>
                  </w:pPr>
                </w:p>
              </w:tc>
              <w:tc>
                <w:tcPr>
                  <w:tcW w:w="538" w:type="pct"/>
                  <w:shd w:val="clear" w:color="auto" w:fill="auto"/>
                  <w:noWrap/>
                  <w:vAlign w:val="center"/>
                  <w:hideMark/>
                </w:tcPr>
                <w:p w14:paraId="5DDAA05F"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0,000012</w:t>
                  </w:r>
                </w:p>
              </w:tc>
            </w:tr>
            <w:tr w:rsidR="00167A7D" w:rsidRPr="002F65B1" w14:paraId="6533CAD1" w14:textId="77777777" w:rsidTr="00035205">
              <w:trPr>
                <w:trHeight w:val="320"/>
              </w:trPr>
              <w:tc>
                <w:tcPr>
                  <w:tcW w:w="1434" w:type="pct"/>
                  <w:shd w:val="clear" w:color="auto" w:fill="auto"/>
                  <w:noWrap/>
                  <w:vAlign w:val="bottom"/>
                  <w:hideMark/>
                </w:tcPr>
                <w:p w14:paraId="73785B4B" w14:textId="77777777" w:rsidR="00167A7D" w:rsidRPr="00D87809" w:rsidRDefault="00167A7D" w:rsidP="00D92532">
                  <w:pPr>
                    <w:jc w:val="both"/>
                    <w:rPr>
                      <w:rFonts w:cstheme="minorHAnsi"/>
                      <w:i/>
                      <w:color w:val="000000"/>
                      <w:sz w:val="20"/>
                      <w:szCs w:val="20"/>
                    </w:rPr>
                  </w:pPr>
                  <w:r w:rsidRPr="00D87809">
                    <w:rPr>
                      <w:rFonts w:cstheme="minorHAnsi"/>
                      <w:i/>
                      <w:color w:val="000000"/>
                      <w:sz w:val="20"/>
                      <w:szCs w:val="20"/>
                    </w:rPr>
                    <w:t>Sum</w:t>
                  </w:r>
                </w:p>
              </w:tc>
              <w:tc>
                <w:tcPr>
                  <w:tcW w:w="580" w:type="pct"/>
                  <w:shd w:val="clear" w:color="auto" w:fill="auto"/>
                  <w:noWrap/>
                  <w:vAlign w:val="center"/>
                  <w:hideMark/>
                </w:tcPr>
                <w:p w14:paraId="6B53451A"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0,001104</w:t>
                  </w:r>
                </w:p>
              </w:tc>
              <w:tc>
                <w:tcPr>
                  <w:tcW w:w="662" w:type="pct"/>
                  <w:shd w:val="clear" w:color="auto" w:fill="auto"/>
                  <w:noWrap/>
                  <w:vAlign w:val="center"/>
                  <w:hideMark/>
                </w:tcPr>
                <w:p w14:paraId="748EF632"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0,004401</w:t>
                  </w:r>
                </w:p>
              </w:tc>
              <w:tc>
                <w:tcPr>
                  <w:tcW w:w="580" w:type="pct"/>
                  <w:shd w:val="clear" w:color="auto" w:fill="auto"/>
                  <w:noWrap/>
                  <w:vAlign w:val="center"/>
                  <w:hideMark/>
                </w:tcPr>
                <w:p w14:paraId="2B87D0D4"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0,002127</w:t>
                  </w:r>
                </w:p>
              </w:tc>
              <w:tc>
                <w:tcPr>
                  <w:tcW w:w="603" w:type="pct"/>
                  <w:shd w:val="clear" w:color="auto" w:fill="auto"/>
                  <w:noWrap/>
                  <w:vAlign w:val="center"/>
                  <w:hideMark/>
                </w:tcPr>
                <w:p w14:paraId="146327D0"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0,000645</w:t>
                  </w:r>
                </w:p>
              </w:tc>
              <w:tc>
                <w:tcPr>
                  <w:tcW w:w="603" w:type="pct"/>
                  <w:shd w:val="clear" w:color="auto" w:fill="auto"/>
                  <w:noWrap/>
                  <w:vAlign w:val="center"/>
                  <w:hideMark/>
                </w:tcPr>
                <w:p w14:paraId="3AFB2563"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0,000021</w:t>
                  </w:r>
                </w:p>
              </w:tc>
              <w:tc>
                <w:tcPr>
                  <w:tcW w:w="538" w:type="pct"/>
                  <w:shd w:val="clear" w:color="auto" w:fill="auto"/>
                  <w:noWrap/>
                  <w:vAlign w:val="center"/>
                  <w:hideMark/>
                </w:tcPr>
                <w:p w14:paraId="4FD6241A"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0,008301</w:t>
                  </w:r>
                </w:p>
              </w:tc>
            </w:tr>
          </w:tbl>
          <w:p w14:paraId="71E4988B" w14:textId="77777777" w:rsidR="00167A7D" w:rsidRDefault="00167A7D" w:rsidP="00D92532">
            <w:pPr>
              <w:jc w:val="both"/>
            </w:pPr>
          </w:p>
        </w:tc>
      </w:tr>
    </w:tbl>
    <w:p w14:paraId="349892D0" w14:textId="77777777" w:rsidR="000E6AA4" w:rsidRPr="00715030" w:rsidRDefault="000E6AA4" w:rsidP="00D92532">
      <w:pPr>
        <w:jc w:val="both"/>
        <w:rPr>
          <w:b/>
        </w:rPr>
      </w:pPr>
      <w:r w:rsidRPr="00715030">
        <w:rPr>
          <w:b/>
        </w:rPr>
        <w:t xml:space="preserve">Steg </w:t>
      </w:r>
      <w:r w:rsidR="00C56EB8">
        <w:rPr>
          <w:b/>
        </w:rPr>
        <w:t>3</w:t>
      </w:r>
      <w:r w:rsidRPr="00715030">
        <w:rPr>
          <w:b/>
        </w:rPr>
        <w:t xml:space="preserve">: </w:t>
      </w:r>
      <w:r w:rsidRPr="00FA423C">
        <w:rPr>
          <w:b/>
        </w:rPr>
        <w:t>Klassifis</w:t>
      </w:r>
      <w:r w:rsidR="00D87809">
        <w:rPr>
          <w:b/>
        </w:rPr>
        <w:t>ere</w:t>
      </w:r>
      <w:r w:rsidRPr="00FA423C">
        <w:rPr>
          <w:b/>
        </w:rPr>
        <w:t xml:space="preserve"> potensiell miljøskade i ulike nivåer</w:t>
      </w:r>
    </w:p>
    <w:p w14:paraId="5C450549" w14:textId="77777777" w:rsidR="000E6AA4" w:rsidRDefault="000E6AA4" w:rsidP="00D92532">
      <w:pPr>
        <w:jc w:val="both"/>
      </w:pPr>
      <w:r>
        <w:t>Vi har nå kunnskap om endringer i frekvenser for ulike utslippsintervaller for skip som trafikkerer området i dag. Neste steg er da å vurdere hvilken miljøskade disse utslippene kan gi, slik at vi kan velge riktige enhetspriser for å beregne den samfunnsøkonomiske kostnaden av skadene. For å hjelpe med denne vurderingen er det blitt laget en såkalt miljøskadematrise (se tabell</w:t>
      </w:r>
      <w:r w:rsidR="00D87809">
        <w:t>en</w:t>
      </w:r>
      <w:r>
        <w:t xml:space="preserve"> nedenfor).</w:t>
      </w:r>
    </w:p>
    <w:p w14:paraId="5EE8A58C" w14:textId="77777777" w:rsidR="000E6AA4" w:rsidRDefault="000E6AA4" w:rsidP="00D92532">
      <w:pPr>
        <w:jc w:val="both"/>
      </w:pPr>
    </w:p>
    <w:p w14:paraId="1E23D882" w14:textId="77777777" w:rsidR="000E6AA4" w:rsidRDefault="000E6AA4" w:rsidP="00D92532">
      <w:pPr>
        <w:jc w:val="both"/>
      </w:pPr>
      <w:r>
        <w:t>Matrisen bruker typer utslipp (diesel, råolje, bunkers) i de mengdeintervallene vi har forklart ovenfor i kombinasjon med en vurdering av miljøsårbarheten (liten, middels, høy eller svært høy) i området som berøres av tiltaket til å klassifisere miljøskaden. Miljøskaden klassifiseres</w:t>
      </w:r>
      <w:r w:rsidDel="00CB3BD0">
        <w:t xml:space="preserve"> </w:t>
      </w:r>
      <w:r>
        <w:t xml:space="preserve">enten som liten (lys gul), middels (mørk gul), stor (oransje) eller svært stor (rød). Miljøsårbarhet og utslippsmengder (og -typer) brukes så til å skalere miljøskaden opp og ned, som indikert i tabellen. </w:t>
      </w:r>
    </w:p>
    <w:p w14:paraId="6035B53D" w14:textId="77777777" w:rsidR="000E6AA4" w:rsidRDefault="000E6AA4" w:rsidP="00D92532">
      <w:pPr>
        <w:jc w:val="both"/>
      </w:pPr>
    </w:p>
    <w:p w14:paraId="0776BFFA" w14:textId="77777777" w:rsidR="000E6AA4" w:rsidRDefault="000E6AA4" w:rsidP="00D92532">
      <w:pPr>
        <w:jc w:val="both"/>
      </w:pPr>
      <w:r>
        <w:t>Miljøsårbarhet vurderes ved å ta utgangspunkt i ca. spredningsradier for hver utslippsstørrelse, som indikert i høyre kolonne. Sårbarhetsvurderingen gjøres ved å basere seg på vurderinger gjort av miljøforvaltningen og gjengitt på nettsiden havmiljo.no. Spredningsradien eller buffersonen indikerer hvor stort område som antas berørt av et oljeutslipp av gitt type og mengde. Spredningsradier kan vises på kart ved å gå inn på http://kart.kystverket.no, velge et utslippspunkt på kartet (for eksempel midt i tiltaksområdet) og velge funksjonen «buffer» med gitt radius, som tas fra tabell</w:t>
      </w:r>
      <w:r w:rsidR="001326A2">
        <w:t>en nedenfor</w:t>
      </w:r>
      <w:r>
        <w:t xml:space="preserve">. En kan sette denne som en halvsirkel ut fra kysten og tiltaksområdet. Miljøsårbarheten kan variere betydelig gjennom året og for ulike ressurser (fugl, pattedyr osv.). Lindhjem m.fl. (2016) anbefaler å benytte miljøsårbarheten til den ressursen og arten som har størst miljøsårbarhet og videre at </w:t>
      </w:r>
      <w:r w:rsidR="00A6295A">
        <w:t>du</w:t>
      </w:r>
      <w:r>
        <w:t xml:space="preserve"> legger den høyeste sesongverdien for denne ressursen og arten innenfor den relevante buffersonen til grunn.</w:t>
      </w:r>
      <w:r w:rsidR="00920570" w:rsidRPr="00920570">
        <w:t xml:space="preserve"> </w:t>
      </w:r>
    </w:p>
    <w:p w14:paraId="71AF92FD" w14:textId="43B9FF52" w:rsidR="00D87809" w:rsidRDefault="00D87809" w:rsidP="00D92532">
      <w:pPr>
        <w:pStyle w:val="Bildetekst"/>
      </w:pPr>
      <w:bookmarkStart w:id="1184" w:name="_Toc500416099"/>
      <w:bookmarkStart w:id="1185" w:name="_Toc500428420"/>
      <w:bookmarkStart w:id="1186" w:name="_Toc500750287"/>
      <w:bookmarkStart w:id="1187" w:name="_Toc500752103"/>
      <w:bookmarkStart w:id="1188" w:name="_Toc500760260"/>
      <w:bookmarkStart w:id="1189" w:name="_Toc500772740"/>
      <w:bookmarkStart w:id="1190" w:name="_Toc500960816"/>
      <w:bookmarkStart w:id="1191" w:name="_Toc501639299"/>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16</w:t>
      </w:r>
      <w:r w:rsidR="00547952">
        <w:rPr>
          <w:noProof/>
        </w:rPr>
        <w:fldChar w:fldCharType="end"/>
      </w:r>
      <w:r>
        <w:t xml:space="preserve">: </w:t>
      </w:r>
      <w:r w:rsidRPr="00AB0B1A">
        <w:t>Miljøskadematrise for vurdering av miljøskade og valg av riktig kalkulasjonspris</w:t>
      </w:r>
      <w:bookmarkEnd w:id="1184"/>
      <w:bookmarkEnd w:id="1185"/>
      <w:bookmarkEnd w:id="1186"/>
      <w:bookmarkEnd w:id="1187"/>
      <w:bookmarkEnd w:id="1188"/>
      <w:bookmarkEnd w:id="1189"/>
      <w:bookmarkEnd w:id="1190"/>
      <w:bookmarkEnd w:id="1191"/>
    </w:p>
    <w:tbl>
      <w:tblPr>
        <w:tblW w:w="5000" w:type="pct"/>
        <w:tblLayout w:type="fixed"/>
        <w:tblCellMar>
          <w:left w:w="70" w:type="dxa"/>
          <w:right w:w="70" w:type="dxa"/>
        </w:tblCellMar>
        <w:tblLook w:val="04A0" w:firstRow="1" w:lastRow="0" w:firstColumn="1" w:lastColumn="0" w:noHBand="0" w:noVBand="1"/>
      </w:tblPr>
      <w:tblGrid>
        <w:gridCol w:w="1375"/>
        <w:gridCol w:w="170"/>
        <w:gridCol w:w="1805"/>
        <w:gridCol w:w="1039"/>
        <w:gridCol w:w="20"/>
        <w:gridCol w:w="1006"/>
        <w:gridCol w:w="783"/>
        <w:gridCol w:w="178"/>
        <w:gridCol w:w="1062"/>
        <w:gridCol w:w="1624"/>
      </w:tblGrid>
      <w:tr w:rsidR="000E6AA4" w:rsidRPr="007333E3" w14:paraId="1A7720CA" w14:textId="77777777" w:rsidTr="00D87809">
        <w:trPr>
          <w:trHeight w:val="315"/>
        </w:trPr>
        <w:tc>
          <w:tcPr>
            <w:tcW w:w="759" w:type="pct"/>
            <w:tcBorders>
              <w:top w:val="single" w:sz="4" w:space="0" w:color="auto"/>
              <w:left w:val="single" w:sz="4" w:space="0" w:color="auto"/>
              <w:bottom w:val="nil"/>
              <w:right w:val="nil"/>
            </w:tcBorders>
            <w:shd w:val="clear" w:color="auto" w:fill="auto"/>
            <w:noWrap/>
            <w:vAlign w:val="bottom"/>
            <w:hideMark/>
          </w:tcPr>
          <w:p w14:paraId="77A6E473"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94" w:type="pct"/>
            <w:tcBorders>
              <w:top w:val="single" w:sz="4" w:space="0" w:color="auto"/>
              <w:left w:val="nil"/>
              <w:bottom w:val="nil"/>
              <w:right w:val="single" w:sz="4" w:space="0" w:color="auto"/>
            </w:tcBorders>
          </w:tcPr>
          <w:p w14:paraId="58970963" w14:textId="77777777" w:rsidR="000E6AA4" w:rsidRPr="007333E3" w:rsidRDefault="000E6AA4" w:rsidP="00D92532">
            <w:pPr>
              <w:jc w:val="both"/>
              <w:rPr>
                <w:rFonts w:ascii="Calibri" w:hAnsi="Calibri"/>
                <w:color w:val="000000"/>
                <w:sz w:val="20"/>
                <w:szCs w:val="20"/>
              </w:rPr>
            </w:pPr>
          </w:p>
        </w:tc>
        <w:tc>
          <w:tcPr>
            <w:tcW w:w="996" w:type="pct"/>
            <w:tcBorders>
              <w:top w:val="single" w:sz="4" w:space="0" w:color="auto"/>
              <w:left w:val="single" w:sz="4" w:space="0" w:color="auto"/>
              <w:bottom w:val="nil"/>
              <w:right w:val="single" w:sz="4" w:space="0" w:color="auto"/>
            </w:tcBorders>
            <w:shd w:val="clear" w:color="auto" w:fill="auto"/>
            <w:noWrap/>
            <w:vAlign w:val="bottom"/>
            <w:hideMark/>
          </w:tcPr>
          <w:p w14:paraId="354FED50"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2255" w:type="pct"/>
            <w:gridSpan w:val="6"/>
            <w:tcBorders>
              <w:top w:val="single" w:sz="4" w:space="0" w:color="auto"/>
              <w:left w:val="nil"/>
              <w:bottom w:val="nil"/>
              <w:right w:val="single" w:sz="4" w:space="0" w:color="000000"/>
            </w:tcBorders>
            <w:shd w:val="clear" w:color="auto" w:fill="auto"/>
            <w:noWrap/>
            <w:vAlign w:val="bottom"/>
            <w:hideMark/>
          </w:tcPr>
          <w:p w14:paraId="564FE170" w14:textId="77777777" w:rsidR="000E6AA4" w:rsidRPr="007333E3" w:rsidRDefault="000E6AA4" w:rsidP="00D92532">
            <w:pPr>
              <w:jc w:val="both"/>
              <w:rPr>
                <w:rFonts w:ascii="Calibri" w:hAnsi="Calibri"/>
                <w:b/>
                <w:bCs/>
                <w:color w:val="000000"/>
                <w:sz w:val="20"/>
                <w:szCs w:val="20"/>
              </w:rPr>
            </w:pPr>
            <w:r w:rsidRPr="007333E3">
              <w:rPr>
                <w:rFonts w:ascii="Calibri" w:hAnsi="Calibri"/>
                <w:b/>
                <w:bCs/>
                <w:color w:val="000000"/>
                <w:sz w:val="20"/>
                <w:szCs w:val="20"/>
              </w:rPr>
              <w:t>Miljøsårbarhet</w:t>
            </w:r>
          </w:p>
        </w:tc>
        <w:tc>
          <w:tcPr>
            <w:tcW w:w="896" w:type="pct"/>
            <w:vMerge w:val="restart"/>
            <w:tcBorders>
              <w:top w:val="single" w:sz="4" w:space="0" w:color="auto"/>
              <w:left w:val="nil"/>
              <w:right w:val="single" w:sz="4" w:space="0" w:color="auto"/>
            </w:tcBorders>
            <w:shd w:val="clear" w:color="auto" w:fill="auto"/>
            <w:noWrap/>
            <w:vAlign w:val="bottom"/>
            <w:hideMark/>
          </w:tcPr>
          <w:p w14:paraId="51887B8D" w14:textId="77777777" w:rsidR="000E6AA4" w:rsidRPr="007333E3" w:rsidRDefault="000E6AA4" w:rsidP="00D92532">
            <w:pPr>
              <w:jc w:val="both"/>
              <w:rPr>
                <w:rFonts w:ascii="Calibri" w:hAnsi="Calibri"/>
                <w:b/>
                <w:bCs/>
                <w:color w:val="000000"/>
                <w:sz w:val="20"/>
                <w:szCs w:val="20"/>
              </w:rPr>
            </w:pPr>
            <w:r w:rsidRPr="007333E3">
              <w:rPr>
                <w:rFonts w:ascii="Calibri" w:hAnsi="Calibri"/>
                <w:b/>
                <w:bCs/>
                <w:color w:val="000000"/>
                <w:sz w:val="20"/>
                <w:szCs w:val="20"/>
              </w:rPr>
              <w:t>Sprednings-</w:t>
            </w:r>
          </w:p>
          <w:p w14:paraId="7BF89F58" w14:textId="77777777" w:rsidR="000E6AA4" w:rsidRPr="007333E3" w:rsidRDefault="000E6AA4" w:rsidP="00D92532">
            <w:pPr>
              <w:jc w:val="both"/>
              <w:rPr>
                <w:rFonts w:ascii="Calibri" w:hAnsi="Calibri"/>
                <w:b/>
                <w:bCs/>
                <w:color w:val="000000"/>
                <w:sz w:val="20"/>
                <w:szCs w:val="20"/>
              </w:rPr>
            </w:pPr>
            <w:r w:rsidRPr="007333E3">
              <w:rPr>
                <w:rFonts w:ascii="Calibri" w:hAnsi="Calibri"/>
                <w:b/>
                <w:bCs/>
                <w:color w:val="000000"/>
                <w:sz w:val="20"/>
                <w:szCs w:val="20"/>
              </w:rPr>
              <w:t>radius</w:t>
            </w:r>
          </w:p>
          <w:p w14:paraId="0C05EBFB" w14:textId="77777777" w:rsidR="000E6AA4" w:rsidRPr="007333E3" w:rsidRDefault="000E6AA4" w:rsidP="00D92532">
            <w:pPr>
              <w:jc w:val="both"/>
              <w:rPr>
                <w:rFonts w:ascii="Calibri" w:hAnsi="Calibri"/>
                <w:b/>
                <w:bCs/>
                <w:color w:val="000000"/>
                <w:sz w:val="20"/>
                <w:szCs w:val="20"/>
              </w:rPr>
            </w:pPr>
            <w:r w:rsidRPr="007333E3">
              <w:rPr>
                <w:rFonts w:ascii="Calibri" w:hAnsi="Calibri"/>
                <w:b/>
                <w:bCs/>
                <w:color w:val="000000"/>
                <w:sz w:val="20"/>
                <w:szCs w:val="20"/>
              </w:rPr>
              <w:t>(buffersone)</w:t>
            </w:r>
            <w:r w:rsidR="00D87809">
              <w:rPr>
                <w:rStyle w:val="Fotnotereferanse"/>
                <w:rFonts w:ascii="Calibri" w:hAnsi="Calibri"/>
                <w:b/>
                <w:bCs/>
                <w:color w:val="000000"/>
                <w:sz w:val="20"/>
                <w:szCs w:val="20"/>
              </w:rPr>
              <w:footnoteReference w:id="63"/>
            </w:r>
          </w:p>
          <w:p w14:paraId="5A3ABD25" w14:textId="77777777" w:rsidR="000E6AA4" w:rsidRPr="007333E3" w:rsidRDefault="000E6AA4" w:rsidP="00D92532">
            <w:pPr>
              <w:jc w:val="both"/>
              <w:rPr>
                <w:rFonts w:ascii="Calibri" w:hAnsi="Calibri"/>
                <w:b/>
                <w:bCs/>
                <w:color w:val="000000"/>
                <w:sz w:val="20"/>
                <w:szCs w:val="20"/>
              </w:rPr>
            </w:pPr>
            <w:r w:rsidRPr="007333E3">
              <w:rPr>
                <w:rFonts w:ascii="Calibri" w:hAnsi="Calibri"/>
                <w:b/>
                <w:bCs/>
                <w:color w:val="000000"/>
                <w:sz w:val="20"/>
                <w:szCs w:val="20"/>
              </w:rPr>
              <w:t>(km)</w:t>
            </w:r>
          </w:p>
        </w:tc>
      </w:tr>
      <w:tr w:rsidR="000E6AA4" w:rsidRPr="007333E3" w14:paraId="074B9A2B" w14:textId="77777777" w:rsidTr="00920570">
        <w:trPr>
          <w:trHeight w:val="315"/>
        </w:trPr>
        <w:tc>
          <w:tcPr>
            <w:tcW w:w="759" w:type="pct"/>
            <w:tcBorders>
              <w:top w:val="nil"/>
              <w:left w:val="single" w:sz="4" w:space="0" w:color="auto"/>
              <w:bottom w:val="single" w:sz="4" w:space="0" w:color="auto"/>
              <w:right w:val="nil"/>
            </w:tcBorders>
            <w:shd w:val="clear" w:color="auto" w:fill="auto"/>
            <w:noWrap/>
            <w:vAlign w:val="bottom"/>
            <w:hideMark/>
          </w:tcPr>
          <w:p w14:paraId="6731B1E2" w14:textId="77777777" w:rsidR="000E6AA4" w:rsidRPr="007333E3" w:rsidRDefault="000E6AA4" w:rsidP="00D92532">
            <w:pPr>
              <w:jc w:val="both"/>
              <w:rPr>
                <w:rFonts w:ascii="Calibri" w:hAnsi="Calibri"/>
                <w:b/>
                <w:bCs/>
                <w:color w:val="000000"/>
                <w:sz w:val="20"/>
                <w:szCs w:val="20"/>
              </w:rPr>
            </w:pPr>
            <w:r w:rsidRPr="007333E3">
              <w:rPr>
                <w:rFonts w:ascii="Calibri" w:hAnsi="Calibri"/>
                <w:b/>
                <w:bCs/>
                <w:color w:val="000000"/>
                <w:sz w:val="20"/>
                <w:szCs w:val="20"/>
              </w:rPr>
              <w:t>Utslippstype</w:t>
            </w:r>
          </w:p>
        </w:tc>
        <w:tc>
          <w:tcPr>
            <w:tcW w:w="94" w:type="pct"/>
            <w:tcBorders>
              <w:top w:val="nil"/>
              <w:left w:val="nil"/>
              <w:bottom w:val="single" w:sz="4" w:space="0" w:color="auto"/>
              <w:right w:val="single" w:sz="4" w:space="0" w:color="auto"/>
            </w:tcBorders>
          </w:tcPr>
          <w:p w14:paraId="78821665" w14:textId="77777777" w:rsidR="000E6AA4" w:rsidRPr="007333E3" w:rsidRDefault="000E6AA4" w:rsidP="00D92532">
            <w:pPr>
              <w:jc w:val="both"/>
              <w:rPr>
                <w:rFonts w:ascii="Calibri" w:hAnsi="Calibri"/>
                <w:b/>
                <w:bCs/>
                <w:color w:val="000000"/>
                <w:sz w:val="20"/>
                <w:szCs w:val="20"/>
              </w:rPr>
            </w:pPr>
          </w:p>
        </w:tc>
        <w:tc>
          <w:tcPr>
            <w:tcW w:w="996" w:type="pct"/>
            <w:tcBorders>
              <w:top w:val="nil"/>
              <w:left w:val="single" w:sz="4" w:space="0" w:color="auto"/>
              <w:bottom w:val="single" w:sz="4" w:space="0" w:color="auto"/>
              <w:right w:val="single" w:sz="4" w:space="0" w:color="auto"/>
            </w:tcBorders>
            <w:shd w:val="clear" w:color="auto" w:fill="auto"/>
            <w:noWrap/>
            <w:vAlign w:val="bottom"/>
            <w:hideMark/>
          </w:tcPr>
          <w:p w14:paraId="31A22517" w14:textId="77777777" w:rsidR="000E6AA4" w:rsidRPr="007333E3" w:rsidRDefault="000E6AA4" w:rsidP="00D92532">
            <w:pPr>
              <w:jc w:val="both"/>
              <w:rPr>
                <w:rFonts w:ascii="Calibri" w:hAnsi="Calibri"/>
                <w:b/>
                <w:bCs/>
                <w:color w:val="000000"/>
                <w:sz w:val="20"/>
                <w:szCs w:val="20"/>
              </w:rPr>
            </w:pPr>
            <w:r w:rsidRPr="007333E3">
              <w:rPr>
                <w:rFonts w:ascii="Calibri" w:hAnsi="Calibri"/>
                <w:b/>
                <w:bCs/>
                <w:color w:val="000000"/>
                <w:sz w:val="20"/>
                <w:szCs w:val="20"/>
              </w:rPr>
              <w:t>Volum (tonn)</w:t>
            </w:r>
          </w:p>
        </w:tc>
        <w:tc>
          <w:tcPr>
            <w:tcW w:w="573" w:type="pct"/>
            <w:tcBorders>
              <w:top w:val="nil"/>
              <w:left w:val="nil"/>
              <w:bottom w:val="single" w:sz="4" w:space="0" w:color="auto"/>
              <w:right w:val="nil"/>
            </w:tcBorders>
            <w:shd w:val="clear" w:color="auto" w:fill="auto"/>
            <w:noWrap/>
            <w:vAlign w:val="bottom"/>
            <w:hideMark/>
          </w:tcPr>
          <w:p w14:paraId="3475BBB2" w14:textId="77777777" w:rsidR="000E6AA4" w:rsidRPr="007333E3" w:rsidRDefault="000E6AA4" w:rsidP="00D92532">
            <w:pPr>
              <w:jc w:val="both"/>
              <w:rPr>
                <w:rFonts w:ascii="Calibri" w:hAnsi="Calibri"/>
                <w:b/>
                <w:bCs/>
                <w:color w:val="000000"/>
                <w:sz w:val="20"/>
                <w:szCs w:val="20"/>
              </w:rPr>
            </w:pPr>
            <w:r w:rsidRPr="007333E3">
              <w:rPr>
                <w:rFonts w:ascii="Calibri" w:hAnsi="Calibri"/>
                <w:b/>
                <w:bCs/>
                <w:color w:val="000000"/>
                <w:sz w:val="20"/>
                <w:szCs w:val="20"/>
              </w:rPr>
              <w:t xml:space="preserve">Liten </w:t>
            </w:r>
          </w:p>
        </w:tc>
        <w:tc>
          <w:tcPr>
            <w:tcW w:w="566" w:type="pct"/>
            <w:gridSpan w:val="2"/>
            <w:tcBorders>
              <w:top w:val="nil"/>
              <w:left w:val="nil"/>
              <w:bottom w:val="single" w:sz="4" w:space="0" w:color="auto"/>
              <w:right w:val="nil"/>
            </w:tcBorders>
            <w:shd w:val="clear" w:color="auto" w:fill="auto"/>
            <w:noWrap/>
            <w:vAlign w:val="bottom"/>
            <w:hideMark/>
          </w:tcPr>
          <w:p w14:paraId="23AE7B6D" w14:textId="77777777" w:rsidR="000E6AA4" w:rsidRPr="007333E3" w:rsidRDefault="000E6AA4" w:rsidP="00D92532">
            <w:pPr>
              <w:jc w:val="both"/>
              <w:rPr>
                <w:rFonts w:ascii="Calibri" w:hAnsi="Calibri"/>
                <w:b/>
                <w:bCs/>
                <w:color w:val="000000"/>
                <w:sz w:val="20"/>
                <w:szCs w:val="20"/>
              </w:rPr>
            </w:pPr>
            <w:r w:rsidRPr="007333E3">
              <w:rPr>
                <w:rFonts w:ascii="Calibri" w:hAnsi="Calibri"/>
                <w:b/>
                <w:bCs/>
                <w:color w:val="000000"/>
                <w:sz w:val="20"/>
                <w:szCs w:val="20"/>
              </w:rPr>
              <w:t>Moderat</w:t>
            </w:r>
          </w:p>
        </w:tc>
        <w:tc>
          <w:tcPr>
            <w:tcW w:w="432" w:type="pct"/>
            <w:tcBorders>
              <w:top w:val="nil"/>
              <w:left w:val="nil"/>
              <w:bottom w:val="single" w:sz="4" w:space="0" w:color="auto"/>
              <w:right w:val="nil"/>
            </w:tcBorders>
            <w:shd w:val="clear" w:color="auto" w:fill="auto"/>
            <w:noWrap/>
            <w:vAlign w:val="bottom"/>
            <w:hideMark/>
          </w:tcPr>
          <w:p w14:paraId="77C1BD51" w14:textId="77777777" w:rsidR="000E6AA4" w:rsidRPr="007333E3" w:rsidRDefault="000E6AA4" w:rsidP="00D92532">
            <w:pPr>
              <w:jc w:val="both"/>
              <w:rPr>
                <w:rFonts w:ascii="Calibri" w:hAnsi="Calibri"/>
                <w:b/>
                <w:bCs/>
                <w:color w:val="000000"/>
                <w:sz w:val="20"/>
                <w:szCs w:val="20"/>
              </w:rPr>
            </w:pPr>
            <w:r w:rsidRPr="007333E3">
              <w:rPr>
                <w:rFonts w:ascii="Calibri" w:hAnsi="Calibri"/>
                <w:b/>
                <w:bCs/>
                <w:color w:val="000000"/>
                <w:sz w:val="20"/>
                <w:szCs w:val="20"/>
              </w:rPr>
              <w:t>Høy</w:t>
            </w:r>
          </w:p>
        </w:tc>
        <w:tc>
          <w:tcPr>
            <w:tcW w:w="684" w:type="pct"/>
            <w:gridSpan w:val="2"/>
            <w:tcBorders>
              <w:top w:val="nil"/>
              <w:left w:val="nil"/>
              <w:bottom w:val="single" w:sz="4" w:space="0" w:color="auto"/>
              <w:right w:val="nil"/>
            </w:tcBorders>
            <w:shd w:val="clear" w:color="auto" w:fill="auto"/>
            <w:noWrap/>
            <w:vAlign w:val="bottom"/>
            <w:hideMark/>
          </w:tcPr>
          <w:p w14:paraId="5E88B985" w14:textId="77777777" w:rsidR="000E6AA4" w:rsidRPr="007333E3" w:rsidRDefault="000E6AA4" w:rsidP="00D92532">
            <w:pPr>
              <w:jc w:val="both"/>
              <w:rPr>
                <w:rFonts w:ascii="Calibri" w:hAnsi="Calibri"/>
                <w:b/>
                <w:bCs/>
                <w:color w:val="000000"/>
                <w:sz w:val="20"/>
                <w:szCs w:val="20"/>
              </w:rPr>
            </w:pPr>
            <w:r w:rsidRPr="007333E3">
              <w:rPr>
                <w:rFonts w:ascii="Calibri" w:hAnsi="Calibri"/>
                <w:b/>
                <w:bCs/>
                <w:color w:val="000000"/>
                <w:sz w:val="20"/>
                <w:szCs w:val="20"/>
              </w:rPr>
              <w:t>Svært høy</w:t>
            </w:r>
          </w:p>
        </w:tc>
        <w:tc>
          <w:tcPr>
            <w:tcW w:w="896" w:type="pct"/>
            <w:vMerge/>
            <w:tcBorders>
              <w:left w:val="single" w:sz="4" w:space="0" w:color="auto"/>
              <w:bottom w:val="single" w:sz="4" w:space="0" w:color="auto"/>
              <w:right w:val="single" w:sz="4" w:space="0" w:color="auto"/>
            </w:tcBorders>
            <w:shd w:val="clear" w:color="auto" w:fill="auto"/>
            <w:noWrap/>
            <w:vAlign w:val="bottom"/>
            <w:hideMark/>
          </w:tcPr>
          <w:p w14:paraId="3E420F23" w14:textId="77777777" w:rsidR="000E6AA4" w:rsidRPr="007333E3" w:rsidRDefault="000E6AA4" w:rsidP="00D92532">
            <w:pPr>
              <w:jc w:val="both"/>
              <w:rPr>
                <w:rFonts w:ascii="Calibri" w:hAnsi="Calibri"/>
                <w:b/>
                <w:bCs/>
                <w:color w:val="000000"/>
                <w:sz w:val="20"/>
                <w:szCs w:val="20"/>
              </w:rPr>
            </w:pPr>
          </w:p>
        </w:tc>
      </w:tr>
      <w:tr w:rsidR="000E6AA4" w:rsidRPr="007333E3" w14:paraId="30E489DE" w14:textId="77777777" w:rsidTr="00920570">
        <w:trPr>
          <w:trHeight w:val="315"/>
        </w:trPr>
        <w:tc>
          <w:tcPr>
            <w:tcW w:w="759" w:type="pct"/>
            <w:tcBorders>
              <w:top w:val="nil"/>
              <w:left w:val="single" w:sz="4" w:space="0" w:color="auto"/>
              <w:bottom w:val="nil"/>
              <w:right w:val="nil"/>
            </w:tcBorders>
            <w:shd w:val="clear" w:color="auto" w:fill="auto"/>
            <w:noWrap/>
            <w:vAlign w:val="bottom"/>
            <w:hideMark/>
          </w:tcPr>
          <w:p w14:paraId="7A661F09" w14:textId="77777777" w:rsidR="000E6AA4" w:rsidRPr="007333E3" w:rsidRDefault="000E6AA4" w:rsidP="00D92532">
            <w:pPr>
              <w:jc w:val="both"/>
              <w:rPr>
                <w:rFonts w:ascii="Calibri" w:hAnsi="Calibri"/>
                <w:b/>
                <w:bCs/>
                <w:color w:val="000000"/>
                <w:sz w:val="20"/>
                <w:szCs w:val="20"/>
              </w:rPr>
            </w:pPr>
            <w:r w:rsidRPr="007333E3">
              <w:rPr>
                <w:rFonts w:ascii="Calibri" w:hAnsi="Calibri"/>
                <w:b/>
                <w:bCs/>
                <w:color w:val="000000"/>
                <w:sz w:val="20"/>
                <w:szCs w:val="20"/>
              </w:rPr>
              <w:t>Marin diesel</w:t>
            </w:r>
          </w:p>
        </w:tc>
        <w:tc>
          <w:tcPr>
            <w:tcW w:w="94" w:type="pct"/>
            <w:tcBorders>
              <w:top w:val="nil"/>
              <w:left w:val="nil"/>
              <w:bottom w:val="nil"/>
              <w:right w:val="single" w:sz="4" w:space="0" w:color="auto"/>
            </w:tcBorders>
          </w:tcPr>
          <w:p w14:paraId="3AC19E0C" w14:textId="77777777" w:rsidR="000E6AA4" w:rsidRPr="007333E3" w:rsidRDefault="000E6AA4" w:rsidP="00D92532">
            <w:pPr>
              <w:jc w:val="both"/>
              <w:rPr>
                <w:rFonts w:ascii="Calibri" w:hAnsi="Calibri"/>
                <w:sz w:val="20"/>
                <w:szCs w:val="20"/>
              </w:rPr>
            </w:pPr>
          </w:p>
        </w:tc>
        <w:tc>
          <w:tcPr>
            <w:tcW w:w="996" w:type="pct"/>
            <w:tcBorders>
              <w:top w:val="nil"/>
              <w:left w:val="single" w:sz="4" w:space="0" w:color="auto"/>
              <w:bottom w:val="nil"/>
              <w:right w:val="single" w:sz="4" w:space="0" w:color="auto"/>
            </w:tcBorders>
            <w:shd w:val="clear" w:color="000000" w:fill="DCE6F1"/>
            <w:noWrap/>
            <w:vAlign w:val="bottom"/>
            <w:hideMark/>
          </w:tcPr>
          <w:p w14:paraId="30D8FCEA" w14:textId="77777777" w:rsidR="000E6AA4" w:rsidRPr="007333E3" w:rsidRDefault="000E6AA4" w:rsidP="00D92532">
            <w:pPr>
              <w:jc w:val="both"/>
              <w:rPr>
                <w:rFonts w:ascii="Calibri" w:hAnsi="Calibri"/>
                <w:sz w:val="20"/>
                <w:szCs w:val="20"/>
              </w:rPr>
            </w:pPr>
            <w:r w:rsidRPr="007333E3">
              <w:rPr>
                <w:rFonts w:ascii="Calibri" w:hAnsi="Calibri"/>
                <w:sz w:val="20"/>
                <w:szCs w:val="20"/>
              </w:rPr>
              <w:t>10-100</w:t>
            </w:r>
          </w:p>
        </w:tc>
        <w:tc>
          <w:tcPr>
            <w:tcW w:w="584" w:type="pct"/>
            <w:gridSpan w:val="2"/>
            <w:tcBorders>
              <w:top w:val="single" w:sz="4" w:space="0" w:color="auto"/>
              <w:left w:val="nil"/>
              <w:bottom w:val="single" w:sz="4" w:space="0" w:color="auto"/>
              <w:right w:val="single" w:sz="4" w:space="0" w:color="auto"/>
            </w:tcBorders>
            <w:shd w:val="clear" w:color="000000" w:fill="FFFF99"/>
            <w:noWrap/>
            <w:vAlign w:val="bottom"/>
            <w:hideMark/>
          </w:tcPr>
          <w:p w14:paraId="0F6B6C96" w14:textId="77777777" w:rsidR="000E6AA4" w:rsidRPr="007333E3" w:rsidRDefault="000E6AA4" w:rsidP="00D92532">
            <w:pPr>
              <w:jc w:val="both"/>
              <w:rPr>
                <w:rFonts w:ascii="Calibri" w:hAnsi="Calibri"/>
                <w:sz w:val="20"/>
                <w:szCs w:val="20"/>
              </w:rPr>
            </w:pPr>
            <w:r w:rsidRPr="007333E3">
              <w:rPr>
                <w:rFonts w:ascii="Calibri" w:hAnsi="Calibri"/>
                <w:sz w:val="20"/>
                <w:szCs w:val="20"/>
              </w:rPr>
              <w:t> </w:t>
            </w:r>
          </w:p>
        </w:tc>
        <w:tc>
          <w:tcPr>
            <w:tcW w:w="555" w:type="pct"/>
            <w:tcBorders>
              <w:top w:val="single" w:sz="4" w:space="0" w:color="auto"/>
              <w:left w:val="single" w:sz="4" w:space="0" w:color="auto"/>
              <w:bottom w:val="single" w:sz="4" w:space="0" w:color="auto"/>
              <w:right w:val="single" w:sz="4" w:space="0" w:color="auto"/>
            </w:tcBorders>
            <w:shd w:val="clear" w:color="000000" w:fill="FFFF99"/>
            <w:noWrap/>
            <w:vAlign w:val="bottom"/>
            <w:hideMark/>
          </w:tcPr>
          <w:p w14:paraId="27316639" w14:textId="77777777" w:rsidR="000E6AA4" w:rsidRPr="007333E3" w:rsidRDefault="000E6AA4" w:rsidP="00D92532">
            <w:pPr>
              <w:jc w:val="both"/>
              <w:rPr>
                <w:rFonts w:ascii="Calibri" w:hAnsi="Calibri"/>
                <w:sz w:val="20"/>
                <w:szCs w:val="20"/>
              </w:rPr>
            </w:pPr>
            <w:r w:rsidRPr="007333E3">
              <w:rPr>
                <w:rFonts w:ascii="Calibri" w:hAnsi="Calibri"/>
                <w:sz w:val="20"/>
                <w:szCs w:val="20"/>
              </w:rPr>
              <w:t> </w:t>
            </w:r>
          </w:p>
        </w:tc>
        <w:tc>
          <w:tcPr>
            <w:tcW w:w="530" w:type="pct"/>
            <w:gridSpan w:val="2"/>
            <w:tcBorders>
              <w:top w:val="single" w:sz="4" w:space="0" w:color="auto"/>
              <w:left w:val="single" w:sz="4" w:space="0" w:color="auto"/>
              <w:bottom w:val="single" w:sz="4" w:space="0" w:color="auto"/>
              <w:right w:val="single" w:sz="4" w:space="0" w:color="auto"/>
            </w:tcBorders>
            <w:shd w:val="clear" w:color="000000" w:fill="FFFF99"/>
            <w:noWrap/>
            <w:vAlign w:val="bottom"/>
            <w:hideMark/>
          </w:tcPr>
          <w:p w14:paraId="2D2B673C"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86" w:type="pct"/>
            <w:tcBorders>
              <w:top w:val="single" w:sz="4" w:space="0" w:color="auto"/>
              <w:left w:val="single" w:sz="4" w:space="0" w:color="auto"/>
              <w:bottom w:val="single" w:sz="4" w:space="0" w:color="auto"/>
              <w:right w:val="nil"/>
            </w:tcBorders>
            <w:shd w:val="clear" w:color="000000" w:fill="FFFF00"/>
            <w:noWrap/>
            <w:vAlign w:val="bottom"/>
            <w:hideMark/>
          </w:tcPr>
          <w:p w14:paraId="75242A0E"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8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E634F"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10</w:t>
            </w:r>
          </w:p>
        </w:tc>
      </w:tr>
      <w:tr w:rsidR="000E6AA4" w:rsidRPr="007333E3" w14:paraId="628AD117" w14:textId="77777777" w:rsidTr="00920570">
        <w:trPr>
          <w:trHeight w:val="315"/>
        </w:trPr>
        <w:tc>
          <w:tcPr>
            <w:tcW w:w="759" w:type="pct"/>
            <w:tcBorders>
              <w:top w:val="nil"/>
              <w:left w:val="single" w:sz="4" w:space="0" w:color="auto"/>
              <w:bottom w:val="nil"/>
              <w:right w:val="nil"/>
            </w:tcBorders>
            <w:shd w:val="clear" w:color="auto" w:fill="auto"/>
            <w:noWrap/>
            <w:vAlign w:val="bottom"/>
            <w:hideMark/>
          </w:tcPr>
          <w:p w14:paraId="4A89DE04"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94" w:type="pct"/>
            <w:tcBorders>
              <w:top w:val="nil"/>
              <w:left w:val="nil"/>
              <w:bottom w:val="nil"/>
              <w:right w:val="single" w:sz="4" w:space="0" w:color="auto"/>
            </w:tcBorders>
          </w:tcPr>
          <w:p w14:paraId="26172D86" w14:textId="77777777" w:rsidR="000E6AA4" w:rsidRPr="007333E3" w:rsidRDefault="000E6AA4" w:rsidP="00D92532">
            <w:pPr>
              <w:jc w:val="both"/>
              <w:rPr>
                <w:rFonts w:ascii="Calibri" w:hAnsi="Calibri"/>
                <w:color w:val="000000"/>
                <w:sz w:val="20"/>
                <w:szCs w:val="20"/>
              </w:rPr>
            </w:pPr>
          </w:p>
        </w:tc>
        <w:tc>
          <w:tcPr>
            <w:tcW w:w="996" w:type="pct"/>
            <w:tcBorders>
              <w:top w:val="nil"/>
              <w:left w:val="single" w:sz="4" w:space="0" w:color="auto"/>
              <w:bottom w:val="nil"/>
              <w:right w:val="single" w:sz="4" w:space="0" w:color="auto"/>
            </w:tcBorders>
            <w:shd w:val="clear" w:color="000000" w:fill="8DB4E2"/>
            <w:noWrap/>
            <w:vAlign w:val="bottom"/>
            <w:hideMark/>
          </w:tcPr>
          <w:p w14:paraId="623A4100"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100-500</w:t>
            </w:r>
          </w:p>
        </w:tc>
        <w:tc>
          <w:tcPr>
            <w:tcW w:w="584" w:type="pct"/>
            <w:gridSpan w:val="2"/>
            <w:tcBorders>
              <w:top w:val="single" w:sz="4" w:space="0" w:color="auto"/>
              <w:left w:val="nil"/>
              <w:bottom w:val="single" w:sz="4" w:space="0" w:color="auto"/>
              <w:right w:val="single" w:sz="4" w:space="0" w:color="auto"/>
            </w:tcBorders>
            <w:shd w:val="clear" w:color="000000" w:fill="FFFF99"/>
            <w:noWrap/>
            <w:vAlign w:val="bottom"/>
            <w:hideMark/>
          </w:tcPr>
          <w:p w14:paraId="6FDC763D" w14:textId="77777777" w:rsidR="000E6AA4" w:rsidRPr="007333E3" w:rsidRDefault="000E6AA4" w:rsidP="00D92532">
            <w:pPr>
              <w:jc w:val="both"/>
              <w:rPr>
                <w:rFonts w:ascii="Calibri" w:hAnsi="Calibri"/>
                <w:sz w:val="20"/>
                <w:szCs w:val="20"/>
              </w:rPr>
            </w:pPr>
            <w:r w:rsidRPr="007333E3">
              <w:rPr>
                <w:rFonts w:ascii="Calibri" w:hAnsi="Calibri"/>
                <w:sz w:val="20"/>
                <w:szCs w:val="20"/>
              </w:rPr>
              <w:t> </w:t>
            </w:r>
          </w:p>
        </w:tc>
        <w:tc>
          <w:tcPr>
            <w:tcW w:w="555" w:type="pct"/>
            <w:tcBorders>
              <w:top w:val="single" w:sz="4" w:space="0" w:color="auto"/>
              <w:left w:val="single" w:sz="4" w:space="0" w:color="auto"/>
              <w:bottom w:val="single" w:sz="4" w:space="0" w:color="auto"/>
              <w:right w:val="single" w:sz="4" w:space="0" w:color="auto"/>
            </w:tcBorders>
            <w:shd w:val="clear" w:color="000000" w:fill="FFFF99"/>
            <w:noWrap/>
            <w:vAlign w:val="bottom"/>
            <w:hideMark/>
          </w:tcPr>
          <w:p w14:paraId="77B0E8CF"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30" w:type="pct"/>
            <w:gridSpan w:val="2"/>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58E047B5"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86" w:type="pct"/>
            <w:tcBorders>
              <w:top w:val="single" w:sz="4" w:space="0" w:color="auto"/>
              <w:left w:val="single" w:sz="4" w:space="0" w:color="auto"/>
              <w:bottom w:val="single" w:sz="4" w:space="0" w:color="auto"/>
              <w:right w:val="nil"/>
            </w:tcBorders>
            <w:shd w:val="clear" w:color="000000" w:fill="FFFF00"/>
            <w:noWrap/>
            <w:vAlign w:val="bottom"/>
            <w:hideMark/>
          </w:tcPr>
          <w:p w14:paraId="2F2BC3FF"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8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0ACDED"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25</w:t>
            </w:r>
          </w:p>
        </w:tc>
      </w:tr>
      <w:tr w:rsidR="000E6AA4" w:rsidRPr="007333E3" w14:paraId="0181B710" w14:textId="77777777" w:rsidTr="00920570">
        <w:trPr>
          <w:trHeight w:val="315"/>
        </w:trPr>
        <w:tc>
          <w:tcPr>
            <w:tcW w:w="759" w:type="pct"/>
            <w:tcBorders>
              <w:top w:val="nil"/>
              <w:left w:val="single" w:sz="4" w:space="0" w:color="auto"/>
              <w:bottom w:val="nil"/>
              <w:right w:val="nil"/>
            </w:tcBorders>
            <w:shd w:val="clear" w:color="auto" w:fill="auto"/>
            <w:noWrap/>
            <w:vAlign w:val="bottom"/>
            <w:hideMark/>
          </w:tcPr>
          <w:p w14:paraId="028450F3"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94" w:type="pct"/>
            <w:tcBorders>
              <w:top w:val="nil"/>
              <w:left w:val="nil"/>
              <w:bottom w:val="nil"/>
              <w:right w:val="single" w:sz="4" w:space="0" w:color="auto"/>
            </w:tcBorders>
          </w:tcPr>
          <w:p w14:paraId="29223BD7" w14:textId="77777777" w:rsidR="000E6AA4" w:rsidRPr="007333E3" w:rsidRDefault="000E6AA4" w:rsidP="00D92532">
            <w:pPr>
              <w:jc w:val="both"/>
              <w:rPr>
                <w:rFonts w:ascii="Calibri" w:hAnsi="Calibri"/>
                <w:color w:val="000000"/>
                <w:sz w:val="20"/>
                <w:szCs w:val="20"/>
              </w:rPr>
            </w:pPr>
          </w:p>
        </w:tc>
        <w:tc>
          <w:tcPr>
            <w:tcW w:w="996" w:type="pct"/>
            <w:tcBorders>
              <w:top w:val="nil"/>
              <w:left w:val="single" w:sz="4" w:space="0" w:color="auto"/>
              <w:bottom w:val="nil"/>
              <w:right w:val="single" w:sz="4" w:space="0" w:color="auto"/>
            </w:tcBorders>
            <w:shd w:val="clear" w:color="000000" w:fill="538DD5"/>
            <w:noWrap/>
            <w:vAlign w:val="bottom"/>
            <w:hideMark/>
          </w:tcPr>
          <w:p w14:paraId="215E7E7A"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500-2 000</w:t>
            </w:r>
          </w:p>
        </w:tc>
        <w:tc>
          <w:tcPr>
            <w:tcW w:w="584" w:type="pct"/>
            <w:gridSpan w:val="2"/>
            <w:tcBorders>
              <w:top w:val="single" w:sz="4" w:space="0" w:color="auto"/>
              <w:left w:val="nil"/>
              <w:bottom w:val="single" w:sz="4" w:space="0" w:color="auto"/>
              <w:right w:val="single" w:sz="4" w:space="0" w:color="auto"/>
            </w:tcBorders>
            <w:shd w:val="clear" w:color="000000" w:fill="FFFF99"/>
            <w:noWrap/>
            <w:vAlign w:val="bottom"/>
            <w:hideMark/>
          </w:tcPr>
          <w:p w14:paraId="4126D0DB"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55"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92746CA"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30" w:type="pct"/>
            <w:gridSpan w:val="2"/>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2D37612"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86" w:type="pct"/>
            <w:tcBorders>
              <w:top w:val="single" w:sz="4" w:space="0" w:color="auto"/>
              <w:left w:val="single" w:sz="4" w:space="0" w:color="auto"/>
              <w:bottom w:val="single" w:sz="4" w:space="0" w:color="auto"/>
              <w:right w:val="nil"/>
            </w:tcBorders>
            <w:shd w:val="clear" w:color="000000" w:fill="EE8630"/>
            <w:noWrap/>
            <w:vAlign w:val="bottom"/>
            <w:hideMark/>
          </w:tcPr>
          <w:p w14:paraId="45655D57"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8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AB369"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50</w:t>
            </w:r>
          </w:p>
        </w:tc>
      </w:tr>
      <w:tr w:rsidR="000E6AA4" w:rsidRPr="007333E3" w14:paraId="222F3C95" w14:textId="77777777" w:rsidTr="00920570">
        <w:trPr>
          <w:trHeight w:val="315"/>
        </w:trPr>
        <w:tc>
          <w:tcPr>
            <w:tcW w:w="759" w:type="pct"/>
            <w:tcBorders>
              <w:top w:val="nil"/>
              <w:left w:val="single" w:sz="4" w:space="0" w:color="auto"/>
              <w:bottom w:val="nil"/>
              <w:right w:val="nil"/>
            </w:tcBorders>
            <w:shd w:val="clear" w:color="auto" w:fill="auto"/>
            <w:noWrap/>
            <w:vAlign w:val="bottom"/>
            <w:hideMark/>
          </w:tcPr>
          <w:p w14:paraId="68589436"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94" w:type="pct"/>
            <w:tcBorders>
              <w:top w:val="nil"/>
              <w:left w:val="nil"/>
              <w:bottom w:val="nil"/>
              <w:right w:val="single" w:sz="4" w:space="0" w:color="auto"/>
            </w:tcBorders>
          </w:tcPr>
          <w:p w14:paraId="293ACCB0" w14:textId="77777777" w:rsidR="000E6AA4" w:rsidRPr="007333E3" w:rsidRDefault="000E6AA4" w:rsidP="00D92532">
            <w:pPr>
              <w:jc w:val="both"/>
              <w:rPr>
                <w:rFonts w:ascii="Calibri" w:hAnsi="Calibri"/>
                <w:color w:val="FFFFFF"/>
                <w:sz w:val="20"/>
                <w:szCs w:val="20"/>
              </w:rPr>
            </w:pPr>
          </w:p>
        </w:tc>
        <w:tc>
          <w:tcPr>
            <w:tcW w:w="996" w:type="pct"/>
            <w:tcBorders>
              <w:top w:val="nil"/>
              <w:left w:val="single" w:sz="4" w:space="0" w:color="auto"/>
              <w:bottom w:val="nil"/>
              <w:right w:val="single" w:sz="4" w:space="0" w:color="auto"/>
            </w:tcBorders>
            <w:shd w:val="clear" w:color="000000" w:fill="366092"/>
            <w:noWrap/>
            <w:vAlign w:val="bottom"/>
            <w:hideMark/>
          </w:tcPr>
          <w:p w14:paraId="4FCB3E8C" w14:textId="77777777" w:rsidR="000E6AA4" w:rsidRPr="007333E3" w:rsidRDefault="000E6AA4" w:rsidP="00D92532">
            <w:pPr>
              <w:jc w:val="both"/>
              <w:rPr>
                <w:rFonts w:ascii="Calibri" w:hAnsi="Calibri"/>
                <w:color w:val="FFFFFF"/>
                <w:sz w:val="20"/>
                <w:szCs w:val="20"/>
              </w:rPr>
            </w:pPr>
            <w:r w:rsidRPr="007333E3">
              <w:rPr>
                <w:rFonts w:ascii="Calibri" w:hAnsi="Calibri"/>
                <w:color w:val="FFFFFF"/>
                <w:sz w:val="20"/>
                <w:szCs w:val="20"/>
              </w:rPr>
              <w:t>2 000-10 000</w:t>
            </w:r>
          </w:p>
        </w:tc>
        <w:tc>
          <w:tcPr>
            <w:tcW w:w="584" w:type="pct"/>
            <w:gridSpan w:val="2"/>
            <w:tcBorders>
              <w:top w:val="single" w:sz="4" w:space="0" w:color="auto"/>
              <w:left w:val="nil"/>
              <w:bottom w:val="single" w:sz="4" w:space="0" w:color="auto"/>
              <w:right w:val="single" w:sz="4" w:space="0" w:color="auto"/>
            </w:tcBorders>
            <w:shd w:val="clear" w:color="000000" w:fill="FFFF00"/>
            <w:noWrap/>
            <w:vAlign w:val="bottom"/>
            <w:hideMark/>
          </w:tcPr>
          <w:p w14:paraId="432B6D0E"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55"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4039703"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30" w:type="pct"/>
            <w:gridSpan w:val="2"/>
            <w:tcBorders>
              <w:top w:val="single" w:sz="4" w:space="0" w:color="auto"/>
              <w:left w:val="single" w:sz="4" w:space="0" w:color="auto"/>
              <w:bottom w:val="single" w:sz="4" w:space="0" w:color="auto"/>
              <w:right w:val="single" w:sz="4" w:space="0" w:color="auto"/>
            </w:tcBorders>
            <w:shd w:val="clear" w:color="000000" w:fill="EE8630"/>
            <w:noWrap/>
            <w:vAlign w:val="bottom"/>
            <w:hideMark/>
          </w:tcPr>
          <w:p w14:paraId="48C541A1"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86" w:type="pct"/>
            <w:tcBorders>
              <w:top w:val="single" w:sz="4" w:space="0" w:color="auto"/>
              <w:left w:val="single" w:sz="4" w:space="0" w:color="auto"/>
              <w:bottom w:val="single" w:sz="4" w:space="0" w:color="auto"/>
              <w:right w:val="nil"/>
            </w:tcBorders>
            <w:shd w:val="clear" w:color="000000" w:fill="EE8630"/>
            <w:noWrap/>
            <w:vAlign w:val="bottom"/>
            <w:hideMark/>
          </w:tcPr>
          <w:p w14:paraId="52739AEC"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8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0B3CFB"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75</w:t>
            </w:r>
          </w:p>
        </w:tc>
      </w:tr>
      <w:tr w:rsidR="000E6AA4" w:rsidRPr="007333E3" w14:paraId="4D2F57C3" w14:textId="77777777" w:rsidTr="00920570">
        <w:trPr>
          <w:trHeight w:val="315"/>
        </w:trPr>
        <w:tc>
          <w:tcPr>
            <w:tcW w:w="759" w:type="pct"/>
            <w:tcBorders>
              <w:top w:val="nil"/>
              <w:left w:val="single" w:sz="4" w:space="0" w:color="auto"/>
              <w:bottom w:val="nil"/>
              <w:right w:val="nil"/>
            </w:tcBorders>
            <w:shd w:val="clear" w:color="auto" w:fill="auto"/>
            <w:noWrap/>
            <w:vAlign w:val="bottom"/>
            <w:hideMark/>
          </w:tcPr>
          <w:p w14:paraId="0933D9FA"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94" w:type="pct"/>
            <w:tcBorders>
              <w:top w:val="nil"/>
              <w:left w:val="nil"/>
              <w:bottom w:val="single" w:sz="4" w:space="0" w:color="auto"/>
              <w:right w:val="single" w:sz="4" w:space="0" w:color="auto"/>
            </w:tcBorders>
          </w:tcPr>
          <w:p w14:paraId="253E07FD" w14:textId="77777777" w:rsidR="000E6AA4" w:rsidRPr="007333E3" w:rsidRDefault="000E6AA4" w:rsidP="00D92532">
            <w:pPr>
              <w:jc w:val="both"/>
              <w:rPr>
                <w:rFonts w:ascii="Calibri" w:hAnsi="Calibri"/>
                <w:color w:val="FFFFFF"/>
                <w:sz w:val="20"/>
                <w:szCs w:val="20"/>
              </w:rPr>
            </w:pPr>
          </w:p>
        </w:tc>
        <w:tc>
          <w:tcPr>
            <w:tcW w:w="996" w:type="pct"/>
            <w:tcBorders>
              <w:top w:val="nil"/>
              <w:left w:val="single" w:sz="4" w:space="0" w:color="auto"/>
              <w:bottom w:val="single" w:sz="4" w:space="0" w:color="auto"/>
              <w:right w:val="single" w:sz="4" w:space="0" w:color="auto"/>
            </w:tcBorders>
            <w:shd w:val="clear" w:color="000000" w:fill="244062"/>
            <w:noWrap/>
            <w:vAlign w:val="bottom"/>
            <w:hideMark/>
          </w:tcPr>
          <w:p w14:paraId="57C54947" w14:textId="77777777" w:rsidR="000E6AA4" w:rsidRPr="007333E3" w:rsidRDefault="000E6AA4" w:rsidP="00D92532">
            <w:pPr>
              <w:jc w:val="both"/>
              <w:rPr>
                <w:rFonts w:ascii="Calibri" w:hAnsi="Calibri"/>
                <w:color w:val="FFFFFF"/>
                <w:sz w:val="20"/>
                <w:szCs w:val="20"/>
              </w:rPr>
            </w:pPr>
            <w:r w:rsidRPr="007333E3">
              <w:rPr>
                <w:rFonts w:ascii="Calibri" w:hAnsi="Calibri"/>
                <w:color w:val="FFFFFF"/>
                <w:sz w:val="20"/>
                <w:szCs w:val="20"/>
              </w:rPr>
              <w:t>10 000-50 000</w:t>
            </w:r>
          </w:p>
        </w:tc>
        <w:tc>
          <w:tcPr>
            <w:tcW w:w="584" w:type="pct"/>
            <w:gridSpan w:val="2"/>
            <w:tcBorders>
              <w:top w:val="single" w:sz="4" w:space="0" w:color="auto"/>
              <w:left w:val="nil"/>
              <w:bottom w:val="single" w:sz="4" w:space="0" w:color="auto"/>
              <w:right w:val="single" w:sz="4" w:space="0" w:color="auto"/>
            </w:tcBorders>
            <w:shd w:val="clear" w:color="000000" w:fill="FFFF00"/>
            <w:noWrap/>
            <w:vAlign w:val="bottom"/>
            <w:hideMark/>
          </w:tcPr>
          <w:p w14:paraId="469916DD"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55" w:type="pct"/>
            <w:tcBorders>
              <w:top w:val="single" w:sz="4" w:space="0" w:color="auto"/>
              <w:left w:val="single" w:sz="4" w:space="0" w:color="auto"/>
              <w:bottom w:val="single" w:sz="4" w:space="0" w:color="auto"/>
              <w:right w:val="single" w:sz="4" w:space="0" w:color="auto"/>
            </w:tcBorders>
            <w:shd w:val="clear" w:color="000000" w:fill="EE8630"/>
            <w:noWrap/>
            <w:vAlign w:val="bottom"/>
            <w:hideMark/>
          </w:tcPr>
          <w:p w14:paraId="7A0EEF9A"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30" w:type="pct"/>
            <w:gridSpan w:val="2"/>
            <w:tcBorders>
              <w:top w:val="single" w:sz="4" w:space="0" w:color="auto"/>
              <w:left w:val="single" w:sz="4" w:space="0" w:color="auto"/>
              <w:bottom w:val="single" w:sz="4" w:space="0" w:color="auto"/>
              <w:right w:val="single" w:sz="4" w:space="0" w:color="auto"/>
            </w:tcBorders>
            <w:shd w:val="clear" w:color="000000" w:fill="EE8630"/>
            <w:noWrap/>
            <w:vAlign w:val="bottom"/>
            <w:hideMark/>
          </w:tcPr>
          <w:p w14:paraId="2A0AE68D"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86" w:type="pct"/>
            <w:tcBorders>
              <w:top w:val="single" w:sz="4" w:space="0" w:color="auto"/>
              <w:left w:val="single" w:sz="4" w:space="0" w:color="auto"/>
              <w:bottom w:val="single" w:sz="4" w:space="0" w:color="auto"/>
              <w:right w:val="nil"/>
            </w:tcBorders>
            <w:shd w:val="clear" w:color="000000" w:fill="FF0000"/>
            <w:noWrap/>
            <w:vAlign w:val="bottom"/>
            <w:hideMark/>
          </w:tcPr>
          <w:p w14:paraId="7F3B6F95"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8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34A875"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100</w:t>
            </w:r>
          </w:p>
        </w:tc>
      </w:tr>
      <w:tr w:rsidR="000E6AA4" w:rsidRPr="007333E3" w14:paraId="79553F8B" w14:textId="77777777" w:rsidTr="00920570">
        <w:trPr>
          <w:trHeight w:val="315"/>
        </w:trPr>
        <w:tc>
          <w:tcPr>
            <w:tcW w:w="759" w:type="pct"/>
            <w:tcBorders>
              <w:top w:val="single" w:sz="4" w:space="0" w:color="auto"/>
              <w:left w:val="single" w:sz="4" w:space="0" w:color="auto"/>
              <w:bottom w:val="nil"/>
              <w:right w:val="nil"/>
            </w:tcBorders>
            <w:shd w:val="clear" w:color="auto" w:fill="auto"/>
            <w:noWrap/>
            <w:vAlign w:val="bottom"/>
            <w:hideMark/>
          </w:tcPr>
          <w:p w14:paraId="2C46A3B7" w14:textId="77777777" w:rsidR="000E6AA4" w:rsidRPr="007333E3" w:rsidRDefault="000E6AA4" w:rsidP="00D92532">
            <w:pPr>
              <w:jc w:val="both"/>
              <w:rPr>
                <w:rFonts w:ascii="Calibri" w:hAnsi="Calibri"/>
                <w:b/>
                <w:bCs/>
                <w:color w:val="000000"/>
                <w:sz w:val="20"/>
                <w:szCs w:val="20"/>
              </w:rPr>
            </w:pPr>
            <w:r w:rsidRPr="007333E3">
              <w:rPr>
                <w:rFonts w:ascii="Calibri" w:hAnsi="Calibri"/>
                <w:b/>
                <w:bCs/>
                <w:color w:val="000000"/>
                <w:sz w:val="20"/>
                <w:szCs w:val="20"/>
              </w:rPr>
              <w:t>Råolje</w:t>
            </w:r>
          </w:p>
        </w:tc>
        <w:tc>
          <w:tcPr>
            <w:tcW w:w="94" w:type="pct"/>
            <w:tcBorders>
              <w:top w:val="nil"/>
              <w:left w:val="nil"/>
              <w:bottom w:val="nil"/>
              <w:right w:val="single" w:sz="4" w:space="0" w:color="auto"/>
            </w:tcBorders>
          </w:tcPr>
          <w:p w14:paraId="2D036F16" w14:textId="77777777" w:rsidR="000E6AA4" w:rsidRPr="007333E3" w:rsidRDefault="000E6AA4" w:rsidP="00D92532">
            <w:pPr>
              <w:jc w:val="both"/>
              <w:rPr>
                <w:rFonts w:ascii="Calibri" w:hAnsi="Calibri"/>
                <w:sz w:val="20"/>
                <w:szCs w:val="20"/>
              </w:rPr>
            </w:pPr>
          </w:p>
        </w:tc>
        <w:tc>
          <w:tcPr>
            <w:tcW w:w="996" w:type="pct"/>
            <w:tcBorders>
              <w:top w:val="nil"/>
              <w:left w:val="single" w:sz="4" w:space="0" w:color="auto"/>
              <w:bottom w:val="nil"/>
              <w:right w:val="single" w:sz="4" w:space="0" w:color="auto"/>
            </w:tcBorders>
            <w:shd w:val="clear" w:color="000000" w:fill="DCE6F1"/>
            <w:noWrap/>
            <w:vAlign w:val="bottom"/>
            <w:hideMark/>
          </w:tcPr>
          <w:p w14:paraId="77C95D08" w14:textId="77777777" w:rsidR="000E6AA4" w:rsidRPr="007333E3" w:rsidRDefault="000E6AA4" w:rsidP="00D92532">
            <w:pPr>
              <w:jc w:val="both"/>
              <w:rPr>
                <w:rFonts w:ascii="Calibri" w:hAnsi="Calibri"/>
                <w:sz w:val="20"/>
                <w:szCs w:val="20"/>
              </w:rPr>
            </w:pPr>
            <w:r w:rsidRPr="007333E3">
              <w:rPr>
                <w:rFonts w:ascii="Calibri" w:hAnsi="Calibri"/>
                <w:sz w:val="20"/>
                <w:szCs w:val="20"/>
              </w:rPr>
              <w:t>10-100</w:t>
            </w:r>
          </w:p>
        </w:tc>
        <w:tc>
          <w:tcPr>
            <w:tcW w:w="584" w:type="pct"/>
            <w:gridSpan w:val="2"/>
            <w:tcBorders>
              <w:top w:val="single" w:sz="4" w:space="0" w:color="auto"/>
              <w:left w:val="nil"/>
              <w:bottom w:val="single" w:sz="4" w:space="0" w:color="auto"/>
              <w:right w:val="single" w:sz="4" w:space="0" w:color="auto"/>
            </w:tcBorders>
            <w:shd w:val="clear" w:color="000000" w:fill="FFFF99"/>
            <w:noWrap/>
            <w:vAlign w:val="bottom"/>
            <w:hideMark/>
          </w:tcPr>
          <w:p w14:paraId="0302E509"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55" w:type="pct"/>
            <w:tcBorders>
              <w:top w:val="single" w:sz="4" w:space="0" w:color="auto"/>
              <w:left w:val="single" w:sz="4" w:space="0" w:color="auto"/>
              <w:bottom w:val="single" w:sz="4" w:space="0" w:color="auto"/>
              <w:right w:val="single" w:sz="4" w:space="0" w:color="auto"/>
            </w:tcBorders>
            <w:shd w:val="clear" w:color="000000" w:fill="FFFF99"/>
            <w:noWrap/>
            <w:vAlign w:val="bottom"/>
            <w:hideMark/>
          </w:tcPr>
          <w:p w14:paraId="211937C1"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30" w:type="pct"/>
            <w:gridSpan w:val="2"/>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5F7CA468"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86" w:type="pct"/>
            <w:tcBorders>
              <w:top w:val="single" w:sz="4" w:space="0" w:color="auto"/>
              <w:left w:val="single" w:sz="4" w:space="0" w:color="auto"/>
              <w:bottom w:val="single" w:sz="4" w:space="0" w:color="auto"/>
              <w:right w:val="nil"/>
            </w:tcBorders>
            <w:shd w:val="clear" w:color="000000" w:fill="EE8630"/>
            <w:noWrap/>
            <w:vAlign w:val="bottom"/>
            <w:hideMark/>
          </w:tcPr>
          <w:p w14:paraId="4BBC0A97"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8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1069"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10</w:t>
            </w:r>
          </w:p>
        </w:tc>
      </w:tr>
      <w:tr w:rsidR="000E6AA4" w:rsidRPr="007333E3" w14:paraId="0BCDADC4" w14:textId="77777777" w:rsidTr="00920570">
        <w:trPr>
          <w:trHeight w:val="315"/>
        </w:trPr>
        <w:tc>
          <w:tcPr>
            <w:tcW w:w="759" w:type="pct"/>
            <w:tcBorders>
              <w:top w:val="nil"/>
              <w:left w:val="single" w:sz="4" w:space="0" w:color="auto"/>
              <w:bottom w:val="nil"/>
              <w:right w:val="nil"/>
            </w:tcBorders>
            <w:shd w:val="clear" w:color="auto" w:fill="auto"/>
            <w:noWrap/>
            <w:vAlign w:val="bottom"/>
            <w:hideMark/>
          </w:tcPr>
          <w:p w14:paraId="5673A890"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94" w:type="pct"/>
            <w:tcBorders>
              <w:top w:val="nil"/>
              <w:left w:val="nil"/>
              <w:bottom w:val="nil"/>
              <w:right w:val="single" w:sz="4" w:space="0" w:color="auto"/>
            </w:tcBorders>
          </w:tcPr>
          <w:p w14:paraId="2E1679E6" w14:textId="77777777" w:rsidR="000E6AA4" w:rsidRPr="007333E3" w:rsidRDefault="000E6AA4" w:rsidP="00D92532">
            <w:pPr>
              <w:jc w:val="both"/>
              <w:rPr>
                <w:rFonts w:ascii="Calibri" w:hAnsi="Calibri"/>
                <w:color w:val="000000"/>
                <w:sz w:val="20"/>
                <w:szCs w:val="20"/>
              </w:rPr>
            </w:pPr>
          </w:p>
        </w:tc>
        <w:tc>
          <w:tcPr>
            <w:tcW w:w="996" w:type="pct"/>
            <w:tcBorders>
              <w:top w:val="nil"/>
              <w:left w:val="single" w:sz="4" w:space="0" w:color="auto"/>
              <w:bottom w:val="nil"/>
              <w:right w:val="single" w:sz="4" w:space="0" w:color="auto"/>
            </w:tcBorders>
            <w:shd w:val="clear" w:color="000000" w:fill="8DB4E2"/>
            <w:noWrap/>
            <w:vAlign w:val="bottom"/>
            <w:hideMark/>
          </w:tcPr>
          <w:p w14:paraId="2F4F4160"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100-500</w:t>
            </w:r>
          </w:p>
        </w:tc>
        <w:tc>
          <w:tcPr>
            <w:tcW w:w="584" w:type="pct"/>
            <w:gridSpan w:val="2"/>
            <w:tcBorders>
              <w:top w:val="single" w:sz="4" w:space="0" w:color="auto"/>
              <w:left w:val="nil"/>
              <w:bottom w:val="single" w:sz="4" w:space="0" w:color="auto"/>
              <w:right w:val="single" w:sz="4" w:space="0" w:color="auto"/>
            </w:tcBorders>
            <w:shd w:val="clear" w:color="000000" w:fill="FFFF00"/>
            <w:noWrap/>
            <w:vAlign w:val="bottom"/>
            <w:hideMark/>
          </w:tcPr>
          <w:p w14:paraId="0E8BCB08"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55"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3F8AC81"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30" w:type="pct"/>
            <w:gridSpan w:val="2"/>
            <w:tcBorders>
              <w:top w:val="single" w:sz="4" w:space="0" w:color="auto"/>
              <w:left w:val="single" w:sz="4" w:space="0" w:color="auto"/>
              <w:bottom w:val="single" w:sz="4" w:space="0" w:color="auto"/>
              <w:right w:val="single" w:sz="4" w:space="0" w:color="auto"/>
            </w:tcBorders>
            <w:shd w:val="clear" w:color="000000" w:fill="EE8630"/>
            <w:noWrap/>
            <w:vAlign w:val="bottom"/>
            <w:hideMark/>
          </w:tcPr>
          <w:p w14:paraId="15FE85FE"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86" w:type="pct"/>
            <w:tcBorders>
              <w:top w:val="single" w:sz="4" w:space="0" w:color="auto"/>
              <w:left w:val="single" w:sz="4" w:space="0" w:color="auto"/>
              <w:bottom w:val="single" w:sz="4" w:space="0" w:color="auto"/>
              <w:right w:val="nil"/>
            </w:tcBorders>
            <w:shd w:val="clear" w:color="000000" w:fill="EE8630"/>
            <w:noWrap/>
            <w:vAlign w:val="bottom"/>
            <w:hideMark/>
          </w:tcPr>
          <w:p w14:paraId="60670C6E"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8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54C9C6"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25</w:t>
            </w:r>
          </w:p>
        </w:tc>
      </w:tr>
      <w:tr w:rsidR="000E6AA4" w:rsidRPr="007333E3" w14:paraId="73F05CC9" w14:textId="77777777" w:rsidTr="00920570">
        <w:trPr>
          <w:trHeight w:val="315"/>
        </w:trPr>
        <w:tc>
          <w:tcPr>
            <w:tcW w:w="759" w:type="pct"/>
            <w:tcBorders>
              <w:top w:val="nil"/>
              <w:left w:val="single" w:sz="4" w:space="0" w:color="auto"/>
              <w:bottom w:val="nil"/>
              <w:right w:val="nil"/>
            </w:tcBorders>
            <w:shd w:val="clear" w:color="auto" w:fill="auto"/>
            <w:noWrap/>
            <w:vAlign w:val="bottom"/>
            <w:hideMark/>
          </w:tcPr>
          <w:p w14:paraId="6C8FDCFE"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94" w:type="pct"/>
            <w:tcBorders>
              <w:top w:val="nil"/>
              <w:left w:val="nil"/>
              <w:bottom w:val="nil"/>
              <w:right w:val="single" w:sz="4" w:space="0" w:color="auto"/>
            </w:tcBorders>
          </w:tcPr>
          <w:p w14:paraId="661DDD3B" w14:textId="77777777" w:rsidR="000E6AA4" w:rsidRPr="007333E3" w:rsidRDefault="000E6AA4" w:rsidP="00D92532">
            <w:pPr>
              <w:jc w:val="both"/>
              <w:rPr>
                <w:rFonts w:ascii="Calibri" w:hAnsi="Calibri"/>
                <w:color w:val="000000"/>
                <w:sz w:val="20"/>
                <w:szCs w:val="20"/>
              </w:rPr>
            </w:pPr>
          </w:p>
        </w:tc>
        <w:tc>
          <w:tcPr>
            <w:tcW w:w="996" w:type="pct"/>
            <w:tcBorders>
              <w:top w:val="nil"/>
              <w:left w:val="single" w:sz="4" w:space="0" w:color="auto"/>
              <w:bottom w:val="nil"/>
              <w:right w:val="single" w:sz="4" w:space="0" w:color="auto"/>
            </w:tcBorders>
            <w:shd w:val="clear" w:color="000000" w:fill="538DD5"/>
            <w:noWrap/>
            <w:vAlign w:val="bottom"/>
            <w:hideMark/>
          </w:tcPr>
          <w:p w14:paraId="22BCFC13"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500-2 000</w:t>
            </w:r>
          </w:p>
        </w:tc>
        <w:tc>
          <w:tcPr>
            <w:tcW w:w="584" w:type="pct"/>
            <w:gridSpan w:val="2"/>
            <w:tcBorders>
              <w:top w:val="single" w:sz="4" w:space="0" w:color="auto"/>
              <w:left w:val="nil"/>
              <w:bottom w:val="single" w:sz="4" w:space="0" w:color="auto"/>
              <w:right w:val="single" w:sz="4" w:space="0" w:color="auto"/>
            </w:tcBorders>
            <w:shd w:val="clear" w:color="000000" w:fill="FFFF00"/>
            <w:noWrap/>
            <w:vAlign w:val="bottom"/>
            <w:hideMark/>
          </w:tcPr>
          <w:p w14:paraId="471F1DFF"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55" w:type="pct"/>
            <w:tcBorders>
              <w:top w:val="single" w:sz="4" w:space="0" w:color="auto"/>
              <w:left w:val="single" w:sz="4" w:space="0" w:color="auto"/>
              <w:bottom w:val="single" w:sz="4" w:space="0" w:color="auto"/>
              <w:right w:val="single" w:sz="4" w:space="0" w:color="auto"/>
            </w:tcBorders>
            <w:shd w:val="clear" w:color="000000" w:fill="EE8630"/>
            <w:noWrap/>
            <w:vAlign w:val="bottom"/>
            <w:hideMark/>
          </w:tcPr>
          <w:p w14:paraId="0FCEA937"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30" w:type="pct"/>
            <w:gridSpan w:val="2"/>
            <w:tcBorders>
              <w:top w:val="single" w:sz="4" w:space="0" w:color="auto"/>
              <w:left w:val="single" w:sz="4" w:space="0" w:color="auto"/>
              <w:bottom w:val="single" w:sz="4" w:space="0" w:color="auto"/>
              <w:right w:val="single" w:sz="4" w:space="0" w:color="auto"/>
            </w:tcBorders>
            <w:shd w:val="clear" w:color="000000" w:fill="EE8630"/>
            <w:noWrap/>
            <w:vAlign w:val="bottom"/>
            <w:hideMark/>
          </w:tcPr>
          <w:p w14:paraId="063E53D6"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86" w:type="pct"/>
            <w:tcBorders>
              <w:top w:val="single" w:sz="4" w:space="0" w:color="auto"/>
              <w:left w:val="single" w:sz="4" w:space="0" w:color="auto"/>
              <w:bottom w:val="single" w:sz="4" w:space="0" w:color="auto"/>
              <w:right w:val="nil"/>
            </w:tcBorders>
            <w:shd w:val="clear" w:color="000000" w:fill="FF0000"/>
            <w:noWrap/>
            <w:vAlign w:val="bottom"/>
            <w:hideMark/>
          </w:tcPr>
          <w:p w14:paraId="2022FCB4"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8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55590"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50</w:t>
            </w:r>
          </w:p>
        </w:tc>
      </w:tr>
      <w:tr w:rsidR="000E6AA4" w:rsidRPr="007333E3" w14:paraId="4E11140A" w14:textId="77777777" w:rsidTr="00920570">
        <w:trPr>
          <w:trHeight w:val="315"/>
        </w:trPr>
        <w:tc>
          <w:tcPr>
            <w:tcW w:w="759" w:type="pct"/>
            <w:tcBorders>
              <w:top w:val="nil"/>
              <w:left w:val="single" w:sz="4" w:space="0" w:color="auto"/>
              <w:bottom w:val="nil"/>
              <w:right w:val="nil"/>
            </w:tcBorders>
            <w:shd w:val="clear" w:color="auto" w:fill="auto"/>
            <w:noWrap/>
            <w:vAlign w:val="bottom"/>
            <w:hideMark/>
          </w:tcPr>
          <w:p w14:paraId="67248560"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94" w:type="pct"/>
            <w:tcBorders>
              <w:top w:val="nil"/>
              <w:left w:val="nil"/>
              <w:bottom w:val="nil"/>
              <w:right w:val="single" w:sz="4" w:space="0" w:color="auto"/>
            </w:tcBorders>
          </w:tcPr>
          <w:p w14:paraId="7F1DA58A" w14:textId="77777777" w:rsidR="000E6AA4" w:rsidRPr="007333E3" w:rsidRDefault="000E6AA4" w:rsidP="00D92532">
            <w:pPr>
              <w:jc w:val="both"/>
              <w:rPr>
                <w:rFonts w:ascii="Calibri" w:hAnsi="Calibri"/>
                <w:color w:val="FFFFFF"/>
                <w:sz w:val="20"/>
                <w:szCs w:val="20"/>
              </w:rPr>
            </w:pPr>
          </w:p>
        </w:tc>
        <w:tc>
          <w:tcPr>
            <w:tcW w:w="996" w:type="pct"/>
            <w:tcBorders>
              <w:top w:val="nil"/>
              <w:left w:val="single" w:sz="4" w:space="0" w:color="auto"/>
              <w:bottom w:val="nil"/>
              <w:right w:val="single" w:sz="4" w:space="0" w:color="auto"/>
            </w:tcBorders>
            <w:shd w:val="clear" w:color="000000" w:fill="366092"/>
            <w:noWrap/>
            <w:vAlign w:val="bottom"/>
            <w:hideMark/>
          </w:tcPr>
          <w:p w14:paraId="2F648E07" w14:textId="77777777" w:rsidR="000E6AA4" w:rsidRPr="007333E3" w:rsidRDefault="000E6AA4" w:rsidP="00D92532">
            <w:pPr>
              <w:jc w:val="both"/>
              <w:rPr>
                <w:rFonts w:ascii="Calibri" w:hAnsi="Calibri"/>
                <w:color w:val="FFFFFF"/>
                <w:sz w:val="20"/>
                <w:szCs w:val="20"/>
              </w:rPr>
            </w:pPr>
            <w:r w:rsidRPr="007333E3">
              <w:rPr>
                <w:rFonts w:ascii="Calibri" w:hAnsi="Calibri"/>
                <w:color w:val="FFFFFF"/>
                <w:sz w:val="20"/>
                <w:szCs w:val="20"/>
              </w:rPr>
              <w:t>2 000-10 000</w:t>
            </w:r>
          </w:p>
        </w:tc>
        <w:tc>
          <w:tcPr>
            <w:tcW w:w="584" w:type="pct"/>
            <w:gridSpan w:val="2"/>
            <w:tcBorders>
              <w:top w:val="single" w:sz="4" w:space="0" w:color="auto"/>
              <w:left w:val="nil"/>
              <w:bottom w:val="single" w:sz="4" w:space="0" w:color="auto"/>
              <w:right w:val="single" w:sz="4" w:space="0" w:color="auto"/>
            </w:tcBorders>
            <w:shd w:val="clear" w:color="000000" w:fill="EE8630"/>
            <w:noWrap/>
            <w:vAlign w:val="bottom"/>
            <w:hideMark/>
          </w:tcPr>
          <w:p w14:paraId="3FA975CA"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55" w:type="pct"/>
            <w:tcBorders>
              <w:top w:val="single" w:sz="4" w:space="0" w:color="auto"/>
              <w:left w:val="single" w:sz="4" w:space="0" w:color="auto"/>
              <w:bottom w:val="single" w:sz="4" w:space="0" w:color="auto"/>
              <w:right w:val="single" w:sz="4" w:space="0" w:color="auto"/>
            </w:tcBorders>
            <w:shd w:val="clear" w:color="000000" w:fill="EE8630"/>
            <w:noWrap/>
            <w:vAlign w:val="bottom"/>
            <w:hideMark/>
          </w:tcPr>
          <w:p w14:paraId="631898A7"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30" w:type="pct"/>
            <w:gridSpan w:val="2"/>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41A52971"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86" w:type="pct"/>
            <w:tcBorders>
              <w:top w:val="single" w:sz="4" w:space="0" w:color="auto"/>
              <w:left w:val="single" w:sz="4" w:space="0" w:color="auto"/>
              <w:bottom w:val="single" w:sz="4" w:space="0" w:color="auto"/>
              <w:right w:val="nil"/>
            </w:tcBorders>
            <w:shd w:val="clear" w:color="000000" w:fill="FF0000"/>
            <w:noWrap/>
            <w:vAlign w:val="bottom"/>
            <w:hideMark/>
          </w:tcPr>
          <w:p w14:paraId="7833A7AB"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8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B4403B"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75</w:t>
            </w:r>
          </w:p>
        </w:tc>
      </w:tr>
      <w:tr w:rsidR="000E6AA4" w:rsidRPr="007333E3" w14:paraId="27996448" w14:textId="77777777" w:rsidTr="00920570">
        <w:trPr>
          <w:trHeight w:val="315"/>
        </w:trPr>
        <w:tc>
          <w:tcPr>
            <w:tcW w:w="759" w:type="pct"/>
            <w:tcBorders>
              <w:top w:val="nil"/>
              <w:left w:val="single" w:sz="4" w:space="0" w:color="auto"/>
              <w:bottom w:val="nil"/>
              <w:right w:val="nil"/>
            </w:tcBorders>
            <w:shd w:val="clear" w:color="auto" w:fill="auto"/>
            <w:noWrap/>
            <w:vAlign w:val="bottom"/>
            <w:hideMark/>
          </w:tcPr>
          <w:p w14:paraId="003AA02C"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94" w:type="pct"/>
            <w:tcBorders>
              <w:top w:val="nil"/>
              <w:left w:val="nil"/>
              <w:bottom w:val="single" w:sz="4" w:space="0" w:color="auto"/>
              <w:right w:val="single" w:sz="4" w:space="0" w:color="auto"/>
            </w:tcBorders>
          </w:tcPr>
          <w:p w14:paraId="641F77F9" w14:textId="77777777" w:rsidR="000E6AA4" w:rsidRPr="007333E3" w:rsidRDefault="000E6AA4" w:rsidP="00D92532">
            <w:pPr>
              <w:jc w:val="both"/>
              <w:rPr>
                <w:rFonts w:ascii="Calibri" w:hAnsi="Calibri"/>
                <w:color w:val="FFFFFF"/>
                <w:sz w:val="20"/>
                <w:szCs w:val="20"/>
              </w:rPr>
            </w:pPr>
          </w:p>
        </w:tc>
        <w:tc>
          <w:tcPr>
            <w:tcW w:w="996" w:type="pct"/>
            <w:tcBorders>
              <w:top w:val="nil"/>
              <w:left w:val="single" w:sz="4" w:space="0" w:color="auto"/>
              <w:bottom w:val="single" w:sz="4" w:space="0" w:color="auto"/>
              <w:right w:val="single" w:sz="4" w:space="0" w:color="auto"/>
            </w:tcBorders>
            <w:shd w:val="clear" w:color="000000" w:fill="244062"/>
            <w:noWrap/>
            <w:vAlign w:val="bottom"/>
            <w:hideMark/>
          </w:tcPr>
          <w:p w14:paraId="264A69F2" w14:textId="77777777" w:rsidR="000E6AA4" w:rsidRPr="007333E3" w:rsidRDefault="000E6AA4" w:rsidP="00D92532">
            <w:pPr>
              <w:jc w:val="both"/>
              <w:rPr>
                <w:rFonts w:ascii="Calibri" w:hAnsi="Calibri"/>
                <w:color w:val="FFFFFF"/>
                <w:sz w:val="20"/>
                <w:szCs w:val="20"/>
              </w:rPr>
            </w:pPr>
            <w:r w:rsidRPr="007333E3">
              <w:rPr>
                <w:rFonts w:ascii="Calibri" w:hAnsi="Calibri"/>
                <w:color w:val="FFFFFF"/>
                <w:sz w:val="20"/>
                <w:szCs w:val="20"/>
              </w:rPr>
              <w:t>10 000-50 000</w:t>
            </w:r>
          </w:p>
        </w:tc>
        <w:tc>
          <w:tcPr>
            <w:tcW w:w="584" w:type="pct"/>
            <w:gridSpan w:val="2"/>
            <w:tcBorders>
              <w:top w:val="single" w:sz="4" w:space="0" w:color="auto"/>
              <w:left w:val="nil"/>
              <w:bottom w:val="single" w:sz="4" w:space="0" w:color="auto"/>
              <w:right w:val="single" w:sz="4" w:space="0" w:color="auto"/>
            </w:tcBorders>
            <w:shd w:val="clear" w:color="000000" w:fill="EE8630"/>
            <w:noWrap/>
            <w:vAlign w:val="bottom"/>
            <w:hideMark/>
          </w:tcPr>
          <w:p w14:paraId="0FCF2CA7"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55"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19F0BDF0"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30" w:type="pct"/>
            <w:gridSpan w:val="2"/>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43B36DAA"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86" w:type="pct"/>
            <w:tcBorders>
              <w:top w:val="single" w:sz="4" w:space="0" w:color="auto"/>
              <w:left w:val="single" w:sz="4" w:space="0" w:color="auto"/>
              <w:bottom w:val="single" w:sz="4" w:space="0" w:color="auto"/>
              <w:right w:val="nil"/>
            </w:tcBorders>
            <w:shd w:val="clear" w:color="000000" w:fill="FF0000"/>
            <w:noWrap/>
            <w:vAlign w:val="bottom"/>
            <w:hideMark/>
          </w:tcPr>
          <w:p w14:paraId="5582E58D"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8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AD476A"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100</w:t>
            </w:r>
          </w:p>
        </w:tc>
      </w:tr>
      <w:tr w:rsidR="000E6AA4" w:rsidRPr="007333E3" w14:paraId="46A5BEEF" w14:textId="77777777" w:rsidTr="00920570">
        <w:trPr>
          <w:trHeight w:val="315"/>
        </w:trPr>
        <w:tc>
          <w:tcPr>
            <w:tcW w:w="759" w:type="pct"/>
            <w:tcBorders>
              <w:top w:val="single" w:sz="4" w:space="0" w:color="auto"/>
              <w:left w:val="single" w:sz="4" w:space="0" w:color="auto"/>
              <w:bottom w:val="nil"/>
              <w:right w:val="nil"/>
            </w:tcBorders>
            <w:shd w:val="clear" w:color="auto" w:fill="auto"/>
            <w:noWrap/>
            <w:vAlign w:val="bottom"/>
            <w:hideMark/>
          </w:tcPr>
          <w:p w14:paraId="42A8EF87" w14:textId="77777777" w:rsidR="000E6AA4" w:rsidRPr="007333E3" w:rsidRDefault="000E6AA4" w:rsidP="00D92532">
            <w:pPr>
              <w:jc w:val="both"/>
              <w:rPr>
                <w:rFonts w:ascii="Calibri" w:hAnsi="Calibri"/>
                <w:b/>
                <w:bCs/>
                <w:color w:val="000000"/>
                <w:sz w:val="20"/>
                <w:szCs w:val="20"/>
              </w:rPr>
            </w:pPr>
            <w:r w:rsidRPr="007333E3">
              <w:rPr>
                <w:rFonts w:ascii="Calibri" w:hAnsi="Calibri"/>
                <w:b/>
                <w:bCs/>
                <w:color w:val="000000"/>
                <w:sz w:val="20"/>
                <w:szCs w:val="20"/>
              </w:rPr>
              <w:t>Bunkers</w:t>
            </w:r>
          </w:p>
        </w:tc>
        <w:tc>
          <w:tcPr>
            <w:tcW w:w="94" w:type="pct"/>
            <w:tcBorders>
              <w:top w:val="nil"/>
              <w:left w:val="nil"/>
              <w:bottom w:val="nil"/>
              <w:right w:val="single" w:sz="4" w:space="0" w:color="auto"/>
            </w:tcBorders>
          </w:tcPr>
          <w:p w14:paraId="65F9F1EC" w14:textId="77777777" w:rsidR="000E6AA4" w:rsidRPr="007333E3" w:rsidRDefault="000E6AA4" w:rsidP="00D92532">
            <w:pPr>
              <w:jc w:val="both"/>
              <w:rPr>
                <w:rFonts w:ascii="Calibri" w:hAnsi="Calibri"/>
                <w:sz w:val="20"/>
                <w:szCs w:val="20"/>
              </w:rPr>
            </w:pPr>
          </w:p>
        </w:tc>
        <w:tc>
          <w:tcPr>
            <w:tcW w:w="996" w:type="pct"/>
            <w:tcBorders>
              <w:top w:val="nil"/>
              <w:left w:val="single" w:sz="4" w:space="0" w:color="auto"/>
              <w:bottom w:val="nil"/>
              <w:right w:val="single" w:sz="4" w:space="0" w:color="auto"/>
            </w:tcBorders>
            <w:shd w:val="clear" w:color="000000" w:fill="DCE6F1"/>
            <w:noWrap/>
            <w:vAlign w:val="bottom"/>
            <w:hideMark/>
          </w:tcPr>
          <w:p w14:paraId="40C2C972" w14:textId="77777777" w:rsidR="000E6AA4" w:rsidRPr="007333E3" w:rsidRDefault="000E6AA4" w:rsidP="00D92532">
            <w:pPr>
              <w:jc w:val="both"/>
              <w:rPr>
                <w:rFonts w:ascii="Calibri" w:hAnsi="Calibri"/>
                <w:sz w:val="20"/>
                <w:szCs w:val="20"/>
              </w:rPr>
            </w:pPr>
            <w:r w:rsidRPr="007333E3">
              <w:rPr>
                <w:rFonts w:ascii="Calibri" w:hAnsi="Calibri"/>
                <w:sz w:val="20"/>
                <w:szCs w:val="20"/>
              </w:rPr>
              <w:t>10-100</w:t>
            </w:r>
          </w:p>
        </w:tc>
        <w:tc>
          <w:tcPr>
            <w:tcW w:w="584" w:type="pct"/>
            <w:gridSpan w:val="2"/>
            <w:tcBorders>
              <w:top w:val="single" w:sz="4" w:space="0" w:color="auto"/>
              <w:left w:val="nil"/>
              <w:bottom w:val="single" w:sz="4" w:space="0" w:color="auto"/>
              <w:right w:val="single" w:sz="4" w:space="0" w:color="auto"/>
            </w:tcBorders>
            <w:shd w:val="clear" w:color="000000" w:fill="FFFF99"/>
            <w:noWrap/>
            <w:vAlign w:val="bottom"/>
            <w:hideMark/>
          </w:tcPr>
          <w:p w14:paraId="0BB6E4AC"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55" w:type="pct"/>
            <w:tcBorders>
              <w:top w:val="single" w:sz="4" w:space="0" w:color="auto"/>
              <w:left w:val="single" w:sz="4" w:space="0" w:color="auto"/>
              <w:bottom w:val="single" w:sz="4" w:space="0" w:color="auto"/>
              <w:right w:val="single" w:sz="4" w:space="0" w:color="auto"/>
            </w:tcBorders>
            <w:shd w:val="clear" w:color="000000" w:fill="FFFF99"/>
            <w:noWrap/>
            <w:vAlign w:val="bottom"/>
            <w:hideMark/>
          </w:tcPr>
          <w:p w14:paraId="026F4E30"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30" w:type="pct"/>
            <w:gridSpan w:val="2"/>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31747A8"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86" w:type="pct"/>
            <w:tcBorders>
              <w:top w:val="single" w:sz="4" w:space="0" w:color="auto"/>
              <w:left w:val="single" w:sz="4" w:space="0" w:color="auto"/>
              <w:bottom w:val="single" w:sz="4" w:space="0" w:color="auto"/>
              <w:right w:val="nil"/>
            </w:tcBorders>
            <w:shd w:val="clear" w:color="000000" w:fill="EE8630"/>
            <w:noWrap/>
            <w:vAlign w:val="bottom"/>
            <w:hideMark/>
          </w:tcPr>
          <w:p w14:paraId="2F249EB3"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8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E8F903"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10</w:t>
            </w:r>
          </w:p>
        </w:tc>
      </w:tr>
      <w:tr w:rsidR="000E6AA4" w:rsidRPr="007333E3" w14:paraId="38774D0A" w14:textId="77777777" w:rsidTr="00920570">
        <w:trPr>
          <w:trHeight w:val="315"/>
        </w:trPr>
        <w:tc>
          <w:tcPr>
            <w:tcW w:w="759" w:type="pct"/>
            <w:tcBorders>
              <w:top w:val="nil"/>
              <w:left w:val="single" w:sz="4" w:space="0" w:color="auto"/>
              <w:bottom w:val="nil"/>
              <w:right w:val="nil"/>
            </w:tcBorders>
            <w:shd w:val="clear" w:color="auto" w:fill="auto"/>
            <w:noWrap/>
            <w:vAlign w:val="bottom"/>
            <w:hideMark/>
          </w:tcPr>
          <w:p w14:paraId="5F9A9E4E"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94" w:type="pct"/>
            <w:tcBorders>
              <w:top w:val="nil"/>
              <w:left w:val="nil"/>
              <w:bottom w:val="nil"/>
              <w:right w:val="single" w:sz="4" w:space="0" w:color="auto"/>
            </w:tcBorders>
          </w:tcPr>
          <w:p w14:paraId="49B7FB1D" w14:textId="77777777" w:rsidR="000E6AA4" w:rsidRPr="007333E3" w:rsidRDefault="000E6AA4" w:rsidP="00D92532">
            <w:pPr>
              <w:jc w:val="both"/>
              <w:rPr>
                <w:rFonts w:ascii="Calibri" w:hAnsi="Calibri"/>
                <w:color w:val="000000"/>
                <w:sz w:val="20"/>
                <w:szCs w:val="20"/>
              </w:rPr>
            </w:pPr>
          </w:p>
        </w:tc>
        <w:tc>
          <w:tcPr>
            <w:tcW w:w="996" w:type="pct"/>
            <w:tcBorders>
              <w:top w:val="nil"/>
              <w:left w:val="single" w:sz="4" w:space="0" w:color="auto"/>
              <w:bottom w:val="nil"/>
              <w:right w:val="single" w:sz="4" w:space="0" w:color="auto"/>
            </w:tcBorders>
            <w:shd w:val="clear" w:color="000000" w:fill="8DB4E2"/>
            <w:noWrap/>
            <w:vAlign w:val="bottom"/>
            <w:hideMark/>
          </w:tcPr>
          <w:p w14:paraId="32296D24"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100-500</w:t>
            </w:r>
          </w:p>
        </w:tc>
        <w:tc>
          <w:tcPr>
            <w:tcW w:w="584" w:type="pct"/>
            <w:gridSpan w:val="2"/>
            <w:tcBorders>
              <w:top w:val="single" w:sz="4" w:space="0" w:color="auto"/>
              <w:left w:val="nil"/>
              <w:bottom w:val="single" w:sz="4" w:space="0" w:color="auto"/>
              <w:right w:val="single" w:sz="4" w:space="0" w:color="auto"/>
            </w:tcBorders>
            <w:shd w:val="clear" w:color="000000" w:fill="FFFF99"/>
            <w:noWrap/>
            <w:vAlign w:val="bottom"/>
            <w:hideMark/>
          </w:tcPr>
          <w:p w14:paraId="7A4CBD3D"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55"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D04D215"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30" w:type="pct"/>
            <w:gridSpan w:val="2"/>
            <w:tcBorders>
              <w:top w:val="single" w:sz="4" w:space="0" w:color="auto"/>
              <w:left w:val="single" w:sz="4" w:space="0" w:color="auto"/>
              <w:bottom w:val="single" w:sz="4" w:space="0" w:color="auto"/>
              <w:right w:val="single" w:sz="4" w:space="0" w:color="auto"/>
            </w:tcBorders>
            <w:shd w:val="clear" w:color="000000" w:fill="EE8630"/>
            <w:noWrap/>
            <w:vAlign w:val="bottom"/>
            <w:hideMark/>
          </w:tcPr>
          <w:p w14:paraId="6CFC5275"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86" w:type="pct"/>
            <w:tcBorders>
              <w:top w:val="single" w:sz="4" w:space="0" w:color="auto"/>
              <w:left w:val="single" w:sz="4" w:space="0" w:color="auto"/>
              <w:bottom w:val="single" w:sz="4" w:space="0" w:color="auto"/>
              <w:right w:val="nil"/>
            </w:tcBorders>
            <w:shd w:val="clear" w:color="000000" w:fill="EE8630"/>
            <w:noWrap/>
            <w:vAlign w:val="bottom"/>
            <w:hideMark/>
          </w:tcPr>
          <w:p w14:paraId="26F442D3"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8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B456EC"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25</w:t>
            </w:r>
          </w:p>
        </w:tc>
      </w:tr>
      <w:tr w:rsidR="000E6AA4" w:rsidRPr="007333E3" w14:paraId="5D53E841" w14:textId="77777777" w:rsidTr="00920570">
        <w:trPr>
          <w:trHeight w:val="315"/>
        </w:trPr>
        <w:tc>
          <w:tcPr>
            <w:tcW w:w="759" w:type="pct"/>
            <w:tcBorders>
              <w:top w:val="nil"/>
              <w:left w:val="single" w:sz="4" w:space="0" w:color="auto"/>
              <w:bottom w:val="nil"/>
              <w:right w:val="nil"/>
            </w:tcBorders>
            <w:shd w:val="clear" w:color="auto" w:fill="auto"/>
            <w:noWrap/>
            <w:vAlign w:val="bottom"/>
            <w:hideMark/>
          </w:tcPr>
          <w:p w14:paraId="53D3400A"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94" w:type="pct"/>
            <w:tcBorders>
              <w:top w:val="nil"/>
              <w:left w:val="nil"/>
              <w:bottom w:val="nil"/>
              <w:right w:val="single" w:sz="4" w:space="0" w:color="auto"/>
            </w:tcBorders>
          </w:tcPr>
          <w:p w14:paraId="6A4C9D71" w14:textId="77777777" w:rsidR="000E6AA4" w:rsidRPr="007333E3" w:rsidRDefault="000E6AA4" w:rsidP="00D92532">
            <w:pPr>
              <w:jc w:val="both"/>
              <w:rPr>
                <w:rFonts w:ascii="Calibri" w:hAnsi="Calibri"/>
                <w:color w:val="000000"/>
                <w:sz w:val="20"/>
                <w:szCs w:val="20"/>
              </w:rPr>
            </w:pPr>
          </w:p>
        </w:tc>
        <w:tc>
          <w:tcPr>
            <w:tcW w:w="996" w:type="pct"/>
            <w:tcBorders>
              <w:top w:val="nil"/>
              <w:left w:val="single" w:sz="4" w:space="0" w:color="auto"/>
              <w:bottom w:val="nil"/>
              <w:right w:val="single" w:sz="4" w:space="0" w:color="auto"/>
            </w:tcBorders>
            <w:shd w:val="clear" w:color="000000" w:fill="538DD5"/>
            <w:noWrap/>
            <w:vAlign w:val="bottom"/>
            <w:hideMark/>
          </w:tcPr>
          <w:p w14:paraId="1840E1C7"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500-2 000</w:t>
            </w:r>
          </w:p>
        </w:tc>
        <w:tc>
          <w:tcPr>
            <w:tcW w:w="584" w:type="pct"/>
            <w:gridSpan w:val="2"/>
            <w:tcBorders>
              <w:top w:val="single" w:sz="4" w:space="0" w:color="auto"/>
              <w:left w:val="nil"/>
              <w:bottom w:val="single" w:sz="4" w:space="0" w:color="auto"/>
              <w:right w:val="single" w:sz="4" w:space="0" w:color="auto"/>
            </w:tcBorders>
            <w:shd w:val="clear" w:color="000000" w:fill="FFFF00"/>
            <w:noWrap/>
            <w:vAlign w:val="bottom"/>
            <w:hideMark/>
          </w:tcPr>
          <w:p w14:paraId="0C224E16"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55" w:type="pct"/>
            <w:tcBorders>
              <w:top w:val="single" w:sz="4" w:space="0" w:color="auto"/>
              <w:left w:val="single" w:sz="4" w:space="0" w:color="auto"/>
              <w:bottom w:val="single" w:sz="4" w:space="0" w:color="auto"/>
              <w:right w:val="single" w:sz="4" w:space="0" w:color="auto"/>
            </w:tcBorders>
            <w:shd w:val="clear" w:color="000000" w:fill="EE8630"/>
            <w:noWrap/>
            <w:vAlign w:val="bottom"/>
            <w:hideMark/>
          </w:tcPr>
          <w:p w14:paraId="1B1A5DB6"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30" w:type="pct"/>
            <w:gridSpan w:val="2"/>
            <w:tcBorders>
              <w:top w:val="single" w:sz="4" w:space="0" w:color="auto"/>
              <w:left w:val="single" w:sz="4" w:space="0" w:color="auto"/>
              <w:bottom w:val="single" w:sz="4" w:space="0" w:color="auto"/>
              <w:right w:val="single" w:sz="4" w:space="0" w:color="auto"/>
            </w:tcBorders>
            <w:shd w:val="clear" w:color="000000" w:fill="EE8630"/>
            <w:noWrap/>
            <w:vAlign w:val="bottom"/>
            <w:hideMark/>
          </w:tcPr>
          <w:p w14:paraId="5D89E00A"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86" w:type="pct"/>
            <w:tcBorders>
              <w:top w:val="single" w:sz="4" w:space="0" w:color="auto"/>
              <w:left w:val="single" w:sz="4" w:space="0" w:color="auto"/>
              <w:bottom w:val="single" w:sz="4" w:space="0" w:color="auto"/>
              <w:right w:val="nil"/>
            </w:tcBorders>
            <w:shd w:val="clear" w:color="000000" w:fill="FF0000"/>
            <w:noWrap/>
            <w:vAlign w:val="bottom"/>
            <w:hideMark/>
          </w:tcPr>
          <w:p w14:paraId="0D64C012"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8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291D3F"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50</w:t>
            </w:r>
          </w:p>
        </w:tc>
      </w:tr>
      <w:tr w:rsidR="000E6AA4" w:rsidRPr="007333E3" w14:paraId="3F71A0A6" w14:textId="77777777" w:rsidTr="00920570">
        <w:trPr>
          <w:trHeight w:val="315"/>
        </w:trPr>
        <w:tc>
          <w:tcPr>
            <w:tcW w:w="759" w:type="pct"/>
            <w:tcBorders>
              <w:top w:val="nil"/>
              <w:left w:val="single" w:sz="4" w:space="0" w:color="auto"/>
              <w:bottom w:val="nil"/>
              <w:right w:val="nil"/>
            </w:tcBorders>
            <w:shd w:val="clear" w:color="auto" w:fill="auto"/>
            <w:noWrap/>
            <w:vAlign w:val="bottom"/>
            <w:hideMark/>
          </w:tcPr>
          <w:p w14:paraId="7701F4E1"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94" w:type="pct"/>
            <w:tcBorders>
              <w:top w:val="nil"/>
              <w:left w:val="nil"/>
              <w:bottom w:val="nil"/>
              <w:right w:val="single" w:sz="4" w:space="0" w:color="auto"/>
            </w:tcBorders>
          </w:tcPr>
          <w:p w14:paraId="211C51D4" w14:textId="77777777" w:rsidR="000E6AA4" w:rsidRPr="007333E3" w:rsidRDefault="000E6AA4" w:rsidP="00D92532">
            <w:pPr>
              <w:jc w:val="both"/>
              <w:rPr>
                <w:rFonts w:ascii="Calibri" w:hAnsi="Calibri"/>
                <w:color w:val="FFFFFF"/>
                <w:sz w:val="20"/>
                <w:szCs w:val="20"/>
              </w:rPr>
            </w:pPr>
          </w:p>
        </w:tc>
        <w:tc>
          <w:tcPr>
            <w:tcW w:w="996" w:type="pct"/>
            <w:tcBorders>
              <w:top w:val="nil"/>
              <w:left w:val="single" w:sz="4" w:space="0" w:color="auto"/>
              <w:bottom w:val="nil"/>
              <w:right w:val="single" w:sz="4" w:space="0" w:color="auto"/>
            </w:tcBorders>
            <w:shd w:val="clear" w:color="000000" w:fill="366092"/>
            <w:noWrap/>
            <w:vAlign w:val="bottom"/>
            <w:hideMark/>
          </w:tcPr>
          <w:p w14:paraId="567BEFAE" w14:textId="77777777" w:rsidR="000E6AA4" w:rsidRPr="007333E3" w:rsidRDefault="000E6AA4" w:rsidP="00D92532">
            <w:pPr>
              <w:jc w:val="both"/>
              <w:rPr>
                <w:rFonts w:ascii="Calibri" w:hAnsi="Calibri"/>
                <w:color w:val="FFFFFF"/>
                <w:sz w:val="20"/>
                <w:szCs w:val="20"/>
              </w:rPr>
            </w:pPr>
            <w:r w:rsidRPr="007333E3">
              <w:rPr>
                <w:rFonts w:ascii="Calibri" w:hAnsi="Calibri"/>
                <w:color w:val="FFFFFF"/>
                <w:sz w:val="20"/>
                <w:szCs w:val="20"/>
              </w:rPr>
              <w:t>2000-10 000</w:t>
            </w:r>
          </w:p>
        </w:tc>
        <w:tc>
          <w:tcPr>
            <w:tcW w:w="584" w:type="pct"/>
            <w:gridSpan w:val="2"/>
            <w:tcBorders>
              <w:top w:val="single" w:sz="4" w:space="0" w:color="auto"/>
              <w:left w:val="nil"/>
              <w:bottom w:val="single" w:sz="4" w:space="0" w:color="auto"/>
              <w:right w:val="single" w:sz="4" w:space="0" w:color="auto"/>
            </w:tcBorders>
            <w:shd w:val="clear" w:color="000000" w:fill="EE8630"/>
            <w:noWrap/>
            <w:vAlign w:val="bottom"/>
            <w:hideMark/>
          </w:tcPr>
          <w:p w14:paraId="6BA6D2DB"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55" w:type="pct"/>
            <w:tcBorders>
              <w:top w:val="single" w:sz="4" w:space="0" w:color="auto"/>
              <w:left w:val="single" w:sz="4" w:space="0" w:color="auto"/>
              <w:bottom w:val="single" w:sz="4" w:space="0" w:color="auto"/>
              <w:right w:val="single" w:sz="4" w:space="0" w:color="auto"/>
            </w:tcBorders>
            <w:shd w:val="clear" w:color="000000" w:fill="EE8630"/>
            <w:noWrap/>
            <w:vAlign w:val="bottom"/>
            <w:hideMark/>
          </w:tcPr>
          <w:p w14:paraId="79F403EE"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30" w:type="pct"/>
            <w:gridSpan w:val="2"/>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2147C2B7"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86" w:type="pct"/>
            <w:tcBorders>
              <w:top w:val="single" w:sz="4" w:space="0" w:color="auto"/>
              <w:left w:val="single" w:sz="4" w:space="0" w:color="auto"/>
              <w:bottom w:val="single" w:sz="4" w:space="0" w:color="auto"/>
              <w:right w:val="nil"/>
            </w:tcBorders>
            <w:shd w:val="clear" w:color="000000" w:fill="FF0000"/>
            <w:noWrap/>
            <w:vAlign w:val="bottom"/>
            <w:hideMark/>
          </w:tcPr>
          <w:p w14:paraId="5905A6B1"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8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8C7B1"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75</w:t>
            </w:r>
          </w:p>
        </w:tc>
      </w:tr>
      <w:tr w:rsidR="000E6AA4" w:rsidRPr="007333E3" w14:paraId="31DAF3AB" w14:textId="77777777" w:rsidTr="00920570">
        <w:trPr>
          <w:trHeight w:val="315"/>
        </w:trPr>
        <w:tc>
          <w:tcPr>
            <w:tcW w:w="759" w:type="pct"/>
            <w:tcBorders>
              <w:top w:val="nil"/>
              <w:left w:val="single" w:sz="4" w:space="0" w:color="auto"/>
              <w:bottom w:val="single" w:sz="4" w:space="0" w:color="auto"/>
              <w:right w:val="nil"/>
            </w:tcBorders>
            <w:shd w:val="clear" w:color="auto" w:fill="auto"/>
            <w:noWrap/>
            <w:vAlign w:val="bottom"/>
            <w:hideMark/>
          </w:tcPr>
          <w:p w14:paraId="052CE7DC"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94" w:type="pct"/>
            <w:tcBorders>
              <w:top w:val="nil"/>
              <w:left w:val="nil"/>
              <w:bottom w:val="single" w:sz="4" w:space="0" w:color="auto"/>
              <w:right w:val="single" w:sz="4" w:space="0" w:color="auto"/>
            </w:tcBorders>
          </w:tcPr>
          <w:p w14:paraId="26C79773" w14:textId="77777777" w:rsidR="000E6AA4" w:rsidRPr="007333E3" w:rsidRDefault="000E6AA4" w:rsidP="00D92532">
            <w:pPr>
              <w:jc w:val="both"/>
              <w:rPr>
                <w:rFonts w:ascii="Calibri" w:hAnsi="Calibri"/>
                <w:color w:val="FFFFFF"/>
                <w:sz w:val="20"/>
                <w:szCs w:val="20"/>
              </w:rPr>
            </w:pPr>
          </w:p>
        </w:tc>
        <w:tc>
          <w:tcPr>
            <w:tcW w:w="996" w:type="pct"/>
            <w:tcBorders>
              <w:top w:val="nil"/>
              <w:left w:val="single" w:sz="4" w:space="0" w:color="auto"/>
              <w:bottom w:val="single" w:sz="4" w:space="0" w:color="auto"/>
              <w:right w:val="single" w:sz="4" w:space="0" w:color="auto"/>
            </w:tcBorders>
            <w:shd w:val="clear" w:color="000000" w:fill="244062"/>
            <w:noWrap/>
            <w:vAlign w:val="bottom"/>
            <w:hideMark/>
          </w:tcPr>
          <w:p w14:paraId="5209D6EA" w14:textId="77777777" w:rsidR="000E6AA4" w:rsidRPr="007333E3" w:rsidRDefault="000E6AA4" w:rsidP="00D92532">
            <w:pPr>
              <w:jc w:val="both"/>
              <w:rPr>
                <w:rFonts w:ascii="Calibri" w:hAnsi="Calibri"/>
                <w:color w:val="FFFFFF"/>
                <w:sz w:val="20"/>
                <w:szCs w:val="20"/>
              </w:rPr>
            </w:pPr>
            <w:r w:rsidRPr="007333E3">
              <w:rPr>
                <w:rFonts w:ascii="Calibri" w:hAnsi="Calibri"/>
                <w:color w:val="FFFFFF"/>
                <w:sz w:val="20"/>
                <w:szCs w:val="20"/>
              </w:rPr>
              <w:t>10 000-50 000</w:t>
            </w:r>
          </w:p>
        </w:tc>
        <w:tc>
          <w:tcPr>
            <w:tcW w:w="584" w:type="pct"/>
            <w:gridSpan w:val="2"/>
            <w:tcBorders>
              <w:top w:val="single" w:sz="4" w:space="0" w:color="auto"/>
              <w:left w:val="nil"/>
              <w:bottom w:val="single" w:sz="4" w:space="0" w:color="auto"/>
              <w:right w:val="single" w:sz="4" w:space="0" w:color="auto"/>
            </w:tcBorders>
            <w:shd w:val="clear" w:color="000000" w:fill="EE8630"/>
            <w:noWrap/>
            <w:vAlign w:val="bottom"/>
            <w:hideMark/>
          </w:tcPr>
          <w:p w14:paraId="5E86BB6D"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55" w:type="pct"/>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71D13E6E"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30" w:type="pct"/>
            <w:gridSpan w:val="2"/>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0354E924"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586" w:type="pct"/>
            <w:tcBorders>
              <w:top w:val="single" w:sz="4" w:space="0" w:color="auto"/>
              <w:left w:val="single" w:sz="4" w:space="0" w:color="auto"/>
              <w:bottom w:val="single" w:sz="4" w:space="0" w:color="auto"/>
              <w:right w:val="nil"/>
            </w:tcBorders>
            <w:shd w:val="clear" w:color="000000" w:fill="FF0000"/>
            <w:noWrap/>
            <w:vAlign w:val="bottom"/>
            <w:hideMark/>
          </w:tcPr>
          <w:p w14:paraId="6B80C232"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 </w:t>
            </w:r>
          </w:p>
        </w:tc>
        <w:tc>
          <w:tcPr>
            <w:tcW w:w="8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A6FA3E" w14:textId="77777777" w:rsidR="000E6AA4" w:rsidRPr="007333E3" w:rsidRDefault="000E6AA4" w:rsidP="00D92532">
            <w:pPr>
              <w:jc w:val="both"/>
              <w:rPr>
                <w:rFonts w:ascii="Calibri" w:hAnsi="Calibri"/>
                <w:color w:val="000000"/>
                <w:sz w:val="20"/>
                <w:szCs w:val="20"/>
              </w:rPr>
            </w:pPr>
            <w:r w:rsidRPr="007333E3">
              <w:rPr>
                <w:rFonts w:ascii="Calibri" w:hAnsi="Calibri"/>
                <w:color w:val="000000"/>
                <w:sz w:val="20"/>
                <w:szCs w:val="20"/>
              </w:rPr>
              <w:t>100</w:t>
            </w:r>
          </w:p>
        </w:tc>
      </w:tr>
    </w:tbl>
    <w:p w14:paraId="37C2A41D" w14:textId="77777777" w:rsidR="000E6AA4" w:rsidRPr="00920570" w:rsidRDefault="000E6AA4" w:rsidP="00D92532">
      <w:pPr>
        <w:jc w:val="both"/>
        <w:rPr>
          <w:sz w:val="16"/>
          <w:szCs w:val="20"/>
        </w:rPr>
      </w:pPr>
      <w:r w:rsidRPr="00920570">
        <w:rPr>
          <w:sz w:val="16"/>
          <w:szCs w:val="20"/>
        </w:rPr>
        <w:t>Noter: Fargekodene tilsvarer liten (lys gul), middels (mørkere gul), stor (brun/</w:t>
      </w:r>
      <w:r w:rsidR="00F97954" w:rsidRPr="00920570">
        <w:rPr>
          <w:sz w:val="16"/>
          <w:szCs w:val="20"/>
        </w:rPr>
        <w:t>oransje</w:t>
      </w:r>
      <w:r w:rsidRPr="00920570">
        <w:rPr>
          <w:sz w:val="16"/>
          <w:szCs w:val="20"/>
        </w:rPr>
        <w:t>) og svært stor (rød) miljøskade</w:t>
      </w:r>
    </w:p>
    <w:p w14:paraId="411EC0D4" w14:textId="77777777" w:rsidR="000E6AA4" w:rsidRDefault="000E6AA4" w:rsidP="00D92532">
      <w:pPr>
        <w:jc w:val="both"/>
        <w:rPr>
          <w:sz w:val="20"/>
          <w:szCs w:val="20"/>
        </w:rPr>
      </w:pPr>
    </w:p>
    <w:p w14:paraId="53D86C1E" w14:textId="77777777" w:rsidR="00D87809" w:rsidRDefault="000E6AA4" w:rsidP="00D92532">
      <w:pPr>
        <w:jc w:val="both"/>
      </w:pPr>
      <w:r>
        <w:t xml:space="preserve">For å vurdere hvordan utslippsmengdene fra Steg </w:t>
      </w:r>
      <w:r w:rsidR="00D87809">
        <w:t>1</w:t>
      </w:r>
      <w:r>
        <w:t xml:space="preserve"> fordeler seg på utslippstyper som matcher miljøskadematrisen, gjør vi antagelsen at 80 prosent av trafikken bruker marin diesel og resterende trafikk mellomtung eller tung bunkersolje. </w:t>
      </w:r>
    </w:p>
    <w:p w14:paraId="30B89257" w14:textId="77777777" w:rsidR="00D87809" w:rsidRDefault="00D87809" w:rsidP="00D92532">
      <w:pPr>
        <w:jc w:val="both"/>
      </w:pPr>
    </w:p>
    <w:p w14:paraId="33D2EC79" w14:textId="77777777" w:rsidR="000E6AA4" w:rsidRDefault="000E6AA4" w:rsidP="00D92532">
      <w:pPr>
        <w:jc w:val="both"/>
      </w:pPr>
      <w:r>
        <w:t xml:space="preserve">Ved å summere frekvensene for ulike utslippsintervaller for alle skipstyper (tabellen i Steg </w:t>
      </w:r>
      <w:r w:rsidR="00D87809">
        <w:t>2</w:t>
      </w:r>
      <w:r>
        <w:t xml:space="preserve">), får vi en samlet frekvens for utslipp </w:t>
      </w:r>
      <w:r w:rsidR="00376790">
        <w:t>for</w:t>
      </w:r>
      <w:r>
        <w:t xml:space="preserve"> hver av utslippsintervallene. Hvis en så vurderer miljøsårbarheten som svært høy for et gitt område, så kan en angi hvilke miljøskadenivåer utslippene grovt sett vil gi, basert på miljøskadematrisen. I tabellen nedenfor er et eksempel fra Raftsundet gjengitt, der sårbarheten er vurdert som svært høy. Det gir for eksempel at utslipp av 100-500 tonn diesel vil gi middels miljøskade, mens utslipp av 10-100 og 100-500 tonn bunkers vil gi stor miljøskade. Frekvensene for de ulike </w:t>
      </w:r>
      <w:r>
        <w:lastRenderedPageBreak/>
        <w:t xml:space="preserve">utslippsintervallene er indikert i fjerde kolonne, mens siste kolonne viser at hoveddelen (85 prosent) av utslippene ligger i kategorien 10-100 tonn. </w:t>
      </w:r>
      <w:r w:rsidR="00920570">
        <w:t xml:space="preserve">Se </w:t>
      </w:r>
      <w:r w:rsidR="00F23E37">
        <w:t>boks under</w:t>
      </w:r>
      <w:r w:rsidR="00920570">
        <w:t xml:space="preserve"> for eksempel fra Raftsundet.</w:t>
      </w:r>
    </w:p>
    <w:p w14:paraId="3DC6A1C5" w14:textId="77777777" w:rsidR="00920570" w:rsidRDefault="00920570" w:rsidP="00D92532">
      <w:pPr>
        <w:jc w:val="both"/>
      </w:pPr>
    </w:p>
    <w:p w14:paraId="0838C4CF" w14:textId="79791550" w:rsidR="00D87809" w:rsidRDefault="00D87809" w:rsidP="00D92532">
      <w:pPr>
        <w:pStyle w:val="Bildetekst"/>
      </w:pPr>
      <w:bookmarkStart w:id="1192" w:name="_Toc500750288"/>
      <w:bookmarkStart w:id="1193" w:name="_Toc500752104"/>
      <w:bookmarkStart w:id="1194" w:name="_Toc500760261"/>
      <w:bookmarkStart w:id="1195" w:name="_Toc500772741"/>
      <w:bookmarkStart w:id="1196" w:name="_Toc500960817"/>
      <w:bookmarkStart w:id="1197" w:name="_Toc501639300"/>
      <w:bookmarkStart w:id="1198" w:name="_Toc500416100"/>
      <w:bookmarkStart w:id="1199" w:name="_Toc500428421"/>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17</w:t>
      </w:r>
      <w:r w:rsidR="00547952">
        <w:rPr>
          <w:noProof/>
        </w:rPr>
        <w:fldChar w:fldCharType="end"/>
      </w:r>
      <w:r>
        <w:t>: K</w:t>
      </w:r>
      <w:r w:rsidRPr="00257B51">
        <w:t>lassifisering av miljøskade for hvert utslippsnivå.</w:t>
      </w:r>
      <w:bookmarkEnd w:id="1192"/>
      <w:bookmarkEnd w:id="1193"/>
      <w:bookmarkEnd w:id="1194"/>
      <w:bookmarkEnd w:id="1195"/>
      <w:bookmarkEnd w:id="1196"/>
      <w:bookmarkEnd w:id="1197"/>
      <w:r w:rsidRPr="00257B51">
        <w:t xml:space="preserve"> </w:t>
      </w:r>
      <w:bookmarkEnd w:id="1198"/>
      <w:bookmarkEnd w:id="1199"/>
    </w:p>
    <w:tbl>
      <w:tblPr>
        <w:tblW w:w="4932" w:type="pct"/>
        <w:tblBorders>
          <w:top w:val="single" w:sz="2" w:space="0" w:color="auto"/>
          <w:left w:val="single" w:sz="2" w:space="0" w:color="auto"/>
          <w:bottom w:val="single" w:sz="2" w:space="0" w:color="auto"/>
          <w:right w:val="single" w:sz="2" w:space="0" w:color="auto"/>
        </w:tblBorders>
        <w:tblLook w:val="04A0" w:firstRow="1" w:lastRow="0" w:firstColumn="1" w:lastColumn="0" w:noHBand="0" w:noVBand="1"/>
      </w:tblPr>
      <w:tblGrid>
        <w:gridCol w:w="2147"/>
        <w:gridCol w:w="1497"/>
        <w:gridCol w:w="1497"/>
        <w:gridCol w:w="1394"/>
        <w:gridCol w:w="2408"/>
      </w:tblGrid>
      <w:tr w:rsidR="000E6AA4" w:rsidRPr="00FC3B9F" w14:paraId="1BF49DC0" w14:textId="77777777" w:rsidTr="00D33082">
        <w:trPr>
          <w:trHeight w:val="420"/>
        </w:trPr>
        <w:tc>
          <w:tcPr>
            <w:tcW w:w="1200" w:type="pct"/>
            <w:tcBorders>
              <w:bottom w:val="nil"/>
              <w:right w:val="single" w:sz="4" w:space="0" w:color="auto"/>
            </w:tcBorders>
            <w:shd w:val="clear" w:color="auto" w:fill="auto"/>
            <w:noWrap/>
            <w:vAlign w:val="bottom"/>
            <w:hideMark/>
          </w:tcPr>
          <w:p w14:paraId="04E2DC32" w14:textId="77777777" w:rsidR="000E6AA4" w:rsidRPr="002F65B1" w:rsidRDefault="000E6AA4" w:rsidP="00D92532">
            <w:pPr>
              <w:jc w:val="both"/>
              <w:rPr>
                <w:rFonts w:cstheme="minorHAnsi"/>
                <w:b/>
                <w:bCs/>
                <w:color w:val="000000"/>
                <w:sz w:val="20"/>
                <w:szCs w:val="20"/>
              </w:rPr>
            </w:pPr>
          </w:p>
        </w:tc>
        <w:tc>
          <w:tcPr>
            <w:tcW w:w="837" w:type="pct"/>
            <w:tcBorders>
              <w:top w:val="single" w:sz="2" w:space="0" w:color="auto"/>
              <w:left w:val="single" w:sz="4" w:space="0" w:color="auto"/>
              <w:bottom w:val="nil"/>
            </w:tcBorders>
            <w:shd w:val="clear" w:color="auto" w:fill="auto"/>
            <w:noWrap/>
            <w:vAlign w:val="bottom"/>
            <w:hideMark/>
          </w:tcPr>
          <w:p w14:paraId="0E2616F9" w14:textId="77777777" w:rsidR="000E6AA4" w:rsidRPr="002F65B1" w:rsidRDefault="000E6AA4" w:rsidP="00D92532">
            <w:pPr>
              <w:jc w:val="both"/>
              <w:rPr>
                <w:rFonts w:cstheme="minorHAnsi"/>
                <w:b/>
                <w:color w:val="000000"/>
                <w:sz w:val="20"/>
                <w:szCs w:val="20"/>
              </w:rPr>
            </w:pPr>
            <w:r w:rsidRPr="002F65B1">
              <w:rPr>
                <w:rFonts w:cstheme="minorHAnsi"/>
                <w:b/>
                <w:color w:val="000000"/>
                <w:sz w:val="20"/>
                <w:szCs w:val="20"/>
              </w:rPr>
              <w:t>80 %</w:t>
            </w:r>
          </w:p>
        </w:tc>
        <w:tc>
          <w:tcPr>
            <w:tcW w:w="837" w:type="pct"/>
            <w:tcBorders>
              <w:top w:val="single" w:sz="2" w:space="0" w:color="auto"/>
              <w:bottom w:val="nil"/>
              <w:right w:val="single" w:sz="4" w:space="0" w:color="auto"/>
            </w:tcBorders>
            <w:shd w:val="clear" w:color="auto" w:fill="auto"/>
            <w:noWrap/>
            <w:vAlign w:val="bottom"/>
            <w:hideMark/>
          </w:tcPr>
          <w:p w14:paraId="664C19C2" w14:textId="77777777" w:rsidR="000E6AA4" w:rsidRPr="002F65B1" w:rsidRDefault="000E6AA4" w:rsidP="00D92532">
            <w:pPr>
              <w:jc w:val="both"/>
              <w:rPr>
                <w:rFonts w:cstheme="minorHAnsi"/>
                <w:b/>
                <w:color w:val="000000"/>
                <w:sz w:val="20"/>
                <w:szCs w:val="20"/>
              </w:rPr>
            </w:pPr>
            <w:r w:rsidRPr="002F65B1">
              <w:rPr>
                <w:rFonts w:cstheme="minorHAnsi"/>
                <w:b/>
                <w:color w:val="000000"/>
                <w:sz w:val="20"/>
                <w:szCs w:val="20"/>
              </w:rPr>
              <w:t>20 %</w:t>
            </w:r>
          </w:p>
        </w:tc>
        <w:tc>
          <w:tcPr>
            <w:tcW w:w="779" w:type="pct"/>
            <w:tcBorders>
              <w:top w:val="single" w:sz="2" w:space="0" w:color="auto"/>
              <w:left w:val="single" w:sz="4" w:space="0" w:color="auto"/>
              <w:bottom w:val="nil"/>
              <w:right w:val="single" w:sz="4" w:space="0" w:color="auto"/>
            </w:tcBorders>
            <w:shd w:val="clear" w:color="auto" w:fill="auto"/>
            <w:noWrap/>
            <w:vAlign w:val="bottom"/>
            <w:hideMark/>
          </w:tcPr>
          <w:p w14:paraId="10851660" w14:textId="77777777" w:rsidR="000E6AA4" w:rsidRPr="002F65B1" w:rsidRDefault="000E6AA4" w:rsidP="00D92532">
            <w:pPr>
              <w:jc w:val="both"/>
              <w:rPr>
                <w:rFonts w:cstheme="minorHAnsi"/>
                <w:color w:val="000000"/>
                <w:sz w:val="20"/>
                <w:szCs w:val="20"/>
              </w:rPr>
            </w:pPr>
          </w:p>
        </w:tc>
        <w:tc>
          <w:tcPr>
            <w:tcW w:w="1346" w:type="pct"/>
            <w:tcBorders>
              <w:top w:val="single" w:sz="2" w:space="0" w:color="auto"/>
              <w:left w:val="single" w:sz="4" w:space="0" w:color="auto"/>
              <w:bottom w:val="nil"/>
            </w:tcBorders>
            <w:shd w:val="clear" w:color="auto" w:fill="auto"/>
            <w:noWrap/>
            <w:vAlign w:val="bottom"/>
            <w:hideMark/>
          </w:tcPr>
          <w:p w14:paraId="5CB80DC1" w14:textId="77777777" w:rsidR="000E6AA4" w:rsidRPr="002F65B1" w:rsidRDefault="000E6AA4" w:rsidP="00D92532">
            <w:pPr>
              <w:jc w:val="both"/>
              <w:rPr>
                <w:rFonts w:cstheme="minorHAnsi"/>
                <w:color w:val="000000"/>
                <w:sz w:val="20"/>
                <w:szCs w:val="20"/>
              </w:rPr>
            </w:pPr>
          </w:p>
        </w:tc>
      </w:tr>
      <w:tr w:rsidR="000E6AA4" w:rsidRPr="00FC3B9F" w14:paraId="285682D2" w14:textId="77777777" w:rsidTr="00D33082">
        <w:trPr>
          <w:trHeight w:val="300"/>
        </w:trPr>
        <w:tc>
          <w:tcPr>
            <w:tcW w:w="1200" w:type="pct"/>
            <w:tcBorders>
              <w:top w:val="nil"/>
              <w:bottom w:val="single" w:sz="4" w:space="0" w:color="auto"/>
              <w:right w:val="single" w:sz="4" w:space="0" w:color="auto"/>
            </w:tcBorders>
            <w:shd w:val="clear" w:color="auto" w:fill="auto"/>
            <w:noWrap/>
            <w:vAlign w:val="bottom"/>
            <w:hideMark/>
          </w:tcPr>
          <w:p w14:paraId="1254932A" w14:textId="2427999A" w:rsidR="000E6AA4" w:rsidRPr="002F65B1" w:rsidRDefault="000E6AA4" w:rsidP="00D92532">
            <w:pPr>
              <w:jc w:val="both"/>
              <w:rPr>
                <w:rFonts w:cstheme="minorHAnsi"/>
                <w:b/>
                <w:color w:val="000000"/>
                <w:sz w:val="20"/>
                <w:szCs w:val="20"/>
              </w:rPr>
            </w:pPr>
            <w:r w:rsidRPr="002F65B1">
              <w:rPr>
                <w:rFonts w:cstheme="minorHAnsi"/>
                <w:b/>
                <w:color w:val="000000"/>
                <w:sz w:val="20"/>
                <w:szCs w:val="20"/>
              </w:rPr>
              <w:t>Utslipp</w:t>
            </w:r>
            <w:r w:rsidR="00BC3D4E">
              <w:rPr>
                <w:rFonts w:cstheme="minorHAnsi"/>
                <w:b/>
                <w:color w:val="000000"/>
                <w:sz w:val="20"/>
                <w:szCs w:val="20"/>
              </w:rPr>
              <w:t xml:space="preserve"> (tonn)</w:t>
            </w:r>
          </w:p>
        </w:tc>
        <w:tc>
          <w:tcPr>
            <w:tcW w:w="837" w:type="pct"/>
            <w:tcBorders>
              <w:top w:val="nil"/>
              <w:left w:val="single" w:sz="4" w:space="0" w:color="auto"/>
              <w:bottom w:val="single" w:sz="4" w:space="0" w:color="auto"/>
            </w:tcBorders>
            <w:shd w:val="clear" w:color="auto" w:fill="auto"/>
            <w:noWrap/>
            <w:vAlign w:val="bottom"/>
            <w:hideMark/>
          </w:tcPr>
          <w:p w14:paraId="519E5F84" w14:textId="77777777" w:rsidR="000E6AA4" w:rsidRPr="002F65B1" w:rsidRDefault="000E6AA4" w:rsidP="00D92532">
            <w:pPr>
              <w:jc w:val="both"/>
              <w:rPr>
                <w:rFonts w:cstheme="minorHAnsi"/>
                <w:b/>
                <w:color w:val="000000"/>
                <w:sz w:val="20"/>
                <w:szCs w:val="20"/>
              </w:rPr>
            </w:pPr>
            <w:r w:rsidRPr="002F65B1">
              <w:rPr>
                <w:rFonts w:cstheme="minorHAnsi"/>
                <w:b/>
                <w:color w:val="000000"/>
                <w:sz w:val="20"/>
                <w:szCs w:val="20"/>
              </w:rPr>
              <w:t>Diesel</w:t>
            </w:r>
          </w:p>
        </w:tc>
        <w:tc>
          <w:tcPr>
            <w:tcW w:w="837" w:type="pct"/>
            <w:tcBorders>
              <w:top w:val="nil"/>
              <w:bottom w:val="single" w:sz="4" w:space="0" w:color="auto"/>
              <w:right w:val="single" w:sz="4" w:space="0" w:color="auto"/>
            </w:tcBorders>
            <w:shd w:val="clear" w:color="auto" w:fill="auto"/>
            <w:noWrap/>
            <w:vAlign w:val="bottom"/>
            <w:hideMark/>
          </w:tcPr>
          <w:p w14:paraId="43C319B4" w14:textId="77777777" w:rsidR="000E6AA4" w:rsidRPr="002F65B1" w:rsidRDefault="000E6AA4" w:rsidP="00D92532">
            <w:pPr>
              <w:jc w:val="both"/>
              <w:rPr>
                <w:rFonts w:cstheme="minorHAnsi"/>
                <w:b/>
                <w:color w:val="000000"/>
                <w:sz w:val="20"/>
                <w:szCs w:val="20"/>
              </w:rPr>
            </w:pPr>
            <w:r w:rsidRPr="002F65B1">
              <w:rPr>
                <w:rFonts w:cstheme="minorHAnsi"/>
                <w:b/>
                <w:color w:val="000000"/>
                <w:sz w:val="20"/>
                <w:szCs w:val="20"/>
              </w:rPr>
              <w:t>Bunkers</w:t>
            </w:r>
          </w:p>
        </w:tc>
        <w:tc>
          <w:tcPr>
            <w:tcW w:w="779" w:type="pct"/>
            <w:tcBorders>
              <w:top w:val="nil"/>
              <w:left w:val="single" w:sz="4" w:space="0" w:color="auto"/>
              <w:bottom w:val="single" w:sz="4" w:space="0" w:color="auto"/>
              <w:right w:val="single" w:sz="4" w:space="0" w:color="auto"/>
            </w:tcBorders>
            <w:shd w:val="clear" w:color="auto" w:fill="auto"/>
            <w:noWrap/>
            <w:vAlign w:val="bottom"/>
            <w:hideMark/>
          </w:tcPr>
          <w:p w14:paraId="2EBDE48F" w14:textId="77777777" w:rsidR="00D33082" w:rsidRDefault="000E6AA4" w:rsidP="00D92532">
            <w:pPr>
              <w:jc w:val="both"/>
              <w:rPr>
                <w:rFonts w:cstheme="minorHAnsi"/>
                <w:b/>
                <w:color w:val="000000"/>
                <w:sz w:val="20"/>
                <w:szCs w:val="20"/>
              </w:rPr>
            </w:pPr>
            <w:r w:rsidRPr="002F65B1">
              <w:rPr>
                <w:rFonts w:cstheme="minorHAnsi"/>
                <w:b/>
                <w:color w:val="000000"/>
                <w:sz w:val="20"/>
                <w:szCs w:val="20"/>
              </w:rPr>
              <w:t>Frekvens</w:t>
            </w:r>
            <w:r w:rsidR="00D33082">
              <w:rPr>
                <w:rFonts w:cstheme="minorHAnsi"/>
                <w:b/>
                <w:color w:val="000000"/>
                <w:sz w:val="20"/>
                <w:szCs w:val="20"/>
              </w:rPr>
              <w:t>-</w:t>
            </w:r>
          </w:p>
          <w:p w14:paraId="45F61771" w14:textId="77777777" w:rsidR="000E6AA4" w:rsidRPr="002F65B1" w:rsidRDefault="00D33082" w:rsidP="00D92532">
            <w:pPr>
              <w:jc w:val="both"/>
              <w:rPr>
                <w:rFonts w:cstheme="minorHAnsi"/>
                <w:b/>
                <w:color w:val="000000"/>
                <w:sz w:val="20"/>
                <w:szCs w:val="20"/>
              </w:rPr>
            </w:pPr>
            <w:r>
              <w:rPr>
                <w:rFonts w:cstheme="minorHAnsi"/>
                <w:b/>
                <w:color w:val="000000"/>
                <w:sz w:val="20"/>
                <w:szCs w:val="20"/>
              </w:rPr>
              <w:t>endring per år</w:t>
            </w:r>
          </w:p>
        </w:tc>
        <w:tc>
          <w:tcPr>
            <w:tcW w:w="1346" w:type="pct"/>
            <w:tcBorders>
              <w:top w:val="nil"/>
              <w:left w:val="single" w:sz="4" w:space="0" w:color="auto"/>
              <w:bottom w:val="single" w:sz="4" w:space="0" w:color="auto"/>
            </w:tcBorders>
            <w:shd w:val="clear" w:color="auto" w:fill="auto"/>
            <w:noWrap/>
            <w:vAlign w:val="bottom"/>
            <w:hideMark/>
          </w:tcPr>
          <w:p w14:paraId="0CEE2D8F" w14:textId="77777777" w:rsidR="000E6AA4" w:rsidRPr="002F65B1" w:rsidRDefault="000E6AA4" w:rsidP="00D92532">
            <w:pPr>
              <w:jc w:val="both"/>
              <w:rPr>
                <w:rFonts w:cstheme="minorHAnsi"/>
                <w:b/>
                <w:color w:val="000000"/>
                <w:sz w:val="20"/>
                <w:szCs w:val="20"/>
              </w:rPr>
            </w:pPr>
            <w:r w:rsidRPr="002F65B1">
              <w:rPr>
                <w:rFonts w:cstheme="minorHAnsi"/>
                <w:b/>
                <w:color w:val="000000"/>
                <w:sz w:val="20"/>
                <w:szCs w:val="20"/>
              </w:rPr>
              <w:t>Andel per utslippskategori</w:t>
            </w:r>
          </w:p>
        </w:tc>
      </w:tr>
      <w:tr w:rsidR="00920570" w:rsidRPr="00FC3B9F" w14:paraId="0BD0181E" w14:textId="77777777" w:rsidTr="00D33082">
        <w:trPr>
          <w:trHeight w:val="300"/>
        </w:trPr>
        <w:tc>
          <w:tcPr>
            <w:tcW w:w="1200" w:type="pct"/>
            <w:tcBorders>
              <w:top w:val="single" w:sz="4" w:space="0" w:color="auto"/>
              <w:bottom w:val="nil"/>
              <w:right w:val="single" w:sz="4" w:space="0" w:color="auto"/>
            </w:tcBorders>
            <w:shd w:val="clear" w:color="000000" w:fill="DCE6F1"/>
            <w:noWrap/>
            <w:vAlign w:val="bottom"/>
            <w:hideMark/>
          </w:tcPr>
          <w:p w14:paraId="19E56ACA" w14:textId="77777777" w:rsidR="00920570" w:rsidRPr="002F65B1" w:rsidRDefault="00920570" w:rsidP="00D92532">
            <w:pPr>
              <w:jc w:val="both"/>
              <w:rPr>
                <w:rFonts w:cstheme="minorHAnsi"/>
                <w:sz w:val="20"/>
                <w:szCs w:val="20"/>
              </w:rPr>
            </w:pPr>
            <w:r w:rsidRPr="007333E3">
              <w:rPr>
                <w:rFonts w:ascii="Calibri" w:hAnsi="Calibri"/>
                <w:sz w:val="20"/>
                <w:szCs w:val="20"/>
              </w:rPr>
              <w:t>10-100</w:t>
            </w:r>
          </w:p>
        </w:tc>
        <w:tc>
          <w:tcPr>
            <w:tcW w:w="83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13E7937" w14:textId="77777777" w:rsidR="00920570" w:rsidRDefault="00920570" w:rsidP="00D92532">
            <w:pPr>
              <w:jc w:val="both"/>
              <w:rPr>
                <w:rFonts w:cstheme="minorHAnsi"/>
                <w:color w:val="000000"/>
                <w:sz w:val="20"/>
                <w:szCs w:val="20"/>
              </w:rPr>
            </w:pPr>
            <w:r>
              <w:rPr>
                <w:rFonts w:cstheme="minorHAnsi"/>
                <w:color w:val="000000"/>
                <w:sz w:val="20"/>
                <w:szCs w:val="20"/>
              </w:rPr>
              <w:t>Miljøsårbarhets</w:t>
            </w:r>
          </w:p>
          <w:p w14:paraId="24BCDE71" w14:textId="77777777" w:rsidR="00920570" w:rsidRPr="002F65B1" w:rsidRDefault="00920570" w:rsidP="00D92532">
            <w:pPr>
              <w:jc w:val="both"/>
              <w:rPr>
                <w:rFonts w:cstheme="minorHAnsi"/>
                <w:color w:val="000000"/>
                <w:sz w:val="20"/>
                <w:szCs w:val="20"/>
              </w:rPr>
            </w:pPr>
            <w:r>
              <w:rPr>
                <w:rFonts w:cstheme="minorHAnsi"/>
                <w:color w:val="000000"/>
                <w:sz w:val="20"/>
                <w:szCs w:val="20"/>
              </w:rPr>
              <w:t>-grad</w:t>
            </w:r>
          </w:p>
        </w:tc>
        <w:tc>
          <w:tcPr>
            <w:tcW w:w="83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CAE5603" w14:textId="77777777" w:rsidR="00920570" w:rsidRDefault="00920570" w:rsidP="00D92532">
            <w:pPr>
              <w:jc w:val="both"/>
              <w:rPr>
                <w:rFonts w:cstheme="minorHAnsi"/>
                <w:color w:val="000000"/>
                <w:sz w:val="20"/>
                <w:szCs w:val="20"/>
              </w:rPr>
            </w:pPr>
            <w:r>
              <w:rPr>
                <w:rFonts w:cstheme="minorHAnsi"/>
                <w:color w:val="000000"/>
                <w:sz w:val="20"/>
                <w:szCs w:val="20"/>
              </w:rPr>
              <w:t>Miljøsårbarhets</w:t>
            </w:r>
          </w:p>
          <w:p w14:paraId="47269D70" w14:textId="77777777" w:rsidR="00920570" w:rsidRPr="002F65B1" w:rsidRDefault="00920570" w:rsidP="00D92532">
            <w:pPr>
              <w:jc w:val="both"/>
              <w:rPr>
                <w:rFonts w:cstheme="minorHAnsi"/>
                <w:color w:val="000000"/>
                <w:sz w:val="20"/>
                <w:szCs w:val="20"/>
              </w:rPr>
            </w:pPr>
            <w:r>
              <w:rPr>
                <w:rFonts w:cstheme="minorHAnsi"/>
                <w:color w:val="000000"/>
                <w:sz w:val="20"/>
                <w:szCs w:val="20"/>
              </w:rPr>
              <w:t>-grad</w:t>
            </w:r>
          </w:p>
        </w:tc>
        <w:tc>
          <w:tcPr>
            <w:tcW w:w="77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F729E57" w14:textId="77777777" w:rsidR="00920570" w:rsidRPr="002F65B1" w:rsidRDefault="00920570" w:rsidP="00D92532">
            <w:pPr>
              <w:jc w:val="both"/>
              <w:rPr>
                <w:rFonts w:cstheme="minorHAnsi"/>
                <w:color w:val="000000"/>
                <w:sz w:val="20"/>
                <w:szCs w:val="20"/>
              </w:rPr>
            </w:pPr>
          </w:p>
        </w:tc>
        <w:tc>
          <w:tcPr>
            <w:tcW w:w="134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B31427A" w14:textId="77777777" w:rsidR="00920570" w:rsidRPr="002F65B1" w:rsidRDefault="00920570" w:rsidP="00D92532">
            <w:pPr>
              <w:jc w:val="both"/>
              <w:rPr>
                <w:rFonts w:cstheme="minorHAnsi"/>
                <w:color w:val="000000"/>
                <w:sz w:val="20"/>
                <w:szCs w:val="20"/>
              </w:rPr>
            </w:pPr>
          </w:p>
        </w:tc>
      </w:tr>
      <w:tr w:rsidR="00920570" w:rsidRPr="00FC3B9F" w14:paraId="11579921" w14:textId="77777777" w:rsidTr="00D33082">
        <w:trPr>
          <w:trHeight w:val="300"/>
        </w:trPr>
        <w:tc>
          <w:tcPr>
            <w:tcW w:w="1200" w:type="pct"/>
            <w:tcBorders>
              <w:top w:val="nil"/>
              <w:bottom w:val="nil"/>
              <w:right w:val="single" w:sz="4" w:space="0" w:color="auto"/>
            </w:tcBorders>
            <w:shd w:val="clear" w:color="000000" w:fill="8DB4E2"/>
            <w:noWrap/>
            <w:vAlign w:val="bottom"/>
            <w:hideMark/>
          </w:tcPr>
          <w:p w14:paraId="4939E98D" w14:textId="77777777" w:rsidR="00920570" w:rsidRPr="002F65B1" w:rsidRDefault="00920570" w:rsidP="00D92532">
            <w:pPr>
              <w:jc w:val="both"/>
              <w:rPr>
                <w:rFonts w:cstheme="minorHAnsi"/>
                <w:color w:val="000000"/>
                <w:sz w:val="20"/>
                <w:szCs w:val="20"/>
              </w:rPr>
            </w:pPr>
            <w:r w:rsidRPr="007333E3">
              <w:rPr>
                <w:rFonts w:ascii="Calibri" w:hAnsi="Calibri"/>
                <w:color w:val="000000"/>
                <w:sz w:val="20"/>
                <w:szCs w:val="20"/>
              </w:rPr>
              <w:t>100-500</w:t>
            </w:r>
          </w:p>
        </w:tc>
        <w:tc>
          <w:tcPr>
            <w:tcW w:w="83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DC197F8" w14:textId="77777777" w:rsidR="00920570" w:rsidRDefault="00920570" w:rsidP="00D92532">
            <w:pPr>
              <w:jc w:val="both"/>
              <w:rPr>
                <w:rFonts w:cstheme="minorHAnsi"/>
                <w:color w:val="000000"/>
                <w:sz w:val="20"/>
                <w:szCs w:val="20"/>
              </w:rPr>
            </w:pPr>
            <w:r>
              <w:rPr>
                <w:rFonts w:cstheme="minorHAnsi"/>
                <w:color w:val="000000"/>
                <w:sz w:val="20"/>
                <w:szCs w:val="20"/>
              </w:rPr>
              <w:t>Miljøsårbarhets</w:t>
            </w:r>
          </w:p>
          <w:p w14:paraId="16EFE574" w14:textId="77777777" w:rsidR="00920570" w:rsidRPr="002F65B1" w:rsidRDefault="00920570" w:rsidP="00D92532">
            <w:pPr>
              <w:jc w:val="both"/>
              <w:rPr>
                <w:rFonts w:cstheme="minorHAnsi"/>
                <w:color w:val="000000"/>
                <w:sz w:val="20"/>
                <w:szCs w:val="20"/>
              </w:rPr>
            </w:pPr>
            <w:r>
              <w:rPr>
                <w:rFonts w:cstheme="minorHAnsi"/>
                <w:color w:val="000000"/>
                <w:sz w:val="20"/>
                <w:szCs w:val="20"/>
              </w:rPr>
              <w:t>-grad</w:t>
            </w:r>
          </w:p>
        </w:tc>
        <w:tc>
          <w:tcPr>
            <w:tcW w:w="83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C425D40" w14:textId="77777777" w:rsidR="00920570" w:rsidRDefault="00920570" w:rsidP="00D92532">
            <w:pPr>
              <w:jc w:val="both"/>
              <w:rPr>
                <w:rFonts w:cstheme="minorHAnsi"/>
                <w:color w:val="000000"/>
                <w:sz w:val="20"/>
                <w:szCs w:val="20"/>
              </w:rPr>
            </w:pPr>
            <w:r>
              <w:rPr>
                <w:rFonts w:cstheme="minorHAnsi"/>
                <w:color w:val="000000"/>
                <w:sz w:val="20"/>
                <w:szCs w:val="20"/>
              </w:rPr>
              <w:t>Miljøsårbarhets</w:t>
            </w:r>
          </w:p>
          <w:p w14:paraId="69000603" w14:textId="77777777" w:rsidR="00920570" w:rsidRPr="002F65B1" w:rsidRDefault="00920570" w:rsidP="00D92532">
            <w:pPr>
              <w:jc w:val="both"/>
              <w:rPr>
                <w:rFonts w:cstheme="minorHAnsi"/>
                <w:color w:val="000000"/>
                <w:sz w:val="20"/>
                <w:szCs w:val="20"/>
              </w:rPr>
            </w:pPr>
            <w:r>
              <w:rPr>
                <w:rFonts w:cstheme="minorHAnsi"/>
                <w:color w:val="000000"/>
                <w:sz w:val="20"/>
                <w:szCs w:val="20"/>
              </w:rPr>
              <w:t>-grad</w:t>
            </w:r>
          </w:p>
        </w:tc>
        <w:tc>
          <w:tcPr>
            <w:tcW w:w="77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0F38FE9" w14:textId="77777777" w:rsidR="00920570" w:rsidRPr="002F65B1" w:rsidRDefault="00920570" w:rsidP="00D92532">
            <w:pPr>
              <w:jc w:val="both"/>
              <w:rPr>
                <w:rFonts w:cstheme="minorHAnsi"/>
                <w:color w:val="000000"/>
                <w:sz w:val="20"/>
                <w:szCs w:val="20"/>
              </w:rPr>
            </w:pPr>
          </w:p>
        </w:tc>
        <w:tc>
          <w:tcPr>
            <w:tcW w:w="134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AE4A9EC" w14:textId="77777777" w:rsidR="00920570" w:rsidRPr="002F65B1" w:rsidRDefault="00920570" w:rsidP="00D92532">
            <w:pPr>
              <w:jc w:val="both"/>
              <w:rPr>
                <w:rFonts w:cstheme="minorHAnsi"/>
                <w:color w:val="000000"/>
                <w:sz w:val="20"/>
                <w:szCs w:val="20"/>
              </w:rPr>
            </w:pPr>
          </w:p>
        </w:tc>
      </w:tr>
      <w:tr w:rsidR="00920570" w:rsidRPr="00FC3B9F" w14:paraId="00777243" w14:textId="77777777" w:rsidTr="00D33082">
        <w:trPr>
          <w:trHeight w:val="198"/>
        </w:trPr>
        <w:tc>
          <w:tcPr>
            <w:tcW w:w="1200" w:type="pct"/>
            <w:tcBorders>
              <w:top w:val="nil"/>
              <w:bottom w:val="single" w:sz="4" w:space="0" w:color="auto"/>
              <w:right w:val="single" w:sz="4" w:space="0" w:color="auto"/>
            </w:tcBorders>
            <w:shd w:val="clear" w:color="000000" w:fill="538DD5"/>
            <w:noWrap/>
            <w:vAlign w:val="bottom"/>
            <w:hideMark/>
          </w:tcPr>
          <w:p w14:paraId="689A4B05" w14:textId="77777777" w:rsidR="00920570" w:rsidRPr="002F65B1" w:rsidRDefault="00920570" w:rsidP="00D92532">
            <w:pPr>
              <w:jc w:val="both"/>
              <w:rPr>
                <w:rFonts w:cstheme="minorHAnsi"/>
                <w:color w:val="000000"/>
                <w:sz w:val="20"/>
                <w:szCs w:val="20"/>
              </w:rPr>
            </w:pPr>
            <w:r w:rsidRPr="007333E3">
              <w:rPr>
                <w:rFonts w:ascii="Calibri" w:hAnsi="Calibri"/>
                <w:color w:val="000000"/>
                <w:sz w:val="20"/>
                <w:szCs w:val="20"/>
              </w:rPr>
              <w:t>500-2 000</w:t>
            </w:r>
          </w:p>
        </w:tc>
        <w:tc>
          <w:tcPr>
            <w:tcW w:w="83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23CFC53" w14:textId="77777777" w:rsidR="00920570" w:rsidRDefault="00920570" w:rsidP="00D92532">
            <w:pPr>
              <w:jc w:val="both"/>
              <w:rPr>
                <w:rFonts w:cstheme="minorHAnsi"/>
                <w:color w:val="000000"/>
                <w:sz w:val="20"/>
                <w:szCs w:val="20"/>
              </w:rPr>
            </w:pPr>
            <w:r>
              <w:rPr>
                <w:rFonts w:cstheme="minorHAnsi"/>
                <w:color w:val="000000"/>
                <w:sz w:val="20"/>
                <w:szCs w:val="20"/>
              </w:rPr>
              <w:t>Miljøsårbarhets</w:t>
            </w:r>
          </w:p>
          <w:p w14:paraId="78A8B924" w14:textId="77777777" w:rsidR="00920570" w:rsidRPr="002F65B1" w:rsidRDefault="00920570" w:rsidP="00D92532">
            <w:pPr>
              <w:jc w:val="both"/>
              <w:rPr>
                <w:rFonts w:cstheme="minorHAnsi"/>
                <w:color w:val="000000"/>
                <w:sz w:val="20"/>
                <w:szCs w:val="20"/>
              </w:rPr>
            </w:pPr>
            <w:r>
              <w:rPr>
                <w:rFonts w:cstheme="minorHAnsi"/>
                <w:color w:val="000000"/>
                <w:sz w:val="20"/>
                <w:szCs w:val="20"/>
              </w:rPr>
              <w:t>-grad</w:t>
            </w:r>
          </w:p>
        </w:tc>
        <w:tc>
          <w:tcPr>
            <w:tcW w:w="83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BD394BC" w14:textId="77777777" w:rsidR="00920570" w:rsidRDefault="00920570" w:rsidP="00D92532">
            <w:pPr>
              <w:jc w:val="both"/>
              <w:rPr>
                <w:rFonts w:cstheme="minorHAnsi"/>
                <w:color w:val="000000"/>
                <w:sz w:val="20"/>
                <w:szCs w:val="20"/>
              </w:rPr>
            </w:pPr>
            <w:r>
              <w:rPr>
                <w:rFonts w:cstheme="minorHAnsi"/>
                <w:color w:val="000000"/>
                <w:sz w:val="20"/>
                <w:szCs w:val="20"/>
              </w:rPr>
              <w:t>Miljøsårbarhets</w:t>
            </w:r>
          </w:p>
          <w:p w14:paraId="7EFDEE66" w14:textId="77777777" w:rsidR="00920570" w:rsidRPr="002F65B1" w:rsidRDefault="00920570" w:rsidP="00D92532">
            <w:pPr>
              <w:jc w:val="both"/>
              <w:rPr>
                <w:rFonts w:cstheme="minorHAnsi"/>
                <w:color w:val="000000"/>
                <w:sz w:val="20"/>
                <w:szCs w:val="20"/>
              </w:rPr>
            </w:pPr>
            <w:r>
              <w:rPr>
                <w:rFonts w:cstheme="minorHAnsi"/>
                <w:color w:val="000000"/>
                <w:sz w:val="20"/>
                <w:szCs w:val="20"/>
              </w:rPr>
              <w:t>-grad</w:t>
            </w:r>
          </w:p>
        </w:tc>
        <w:tc>
          <w:tcPr>
            <w:tcW w:w="77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EAFB3DE" w14:textId="77777777" w:rsidR="00920570" w:rsidRPr="002F65B1" w:rsidRDefault="00920570" w:rsidP="00D92532">
            <w:pPr>
              <w:jc w:val="both"/>
              <w:rPr>
                <w:rFonts w:cstheme="minorHAnsi"/>
                <w:color w:val="000000"/>
                <w:sz w:val="20"/>
                <w:szCs w:val="20"/>
              </w:rPr>
            </w:pPr>
          </w:p>
        </w:tc>
        <w:tc>
          <w:tcPr>
            <w:tcW w:w="134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5942C61" w14:textId="77777777" w:rsidR="00920570" w:rsidRPr="002F65B1" w:rsidRDefault="00920570" w:rsidP="00D92532">
            <w:pPr>
              <w:jc w:val="both"/>
              <w:rPr>
                <w:rFonts w:cstheme="minorHAnsi"/>
                <w:color w:val="000000"/>
                <w:sz w:val="20"/>
                <w:szCs w:val="20"/>
              </w:rPr>
            </w:pPr>
          </w:p>
        </w:tc>
      </w:tr>
      <w:tr w:rsidR="00920570" w:rsidRPr="00FC3B9F" w14:paraId="48905728" w14:textId="77777777" w:rsidTr="00D33082">
        <w:trPr>
          <w:trHeight w:val="198"/>
        </w:trPr>
        <w:tc>
          <w:tcPr>
            <w:tcW w:w="1200" w:type="pct"/>
            <w:tcBorders>
              <w:top w:val="nil"/>
              <w:bottom w:val="single" w:sz="4" w:space="0" w:color="auto"/>
              <w:right w:val="single" w:sz="4" w:space="0" w:color="auto"/>
            </w:tcBorders>
            <w:shd w:val="clear" w:color="auto" w:fill="305496" w:themeFill="background2"/>
            <w:noWrap/>
            <w:vAlign w:val="bottom"/>
          </w:tcPr>
          <w:p w14:paraId="016732D6" w14:textId="77777777" w:rsidR="00920570" w:rsidRPr="00920570" w:rsidRDefault="00920570" w:rsidP="00D92532">
            <w:pPr>
              <w:jc w:val="both"/>
              <w:rPr>
                <w:rFonts w:ascii="Calibri" w:hAnsi="Calibri"/>
                <w:color w:val="FFFFFF"/>
                <w:sz w:val="20"/>
                <w:szCs w:val="20"/>
              </w:rPr>
            </w:pPr>
            <w:r w:rsidRPr="007333E3">
              <w:rPr>
                <w:rFonts w:ascii="Calibri" w:hAnsi="Calibri"/>
                <w:color w:val="FFFFFF"/>
                <w:sz w:val="20"/>
                <w:szCs w:val="20"/>
              </w:rPr>
              <w:t>2 000-10 000</w:t>
            </w:r>
          </w:p>
        </w:tc>
        <w:tc>
          <w:tcPr>
            <w:tcW w:w="83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F15DB96" w14:textId="77777777" w:rsidR="00920570" w:rsidRDefault="00920570" w:rsidP="00D92532">
            <w:pPr>
              <w:jc w:val="both"/>
              <w:rPr>
                <w:rFonts w:cstheme="minorHAnsi"/>
                <w:color w:val="000000"/>
                <w:sz w:val="20"/>
                <w:szCs w:val="20"/>
              </w:rPr>
            </w:pPr>
            <w:r>
              <w:rPr>
                <w:rFonts w:cstheme="minorHAnsi"/>
                <w:color w:val="000000"/>
                <w:sz w:val="20"/>
                <w:szCs w:val="20"/>
              </w:rPr>
              <w:t>Miljøsårbarhets</w:t>
            </w:r>
          </w:p>
          <w:p w14:paraId="3495F666" w14:textId="77777777" w:rsidR="00920570" w:rsidRDefault="00920570" w:rsidP="00D92532">
            <w:pPr>
              <w:jc w:val="both"/>
              <w:rPr>
                <w:rFonts w:cstheme="minorHAnsi"/>
                <w:color w:val="000000"/>
                <w:sz w:val="20"/>
                <w:szCs w:val="20"/>
              </w:rPr>
            </w:pPr>
            <w:r>
              <w:rPr>
                <w:rFonts w:cstheme="minorHAnsi"/>
                <w:color w:val="000000"/>
                <w:sz w:val="20"/>
                <w:szCs w:val="20"/>
              </w:rPr>
              <w:t>-grad</w:t>
            </w:r>
          </w:p>
        </w:tc>
        <w:tc>
          <w:tcPr>
            <w:tcW w:w="83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81A7DBE" w14:textId="77777777" w:rsidR="00920570" w:rsidRDefault="00920570" w:rsidP="00D92532">
            <w:pPr>
              <w:jc w:val="both"/>
              <w:rPr>
                <w:rFonts w:cstheme="minorHAnsi"/>
                <w:color w:val="000000"/>
                <w:sz w:val="20"/>
                <w:szCs w:val="20"/>
              </w:rPr>
            </w:pPr>
            <w:r>
              <w:rPr>
                <w:rFonts w:cstheme="minorHAnsi"/>
                <w:color w:val="000000"/>
                <w:sz w:val="20"/>
                <w:szCs w:val="20"/>
              </w:rPr>
              <w:t>Miljøsårbarhets</w:t>
            </w:r>
          </w:p>
          <w:p w14:paraId="2B56E84C" w14:textId="77777777" w:rsidR="00920570" w:rsidRDefault="00920570" w:rsidP="00D92532">
            <w:pPr>
              <w:jc w:val="both"/>
              <w:rPr>
                <w:rFonts w:cstheme="minorHAnsi"/>
                <w:color w:val="000000"/>
                <w:sz w:val="20"/>
                <w:szCs w:val="20"/>
              </w:rPr>
            </w:pPr>
            <w:r>
              <w:rPr>
                <w:rFonts w:cstheme="minorHAnsi"/>
                <w:color w:val="000000"/>
                <w:sz w:val="20"/>
                <w:szCs w:val="20"/>
              </w:rPr>
              <w:t>-grad</w:t>
            </w:r>
          </w:p>
        </w:tc>
        <w:tc>
          <w:tcPr>
            <w:tcW w:w="77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01A7244" w14:textId="77777777" w:rsidR="00920570" w:rsidRPr="002F65B1" w:rsidRDefault="00920570" w:rsidP="00D92532">
            <w:pPr>
              <w:jc w:val="both"/>
              <w:rPr>
                <w:rFonts w:cstheme="minorHAnsi"/>
                <w:color w:val="000000"/>
                <w:sz w:val="20"/>
                <w:szCs w:val="20"/>
              </w:rPr>
            </w:pPr>
          </w:p>
        </w:tc>
        <w:tc>
          <w:tcPr>
            <w:tcW w:w="134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19E7F8E" w14:textId="77777777" w:rsidR="00920570" w:rsidRPr="002F65B1" w:rsidRDefault="00920570" w:rsidP="00D92532">
            <w:pPr>
              <w:jc w:val="both"/>
              <w:rPr>
                <w:rFonts w:cstheme="minorHAnsi"/>
                <w:color w:val="000000"/>
                <w:sz w:val="20"/>
                <w:szCs w:val="20"/>
              </w:rPr>
            </w:pPr>
          </w:p>
        </w:tc>
      </w:tr>
      <w:tr w:rsidR="00920570" w:rsidRPr="00FC3B9F" w14:paraId="121F2E6F" w14:textId="77777777" w:rsidTr="00D33082">
        <w:trPr>
          <w:trHeight w:val="198"/>
        </w:trPr>
        <w:tc>
          <w:tcPr>
            <w:tcW w:w="1200" w:type="pct"/>
            <w:tcBorders>
              <w:top w:val="nil"/>
              <w:bottom w:val="single" w:sz="4" w:space="0" w:color="auto"/>
              <w:right w:val="single" w:sz="4" w:space="0" w:color="auto"/>
            </w:tcBorders>
            <w:shd w:val="clear" w:color="auto" w:fill="1F3864" w:themeFill="accent4"/>
            <w:noWrap/>
            <w:vAlign w:val="bottom"/>
          </w:tcPr>
          <w:p w14:paraId="646C7AF0" w14:textId="77777777" w:rsidR="00920570" w:rsidRPr="002F65B1" w:rsidRDefault="00920570" w:rsidP="00D92532">
            <w:pPr>
              <w:jc w:val="both"/>
              <w:rPr>
                <w:rFonts w:cstheme="minorHAnsi"/>
                <w:color w:val="000000"/>
                <w:sz w:val="20"/>
                <w:szCs w:val="20"/>
              </w:rPr>
            </w:pPr>
            <w:r w:rsidRPr="007333E3">
              <w:rPr>
                <w:rFonts w:ascii="Calibri" w:hAnsi="Calibri"/>
                <w:color w:val="FFFFFF"/>
                <w:sz w:val="20"/>
                <w:szCs w:val="20"/>
              </w:rPr>
              <w:t>10 000-50 000</w:t>
            </w:r>
          </w:p>
        </w:tc>
        <w:tc>
          <w:tcPr>
            <w:tcW w:w="83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0B5281F" w14:textId="77777777" w:rsidR="00920570" w:rsidRDefault="00920570" w:rsidP="00D92532">
            <w:pPr>
              <w:jc w:val="both"/>
              <w:rPr>
                <w:rFonts w:cstheme="minorHAnsi"/>
                <w:color w:val="000000"/>
                <w:sz w:val="20"/>
                <w:szCs w:val="20"/>
              </w:rPr>
            </w:pPr>
            <w:r>
              <w:rPr>
                <w:rFonts w:cstheme="minorHAnsi"/>
                <w:color w:val="000000"/>
                <w:sz w:val="20"/>
                <w:szCs w:val="20"/>
              </w:rPr>
              <w:t>Miljøsårbarhets</w:t>
            </w:r>
          </w:p>
          <w:p w14:paraId="30D10C6C" w14:textId="77777777" w:rsidR="00920570" w:rsidRDefault="00920570" w:rsidP="00D92532">
            <w:pPr>
              <w:jc w:val="both"/>
              <w:rPr>
                <w:rFonts w:cstheme="minorHAnsi"/>
                <w:color w:val="000000"/>
                <w:sz w:val="20"/>
                <w:szCs w:val="20"/>
              </w:rPr>
            </w:pPr>
            <w:r>
              <w:rPr>
                <w:rFonts w:cstheme="minorHAnsi"/>
                <w:color w:val="000000"/>
                <w:sz w:val="20"/>
                <w:szCs w:val="20"/>
              </w:rPr>
              <w:t>-grad</w:t>
            </w:r>
          </w:p>
        </w:tc>
        <w:tc>
          <w:tcPr>
            <w:tcW w:w="83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ED658EF" w14:textId="77777777" w:rsidR="00920570" w:rsidRDefault="00920570" w:rsidP="00D92532">
            <w:pPr>
              <w:jc w:val="both"/>
              <w:rPr>
                <w:rFonts w:cstheme="minorHAnsi"/>
                <w:color w:val="000000"/>
                <w:sz w:val="20"/>
                <w:szCs w:val="20"/>
              </w:rPr>
            </w:pPr>
            <w:r>
              <w:rPr>
                <w:rFonts w:cstheme="minorHAnsi"/>
                <w:color w:val="000000"/>
                <w:sz w:val="20"/>
                <w:szCs w:val="20"/>
              </w:rPr>
              <w:t>Miljøsårbarhets</w:t>
            </w:r>
          </w:p>
          <w:p w14:paraId="601EB086" w14:textId="77777777" w:rsidR="00920570" w:rsidRDefault="00920570" w:rsidP="00D92532">
            <w:pPr>
              <w:jc w:val="both"/>
              <w:rPr>
                <w:rFonts w:cstheme="minorHAnsi"/>
                <w:color w:val="000000"/>
                <w:sz w:val="20"/>
                <w:szCs w:val="20"/>
              </w:rPr>
            </w:pPr>
            <w:r>
              <w:rPr>
                <w:rFonts w:cstheme="minorHAnsi"/>
                <w:color w:val="000000"/>
                <w:sz w:val="20"/>
                <w:szCs w:val="20"/>
              </w:rPr>
              <w:t>-grad</w:t>
            </w:r>
          </w:p>
        </w:tc>
        <w:tc>
          <w:tcPr>
            <w:tcW w:w="77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466ED82" w14:textId="77777777" w:rsidR="00920570" w:rsidRPr="002F65B1" w:rsidRDefault="00920570" w:rsidP="00D92532">
            <w:pPr>
              <w:jc w:val="both"/>
              <w:rPr>
                <w:rFonts w:cstheme="minorHAnsi"/>
                <w:color w:val="000000"/>
                <w:sz w:val="20"/>
                <w:szCs w:val="20"/>
              </w:rPr>
            </w:pPr>
          </w:p>
        </w:tc>
        <w:tc>
          <w:tcPr>
            <w:tcW w:w="134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BB24C1F" w14:textId="77777777" w:rsidR="00920570" w:rsidRPr="002F65B1" w:rsidRDefault="00920570" w:rsidP="00D92532">
            <w:pPr>
              <w:jc w:val="both"/>
              <w:rPr>
                <w:rFonts w:cstheme="minorHAnsi"/>
                <w:color w:val="000000"/>
                <w:sz w:val="20"/>
                <w:szCs w:val="20"/>
              </w:rPr>
            </w:pPr>
          </w:p>
        </w:tc>
      </w:tr>
    </w:tbl>
    <w:p w14:paraId="514524C0" w14:textId="2764459A" w:rsidR="000E6AA4" w:rsidRDefault="000E6AA4" w:rsidP="00D92532">
      <w:pPr>
        <w:jc w:val="both"/>
      </w:pPr>
    </w:p>
    <w:p w14:paraId="4CCEE2C3" w14:textId="7B9F600A" w:rsidR="00DC248F" w:rsidRDefault="00DC248F" w:rsidP="00D92532">
      <w:pPr>
        <w:jc w:val="both"/>
      </w:pPr>
    </w:p>
    <w:p w14:paraId="2C3462C2" w14:textId="50FD8CB0" w:rsidR="00DC248F" w:rsidRDefault="00DC248F" w:rsidP="00D92532">
      <w:pPr>
        <w:jc w:val="both"/>
      </w:pPr>
    </w:p>
    <w:p w14:paraId="2A0B201E" w14:textId="206B0DCA" w:rsidR="00DC248F" w:rsidRDefault="00DC248F" w:rsidP="00D92532">
      <w:pPr>
        <w:jc w:val="both"/>
      </w:pPr>
    </w:p>
    <w:p w14:paraId="45FCBB26" w14:textId="34C5D7ED" w:rsidR="00DC248F" w:rsidRDefault="00DC248F" w:rsidP="00D92532">
      <w:pPr>
        <w:jc w:val="both"/>
      </w:pPr>
    </w:p>
    <w:p w14:paraId="24F97771" w14:textId="64E0E85A" w:rsidR="00DC248F" w:rsidRDefault="00DC248F" w:rsidP="00D92532">
      <w:pPr>
        <w:jc w:val="both"/>
      </w:pPr>
    </w:p>
    <w:p w14:paraId="233EC127" w14:textId="5695D0BE" w:rsidR="00DC248F" w:rsidRDefault="00DC248F" w:rsidP="00D92532">
      <w:pPr>
        <w:jc w:val="both"/>
      </w:pPr>
    </w:p>
    <w:p w14:paraId="4C75F0A6" w14:textId="066E336B" w:rsidR="00DC248F" w:rsidRDefault="00DC248F" w:rsidP="00D92532">
      <w:pPr>
        <w:jc w:val="both"/>
      </w:pPr>
    </w:p>
    <w:p w14:paraId="4CB73CD4" w14:textId="49141819" w:rsidR="00DC248F" w:rsidRDefault="00DC248F" w:rsidP="00D92532">
      <w:pPr>
        <w:jc w:val="both"/>
      </w:pPr>
    </w:p>
    <w:p w14:paraId="22ED4948" w14:textId="69C29E5E" w:rsidR="00DC248F" w:rsidRDefault="00DC248F" w:rsidP="00D92532">
      <w:pPr>
        <w:jc w:val="both"/>
      </w:pPr>
    </w:p>
    <w:p w14:paraId="6A427861" w14:textId="17A6D74A" w:rsidR="00DC248F" w:rsidRDefault="00DC248F" w:rsidP="00D92532">
      <w:pPr>
        <w:jc w:val="both"/>
      </w:pPr>
    </w:p>
    <w:p w14:paraId="769DED73" w14:textId="24C59A61" w:rsidR="00DC248F" w:rsidRDefault="00DC248F" w:rsidP="00D92532">
      <w:pPr>
        <w:jc w:val="both"/>
      </w:pPr>
    </w:p>
    <w:p w14:paraId="4BC03E73" w14:textId="3BDA7AC7" w:rsidR="00DC248F" w:rsidRDefault="00DC248F" w:rsidP="00D92532">
      <w:pPr>
        <w:jc w:val="both"/>
      </w:pPr>
    </w:p>
    <w:p w14:paraId="47A4E88D" w14:textId="45CCED80" w:rsidR="00DC248F" w:rsidRDefault="00DC248F" w:rsidP="00D92532">
      <w:pPr>
        <w:jc w:val="both"/>
      </w:pPr>
    </w:p>
    <w:p w14:paraId="61C02CF3" w14:textId="05D9A676" w:rsidR="00DC248F" w:rsidRDefault="00DC248F" w:rsidP="00D92532">
      <w:pPr>
        <w:jc w:val="both"/>
      </w:pPr>
    </w:p>
    <w:p w14:paraId="09D3AE79" w14:textId="7CBDB8FD" w:rsidR="00DC248F" w:rsidRDefault="00DC248F" w:rsidP="00D92532">
      <w:pPr>
        <w:jc w:val="both"/>
      </w:pPr>
    </w:p>
    <w:p w14:paraId="156ECAE2" w14:textId="739421A4" w:rsidR="00DC248F" w:rsidRDefault="00DC248F" w:rsidP="00D92532">
      <w:pPr>
        <w:jc w:val="both"/>
      </w:pPr>
    </w:p>
    <w:p w14:paraId="14DB78BB" w14:textId="1467703B" w:rsidR="00DC248F" w:rsidRDefault="00DC248F" w:rsidP="00D92532">
      <w:pPr>
        <w:jc w:val="both"/>
      </w:pPr>
    </w:p>
    <w:p w14:paraId="5F494300" w14:textId="79344B55" w:rsidR="00DC248F" w:rsidRDefault="00DC248F" w:rsidP="00D92532">
      <w:pPr>
        <w:jc w:val="both"/>
      </w:pPr>
    </w:p>
    <w:p w14:paraId="663AFBA1" w14:textId="693AA006" w:rsidR="00DC248F" w:rsidRDefault="00DC248F" w:rsidP="00D92532">
      <w:pPr>
        <w:jc w:val="both"/>
      </w:pPr>
    </w:p>
    <w:p w14:paraId="0919F90C" w14:textId="090F71DB" w:rsidR="00DC248F" w:rsidRDefault="00DC248F" w:rsidP="00D92532">
      <w:pPr>
        <w:jc w:val="both"/>
      </w:pPr>
    </w:p>
    <w:p w14:paraId="308F994E" w14:textId="77777777" w:rsidR="00DC248F" w:rsidRDefault="00DC248F" w:rsidP="00D92532">
      <w:pPr>
        <w:jc w:val="both"/>
      </w:pPr>
    </w:p>
    <w:p w14:paraId="649FBE14" w14:textId="2E6790BC" w:rsidR="00167A7D" w:rsidRDefault="00167A7D" w:rsidP="00D92532">
      <w:pPr>
        <w:pStyle w:val="Bildetekst"/>
      </w:pPr>
      <w:r>
        <w:t xml:space="preserve">Boks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0108E7">
        <w:noBreakHyphen/>
      </w:r>
      <w:r w:rsidR="00547952">
        <w:fldChar w:fldCharType="begin"/>
      </w:r>
      <w:r w:rsidR="00547952">
        <w:instrText xml:space="preserve"> SEQ Boks \* ARABIC \s 1 </w:instrText>
      </w:r>
      <w:r w:rsidR="00547952">
        <w:fldChar w:fldCharType="separate"/>
      </w:r>
      <w:r w:rsidR="00DC248F">
        <w:rPr>
          <w:noProof/>
        </w:rPr>
        <w:t>3</w:t>
      </w:r>
      <w:r w:rsidR="00547952">
        <w:rPr>
          <w:noProof/>
        </w:rPr>
        <w:fldChar w:fldCharType="end"/>
      </w:r>
      <w:r>
        <w:t>: Fortsettelse av eksempelet fra Raftsundet – steg 3</w:t>
      </w:r>
    </w:p>
    <w:tbl>
      <w:tblPr>
        <w:tblStyle w:val="Tabellrutenett"/>
        <w:tblW w:w="0" w:type="auto"/>
        <w:shd w:val="clear" w:color="auto" w:fill="D9E2F3" w:themeFill="accent3"/>
        <w:tblLook w:val="04A0" w:firstRow="1" w:lastRow="0" w:firstColumn="1" w:lastColumn="0" w:noHBand="0" w:noVBand="1"/>
      </w:tblPr>
      <w:tblGrid>
        <w:gridCol w:w="9062"/>
      </w:tblGrid>
      <w:tr w:rsidR="00167A7D" w14:paraId="4629E611" w14:textId="77777777" w:rsidTr="00035205">
        <w:tc>
          <w:tcPr>
            <w:tcW w:w="9062" w:type="dxa"/>
            <w:shd w:val="clear" w:color="auto" w:fill="D9E2F3" w:themeFill="accent3"/>
          </w:tcPr>
          <w:p w14:paraId="5F4BE76C" w14:textId="77777777" w:rsidR="00167A7D" w:rsidRDefault="00167A7D" w:rsidP="00D92532">
            <w:pPr>
              <w:jc w:val="both"/>
              <w:rPr>
                <w:sz w:val="20"/>
                <w:szCs w:val="20"/>
              </w:rPr>
            </w:pPr>
          </w:p>
          <w:p w14:paraId="7DF9F21F" w14:textId="77777777" w:rsidR="00167A7D" w:rsidRPr="004744E0" w:rsidRDefault="00167A7D" w:rsidP="00D92532">
            <w:pPr>
              <w:jc w:val="both"/>
              <w:rPr>
                <w:b/>
                <w:szCs w:val="20"/>
              </w:rPr>
            </w:pPr>
            <w:r w:rsidRPr="004744E0">
              <w:rPr>
                <w:b/>
                <w:szCs w:val="20"/>
              </w:rPr>
              <w:t>Fortsettelse av eksempelet fra Raftsundet – steg 3</w:t>
            </w:r>
          </w:p>
          <w:p w14:paraId="78CA91EF" w14:textId="647A6E84" w:rsidR="00167A7D" w:rsidRPr="00167A7D" w:rsidRDefault="00167A7D" w:rsidP="00D92532">
            <w:pPr>
              <w:jc w:val="both"/>
              <w:rPr>
                <w:sz w:val="20"/>
                <w:szCs w:val="20"/>
              </w:rPr>
            </w:pPr>
            <w:r w:rsidRPr="00167A7D">
              <w:rPr>
                <w:sz w:val="20"/>
                <w:szCs w:val="20"/>
              </w:rPr>
              <w:t xml:space="preserve">Vi bruker informasjonen i «Miljøskadematrisen» for å angi miljøskade for hver utslippskategori. Vi går inn på </w:t>
            </w:r>
            <w:hyperlink r:id="rId27" w:history="1">
              <w:r w:rsidRPr="00167A7D">
                <w:rPr>
                  <w:sz w:val="20"/>
                  <w:szCs w:val="20"/>
                </w:rPr>
                <w:t>http://kart.kystverket.no</w:t>
              </w:r>
            </w:hyperlink>
            <w:r w:rsidRPr="00167A7D">
              <w:rPr>
                <w:sz w:val="20"/>
                <w:szCs w:val="20"/>
              </w:rPr>
              <w:t xml:space="preserve"> og slår på buffer for å vurdere hvor stort område vi bør vurdere miljøsårbarhet for. Videre går vi inn på havmiljo.no for Lofoten-området og ser på alle aktuelle ressurser (fugler, pattedyr, naturressurser) og arter i de buffer-områdene vi fant fra </w:t>
            </w:r>
            <w:hyperlink r:id="rId28" w:history="1">
              <w:r w:rsidRPr="00167A7D">
                <w:rPr>
                  <w:sz w:val="20"/>
                  <w:szCs w:val="20"/>
                </w:rPr>
                <w:t>http://kart.kystverket.no</w:t>
              </w:r>
            </w:hyperlink>
            <w:r w:rsidRPr="00167A7D">
              <w:rPr>
                <w:sz w:val="20"/>
                <w:szCs w:val="20"/>
              </w:rPr>
              <w:t xml:space="preserve">. Sårbarheten i Raftsundet blir satt til svært høy på grunn av de store fuglekoloniene med høy miljøsårbarhet i Lofoten og Vesterålen-området. </w:t>
            </w:r>
          </w:p>
          <w:p w14:paraId="0E4D75A3" w14:textId="77777777" w:rsidR="00167A7D" w:rsidRPr="00167A7D" w:rsidRDefault="00167A7D" w:rsidP="00D92532">
            <w:pPr>
              <w:jc w:val="both"/>
              <w:rPr>
                <w:sz w:val="20"/>
                <w:szCs w:val="20"/>
              </w:rPr>
            </w:pPr>
          </w:p>
          <w:p w14:paraId="4CA6B2C6" w14:textId="77777777" w:rsidR="00167A7D" w:rsidRPr="00167A7D" w:rsidRDefault="00167A7D" w:rsidP="00D92532">
            <w:pPr>
              <w:jc w:val="both"/>
              <w:rPr>
                <w:sz w:val="20"/>
                <w:szCs w:val="20"/>
              </w:rPr>
            </w:pPr>
            <w:r w:rsidRPr="00167A7D">
              <w:rPr>
                <w:sz w:val="20"/>
                <w:szCs w:val="20"/>
              </w:rPr>
              <w:lastRenderedPageBreak/>
              <w:t xml:space="preserve">Det er videre antatt at 80 prosent av trafikken benytter marin dieselolje som drivstoff mens de resterende 20 prosent bruker mellomtung eller tung bunkersolje. I kolonnen «frekvens» i tabellen under summeres endringen i grunnstøtingsfrekvens for hver utslippskategori basert på tabellen over. </w:t>
            </w:r>
          </w:p>
          <w:p w14:paraId="3225377D" w14:textId="77777777" w:rsidR="00167A7D" w:rsidRPr="00167A7D" w:rsidRDefault="00167A7D" w:rsidP="00D92532">
            <w:pPr>
              <w:jc w:val="both"/>
              <w:rPr>
                <w:sz w:val="20"/>
                <w:szCs w:val="20"/>
              </w:rPr>
            </w:pPr>
          </w:p>
          <w:p w14:paraId="58CE7CEB" w14:textId="1BB7D3BC" w:rsidR="00167A7D" w:rsidRPr="00167A7D" w:rsidRDefault="00167A7D" w:rsidP="00D92532">
            <w:pPr>
              <w:jc w:val="both"/>
              <w:rPr>
                <w:sz w:val="20"/>
                <w:szCs w:val="20"/>
              </w:rPr>
            </w:pPr>
            <w:r w:rsidRPr="00167A7D">
              <w:rPr>
                <w:sz w:val="20"/>
                <w:szCs w:val="20"/>
              </w:rPr>
              <w:t xml:space="preserve">Høyeste utslippspotensial i dette eksempelet er i intervallet 100-500 tonn. Differansen mellom summen i tabellen under og over kommer av at grunnstøtinger i noen av skipskategoriene (RoPax skip og </w:t>
            </w:r>
            <w:r w:rsidR="002F5ACC" w:rsidRPr="00167A7D">
              <w:rPr>
                <w:sz w:val="20"/>
                <w:szCs w:val="20"/>
              </w:rPr>
              <w:t>passasjerbåter</w:t>
            </w:r>
            <w:r w:rsidRPr="00167A7D">
              <w:rPr>
                <w:sz w:val="20"/>
                <w:szCs w:val="20"/>
              </w:rPr>
              <w:t xml:space="preserve"> under 70 meter) ikke er forventet å gi utslipp som gir miljøskader (forventet utslipp under 10 tonn). Det er kun frekvensendringer </w:t>
            </w:r>
            <w:r>
              <w:rPr>
                <w:sz w:val="20"/>
                <w:szCs w:val="20"/>
              </w:rPr>
              <w:t xml:space="preserve">for </w:t>
            </w:r>
            <w:r w:rsidRPr="00167A7D">
              <w:rPr>
                <w:sz w:val="20"/>
                <w:szCs w:val="20"/>
              </w:rPr>
              <w:t>kategoriene som gir forventet utslipp over 10 tonn som tas med videre.</w:t>
            </w:r>
          </w:p>
          <w:p w14:paraId="049B1A4B" w14:textId="77777777" w:rsidR="00167A7D" w:rsidRPr="00167A7D" w:rsidRDefault="00167A7D" w:rsidP="00D92532">
            <w:pPr>
              <w:jc w:val="both"/>
              <w:rPr>
                <w:sz w:val="20"/>
                <w:szCs w:val="20"/>
              </w:rPr>
            </w:pPr>
          </w:p>
          <w:tbl>
            <w:tblPr>
              <w:tblW w:w="4932" w:type="pct"/>
              <w:tblBorders>
                <w:top w:val="single" w:sz="2" w:space="0" w:color="auto"/>
                <w:left w:val="single" w:sz="2" w:space="0" w:color="auto"/>
                <w:bottom w:val="single" w:sz="2" w:space="0" w:color="auto"/>
                <w:right w:val="single" w:sz="2" w:space="0" w:color="auto"/>
              </w:tblBorders>
              <w:tblLook w:val="04A0" w:firstRow="1" w:lastRow="0" w:firstColumn="1" w:lastColumn="0" w:noHBand="0" w:noVBand="1"/>
            </w:tblPr>
            <w:tblGrid>
              <w:gridCol w:w="2342"/>
              <w:gridCol w:w="1440"/>
              <w:gridCol w:w="1136"/>
              <w:gridCol w:w="1394"/>
              <w:gridCol w:w="2408"/>
            </w:tblGrid>
            <w:tr w:rsidR="00167A7D" w:rsidRPr="00FC3B9F" w14:paraId="1B997C7F" w14:textId="77777777" w:rsidTr="00035205">
              <w:trPr>
                <w:trHeight w:val="420"/>
              </w:trPr>
              <w:tc>
                <w:tcPr>
                  <w:tcW w:w="1361" w:type="pct"/>
                  <w:tcBorders>
                    <w:bottom w:val="nil"/>
                    <w:right w:val="single" w:sz="4" w:space="0" w:color="auto"/>
                  </w:tcBorders>
                  <w:shd w:val="clear" w:color="auto" w:fill="auto"/>
                  <w:noWrap/>
                  <w:vAlign w:val="bottom"/>
                  <w:hideMark/>
                </w:tcPr>
                <w:p w14:paraId="4D4C5755" w14:textId="77777777" w:rsidR="00167A7D" w:rsidRPr="002F65B1" w:rsidRDefault="00167A7D" w:rsidP="00D92532">
                  <w:pPr>
                    <w:jc w:val="both"/>
                    <w:rPr>
                      <w:rFonts w:cstheme="minorHAnsi"/>
                      <w:b/>
                      <w:bCs/>
                      <w:color w:val="000000"/>
                      <w:sz w:val="20"/>
                      <w:szCs w:val="20"/>
                    </w:rPr>
                  </w:pPr>
                </w:p>
              </w:tc>
              <w:tc>
                <w:tcPr>
                  <w:tcW w:w="844" w:type="pct"/>
                  <w:tcBorders>
                    <w:top w:val="single" w:sz="2" w:space="0" w:color="auto"/>
                    <w:left w:val="single" w:sz="4" w:space="0" w:color="auto"/>
                    <w:bottom w:val="nil"/>
                  </w:tcBorders>
                  <w:shd w:val="clear" w:color="auto" w:fill="auto"/>
                  <w:noWrap/>
                  <w:vAlign w:val="bottom"/>
                  <w:hideMark/>
                </w:tcPr>
                <w:p w14:paraId="04BF388A" w14:textId="77777777" w:rsidR="00167A7D" w:rsidRPr="002F65B1" w:rsidRDefault="00167A7D" w:rsidP="00D92532">
                  <w:pPr>
                    <w:jc w:val="both"/>
                    <w:rPr>
                      <w:rFonts w:cstheme="minorHAnsi"/>
                      <w:b/>
                      <w:color w:val="000000"/>
                      <w:sz w:val="20"/>
                      <w:szCs w:val="20"/>
                    </w:rPr>
                  </w:pPr>
                  <w:r w:rsidRPr="002F65B1">
                    <w:rPr>
                      <w:rFonts w:cstheme="minorHAnsi"/>
                      <w:b/>
                      <w:color w:val="000000"/>
                      <w:sz w:val="20"/>
                      <w:szCs w:val="20"/>
                    </w:rPr>
                    <w:t>80 %</w:t>
                  </w:r>
                </w:p>
              </w:tc>
              <w:tc>
                <w:tcPr>
                  <w:tcW w:w="669" w:type="pct"/>
                  <w:tcBorders>
                    <w:top w:val="single" w:sz="2" w:space="0" w:color="auto"/>
                    <w:bottom w:val="nil"/>
                    <w:right w:val="single" w:sz="4" w:space="0" w:color="auto"/>
                  </w:tcBorders>
                  <w:shd w:val="clear" w:color="auto" w:fill="auto"/>
                  <w:noWrap/>
                  <w:vAlign w:val="bottom"/>
                  <w:hideMark/>
                </w:tcPr>
                <w:p w14:paraId="36E8C5BF" w14:textId="77777777" w:rsidR="00167A7D" w:rsidRPr="002F65B1" w:rsidRDefault="00167A7D" w:rsidP="00D92532">
                  <w:pPr>
                    <w:jc w:val="both"/>
                    <w:rPr>
                      <w:rFonts w:cstheme="minorHAnsi"/>
                      <w:b/>
                      <w:color w:val="000000"/>
                      <w:sz w:val="20"/>
                      <w:szCs w:val="20"/>
                    </w:rPr>
                  </w:pPr>
                  <w:r w:rsidRPr="002F65B1">
                    <w:rPr>
                      <w:rFonts w:cstheme="minorHAnsi"/>
                      <w:b/>
                      <w:color w:val="000000"/>
                      <w:sz w:val="20"/>
                      <w:szCs w:val="20"/>
                    </w:rPr>
                    <w:t>20 %</w:t>
                  </w:r>
                </w:p>
              </w:tc>
              <w:tc>
                <w:tcPr>
                  <w:tcW w:w="729" w:type="pct"/>
                  <w:tcBorders>
                    <w:top w:val="single" w:sz="2" w:space="0" w:color="auto"/>
                    <w:left w:val="single" w:sz="4" w:space="0" w:color="auto"/>
                    <w:bottom w:val="nil"/>
                    <w:right w:val="single" w:sz="4" w:space="0" w:color="auto"/>
                  </w:tcBorders>
                  <w:shd w:val="clear" w:color="auto" w:fill="auto"/>
                  <w:noWrap/>
                  <w:vAlign w:val="bottom"/>
                  <w:hideMark/>
                </w:tcPr>
                <w:p w14:paraId="1AF71265" w14:textId="77777777" w:rsidR="00167A7D" w:rsidRPr="002F65B1" w:rsidRDefault="00167A7D" w:rsidP="00D92532">
                  <w:pPr>
                    <w:jc w:val="both"/>
                    <w:rPr>
                      <w:rFonts w:cstheme="minorHAnsi"/>
                      <w:color w:val="000000"/>
                      <w:sz w:val="20"/>
                      <w:szCs w:val="20"/>
                    </w:rPr>
                  </w:pPr>
                </w:p>
              </w:tc>
              <w:tc>
                <w:tcPr>
                  <w:tcW w:w="1397" w:type="pct"/>
                  <w:tcBorders>
                    <w:top w:val="single" w:sz="2" w:space="0" w:color="auto"/>
                    <w:left w:val="single" w:sz="4" w:space="0" w:color="auto"/>
                    <w:bottom w:val="nil"/>
                  </w:tcBorders>
                  <w:shd w:val="clear" w:color="auto" w:fill="auto"/>
                  <w:noWrap/>
                  <w:vAlign w:val="bottom"/>
                  <w:hideMark/>
                </w:tcPr>
                <w:p w14:paraId="138976A6" w14:textId="77777777" w:rsidR="00167A7D" w:rsidRPr="002F65B1" w:rsidRDefault="00167A7D" w:rsidP="00D92532">
                  <w:pPr>
                    <w:jc w:val="both"/>
                    <w:rPr>
                      <w:rFonts w:cstheme="minorHAnsi"/>
                      <w:color w:val="000000"/>
                      <w:sz w:val="20"/>
                      <w:szCs w:val="20"/>
                    </w:rPr>
                  </w:pPr>
                </w:p>
              </w:tc>
            </w:tr>
            <w:tr w:rsidR="00167A7D" w:rsidRPr="00FC3B9F" w14:paraId="5167B2B0" w14:textId="77777777" w:rsidTr="00035205">
              <w:trPr>
                <w:trHeight w:val="300"/>
              </w:trPr>
              <w:tc>
                <w:tcPr>
                  <w:tcW w:w="1361" w:type="pct"/>
                  <w:tcBorders>
                    <w:top w:val="nil"/>
                    <w:bottom w:val="single" w:sz="4" w:space="0" w:color="auto"/>
                    <w:right w:val="single" w:sz="4" w:space="0" w:color="auto"/>
                  </w:tcBorders>
                  <w:shd w:val="clear" w:color="auto" w:fill="auto"/>
                  <w:noWrap/>
                  <w:vAlign w:val="bottom"/>
                  <w:hideMark/>
                </w:tcPr>
                <w:p w14:paraId="6A49E4D5" w14:textId="10EC4C19" w:rsidR="00167A7D" w:rsidRPr="002F65B1" w:rsidRDefault="00167A7D" w:rsidP="00D92532">
                  <w:pPr>
                    <w:jc w:val="both"/>
                    <w:rPr>
                      <w:rFonts w:cstheme="minorHAnsi"/>
                      <w:b/>
                      <w:color w:val="000000"/>
                      <w:sz w:val="20"/>
                      <w:szCs w:val="20"/>
                    </w:rPr>
                  </w:pPr>
                  <w:r w:rsidRPr="002F65B1">
                    <w:rPr>
                      <w:rFonts w:cstheme="minorHAnsi"/>
                      <w:b/>
                      <w:color w:val="000000"/>
                      <w:sz w:val="20"/>
                      <w:szCs w:val="20"/>
                    </w:rPr>
                    <w:t>Utslipp</w:t>
                  </w:r>
                  <w:r w:rsidR="00BC3D4E">
                    <w:rPr>
                      <w:rFonts w:cstheme="minorHAnsi"/>
                      <w:b/>
                      <w:color w:val="000000"/>
                      <w:sz w:val="20"/>
                      <w:szCs w:val="20"/>
                    </w:rPr>
                    <w:t xml:space="preserve"> (tonn)</w:t>
                  </w:r>
                </w:p>
              </w:tc>
              <w:tc>
                <w:tcPr>
                  <w:tcW w:w="844" w:type="pct"/>
                  <w:tcBorders>
                    <w:top w:val="nil"/>
                    <w:left w:val="single" w:sz="4" w:space="0" w:color="auto"/>
                    <w:bottom w:val="single" w:sz="4" w:space="0" w:color="auto"/>
                  </w:tcBorders>
                  <w:shd w:val="clear" w:color="auto" w:fill="auto"/>
                  <w:noWrap/>
                  <w:vAlign w:val="bottom"/>
                  <w:hideMark/>
                </w:tcPr>
                <w:p w14:paraId="2FDCB145" w14:textId="77777777" w:rsidR="00167A7D" w:rsidRPr="002F65B1" w:rsidRDefault="00167A7D" w:rsidP="00D92532">
                  <w:pPr>
                    <w:jc w:val="both"/>
                    <w:rPr>
                      <w:rFonts w:cstheme="minorHAnsi"/>
                      <w:b/>
                      <w:color w:val="000000"/>
                      <w:sz w:val="20"/>
                      <w:szCs w:val="20"/>
                    </w:rPr>
                  </w:pPr>
                  <w:r w:rsidRPr="002F65B1">
                    <w:rPr>
                      <w:rFonts w:cstheme="minorHAnsi"/>
                      <w:b/>
                      <w:color w:val="000000"/>
                      <w:sz w:val="20"/>
                      <w:szCs w:val="20"/>
                    </w:rPr>
                    <w:t>Diesel</w:t>
                  </w:r>
                </w:p>
              </w:tc>
              <w:tc>
                <w:tcPr>
                  <w:tcW w:w="669" w:type="pct"/>
                  <w:tcBorders>
                    <w:top w:val="nil"/>
                    <w:bottom w:val="single" w:sz="4" w:space="0" w:color="auto"/>
                    <w:right w:val="single" w:sz="4" w:space="0" w:color="auto"/>
                  </w:tcBorders>
                  <w:shd w:val="clear" w:color="auto" w:fill="auto"/>
                  <w:noWrap/>
                  <w:vAlign w:val="bottom"/>
                  <w:hideMark/>
                </w:tcPr>
                <w:p w14:paraId="40898181" w14:textId="77777777" w:rsidR="00167A7D" w:rsidRPr="002F65B1" w:rsidRDefault="00167A7D" w:rsidP="00D92532">
                  <w:pPr>
                    <w:jc w:val="both"/>
                    <w:rPr>
                      <w:rFonts w:cstheme="minorHAnsi"/>
                      <w:b/>
                      <w:color w:val="000000"/>
                      <w:sz w:val="20"/>
                      <w:szCs w:val="20"/>
                    </w:rPr>
                  </w:pPr>
                  <w:r w:rsidRPr="002F65B1">
                    <w:rPr>
                      <w:rFonts w:cstheme="minorHAnsi"/>
                      <w:b/>
                      <w:color w:val="000000"/>
                      <w:sz w:val="20"/>
                      <w:szCs w:val="20"/>
                    </w:rPr>
                    <w:t>Bunkers</w:t>
                  </w:r>
                </w:p>
              </w:tc>
              <w:tc>
                <w:tcPr>
                  <w:tcW w:w="729" w:type="pct"/>
                  <w:tcBorders>
                    <w:top w:val="nil"/>
                    <w:left w:val="single" w:sz="4" w:space="0" w:color="auto"/>
                    <w:bottom w:val="single" w:sz="4" w:space="0" w:color="auto"/>
                    <w:right w:val="single" w:sz="4" w:space="0" w:color="auto"/>
                  </w:tcBorders>
                  <w:shd w:val="clear" w:color="auto" w:fill="auto"/>
                  <w:noWrap/>
                  <w:vAlign w:val="bottom"/>
                  <w:hideMark/>
                </w:tcPr>
                <w:p w14:paraId="7639F8BE" w14:textId="77777777" w:rsidR="00167A7D" w:rsidRDefault="00167A7D" w:rsidP="00D92532">
                  <w:pPr>
                    <w:jc w:val="both"/>
                    <w:rPr>
                      <w:rFonts w:cstheme="minorHAnsi"/>
                      <w:b/>
                      <w:color w:val="000000"/>
                      <w:sz w:val="20"/>
                      <w:szCs w:val="20"/>
                    </w:rPr>
                  </w:pPr>
                  <w:r w:rsidRPr="002F65B1">
                    <w:rPr>
                      <w:rFonts w:cstheme="minorHAnsi"/>
                      <w:b/>
                      <w:color w:val="000000"/>
                      <w:sz w:val="20"/>
                      <w:szCs w:val="20"/>
                    </w:rPr>
                    <w:t>Frekvens</w:t>
                  </w:r>
                  <w:r w:rsidR="00D33082">
                    <w:rPr>
                      <w:rFonts w:cstheme="minorHAnsi"/>
                      <w:b/>
                      <w:color w:val="000000"/>
                      <w:sz w:val="20"/>
                      <w:szCs w:val="20"/>
                    </w:rPr>
                    <w:t>-</w:t>
                  </w:r>
                </w:p>
                <w:p w14:paraId="29088AC9" w14:textId="77777777" w:rsidR="00D33082" w:rsidRPr="002F65B1" w:rsidRDefault="00D33082" w:rsidP="00D92532">
                  <w:pPr>
                    <w:jc w:val="both"/>
                    <w:rPr>
                      <w:rFonts w:cstheme="minorHAnsi"/>
                      <w:b/>
                      <w:color w:val="000000"/>
                      <w:sz w:val="20"/>
                      <w:szCs w:val="20"/>
                    </w:rPr>
                  </w:pPr>
                  <w:r>
                    <w:rPr>
                      <w:rFonts w:cstheme="minorHAnsi"/>
                      <w:b/>
                      <w:color w:val="000000"/>
                      <w:sz w:val="20"/>
                      <w:szCs w:val="20"/>
                    </w:rPr>
                    <w:t>endring per år</w:t>
                  </w:r>
                </w:p>
              </w:tc>
              <w:tc>
                <w:tcPr>
                  <w:tcW w:w="1397" w:type="pct"/>
                  <w:tcBorders>
                    <w:top w:val="nil"/>
                    <w:left w:val="single" w:sz="4" w:space="0" w:color="auto"/>
                    <w:bottom w:val="single" w:sz="4" w:space="0" w:color="auto"/>
                  </w:tcBorders>
                  <w:shd w:val="clear" w:color="auto" w:fill="auto"/>
                  <w:noWrap/>
                  <w:vAlign w:val="bottom"/>
                  <w:hideMark/>
                </w:tcPr>
                <w:p w14:paraId="47C0FAF0" w14:textId="77777777" w:rsidR="00167A7D" w:rsidRPr="002F65B1" w:rsidRDefault="00167A7D" w:rsidP="00D92532">
                  <w:pPr>
                    <w:jc w:val="both"/>
                    <w:rPr>
                      <w:rFonts w:cstheme="minorHAnsi"/>
                      <w:b/>
                      <w:color w:val="000000"/>
                      <w:sz w:val="20"/>
                      <w:szCs w:val="20"/>
                    </w:rPr>
                  </w:pPr>
                  <w:r w:rsidRPr="002F65B1">
                    <w:rPr>
                      <w:rFonts w:cstheme="minorHAnsi"/>
                      <w:b/>
                      <w:color w:val="000000"/>
                      <w:sz w:val="20"/>
                      <w:szCs w:val="20"/>
                    </w:rPr>
                    <w:t>Andel per utslippskategori</w:t>
                  </w:r>
                </w:p>
              </w:tc>
            </w:tr>
            <w:tr w:rsidR="00167A7D" w:rsidRPr="00FC3B9F" w14:paraId="15FB8437" w14:textId="77777777" w:rsidTr="00035205">
              <w:trPr>
                <w:trHeight w:val="300"/>
              </w:trPr>
              <w:tc>
                <w:tcPr>
                  <w:tcW w:w="1361" w:type="pct"/>
                  <w:tcBorders>
                    <w:top w:val="single" w:sz="4" w:space="0" w:color="auto"/>
                    <w:bottom w:val="nil"/>
                    <w:right w:val="single" w:sz="4" w:space="0" w:color="auto"/>
                  </w:tcBorders>
                  <w:shd w:val="clear" w:color="000000" w:fill="DCE6F1"/>
                  <w:noWrap/>
                  <w:vAlign w:val="bottom"/>
                  <w:hideMark/>
                </w:tcPr>
                <w:p w14:paraId="123EDA30" w14:textId="4194D051" w:rsidR="00167A7D" w:rsidRPr="002F65B1" w:rsidRDefault="00167A7D" w:rsidP="00D92532">
                  <w:pPr>
                    <w:jc w:val="both"/>
                    <w:rPr>
                      <w:rFonts w:cstheme="minorHAnsi"/>
                      <w:sz w:val="20"/>
                      <w:szCs w:val="20"/>
                    </w:rPr>
                  </w:pPr>
                  <w:r w:rsidRPr="002F65B1">
                    <w:rPr>
                      <w:rFonts w:cstheme="minorHAnsi"/>
                      <w:sz w:val="20"/>
                      <w:szCs w:val="20"/>
                    </w:rPr>
                    <w:t>10-100</w:t>
                  </w:r>
                  <w:r w:rsidR="00BC3D4E">
                    <w:rPr>
                      <w:rFonts w:cstheme="minorHAnsi"/>
                      <w:sz w:val="20"/>
                      <w:szCs w:val="20"/>
                    </w:rPr>
                    <w:t xml:space="preserve"> </w:t>
                  </w:r>
                </w:p>
              </w:tc>
              <w:tc>
                <w:tcPr>
                  <w:tcW w:w="844" w:type="pct"/>
                  <w:tcBorders>
                    <w:top w:val="single" w:sz="4" w:space="0" w:color="auto"/>
                    <w:left w:val="single" w:sz="4" w:space="0" w:color="auto"/>
                    <w:bottom w:val="nil"/>
                  </w:tcBorders>
                  <w:shd w:val="clear" w:color="000000" w:fill="FFFF00"/>
                  <w:noWrap/>
                  <w:vAlign w:val="bottom"/>
                  <w:hideMark/>
                </w:tcPr>
                <w:p w14:paraId="10452B86"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Middels</w:t>
                  </w:r>
                </w:p>
              </w:tc>
              <w:tc>
                <w:tcPr>
                  <w:tcW w:w="669" w:type="pct"/>
                  <w:tcBorders>
                    <w:top w:val="single" w:sz="4" w:space="0" w:color="auto"/>
                    <w:bottom w:val="nil"/>
                    <w:right w:val="single" w:sz="4" w:space="0" w:color="auto"/>
                  </w:tcBorders>
                  <w:shd w:val="clear" w:color="000000" w:fill="EE8630"/>
                  <w:noWrap/>
                  <w:vAlign w:val="bottom"/>
                  <w:hideMark/>
                </w:tcPr>
                <w:p w14:paraId="48A35D1D"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Stor</w:t>
                  </w:r>
                </w:p>
              </w:tc>
              <w:tc>
                <w:tcPr>
                  <w:tcW w:w="729" w:type="pct"/>
                  <w:tcBorders>
                    <w:top w:val="single" w:sz="4" w:space="0" w:color="auto"/>
                    <w:left w:val="single" w:sz="4" w:space="0" w:color="auto"/>
                    <w:bottom w:val="nil"/>
                    <w:right w:val="single" w:sz="4" w:space="0" w:color="auto"/>
                  </w:tcBorders>
                  <w:shd w:val="clear" w:color="auto" w:fill="auto"/>
                  <w:noWrap/>
                  <w:vAlign w:val="bottom"/>
                  <w:hideMark/>
                </w:tcPr>
                <w:p w14:paraId="3E380C88"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0,006</w:t>
                  </w:r>
                  <w:r>
                    <w:rPr>
                      <w:rFonts w:cstheme="minorHAnsi"/>
                      <w:color w:val="000000"/>
                      <w:sz w:val="20"/>
                      <w:szCs w:val="20"/>
                    </w:rPr>
                    <w:t>8</w:t>
                  </w:r>
                </w:p>
              </w:tc>
              <w:tc>
                <w:tcPr>
                  <w:tcW w:w="1397" w:type="pct"/>
                  <w:tcBorders>
                    <w:top w:val="single" w:sz="4" w:space="0" w:color="auto"/>
                    <w:left w:val="single" w:sz="4" w:space="0" w:color="auto"/>
                    <w:bottom w:val="nil"/>
                  </w:tcBorders>
                  <w:shd w:val="clear" w:color="auto" w:fill="auto"/>
                  <w:noWrap/>
                  <w:vAlign w:val="bottom"/>
                  <w:hideMark/>
                </w:tcPr>
                <w:p w14:paraId="0745A5EF"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84,7 %</w:t>
                  </w:r>
                </w:p>
              </w:tc>
            </w:tr>
            <w:tr w:rsidR="00167A7D" w:rsidRPr="00FC3B9F" w14:paraId="0918D58C" w14:textId="77777777" w:rsidTr="00035205">
              <w:trPr>
                <w:trHeight w:val="300"/>
              </w:trPr>
              <w:tc>
                <w:tcPr>
                  <w:tcW w:w="1361" w:type="pct"/>
                  <w:tcBorders>
                    <w:top w:val="nil"/>
                    <w:bottom w:val="nil"/>
                    <w:right w:val="single" w:sz="4" w:space="0" w:color="auto"/>
                  </w:tcBorders>
                  <w:shd w:val="clear" w:color="000000" w:fill="8DB4E2"/>
                  <w:noWrap/>
                  <w:vAlign w:val="bottom"/>
                  <w:hideMark/>
                </w:tcPr>
                <w:p w14:paraId="6D0BE2E8" w14:textId="0508810E" w:rsidR="00167A7D" w:rsidRPr="002F65B1" w:rsidRDefault="00167A7D" w:rsidP="00D92532">
                  <w:pPr>
                    <w:jc w:val="both"/>
                    <w:rPr>
                      <w:rFonts w:cstheme="minorHAnsi"/>
                      <w:color w:val="000000"/>
                      <w:sz w:val="20"/>
                      <w:szCs w:val="20"/>
                    </w:rPr>
                  </w:pPr>
                  <w:r w:rsidRPr="002F65B1">
                    <w:rPr>
                      <w:rFonts w:cstheme="minorHAnsi"/>
                      <w:color w:val="000000"/>
                      <w:sz w:val="20"/>
                      <w:szCs w:val="20"/>
                    </w:rPr>
                    <w:t>100-500</w:t>
                  </w:r>
                </w:p>
              </w:tc>
              <w:tc>
                <w:tcPr>
                  <w:tcW w:w="844" w:type="pct"/>
                  <w:tcBorders>
                    <w:top w:val="nil"/>
                    <w:left w:val="single" w:sz="4" w:space="0" w:color="auto"/>
                    <w:bottom w:val="nil"/>
                  </w:tcBorders>
                  <w:shd w:val="clear" w:color="000000" w:fill="FFFF00"/>
                  <w:noWrap/>
                  <w:vAlign w:val="bottom"/>
                  <w:hideMark/>
                </w:tcPr>
                <w:p w14:paraId="7C0CCF92"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Middels</w:t>
                  </w:r>
                </w:p>
              </w:tc>
              <w:tc>
                <w:tcPr>
                  <w:tcW w:w="669" w:type="pct"/>
                  <w:tcBorders>
                    <w:top w:val="nil"/>
                    <w:bottom w:val="nil"/>
                    <w:right w:val="single" w:sz="4" w:space="0" w:color="auto"/>
                  </w:tcBorders>
                  <w:shd w:val="clear" w:color="000000" w:fill="EE8630"/>
                  <w:noWrap/>
                  <w:vAlign w:val="bottom"/>
                  <w:hideMark/>
                </w:tcPr>
                <w:p w14:paraId="12840675"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Stor</w:t>
                  </w:r>
                </w:p>
              </w:tc>
              <w:tc>
                <w:tcPr>
                  <w:tcW w:w="729" w:type="pct"/>
                  <w:tcBorders>
                    <w:top w:val="nil"/>
                    <w:left w:val="single" w:sz="4" w:space="0" w:color="auto"/>
                    <w:bottom w:val="nil"/>
                    <w:right w:val="single" w:sz="4" w:space="0" w:color="auto"/>
                  </w:tcBorders>
                  <w:shd w:val="clear" w:color="auto" w:fill="auto"/>
                  <w:noWrap/>
                  <w:vAlign w:val="bottom"/>
                  <w:hideMark/>
                </w:tcPr>
                <w:p w14:paraId="6DF87810"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0,0012</w:t>
                  </w:r>
                </w:p>
              </w:tc>
              <w:tc>
                <w:tcPr>
                  <w:tcW w:w="1397" w:type="pct"/>
                  <w:tcBorders>
                    <w:top w:val="nil"/>
                    <w:left w:val="single" w:sz="4" w:space="0" w:color="auto"/>
                    <w:bottom w:val="nil"/>
                  </w:tcBorders>
                  <w:shd w:val="clear" w:color="auto" w:fill="auto"/>
                  <w:noWrap/>
                  <w:vAlign w:val="bottom"/>
                  <w:hideMark/>
                </w:tcPr>
                <w:p w14:paraId="7022FB8A"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15,</w:t>
                  </w:r>
                  <w:r>
                    <w:rPr>
                      <w:rFonts w:cstheme="minorHAnsi"/>
                      <w:color w:val="000000"/>
                      <w:sz w:val="20"/>
                      <w:szCs w:val="20"/>
                    </w:rPr>
                    <w:t>1</w:t>
                  </w:r>
                  <w:r w:rsidRPr="002F65B1">
                    <w:rPr>
                      <w:rFonts w:cstheme="minorHAnsi"/>
                      <w:color w:val="000000"/>
                      <w:sz w:val="20"/>
                      <w:szCs w:val="20"/>
                    </w:rPr>
                    <w:t xml:space="preserve"> %</w:t>
                  </w:r>
                </w:p>
              </w:tc>
            </w:tr>
            <w:tr w:rsidR="00167A7D" w:rsidRPr="00FC3B9F" w14:paraId="10BCB87D" w14:textId="77777777" w:rsidTr="00035205">
              <w:trPr>
                <w:trHeight w:val="198"/>
              </w:trPr>
              <w:tc>
                <w:tcPr>
                  <w:tcW w:w="1361" w:type="pct"/>
                  <w:tcBorders>
                    <w:top w:val="nil"/>
                    <w:bottom w:val="single" w:sz="4" w:space="0" w:color="auto"/>
                    <w:right w:val="single" w:sz="4" w:space="0" w:color="auto"/>
                  </w:tcBorders>
                  <w:shd w:val="clear" w:color="000000" w:fill="538DD5"/>
                  <w:noWrap/>
                  <w:vAlign w:val="bottom"/>
                  <w:hideMark/>
                </w:tcPr>
                <w:p w14:paraId="18C50B71" w14:textId="324BB075" w:rsidR="00167A7D" w:rsidRPr="002F65B1" w:rsidRDefault="00167A7D" w:rsidP="00D92532">
                  <w:pPr>
                    <w:jc w:val="both"/>
                    <w:rPr>
                      <w:rFonts w:cstheme="minorHAnsi"/>
                      <w:color w:val="000000"/>
                      <w:sz w:val="20"/>
                      <w:szCs w:val="20"/>
                    </w:rPr>
                  </w:pPr>
                  <w:r w:rsidRPr="002F65B1">
                    <w:rPr>
                      <w:rFonts w:cstheme="minorHAnsi"/>
                      <w:color w:val="000000"/>
                      <w:sz w:val="20"/>
                      <w:szCs w:val="20"/>
                    </w:rPr>
                    <w:t>500-2000</w:t>
                  </w:r>
                </w:p>
              </w:tc>
              <w:tc>
                <w:tcPr>
                  <w:tcW w:w="844" w:type="pct"/>
                  <w:tcBorders>
                    <w:top w:val="nil"/>
                    <w:left w:val="single" w:sz="4" w:space="0" w:color="auto"/>
                    <w:bottom w:val="single" w:sz="4" w:space="0" w:color="auto"/>
                  </w:tcBorders>
                  <w:shd w:val="clear" w:color="000000" w:fill="EE8630"/>
                  <w:noWrap/>
                  <w:vAlign w:val="bottom"/>
                  <w:hideMark/>
                </w:tcPr>
                <w:p w14:paraId="5A54AEA3"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Stor</w:t>
                  </w:r>
                </w:p>
              </w:tc>
              <w:tc>
                <w:tcPr>
                  <w:tcW w:w="669" w:type="pct"/>
                  <w:tcBorders>
                    <w:top w:val="nil"/>
                    <w:bottom w:val="single" w:sz="4" w:space="0" w:color="auto"/>
                    <w:right w:val="single" w:sz="4" w:space="0" w:color="auto"/>
                  </w:tcBorders>
                  <w:shd w:val="clear" w:color="000000" w:fill="FF0000"/>
                  <w:noWrap/>
                  <w:vAlign w:val="bottom"/>
                  <w:hideMark/>
                </w:tcPr>
                <w:p w14:paraId="7DBC9314"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Svært stor</w:t>
                  </w:r>
                </w:p>
              </w:tc>
              <w:tc>
                <w:tcPr>
                  <w:tcW w:w="729" w:type="pct"/>
                  <w:tcBorders>
                    <w:top w:val="nil"/>
                    <w:left w:val="single" w:sz="4" w:space="0" w:color="auto"/>
                    <w:bottom w:val="single" w:sz="4" w:space="0" w:color="auto"/>
                    <w:right w:val="single" w:sz="4" w:space="0" w:color="auto"/>
                  </w:tcBorders>
                  <w:shd w:val="clear" w:color="auto" w:fill="auto"/>
                  <w:noWrap/>
                  <w:vAlign w:val="bottom"/>
                  <w:hideMark/>
                </w:tcPr>
                <w:p w14:paraId="46636DBC" w14:textId="3B0AAF3B" w:rsidR="00167A7D" w:rsidRPr="002F65B1" w:rsidRDefault="00933BC6" w:rsidP="00D92532">
                  <w:pPr>
                    <w:jc w:val="both"/>
                    <w:rPr>
                      <w:rFonts w:cstheme="minorHAnsi"/>
                      <w:color w:val="000000"/>
                      <w:sz w:val="20"/>
                      <w:szCs w:val="20"/>
                    </w:rPr>
                  </w:pPr>
                  <w:r>
                    <w:rPr>
                      <w:rFonts w:cstheme="minorHAnsi"/>
                      <w:color w:val="000000"/>
                      <w:sz w:val="20"/>
                      <w:szCs w:val="20"/>
                    </w:rPr>
                    <w:t xml:space="preserve"> </w:t>
                  </w:r>
                  <w:r w:rsidR="00167A7D">
                    <w:rPr>
                      <w:rFonts w:cstheme="minorHAnsi"/>
                      <w:color w:val="000000"/>
                      <w:sz w:val="20"/>
                      <w:szCs w:val="20"/>
                    </w:rPr>
                    <w:t>0,0000</w:t>
                  </w:r>
                </w:p>
              </w:tc>
              <w:tc>
                <w:tcPr>
                  <w:tcW w:w="1397" w:type="pct"/>
                  <w:tcBorders>
                    <w:top w:val="nil"/>
                    <w:left w:val="single" w:sz="4" w:space="0" w:color="auto"/>
                    <w:bottom w:val="single" w:sz="4" w:space="0" w:color="auto"/>
                  </w:tcBorders>
                  <w:shd w:val="clear" w:color="auto" w:fill="auto"/>
                  <w:noWrap/>
                  <w:vAlign w:val="bottom"/>
                  <w:hideMark/>
                </w:tcPr>
                <w:p w14:paraId="6F75AEB8" w14:textId="77777777" w:rsidR="00167A7D" w:rsidRPr="002F65B1" w:rsidRDefault="00167A7D" w:rsidP="00D92532">
                  <w:pPr>
                    <w:jc w:val="both"/>
                    <w:rPr>
                      <w:rFonts w:cstheme="minorHAnsi"/>
                      <w:color w:val="000000"/>
                      <w:sz w:val="20"/>
                      <w:szCs w:val="20"/>
                    </w:rPr>
                  </w:pPr>
                  <w:r w:rsidRPr="002F65B1">
                    <w:rPr>
                      <w:rFonts w:cstheme="minorHAnsi"/>
                      <w:color w:val="000000"/>
                      <w:sz w:val="20"/>
                      <w:szCs w:val="20"/>
                    </w:rPr>
                    <w:t>0,</w:t>
                  </w:r>
                  <w:r>
                    <w:rPr>
                      <w:rFonts w:cstheme="minorHAnsi"/>
                      <w:color w:val="000000"/>
                      <w:sz w:val="20"/>
                      <w:szCs w:val="20"/>
                    </w:rPr>
                    <w:t>3</w:t>
                  </w:r>
                  <w:r w:rsidRPr="002F65B1">
                    <w:rPr>
                      <w:rFonts w:cstheme="minorHAnsi"/>
                      <w:color w:val="000000"/>
                      <w:sz w:val="20"/>
                      <w:szCs w:val="20"/>
                    </w:rPr>
                    <w:t xml:space="preserve"> %</w:t>
                  </w:r>
                </w:p>
              </w:tc>
            </w:tr>
            <w:tr w:rsidR="00167A7D" w:rsidRPr="00FC3B9F" w14:paraId="04BB0E19" w14:textId="77777777" w:rsidTr="00035205">
              <w:trPr>
                <w:trHeight w:val="320"/>
              </w:trPr>
              <w:tc>
                <w:tcPr>
                  <w:tcW w:w="1361" w:type="pct"/>
                  <w:tcBorders>
                    <w:top w:val="single" w:sz="4" w:space="0" w:color="auto"/>
                    <w:bottom w:val="single" w:sz="4" w:space="0" w:color="auto"/>
                    <w:right w:val="single" w:sz="4" w:space="0" w:color="auto"/>
                  </w:tcBorders>
                  <w:shd w:val="clear" w:color="auto" w:fill="auto"/>
                  <w:noWrap/>
                  <w:vAlign w:val="bottom"/>
                  <w:hideMark/>
                </w:tcPr>
                <w:p w14:paraId="32FE5FC3" w14:textId="77777777" w:rsidR="00167A7D" w:rsidRPr="002F65B1" w:rsidRDefault="00167A7D" w:rsidP="00D92532">
                  <w:pPr>
                    <w:jc w:val="both"/>
                    <w:rPr>
                      <w:rFonts w:cstheme="minorHAnsi"/>
                      <w:color w:val="FFFFFF"/>
                      <w:sz w:val="20"/>
                      <w:szCs w:val="20"/>
                    </w:rPr>
                  </w:pPr>
                </w:p>
              </w:tc>
              <w:tc>
                <w:tcPr>
                  <w:tcW w:w="844" w:type="pct"/>
                  <w:tcBorders>
                    <w:top w:val="single" w:sz="4" w:space="0" w:color="auto"/>
                    <w:left w:val="single" w:sz="4" w:space="0" w:color="auto"/>
                    <w:bottom w:val="single" w:sz="4" w:space="0" w:color="auto"/>
                  </w:tcBorders>
                  <w:shd w:val="clear" w:color="auto" w:fill="auto"/>
                  <w:noWrap/>
                  <w:vAlign w:val="bottom"/>
                  <w:hideMark/>
                </w:tcPr>
                <w:p w14:paraId="63AC9933" w14:textId="77777777" w:rsidR="00167A7D" w:rsidRPr="002F65B1" w:rsidRDefault="00167A7D" w:rsidP="00D92532">
                  <w:pPr>
                    <w:jc w:val="both"/>
                    <w:rPr>
                      <w:rFonts w:cstheme="minorHAnsi"/>
                      <w:color w:val="000000"/>
                      <w:sz w:val="20"/>
                      <w:szCs w:val="20"/>
                    </w:rPr>
                  </w:pPr>
                </w:p>
              </w:tc>
              <w:tc>
                <w:tcPr>
                  <w:tcW w:w="669" w:type="pct"/>
                  <w:tcBorders>
                    <w:top w:val="single" w:sz="4" w:space="0" w:color="auto"/>
                    <w:bottom w:val="single" w:sz="4" w:space="0" w:color="auto"/>
                    <w:right w:val="single" w:sz="4" w:space="0" w:color="auto"/>
                  </w:tcBorders>
                  <w:shd w:val="clear" w:color="auto" w:fill="auto"/>
                  <w:noWrap/>
                  <w:vAlign w:val="bottom"/>
                  <w:hideMark/>
                </w:tcPr>
                <w:p w14:paraId="6F7E1FCD" w14:textId="77777777" w:rsidR="00167A7D" w:rsidRPr="002F65B1" w:rsidRDefault="00167A7D" w:rsidP="00D92532">
                  <w:pPr>
                    <w:jc w:val="both"/>
                    <w:rPr>
                      <w:rFonts w:cstheme="minorHAnsi"/>
                      <w:color w:val="000000"/>
                      <w:sz w:val="20"/>
                      <w:szCs w:val="20"/>
                    </w:rPr>
                  </w:pPr>
                </w:p>
              </w:tc>
              <w:tc>
                <w:tcPr>
                  <w:tcW w:w="72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96F95A" w14:textId="4BF55982" w:rsidR="00167A7D" w:rsidRPr="002F65B1" w:rsidRDefault="00933BC6" w:rsidP="00D92532">
                  <w:pPr>
                    <w:jc w:val="both"/>
                    <w:rPr>
                      <w:rFonts w:cstheme="minorHAnsi"/>
                      <w:color w:val="000000"/>
                      <w:sz w:val="20"/>
                      <w:szCs w:val="20"/>
                    </w:rPr>
                  </w:pPr>
                  <w:r>
                    <w:rPr>
                      <w:rFonts w:cstheme="minorHAnsi"/>
                      <w:color w:val="000000"/>
                      <w:sz w:val="20"/>
                      <w:szCs w:val="20"/>
                    </w:rPr>
                    <w:t xml:space="preserve"> </w:t>
                  </w:r>
                  <w:r w:rsidR="00167A7D" w:rsidRPr="002F65B1">
                    <w:rPr>
                      <w:rFonts w:cstheme="minorHAnsi"/>
                      <w:color w:val="000000"/>
                      <w:sz w:val="20"/>
                      <w:szCs w:val="20"/>
                    </w:rPr>
                    <w:t>0,008</w:t>
                  </w:r>
                </w:p>
              </w:tc>
              <w:tc>
                <w:tcPr>
                  <w:tcW w:w="1397" w:type="pct"/>
                  <w:tcBorders>
                    <w:top w:val="single" w:sz="4" w:space="0" w:color="auto"/>
                    <w:left w:val="single" w:sz="4" w:space="0" w:color="auto"/>
                    <w:bottom w:val="single" w:sz="4" w:space="0" w:color="auto"/>
                  </w:tcBorders>
                  <w:shd w:val="clear" w:color="auto" w:fill="auto"/>
                  <w:noWrap/>
                  <w:vAlign w:val="bottom"/>
                  <w:hideMark/>
                </w:tcPr>
                <w:p w14:paraId="3EE8D187" w14:textId="77777777" w:rsidR="00167A7D" w:rsidRPr="002F65B1" w:rsidRDefault="00167A7D" w:rsidP="00D92532">
                  <w:pPr>
                    <w:jc w:val="both"/>
                    <w:rPr>
                      <w:rFonts w:cstheme="minorHAnsi"/>
                      <w:color w:val="000000"/>
                      <w:sz w:val="20"/>
                      <w:szCs w:val="20"/>
                    </w:rPr>
                  </w:pPr>
                  <w:r>
                    <w:rPr>
                      <w:rFonts w:cstheme="minorHAnsi"/>
                      <w:color w:val="000000"/>
                      <w:sz w:val="20"/>
                      <w:szCs w:val="20"/>
                    </w:rPr>
                    <w:t>100 %</w:t>
                  </w:r>
                </w:p>
              </w:tc>
            </w:tr>
          </w:tbl>
          <w:p w14:paraId="171897B2" w14:textId="77777777" w:rsidR="00167A7D" w:rsidRPr="00167A7D" w:rsidRDefault="00167A7D" w:rsidP="00D92532">
            <w:pPr>
              <w:jc w:val="both"/>
              <w:rPr>
                <w:sz w:val="20"/>
                <w:szCs w:val="20"/>
              </w:rPr>
            </w:pPr>
          </w:p>
          <w:p w14:paraId="25804D80" w14:textId="77777777" w:rsidR="00167A7D" w:rsidRDefault="00167A7D" w:rsidP="00D92532">
            <w:pPr>
              <w:jc w:val="both"/>
            </w:pPr>
          </w:p>
        </w:tc>
      </w:tr>
    </w:tbl>
    <w:p w14:paraId="506BE75A" w14:textId="77777777" w:rsidR="00167A7D" w:rsidRDefault="00167A7D" w:rsidP="00D92532">
      <w:pPr>
        <w:jc w:val="both"/>
        <w:rPr>
          <w:b/>
        </w:rPr>
      </w:pPr>
    </w:p>
    <w:p w14:paraId="569744FB" w14:textId="77777777" w:rsidR="00167A7D" w:rsidRDefault="00167A7D" w:rsidP="00D92532">
      <w:pPr>
        <w:jc w:val="both"/>
        <w:rPr>
          <w:b/>
        </w:rPr>
      </w:pPr>
    </w:p>
    <w:p w14:paraId="043E307F" w14:textId="77777777" w:rsidR="00167A7D" w:rsidRDefault="00167A7D" w:rsidP="00D92532">
      <w:pPr>
        <w:jc w:val="both"/>
        <w:rPr>
          <w:b/>
        </w:rPr>
      </w:pPr>
    </w:p>
    <w:p w14:paraId="60D72D69" w14:textId="77777777" w:rsidR="000E6AA4" w:rsidRPr="00715030" w:rsidRDefault="000E6AA4" w:rsidP="00D92532">
      <w:pPr>
        <w:jc w:val="both"/>
        <w:rPr>
          <w:b/>
        </w:rPr>
      </w:pPr>
      <w:r w:rsidRPr="00715030">
        <w:rPr>
          <w:b/>
        </w:rPr>
        <w:t xml:space="preserve">Steg </w:t>
      </w:r>
      <w:r w:rsidR="00C56EB8">
        <w:rPr>
          <w:b/>
        </w:rPr>
        <w:t>4</w:t>
      </w:r>
      <w:r w:rsidRPr="00715030">
        <w:rPr>
          <w:b/>
        </w:rPr>
        <w:t>:</w:t>
      </w:r>
      <w:r w:rsidRPr="00FA423C">
        <w:rPr>
          <w:b/>
        </w:rPr>
        <w:t xml:space="preserve"> Summ</w:t>
      </w:r>
      <w:r w:rsidR="00D87809">
        <w:rPr>
          <w:b/>
        </w:rPr>
        <w:t>e</w:t>
      </w:r>
      <w:r w:rsidRPr="00FA423C">
        <w:rPr>
          <w:b/>
        </w:rPr>
        <w:t>r</w:t>
      </w:r>
      <w:r w:rsidR="00D87809">
        <w:rPr>
          <w:b/>
        </w:rPr>
        <w:t>e</w:t>
      </w:r>
      <w:r w:rsidRPr="00FA423C">
        <w:rPr>
          <w:b/>
        </w:rPr>
        <w:t xml:space="preserve"> endring i frekvenser for ulike miljøskadenivåer </w:t>
      </w:r>
    </w:p>
    <w:p w14:paraId="39F5F49B" w14:textId="27DA5F4B" w:rsidR="000E6AA4" w:rsidRPr="009167BB" w:rsidRDefault="000E6AA4" w:rsidP="00D92532">
      <w:pPr>
        <w:jc w:val="both"/>
      </w:pPr>
      <w:r>
        <w:t>Det vi er interessert i å finne ut er ikke endring i frekvenser for ulike utslippsintervaller, men endring i frekvenser for de ulike miljøskadenivåene. Det er disse vi kan bruke til å beregne forventet endring i verdien av årlig miljøskade. Ved å bruke antagelsen om andel skip med ulik drivstofftype, kan vi fordele frekvensen f</w:t>
      </w:r>
      <w:r w:rsidR="00C56EB8">
        <w:t>o</w:t>
      </w:r>
      <w:r>
        <w:t>r ulike utslippshendelser på miljøskadenivåer.</w:t>
      </w:r>
      <w:r w:rsidR="00920570">
        <w:t xml:space="preserve"> Se </w:t>
      </w:r>
      <w:r w:rsidR="001326A2">
        <w:fldChar w:fldCharType="begin"/>
      </w:r>
      <w:r w:rsidR="001326A2">
        <w:instrText xml:space="preserve"> REF _Ref500679983 \h </w:instrText>
      </w:r>
      <w:r w:rsidR="00F9725B">
        <w:instrText xml:space="preserve"> \* MERGEFORMAT </w:instrText>
      </w:r>
      <w:r w:rsidR="001326A2">
        <w:fldChar w:fldCharType="separate"/>
      </w:r>
      <w:r w:rsidR="00DC248F">
        <w:t xml:space="preserve">Boks </w:t>
      </w:r>
      <w:r w:rsidR="00DC248F">
        <w:rPr>
          <w:noProof/>
        </w:rPr>
        <w:t>10</w:t>
      </w:r>
      <w:r w:rsidR="00DC248F">
        <w:rPr>
          <w:noProof/>
        </w:rPr>
        <w:noBreakHyphen/>
        <w:t>5</w:t>
      </w:r>
      <w:r w:rsidR="001326A2">
        <w:fldChar w:fldCharType="end"/>
      </w:r>
      <w:r w:rsidR="00920570">
        <w:t xml:space="preserve"> for eksempel fra Raftsundet.</w:t>
      </w:r>
      <w:r>
        <w:t xml:space="preserve"> </w:t>
      </w:r>
    </w:p>
    <w:p w14:paraId="2BB5A185" w14:textId="12F9402A" w:rsidR="00C56EB8" w:rsidRDefault="00C56EB8" w:rsidP="00D92532">
      <w:pPr>
        <w:pStyle w:val="Bildetekst"/>
      </w:pPr>
      <w:bookmarkStart w:id="1200" w:name="_Toc500416101"/>
      <w:bookmarkStart w:id="1201" w:name="_Toc500428422"/>
      <w:bookmarkStart w:id="1202" w:name="_Toc500750289"/>
      <w:bookmarkStart w:id="1203" w:name="_Toc500752105"/>
      <w:bookmarkStart w:id="1204" w:name="_Toc500760262"/>
      <w:bookmarkStart w:id="1205" w:name="_Toc500772742"/>
      <w:bookmarkStart w:id="1206" w:name="_Toc500960818"/>
      <w:bookmarkStart w:id="1207" w:name="_Toc501639301"/>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18</w:t>
      </w:r>
      <w:r w:rsidR="00547952">
        <w:rPr>
          <w:noProof/>
        </w:rPr>
        <w:fldChar w:fldCharType="end"/>
      </w:r>
      <w:r>
        <w:t xml:space="preserve">: </w:t>
      </w:r>
      <w:r w:rsidRPr="0044634E">
        <w:t>Summerte frekvenser for ulike skadenivå</w:t>
      </w:r>
      <w:bookmarkEnd w:id="1200"/>
      <w:bookmarkEnd w:id="1201"/>
      <w:bookmarkEnd w:id="1202"/>
      <w:bookmarkEnd w:id="1203"/>
      <w:bookmarkEnd w:id="1204"/>
      <w:bookmarkEnd w:id="1205"/>
      <w:bookmarkEnd w:id="1206"/>
      <w:bookmarkEnd w:id="1207"/>
    </w:p>
    <w:tbl>
      <w:tblPr>
        <w:tblW w:w="5000" w:type="pct"/>
        <w:tblBorders>
          <w:top w:val="single" w:sz="2" w:space="0" w:color="auto"/>
          <w:left w:val="single" w:sz="2" w:space="0" w:color="auto"/>
          <w:bottom w:val="single" w:sz="2" w:space="0" w:color="auto"/>
          <w:right w:val="single" w:sz="2" w:space="0" w:color="auto"/>
        </w:tblBorders>
        <w:tblLook w:val="04A0" w:firstRow="1" w:lastRow="0" w:firstColumn="1" w:lastColumn="0" w:noHBand="0" w:noVBand="1"/>
      </w:tblPr>
      <w:tblGrid>
        <w:gridCol w:w="4043"/>
        <w:gridCol w:w="2557"/>
        <w:gridCol w:w="2466"/>
      </w:tblGrid>
      <w:tr w:rsidR="000E6AA4" w:rsidRPr="001D1F78" w14:paraId="42CBBE28" w14:textId="77777777" w:rsidTr="005E5D8F">
        <w:trPr>
          <w:trHeight w:val="300"/>
        </w:trPr>
        <w:tc>
          <w:tcPr>
            <w:tcW w:w="2230" w:type="pct"/>
            <w:tcBorders>
              <w:top w:val="single" w:sz="2" w:space="0" w:color="auto"/>
              <w:bottom w:val="single" w:sz="4" w:space="0" w:color="auto"/>
              <w:right w:val="single" w:sz="4" w:space="0" w:color="auto"/>
            </w:tcBorders>
            <w:shd w:val="clear" w:color="auto" w:fill="auto"/>
            <w:noWrap/>
            <w:vAlign w:val="bottom"/>
            <w:hideMark/>
          </w:tcPr>
          <w:p w14:paraId="72024288" w14:textId="77777777" w:rsidR="000E6AA4" w:rsidRPr="00670A01" w:rsidRDefault="000E6AA4" w:rsidP="00D92532">
            <w:pPr>
              <w:jc w:val="both"/>
              <w:rPr>
                <w:rFonts w:cstheme="minorHAnsi"/>
                <w:b/>
                <w:bCs/>
                <w:color w:val="000000"/>
                <w:sz w:val="20"/>
                <w:szCs w:val="20"/>
              </w:rPr>
            </w:pPr>
            <w:r w:rsidRPr="00670A01">
              <w:rPr>
                <w:rFonts w:cstheme="minorHAnsi"/>
                <w:b/>
                <w:bCs/>
                <w:color w:val="000000"/>
                <w:sz w:val="20"/>
                <w:szCs w:val="20"/>
              </w:rPr>
              <w:t>Skadenivå</w:t>
            </w:r>
          </w:p>
        </w:tc>
        <w:tc>
          <w:tcPr>
            <w:tcW w:w="1410" w:type="pct"/>
            <w:tcBorders>
              <w:top w:val="single" w:sz="2" w:space="0" w:color="auto"/>
              <w:left w:val="single" w:sz="4" w:space="0" w:color="auto"/>
              <w:bottom w:val="single" w:sz="4" w:space="0" w:color="auto"/>
            </w:tcBorders>
            <w:shd w:val="clear" w:color="auto" w:fill="auto"/>
            <w:noWrap/>
            <w:vAlign w:val="bottom"/>
            <w:hideMark/>
          </w:tcPr>
          <w:p w14:paraId="5BBF45BA" w14:textId="7BDF72F4" w:rsidR="000E6AA4" w:rsidRPr="00670A01" w:rsidRDefault="00933BC6" w:rsidP="00D92532">
            <w:pPr>
              <w:jc w:val="both"/>
              <w:rPr>
                <w:rFonts w:cstheme="minorHAnsi"/>
                <w:b/>
                <w:color w:val="000000"/>
                <w:sz w:val="20"/>
                <w:szCs w:val="20"/>
              </w:rPr>
            </w:pPr>
            <w:r>
              <w:rPr>
                <w:rFonts w:cstheme="minorHAnsi"/>
                <w:b/>
                <w:color w:val="000000"/>
                <w:sz w:val="20"/>
                <w:szCs w:val="20"/>
              </w:rPr>
              <w:t xml:space="preserve"> </w:t>
            </w:r>
            <w:r w:rsidR="000E6AA4">
              <w:rPr>
                <w:rFonts w:cstheme="minorHAnsi"/>
                <w:b/>
                <w:color w:val="000000"/>
                <w:sz w:val="20"/>
                <w:szCs w:val="20"/>
              </w:rPr>
              <w:t>Frekvens</w:t>
            </w:r>
            <w:r w:rsidR="00D33082">
              <w:rPr>
                <w:rFonts w:cstheme="minorHAnsi"/>
                <w:b/>
                <w:color w:val="000000"/>
                <w:sz w:val="20"/>
                <w:szCs w:val="20"/>
              </w:rPr>
              <w:t>endring per år</w:t>
            </w:r>
          </w:p>
        </w:tc>
        <w:tc>
          <w:tcPr>
            <w:tcW w:w="1360" w:type="pct"/>
            <w:tcBorders>
              <w:top w:val="single" w:sz="2" w:space="0" w:color="auto"/>
              <w:bottom w:val="single" w:sz="4" w:space="0" w:color="auto"/>
            </w:tcBorders>
            <w:shd w:val="clear" w:color="auto" w:fill="auto"/>
            <w:noWrap/>
            <w:vAlign w:val="bottom"/>
            <w:hideMark/>
          </w:tcPr>
          <w:p w14:paraId="53E2E72E" w14:textId="77777777" w:rsidR="000E6AA4" w:rsidRPr="00670A01" w:rsidRDefault="000E6AA4" w:rsidP="00D92532">
            <w:pPr>
              <w:jc w:val="both"/>
              <w:rPr>
                <w:rFonts w:cstheme="minorHAnsi"/>
                <w:color w:val="000000"/>
                <w:sz w:val="20"/>
                <w:szCs w:val="20"/>
              </w:rPr>
            </w:pPr>
          </w:p>
        </w:tc>
      </w:tr>
      <w:tr w:rsidR="000E6AA4" w:rsidRPr="001D1F78" w14:paraId="68B8D048" w14:textId="77777777" w:rsidTr="00920570">
        <w:trPr>
          <w:trHeight w:val="300"/>
        </w:trPr>
        <w:tc>
          <w:tcPr>
            <w:tcW w:w="2230" w:type="pct"/>
            <w:tcBorders>
              <w:top w:val="single" w:sz="4" w:space="0" w:color="auto"/>
              <w:right w:val="single" w:sz="4" w:space="0" w:color="auto"/>
            </w:tcBorders>
            <w:shd w:val="clear" w:color="000000" w:fill="FFFF99"/>
            <w:noWrap/>
            <w:vAlign w:val="bottom"/>
            <w:hideMark/>
          </w:tcPr>
          <w:p w14:paraId="1D4AD455" w14:textId="77777777" w:rsidR="000E6AA4" w:rsidRPr="00670A01" w:rsidRDefault="000E6AA4" w:rsidP="00D92532">
            <w:pPr>
              <w:jc w:val="both"/>
              <w:rPr>
                <w:rFonts w:cstheme="minorHAnsi"/>
                <w:sz w:val="20"/>
                <w:szCs w:val="20"/>
              </w:rPr>
            </w:pPr>
            <w:r w:rsidRPr="00670A01">
              <w:rPr>
                <w:rFonts w:cstheme="minorHAnsi"/>
                <w:sz w:val="20"/>
                <w:szCs w:val="20"/>
              </w:rPr>
              <w:t>Liten</w:t>
            </w:r>
          </w:p>
        </w:tc>
        <w:tc>
          <w:tcPr>
            <w:tcW w:w="1410" w:type="pct"/>
            <w:tcBorders>
              <w:top w:val="single" w:sz="4" w:space="0" w:color="auto"/>
              <w:left w:val="single" w:sz="4" w:space="0" w:color="auto"/>
            </w:tcBorders>
            <w:shd w:val="clear" w:color="auto" w:fill="auto"/>
            <w:noWrap/>
            <w:vAlign w:val="bottom"/>
          </w:tcPr>
          <w:p w14:paraId="5AC08583" w14:textId="77777777" w:rsidR="000E6AA4" w:rsidRPr="00670A01" w:rsidRDefault="000E6AA4" w:rsidP="00D92532">
            <w:pPr>
              <w:jc w:val="both"/>
              <w:rPr>
                <w:rFonts w:cstheme="minorHAnsi"/>
                <w:color w:val="000000"/>
                <w:sz w:val="20"/>
                <w:szCs w:val="20"/>
              </w:rPr>
            </w:pPr>
          </w:p>
        </w:tc>
        <w:tc>
          <w:tcPr>
            <w:tcW w:w="1360" w:type="pct"/>
            <w:tcBorders>
              <w:top w:val="single" w:sz="4" w:space="0" w:color="auto"/>
            </w:tcBorders>
            <w:shd w:val="clear" w:color="auto" w:fill="auto"/>
            <w:noWrap/>
            <w:vAlign w:val="bottom"/>
            <w:hideMark/>
          </w:tcPr>
          <w:p w14:paraId="26CEDB1E" w14:textId="77777777" w:rsidR="000E6AA4" w:rsidRPr="00670A01" w:rsidRDefault="000E6AA4" w:rsidP="00D92532">
            <w:pPr>
              <w:jc w:val="both"/>
              <w:rPr>
                <w:rFonts w:cstheme="minorHAnsi"/>
                <w:color w:val="000000"/>
                <w:sz w:val="20"/>
                <w:szCs w:val="20"/>
              </w:rPr>
            </w:pPr>
          </w:p>
        </w:tc>
      </w:tr>
      <w:tr w:rsidR="000E6AA4" w:rsidRPr="001D1F78" w14:paraId="77FF3880" w14:textId="77777777" w:rsidTr="00920570">
        <w:trPr>
          <w:trHeight w:val="300"/>
        </w:trPr>
        <w:tc>
          <w:tcPr>
            <w:tcW w:w="2230" w:type="pct"/>
            <w:tcBorders>
              <w:right w:val="single" w:sz="4" w:space="0" w:color="auto"/>
            </w:tcBorders>
            <w:shd w:val="clear" w:color="000000" w:fill="FFFF00"/>
            <w:noWrap/>
            <w:vAlign w:val="bottom"/>
            <w:hideMark/>
          </w:tcPr>
          <w:p w14:paraId="151B57D0" w14:textId="77777777" w:rsidR="000E6AA4" w:rsidRPr="00670A01" w:rsidRDefault="000E6AA4" w:rsidP="00D92532">
            <w:pPr>
              <w:jc w:val="both"/>
              <w:rPr>
                <w:rFonts w:cstheme="minorHAnsi"/>
                <w:color w:val="000000"/>
                <w:sz w:val="20"/>
                <w:szCs w:val="20"/>
              </w:rPr>
            </w:pPr>
            <w:r w:rsidRPr="00670A01">
              <w:rPr>
                <w:rFonts w:cstheme="minorHAnsi"/>
                <w:color w:val="000000"/>
                <w:sz w:val="20"/>
                <w:szCs w:val="20"/>
              </w:rPr>
              <w:t>Middels</w:t>
            </w:r>
          </w:p>
        </w:tc>
        <w:tc>
          <w:tcPr>
            <w:tcW w:w="1410" w:type="pct"/>
            <w:tcBorders>
              <w:left w:val="single" w:sz="4" w:space="0" w:color="auto"/>
            </w:tcBorders>
            <w:shd w:val="clear" w:color="auto" w:fill="auto"/>
            <w:noWrap/>
            <w:vAlign w:val="bottom"/>
          </w:tcPr>
          <w:p w14:paraId="5504917D" w14:textId="77777777" w:rsidR="000E6AA4" w:rsidRPr="00670A01" w:rsidRDefault="000E6AA4" w:rsidP="00D92532">
            <w:pPr>
              <w:jc w:val="both"/>
              <w:rPr>
                <w:rFonts w:cstheme="minorHAnsi"/>
                <w:color w:val="000000"/>
                <w:sz w:val="20"/>
                <w:szCs w:val="20"/>
              </w:rPr>
            </w:pPr>
          </w:p>
        </w:tc>
        <w:tc>
          <w:tcPr>
            <w:tcW w:w="1360" w:type="pct"/>
            <w:shd w:val="clear" w:color="auto" w:fill="auto"/>
            <w:noWrap/>
            <w:vAlign w:val="bottom"/>
            <w:hideMark/>
          </w:tcPr>
          <w:p w14:paraId="2B4E5AD4" w14:textId="77777777" w:rsidR="000E6AA4" w:rsidRPr="00670A01" w:rsidRDefault="000E6AA4" w:rsidP="00D92532">
            <w:pPr>
              <w:jc w:val="both"/>
              <w:rPr>
                <w:rFonts w:cstheme="minorHAnsi"/>
                <w:color w:val="000000"/>
                <w:sz w:val="20"/>
                <w:szCs w:val="20"/>
              </w:rPr>
            </w:pPr>
          </w:p>
        </w:tc>
      </w:tr>
      <w:tr w:rsidR="000E6AA4" w:rsidRPr="001D1F78" w14:paraId="66426D75" w14:textId="77777777" w:rsidTr="00920570">
        <w:trPr>
          <w:trHeight w:val="300"/>
        </w:trPr>
        <w:tc>
          <w:tcPr>
            <w:tcW w:w="2230" w:type="pct"/>
            <w:tcBorders>
              <w:bottom w:val="nil"/>
              <w:right w:val="single" w:sz="4" w:space="0" w:color="auto"/>
            </w:tcBorders>
            <w:shd w:val="clear" w:color="000000" w:fill="EE8630"/>
            <w:noWrap/>
            <w:vAlign w:val="bottom"/>
            <w:hideMark/>
          </w:tcPr>
          <w:p w14:paraId="15277D44" w14:textId="77777777" w:rsidR="000E6AA4" w:rsidRPr="00670A01" w:rsidRDefault="000E6AA4" w:rsidP="00D92532">
            <w:pPr>
              <w:jc w:val="both"/>
              <w:rPr>
                <w:rFonts w:cstheme="minorHAnsi"/>
                <w:color w:val="000000"/>
                <w:sz w:val="20"/>
                <w:szCs w:val="20"/>
              </w:rPr>
            </w:pPr>
            <w:r w:rsidRPr="00670A01">
              <w:rPr>
                <w:rFonts w:cstheme="minorHAnsi"/>
                <w:color w:val="000000"/>
                <w:sz w:val="20"/>
                <w:szCs w:val="20"/>
              </w:rPr>
              <w:t>Stor</w:t>
            </w:r>
          </w:p>
        </w:tc>
        <w:tc>
          <w:tcPr>
            <w:tcW w:w="1410" w:type="pct"/>
            <w:tcBorders>
              <w:left w:val="single" w:sz="4" w:space="0" w:color="auto"/>
              <w:bottom w:val="nil"/>
            </w:tcBorders>
            <w:shd w:val="clear" w:color="auto" w:fill="auto"/>
            <w:noWrap/>
            <w:vAlign w:val="bottom"/>
          </w:tcPr>
          <w:p w14:paraId="26FD496F" w14:textId="77777777" w:rsidR="000E6AA4" w:rsidRPr="00670A01" w:rsidRDefault="000E6AA4" w:rsidP="00D92532">
            <w:pPr>
              <w:jc w:val="both"/>
              <w:rPr>
                <w:rFonts w:cstheme="minorHAnsi"/>
                <w:color w:val="000000"/>
                <w:sz w:val="20"/>
                <w:szCs w:val="20"/>
              </w:rPr>
            </w:pPr>
          </w:p>
        </w:tc>
        <w:tc>
          <w:tcPr>
            <w:tcW w:w="1360" w:type="pct"/>
            <w:tcBorders>
              <w:bottom w:val="nil"/>
            </w:tcBorders>
            <w:shd w:val="clear" w:color="auto" w:fill="auto"/>
            <w:noWrap/>
            <w:vAlign w:val="bottom"/>
            <w:hideMark/>
          </w:tcPr>
          <w:p w14:paraId="5DF6F5D9" w14:textId="77777777" w:rsidR="000E6AA4" w:rsidRPr="00670A01" w:rsidRDefault="000E6AA4" w:rsidP="00D92532">
            <w:pPr>
              <w:jc w:val="both"/>
              <w:rPr>
                <w:rFonts w:cstheme="minorHAnsi"/>
                <w:color w:val="000000"/>
                <w:sz w:val="20"/>
                <w:szCs w:val="20"/>
              </w:rPr>
            </w:pPr>
          </w:p>
        </w:tc>
      </w:tr>
      <w:tr w:rsidR="000E6AA4" w:rsidRPr="001D1F78" w14:paraId="001D6A05" w14:textId="77777777" w:rsidTr="00920570">
        <w:trPr>
          <w:trHeight w:val="300"/>
        </w:trPr>
        <w:tc>
          <w:tcPr>
            <w:tcW w:w="2230" w:type="pct"/>
            <w:tcBorders>
              <w:top w:val="nil"/>
              <w:bottom w:val="single" w:sz="4" w:space="0" w:color="auto"/>
              <w:right w:val="single" w:sz="4" w:space="0" w:color="auto"/>
            </w:tcBorders>
            <w:shd w:val="clear" w:color="000000" w:fill="FF3300"/>
            <w:noWrap/>
            <w:vAlign w:val="bottom"/>
            <w:hideMark/>
          </w:tcPr>
          <w:p w14:paraId="1D6E035D" w14:textId="77777777" w:rsidR="000E6AA4" w:rsidRPr="00670A01" w:rsidRDefault="000E6AA4" w:rsidP="00D92532">
            <w:pPr>
              <w:jc w:val="both"/>
              <w:rPr>
                <w:rFonts w:cstheme="minorHAnsi"/>
                <w:color w:val="000000"/>
                <w:sz w:val="20"/>
                <w:szCs w:val="20"/>
              </w:rPr>
            </w:pPr>
            <w:r w:rsidRPr="00670A01">
              <w:rPr>
                <w:rFonts w:cstheme="minorHAnsi"/>
                <w:color w:val="000000"/>
                <w:sz w:val="20"/>
                <w:szCs w:val="20"/>
              </w:rPr>
              <w:t>Svært stor</w:t>
            </w:r>
          </w:p>
        </w:tc>
        <w:tc>
          <w:tcPr>
            <w:tcW w:w="1410" w:type="pct"/>
            <w:tcBorders>
              <w:top w:val="nil"/>
              <w:left w:val="single" w:sz="4" w:space="0" w:color="auto"/>
              <w:bottom w:val="single" w:sz="4" w:space="0" w:color="auto"/>
            </w:tcBorders>
            <w:shd w:val="clear" w:color="auto" w:fill="auto"/>
            <w:noWrap/>
            <w:vAlign w:val="bottom"/>
          </w:tcPr>
          <w:p w14:paraId="2083C2CE" w14:textId="77777777" w:rsidR="000E6AA4" w:rsidRPr="00670A01" w:rsidRDefault="000E6AA4" w:rsidP="00D92532">
            <w:pPr>
              <w:jc w:val="both"/>
              <w:rPr>
                <w:rFonts w:cstheme="minorHAnsi"/>
                <w:color w:val="000000"/>
                <w:sz w:val="20"/>
                <w:szCs w:val="20"/>
              </w:rPr>
            </w:pPr>
          </w:p>
        </w:tc>
        <w:tc>
          <w:tcPr>
            <w:tcW w:w="1360" w:type="pct"/>
            <w:tcBorders>
              <w:top w:val="nil"/>
              <w:bottom w:val="single" w:sz="4" w:space="0" w:color="auto"/>
            </w:tcBorders>
            <w:shd w:val="clear" w:color="auto" w:fill="auto"/>
            <w:noWrap/>
            <w:vAlign w:val="bottom"/>
            <w:hideMark/>
          </w:tcPr>
          <w:p w14:paraId="79D51F44" w14:textId="77777777" w:rsidR="000E6AA4" w:rsidRPr="00670A01" w:rsidRDefault="000E6AA4" w:rsidP="00D92532">
            <w:pPr>
              <w:jc w:val="both"/>
              <w:rPr>
                <w:rFonts w:cstheme="minorHAnsi"/>
                <w:color w:val="000000"/>
                <w:sz w:val="20"/>
                <w:szCs w:val="20"/>
              </w:rPr>
            </w:pPr>
          </w:p>
        </w:tc>
      </w:tr>
      <w:tr w:rsidR="000E6AA4" w:rsidRPr="001D1F78" w14:paraId="5D86E7D3" w14:textId="77777777" w:rsidTr="00920570">
        <w:trPr>
          <w:trHeight w:val="300"/>
        </w:trPr>
        <w:tc>
          <w:tcPr>
            <w:tcW w:w="2230" w:type="pct"/>
            <w:tcBorders>
              <w:top w:val="single" w:sz="4" w:space="0" w:color="auto"/>
              <w:right w:val="single" w:sz="4" w:space="0" w:color="auto"/>
            </w:tcBorders>
            <w:shd w:val="clear" w:color="auto" w:fill="auto"/>
            <w:noWrap/>
            <w:vAlign w:val="center"/>
            <w:hideMark/>
          </w:tcPr>
          <w:p w14:paraId="0378EE1A" w14:textId="77777777" w:rsidR="000E6AA4" w:rsidRPr="00670A01" w:rsidRDefault="00920570" w:rsidP="00D92532">
            <w:pPr>
              <w:jc w:val="both"/>
              <w:rPr>
                <w:rFonts w:cstheme="minorHAnsi"/>
                <w:color w:val="000000"/>
                <w:sz w:val="20"/>
                <w:szCs w:val="20"/>
              </w:rPr>
            </w:pPr>
            <w:r>
              <w:rPr>
                <w:rFonts w:cstheme="minorHAnsi"/>
                <w:color w:val="000000"/>
                <w:sz w:val="20"/>
                <w:szCs w:val="20"/>
              </w:rPr>
              <w:t>Totalt</w:t>
            </w:r>
          </w:p>
        </w:tc>
        <w:tc>
          <w:tcPr>
            <w:tcW w:w="1410" w:type="pct"/>
            <w:tcBorders>
              <w:top w:val="single" w:sz="4" w:space="0" w:color="auto"/>
              <w:left w:val="single" w:sz="4" w:space="0" w:color="auto"/>
              <w:bottom w:val="single" w:sz="2" w:space="0" w:color="auto"/>
            </w:tcBorders>
            <w:shd w:val="clear" w:color="auto" w:fill="auto"/>
            <w:noWrap/>
            <w:vAlign w:val="bottom"/>
          </w:tcPr>
          <w:p w14:paraId="51531C55" w14:textId="77777777" w:rsidR="000E6AA4" w:rsidRPr="00670A01" w:rsidRDefault="000E6AA4" w:rsidP="00D92532">
            <w:pPr>
              <w:jc w:val="both"/>
              <w:rPr>
                <w:rFonts w:cstheme="minorHAnsi"/>
                <w:color w:val="000000"/>
                <w:sz w:val="20"/>
                <w:szCs w:val="20"/>
              </w:rPr>
            </w:pPr>
          </w:p>
        </w:tc>
        <w:tc>
          <w:tcPr>
            <w:tcW w:w="1360" w:type="pct"/>
            <w:tcBorders>
              <w:top w:val="single" w:sz="4" w:space="0" w:color="auto"/>
              <w:bottom w:val="single" w:sz="2" w:space="0" w:color="auto"/>
            </w:tcBorders>
            <w:shd w:val="clear" w:color="auto" w:fill="auto"/>
            <w:noWrap/>
            <w:vAlign w:val="bottom"/>
          </w:tcPr>
          <w:p w14:paraId="7C72DCA0" w14:textId="77777777" w:rsidR="000E6AA4" w:rsidRPr="00670A01" w:rsidRDefault="000E6AA4" w:rsidP="00D92532">
            <w:pPr>
              <w:jc w:val="both"/>
              <w:rPr>
                <w:rFonts w:cstheme="minorHAnsi"/>
                <w:color w:val="000000"/>
                <w:sz w:val="20"/>
                <w:szCs w:val="20"/>
              </w:rPr>
            </w:pPr>
          </w:p>
        </w:tc>
      </w:tr>
    </w:tbl>
    <w:p w14:paraId="1B7873AE" w14:textId="7309081E" w:rsidR="000E6AA4" w:rsidRDefault="000E6AA4" w:rsidP="00D92532">
      <w:pPr>
        <w:jc w:val="both"/>
      </w:pPr>
    </w:p>
    <w:p w14:paraId="3C895259" w14:textId="2E33C9BD" w:rsidR="00DC248F" w:rsidRDefault="00DC248F" w:rsidP="00D92532">
      <w:pPr>
        <w:jc w:val="both"/>
      </w:pPr>
    </w:p>
    <w:p w14:paraId="13CF260A" w14:textId="3C68CBF8" w:rsidR="00DC248F" w:rsidRDefault="00DC248F" w:rsidP="00D92532">
      <w:pPr>
        <w:jc w:val="both"/>
      </w:pPr>
    </w:p>
    <w:p w14:paraId="1B65C5DC" w14:textId="45CDDA43" w:rsidR="00DC248F" w:rsidRDefault="00DC248F" w:rsidP="00D92532">
      <w:pPr>
        <w:jc w:val="both"/>
      </w:pPr>
    </w:p>
    <w:p w14:paraId="053B07A6" w14:textId="30564CE0" w:rsidR="00DC248F" w:rsidRDefault="00DC248F" w:rsidP="00D92532">
      <w:pPr>
        <w:jc w:val="both"/>
      </w:pPr>
    </w:p>
    <w:p w14:paraId="79CFF348" w14:textId="77777777" w:rsidR="00DC248F" w:rsidRDefault="00DC248F" w:rsidP="00D92532">
      <w:pPr>
        <w:jc w:val="both"/>
      </w:pPr>
    </w:p>
    <w:p w14:paraId="76FA8E82" w14:textId="470D688D" w:rsidR="00167A7D" w:rsidRDefault="00167A7D" w:rsidP="00D92532">
      <w:pPr>
        <w:pStyle w:val="Bildetekst"/>
      </w:pPr>
      <w:r>
        <w:t xml:space="preserve">Boks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0108E7">
        <w:noBreakHyphen/>
      </w:r>
      <w:r w:rsidR="00547952">
        <w:fldChar w:fldCharType="begin"/>
      </w:r>
      <w:r w:rsidR="00547952">
        <w:instrText xml:space="preserve"> SEQ Boks \* ARABIC \s 1 </w:instrText>
      </w:r>
      <w:r w:rsidR="00547952">
        <w:fldChar w:fldCharType="separate"/>
      </w:r>
      <w:r w:rsidR="00DC248F">
        <w:rPr>
          <w:noProof/>
        </w:rPr>
        <w:t>4</w:t>
      </w:r>
      <w:r w:rsidR="00547952">
        <w:rPr>
          <w:noProof/>
        </w:rPr>
        <w:fldChar w:fldCharType="end"/>
      </w:r>
      <w:r>
        <w:t xml:space="preserve">: Fortsettelse av eksempelet fra </w:t>
      </w:r>
      <w:r w:rsidR="002F5ACC">
        <w:t>Raftsundet</w:t>
      </w:r>
      <w:r>
        <w:t xml:space="preserve"> </w:t>
      </w:r>
      <w:r w:rsidR="00BC3D4E" w:rsidRPr="004744E0">
        <w:rPr>
          <w:b/>
        </w:rPr>
        <w:t>–</w:t>
      </w:r>
      <w:r w:rsidR="00BC3D4E">
        <w:rPr>
          <w:b/>
        </w:rPr>
        <w:t xml:space="preserve"> steg 4</w:t>
      </w:r>
    </w:p>
    <w:tbl>
      <w:tblPr>
        <w:tblStyle w:val="Tabellrutenett"/>
        <w:tblW w:w="0" w:type="auto"/>
        <w:shd w:val="clear" w:color="auto" w:fill="D9E2F3" w:themeFill="accent3"/>
        <w:tblLook w:val="04A0" w:firstRow="1" w:lastRow="0" w:firstColumn="1" w:lastColumn="0" w:noHBand="0" w:noVBand="1"/>
      </w:tblPr>
      <w:tblGrid>
        <w:gridCol w:w="9062"/>
      </w:tblGrid>
      <w:tr w:rsidR="00167A7D" w14:paraId="1073A69B" w14:textId="77777777" w:rsidTr="00167A7D">
        <w:tc>
          <w:tcPr>
            <w:tcW w:w="9062" w:type="dxa"/>
            <w:shd w:val="clear" w:color="auto" w:fill="D9E2F3" w:themeFill="accent3"/>
          </w:tcPr>
          <w:p w14:paraId="053A0931" w14:textId="77777777" w:rsidR="00167A7D" w:rsidRPr="004744E0" w:rsidRDefault="00167A7D" w:rsidP="00D92532">
            <w:pPr>
              <w:jc w:val="both"/>
              <w:rPr>
                <w:b/>
                <w:szCs w:val="20"/>
              </w:rPr>
            </w:pPr>
          </w:p>
          <w:p w14:paraId="1E7F48F0" w14:textId="77777777" w:rsidR="00167A7D" w:rsidRPr="004744E0" w:rsidRDefault="00167A7D" w:rsidP="00D92532">
            <w:pPr>
              <w:jc w:val="both"/>
              <w:rPr>
                <w:b/>
                <w:szCs w:val="20"/>
              </w:rPr>
            </w:pPr>
            <w:r w:rsidRPr="004744E0">
              <w:rPr>
                <w:b/>
                <w:szCs w:val="20"/>
              </w:rPr>
              <w:t>Fortsettelse av eksempelet fra Raftsundet – steg 4</w:t>
            </w:r>
          </w:p>
          <w:p w14:paraId="141DD224" w14:textId="0E200628" w:rsidR="00167A7D" w:rsidRPr="00167A7D" w:rsidRDefault="009A4A3B" w:rsidP="00D92532">
            <w:pPr>
              <w:jc w:val="both"/>
              <w:rPr>
                <w:sz w:val="20"/>
                <w:szCs w:val="20"/>
              </w:rPr>
            </w:pPr>
            <w:r>
              <w:rPr>
                <w:sz w:val="20"/>
                <w:szCs w:val="20"/>
              </w:rPr>
              <w:t xml:space="preserve">Med utgangspunkt i eksempelet fra de tidligere stegene, bruker vi </w:t>
            </w:r>
            <w:r w:rsidR="0027619D">
              <w:rPr>
                <w:sz w:val="20"/>
                <w:szCs w:val="20"/>
              </w:rPr>
              <w:t>i</w:t>
            </w:r>
            <w:r w:rsidR="00167A7D" w:rsidRPr="00167A7D">
              <w:rPr>
                <w:sz w:val="20"/>
                <w:szCs w:val="20"/>
              </w:rPr>
              <w:t xml:space="preserve"> det neste trinnet antagelsen om andel skip med hver drivstofftype for å fordele frekvensene i hver utslippskategori fra tabellen over til de aktuelle skadenivåene. Dette gjøres manuelt og er vist i tabellen under.</w:t>
            </w:r>
          </w:p>
          <w:p w14:paraId="57137655" w14:textId="12F772D4" w:rsidR="00167A7D" w:rsidRDefault="00167A7D" w:rsidP="00D92532">
            <w:pPr>
              <w:pStyle w:val="Bildetekst"/>
              <w:jc w:val="both"/>
            </w:pPr>
            <w:bookmarkStart w:id="1208" w:name="_Toc500960819"/>
            <w:bookmarkStart w:id="1209" w:name="_Toc501639302"/>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noBreakHyphen/>
            </w:r>
            <w:r w:rsidR="00547952">
              <w:fldChar w:fldCharType="begin"/>
            </w:r>
            <w:r w:rsidR="00547952">
              <w:instrText xml:space="preserve"> SEQ Tabell \* ARABIC \s 1 </w:instrText>
            </w:r>
            <w:r w:rsidR="00547952">
              <w:fldChar w:fldCharType="separate"/>
            </w:r>
            <w:r w:rsidR="00DC248F">
              <w:rPr>
                <w:noProof/>
              </w:rPr>
              <w:t>19</w:t>
            </w:r>
            <w:r w:rsidR="00547952">
              <w:rPr>
                <w:noProof/>
              </w:rPr>
              <w:fldChar w:fldCharType="end"/>
            </w:r>
            <w:r>
              <w:t xml:space="preserve">: </w:t>
            </w:r>
            <w:r w:rsidRPr="0044634E">
              <w:t>Summerte frekvenser for ulike skadenivå</w:t>
            </w:r>
            <w:bookmarkEnd w:id="1208"/>
            <w:bookmarkEnd w:id="1209"/>
          </w:p>
          <w:tbl>
            <w:tblPr>
              <w:tblW w:w="5000" w:type="pct"/>
              <w:tblBorders>
                <w:top w:val="single" w:sz="2" w:space="0" w:color="auto"/>
                <w:left w:val="single" w:sz="2" w:space="0" w:color="auto"/>
                <w:bottom w:val="single" w:sz="2" w:space="0" w:color="auto"/>
                <w:right w:val="single" w:sz="2" w:space="0" w:color="auto"/>
              </w:tblBorders>
              <w:tblLook w:val="04A0" w:firstRow="1" w:lastRow="0" w:firstColumn="1" w:lastColumn="0" w:noHBand="0" w:noVBand="1"/>
            </w:tblPr>
            <w:tblGrid>
              <w:gridCol w:w="3943"/>
              <w:gridCol w:w="2493"/>
              <w:gridCol w:w="2404"/>
            </w:tblGrid>
            <w:tr w:rsidR="00C87102" w:rsidRPr="001D1F78" w14:paraId="426D000B" w14:textId="77777777" w:rsidTr="00035205">
              <w:trPr>
                <w:trHeight w:val="300"/>
              </w:trPr>
              <w:tc>
                <w:tcPr>
                  <w:tcW w:w="2230" w:type="pct"/>
                  <w:tcBorders>
                    <w:top w:val="single" w:sz="2" w:space="0" w:color="auto"/>
                    <w:bottom w:val="single" w:sz="4" w:space="0" w:color="auto"/>
                    <w:right w:val="single" w:sz="4" w:space="0" w:color="auto"/>
                  </w:tcBorders>
                  <w:shd w:val="clear" w:color="auto" w:fill="auto"/>
                  <w:noWrap/>
                  <w:vAlign w:val="bottom"/>
                  <w:hideMark/>
                </w:tcPr>
                <w:p w14:paraId="20AF911E" w14:textId="77777777" w:rsidR="00C87102" w:rsidRPr="00670A01" w:rsidRDefault="00C87102" w:rsidP="00D92532">
                  <w:pPr>
                    <w:jc w:val="both"/>
                    <w:rPr>
                      <w:rFonts w:cstheme="minorHAnsi"/>
                      <w:b/>
                      <w:bCs/>
                      <w:color w:val="000000"/>
                      <w:sz w:val="20"/>
                      <w:szCs w:val="20"/>
                    </w:rPr>
                  </w:pPr>
                  <w:r w:rsidRPr="00670A01">
                    <w:rPr>
                      <w:rFonts w:cstheme="minorHAnsi"/>
                      <w:b/>
                      <w:bCs/>
                      <w:color w:val="000000"/>
                      <w:sz w:val="20"/>
                      <w:szCs w:val="20"/>
                    </w:rPr>
                    <w:t>Skadenivå</w:t>
                  </w:r>
                </w:p>
              </w:tc>
              <w:tc>
                <w:tcPr>
                  <w:tcW w:w="1410" w:type="pct"/>
                  <w:tcBorders>
                    <w:top w:val="single" w:sz="2" w:space="0" w:color="auto"/>
                    <w:left w:val="single" w:sz="4" w:space="0" w:color="auto"/>
                    <w:bottom w:val="single" w:sz="4" w:space="0" w:color="auto"/>
                  </w:tcBorders>
                  <w:shd w:val="clear" w:color="auto" w:fill="auto"/>
                  <w:noWrap/>
                  <w:vAlign w:val="bottom"/>
                  <w:hideMark/>
                </w:tcPr>
                <w:p w14:paraId="0A5EF781" w14:textId="1EA7A81D" w:rsidR="00C87102" w:rsidRPr="00670A01" w:rsidRDefault="00933BC6" w:rsidP="00D92532">
                  <w:pPr>
                    <w:jc w:val="both"/>
                    <w:rPr>
                      <w:rFonts w:cstheme="minorHAnsi"/>
                      <w:b/>
                      <w:color w:val="000000"/>
                      <w:sz w:val="20"/>
                      <w:szCs w:val="20"/>
                    </w:rPr>
                  </w:pPr>
                  <w:r>
                    <w:rPr>
                      <w:rFonts w:cstheme="minorHAnsi"/>
                      <w:b/>
                      <w:color w:val="000000"/>
                      <w:sz w:val="20"/>
                      <w:szCs w:val="20"/>
                    </w:rPr>
                    <w:t xml:space="preserve"> </w:t>
                  </w:r>
                  <w:r w:rsidR="00C87102">
                    <w:rPr>
                      <w:rFonts w:cstheme="minorHAnsi"/>
                      <w:b/>
                      <w:color w:val="000000"/>
                      <w:sz w:val="20"/>
                      <w:szCs w:val="20"/>
                    </w:rPr>
                    <w:t>Frekvens</w:t>
                  </w:r>
                  <w:r w:rsidR="00D33082">
                    <w:rPr>
                      <w:rFonts w:cstheme="minorHAnsi"/>
                      <w:b/>
                      <w:color w:val="000000"/>
                      <w:sz w:val="20"/>
                      <w:szCs w:val="20"/>
                    </w:rPr>
                    <w:t>endring per år</w:t>
                  </w:r>
                </w:p>
              </w:tc>
              <w:tc>
                <w:tcPr>
                  <w:tcW w:w="1360" w:type="pct"/>
                  <w:tcBorders>
                    <w:top w:val="single" w:sz="2" w:space="0" w:color="auto"/>
                    <w:bottom w:val="single" w:sz="4" w:space="0" w:color="auto"/>
                  </w:tcBorders>
                  <w:shd w:val="clear" w:color="auto" w:fill="auto"/>
                  <w:noWrap/>
                  <w:vAlign w:val="bottom"/>
                  <w:hideMark/>
                </w:tcPr>
                <w:p w14:paraId="7849CDE7" w14:textId="77777777" w:rsidR="00C87102" w:rsidRPr="00670A01" w:rsidRDefault="00C87102" w:rsidP="00D92532">
                  <w:pPr>
                    <w:jc w:val="both"/>
                    <w:rPr>
                      <w:rFonts w:cstheme="minorHAnsi"/>
                      <w:color w:val="000000"/>
                      <w:sz w:val="20"/>
                      <w:szCs w:val="20"/>
                    </w:rPr>
                  </w:pPr>
                </w:p>
              </w:tc>
            </w:tr>
            <w:tr w:rsidR="00C87102" w:rsidRPr="001D1F78" w14:paraId="24DADA8F" w14:textId="77777777" w:rsidTr="00035205">
              <w:trPr>
                <w:trHeight w:val="300"/>
              </w:trPr>
              <w:tc>
                <w:tcPr>
                  <w:tcW w:w="2230" w:type="pct"/>
                  <w:tcBorders>
                    <w:top w:val="single" w:sz="4" w:space="0" w:color="auto"/>
                    <w:right w:val="single" w:sz="4" w:space="0" w:color="auto"/>
                  </w:tcBorders>
                  <w:shd w:val="clear" w:color="000000" w:fill="FFFF99"/>
                  <w:noWrap/>
                  <w:vAlign w:val="bottom"/>
                  <w:hideMark/>
                </w:tcPr>
                <w:p w14:paraId="6AA779D7" w14:textId="77777777" w:rsidR="00C87102" w:rsidRPr="00670A01" w:rsidRDefault="00C87102" w:rsidP="00D92532">
                  <w:pPr>
                    <w:jc w:val="both"/>
                    <w:rPr>
                      <w:rFonts w:cstheme="minorHAnsi"/>
                      <w:sz w:val="20"/>
                      <w:szCs w:val="20"/>
                    </w:rPr>
                  </w:pPr>
                  <w:r w:rsidRPr="00670A01">
                    <w:rPr>
                      <w:rFonts w:cstheme="minorHAnsi"/>
                      <w:sz w:val="20"/>
                      <w:szCs w:val="20"/>
                    </w:rPr>
                    <w:t>Liten</w:t>
                  </w:r>
                </w:p>
              </w:tc>
              <w:tc>
                <w:tcPr>
                  <w:tcW w:w="1410" w:type="pct"/>
                  <w:tcBorders>
                    <w:top w:val="single" w:sz="4" w:space="0" w:color="auto"/>
                    <w:left w:val="single" w:sz="4" w:space="0" w:color="auto"/>
                  </w:tcBorders>
                  <w:shd w:val="clear" w:color="auto" w:fill="auto"/>
                  <w:noWrap/>
                  <w:vAlign w:val="bottom"/>
                  <w:hideMark/>
                </w:tcPr>
                <w:p w14:paraId="35FA10C3" w14:textId="77777777" w:rsidR="00C87102" w:rsidRPr="00670A01" w:rsidRDefault="00C87102" w:rsidP="00D92532">
                  <w:pPr>
                    <w:jc w:val="both"/>
                    <w:rPr>
                      <w:rFonts w:cstheme="minorHAnsi"/>
                      <w:color w:val="000000"/>
                      <w:sz w:val="20"/>
                      <w:szCs w:val="20"/>
                    </w:rPr>
                  </w:pPr>
                </w:p>
              </w:tc>
              <w:tc>
                <w:tcPr>
                  <w:tcW w:w="1360" w:type="pct"/>
                  <w:tcBorders>
                    <w:top w:val="single" w:sz="4" w:space="0" w:color="auto"/>
                  </w:tcBorders>
                  <w:shd w:val="clear" w:color="auto" w:fill="auto"/>
                  <w:noWrap/>
                  <w:vAlign w:val="bottom"/>
                  <w:hideMark/>
                </w:tcPr>
                <w:p w14:paraId="5561D2A5" w14:textId="77777777" w:rsidR="00C87102" w:rsidRPr="00670A01" w:rsidRDefault="00C87102" w:rsidP="00D92532">
                  <w:pPr>
                    <w:jc w:val="both"/>
                    <w:rPr>
                      <w:rFonts w:cstheme="minorHAnsi"/>
                      <w:color w:val="000000"/>
                      <w:sz w:val="20"/>
                      <w:szCs w:val="20"/>
                    </w:rPr>
                  </w:pPr>
                </w:p>
              </w:tc>
            </w:tr>
            <w:tr w:rsidR="00C87102" w:rsidRPr="001D1F78" w14:paraId="064069DC" w14:textId="77777777" w:rsidTr="00035205">
              <w:trPr>
                <w:trHeight w:val="300"/>
              </w:trPr>
              <w:tc>
                <w:tcPr>
                  <w:tcW w:w="2230" w:type="pct"/>
                  <w:tcBorders>
                    <w:right w:val="single" w:sz="4" w:space="0" w:color="auto"/>
                  </w:tcBorders>
                  <w:shd w:val="clear" w:color="000000" w:fill="FFFF00"/>
                  <w:noWrap/>
                  <w:vAlign w:val="bottom"/>
                  <w:hideMark/>
                </w:tcPr>
                <w:p w14:paraId="7AFF78E3" w14:textId="77777777" w:rsidR="00C87102" w:rsidRPr="00670A01" w:rsidRDefault="00C87102" w:rsidP="00D92532">
                  <w:pPr>
                    <w:jc w:val="both"/>
                    <w:rPr>
                      <w:rFonts w:cstheme="minorHAnsi"/>
                      <w:color w:val="000000"/>
                      <w:sz w:val="20"/>
                      <w:szCs w:val="20"/>
                    </w:rPr>
                  </w:pPr>
                  <w:r w:rsidRPr="00670A01">
                    <w:rPr>
                      <w:rFonts w:cstheme="minorHAnsi"/>
                      <w:color w:val="000000"/>
                      <w:sz w:val="20"/>
                      <w:szCs w:val="20"/>
                    </w:rPr>
                    <w:lastRenderedPageBreak/>
                    <w:t>Middels</w:t>
                  </w:r>
                </w:p>
              </w:tc>
              <w:tc>
                <w:tcPr>
                  <w:tcW w:w="1410" w:type="pct"/>
                  <w:tcBorders>
                    <w:left w:val="single" w:sz="4" w:space="0" w:color="auto"/>
                  </w:tcBorders>
                  <w:shd w:val="clear" w:color="auto" w:fill="auto"/>
                  <w:noWrap/>
                  <w:vAlign w:val="bottom"/>
                  <w:hideMark/>
                </w:tcPr>
                <w:p w14:paraId="35CD8D9C" w14:textId="77777777" w:rsidR="00C87102" w:rsidRPr="00670A01" w:rsidRDefault="00C87102" w:rsidP="00D92532">
                  <w:pPr>
                    <w:jc w:val="both"/>
                    <w:rPr>
                      <w:rFonts w:cstheme="minorHAnsi"/>
                      <w:color w:val="000000"/>
                      <w:sz w:val="20"/>
                      <w:szCs w:val="20"/>
                    </w:rPr>
                  </w:pPr>
                  <w:r w:rsidRPr="00670A01">
                    <w:rPr>
                      <w:rFonts w:cstheme="minorHAnsi"/>
                      <w:color w:val="000000"/>
                      <w:sz w:val="20"/>
                      <w:szCs w:val="20"/>
                    </w:rPr>
                    <w:t>0,006</w:t>
                  </w:r>
                  <w:r>
                    <w:rPr>
                      <w:rFonts w:cstheme="minorHAnsi"/>
                      <w:color w:val="000000"/>
                      <w:sz w:val="20"/>
                      <w:szCs w:val="20"/>
                    </w:rPr>
                    <w:t>389</w:t>
                  </w:r>
                </w:p>
              </w:tc>
              <w:tc>
                <w:tcPr>
                  <w:tcW w:w="1360" w:type="pct"/>
                  <w:shd w:val="clear" w:color="auto" w:fill="auto"/>
                  <w:noWrap/>
                  <w:vAlign w:val="bottom"/>
                  <w:hideMark/>
                </w:tcPr>
                <w:p w14:paraId="29BE57F0" w14:textId="77777777" w:rsidR="00C87102" w:rsidRPr="00670A01" w:rsidRDefault="00C87102" w:rsidP="00D92532">
                  <w:pPr>
                    <w:jc w:val="both"/>
                    <w:rPr>
                      <w:rFonts w:cstheme="minorHAnsi"/>
                      <w:color w:val="000000"/>
                      <w:sz w:val="20"/>
                      <w:szCs w:val="20"/>
                    </w:rPr>
                  </w:pPr>
                </w:p>
              </w:tc>
            </w:tr>
            <w:tr w:rsidR="00C87102" w:rsidRPr="001D1F78" w14:paraId="128AEBB7" w14:textId="77777777" w:rsidTr="00035205">
              <w:trPr>
                <w:trHeight w:val="300"/>
              </w:trPr>
              <w:tc>
                <w:tcPr>
                  <w:tcW w:w="2230" w:type="pct"/>
                  <w:tcBorders>
                    <w:bottom w:val="nil"/>
                    <w:right w:val="single" w:sz="4" w:space="0" w:color="auto"/>
                  </w:tcBorders>
                  <w:shd w:val="clear" w:color="000000" w:fill="EE8630"/>
                  <w:noWrap/>
                  <w:vAlign w:val="bottom"/>
                  <w:hideMark/>
                </w:tcPr>
                <w:p w14:paraId="7029BDF6" w14:textId="77777777" w:rsidR="00C87102" w:rsidRPr="00670A01" w:rsidRDefault="00C87102" w:rsidP="00D92532">
                  <w:pPr>
                    <w:jc w:val="both"/>
                    <w:rPr>
                      <w:rFonts w:cstheme="minorHAnsi"/>
                      <w:color w:val="000000"/>
                      <w:sz w:val="20"/>
                      <w:szCs w:val="20"/>
                    </w:rPr>
                  </w:pPr>
                  <w:r w:rsidRPr="00670A01">
                    <w:rPr>
                      <w:rFonts w:cstheme="minorHAnsi"/>
                      <w:color w:val="000000"/>
                      <w:sz w:val="20"/>
                      <w:szCs w:val="20"/>
                    </w:rPr>
                    <w:t>Stor</w:t>
                  </w:r>
                </w:p>
              </w:tc>
              <w:tc>
                <w:tcPr>
                  <w:tcW w:w="1410" w:type="pct"/>
                  <w:tcBorders>
                    <w:left w:val="single" w:sz="4" w:space="0" w:color="auto"/>
                    <w:bottom w:val="nil"/>
                  </w:tcBorders>
                  <w:shd w:val="clear" w:color="auto" w:fill="auto"/>
                  <w:noWrap/>
                  <w:vAlign w:val="bottom"/>
                  <w:hideMark/>
                </w:tcPr>
                <w:p w14:paraId="0C698A8B" w14:textId="77777777" w:rsidR="00C87102" w:rsidRPr="00670A01" w:rsidRDefault="00C87102" w:rsidP="00D92532">
                  <w:pPr>
                    <w:jc w:val="both"/>
                    <w:rPr>
                      <w:rFonts w:cstheme="minorHAnsi"/>
                      <w:color w:val="000000"/>
                      <w:sz w:val="20"/>
                      <w:szCs w:val="20"/>
                    </w:rPr>
                  </w:pPr>
                  <w:r w:rsidRPr="00670A01">
                    <w:rPr>
                      <w:rFonts w:cstheme="minorHAnsi"/>
                      <w:color w:val="000000"/>
                      <w:sz w:val="20"/>
                      <w:szCs w:val="20"/>
                    </w:rPr>
                    <w:t>0,0016</w:t>
                  </w:r>
                  <w:r>
                    <w:rPr>
                      <w:rFonts w:cstheme="minorHAnsi"/>
                      <w:color w:val="000000"/>
                      <w:sz w:val="20"/>
                      <w:szCs w:val="20"/>
                    </w:rPr>
                    <w:t>14</w:t>
                  </w:r>
                </w:p>
              </w:tc>
              <w:tc>
                <w:tcPr>
                  <w:tcW w:w="1360" w:type="pct"/>
                  <w:tcBorders>
                    <w:bottom w:val="nil"/>
                  </w:tcBorders>
                  <w:shd w:val="clear" w:color="auto" w:fill="auto"/>
                  <w:noWrap/>
                  <w:vAlign w:val="bottom"/>
                  <w:hideMark/>
                </w:tcPr>
                <w:p w14:paraId="47F4B9DB" w14:textId="77777777" w:rsidR="00C87102" w:rsidRPr="00670A01" w:rsidRDefault="00C87102" w:rsidP="00D92532">
                  <w:pPr>
                    <w:jc w:val="both"/>
                    <w:rPr>
                      <w:rFonts w:cstheme="minorHAnsi"/>
                      <w:color w:val="000000"/>
                      <w:sz w:val="20"/>
                      <w:szCs w:val="20"/>
                    </w:rPr>
                  </w:pPr>
                </w:p>
              </w:tc>
            </w:tr>
            <w:tr w:rsidR="00C87102" w:rsidRPr="001D1F78" w14:paraId="5C9D94B0" w14:textId="77777777" w:rsidTr="00035205">
              <w:trPr>
                <w:trHeight w:val="300"/>
              </w:trPr>
              <w:tc>
                <w:tcPr>
                  <w:tcW w:w="2230" w:type="pct"/>
                  <w:tcBorders>
                    <w:top w:val="nil"/>
                    <w:bottom w:val="single" w:sz="4" w:space="0" w:color="auto"/>
                    <w:right w:val="single" w:sz="4" w:space="0" w:color="auto"/>
                  </w:tcBorders>
                  <w:shd w:val="clear" w:color="000000" w:fill="FF3300"/>
                  <w:noWrap/>
                  <w:vAlign w:val="bottom"/>
                  <w:hideMark/>
                </w:tcPr>
                <w:p w14:paraId="76818732" w14:textId="77777777" w:rsidR="00C87102" w:rsidRPr="00670A01" w:rsidRDefault="00C87102" w:rsidP="00D92532">
                  <w:pPr>
                    <w:jc w:val="both"/>
                    <w:rPr>
                      <w:rFonts w:cstheme="minorHAnsi"/>
                      <w:color w:val="000000"/>
                      <w:sz w:val="20"/>
                      <w:szCs w:val="20"/>
                    </w:rPr>
                  </w:pPr>
                  <w:r w:rsidRPr="00670A01">
                    <w:rPr>
                      <w:rFonts w:cstheme="minorHAnsi"/>
                      <w:color w:val="000000"/>
                      <w:sz w:val="20"/>
                      <w:szCs w:val="20"/>
                    </w:rPr>
                    <w:t>Svært stor</w:t>
                  </w:r>
                </w:p>
              </w:tc>
              <w:tc>
                <w:tcPr>
                  <w:tcW w:w="1410" w:type="pct"/>
                  <w:tcBorders>
                    <w:top w:val="nil"/>
                    <w:left w:val="single" w:sz="4" w:space="0" w:color="auto"/>
                    <w:bottom w:val="single" w:sz="4" w:space="0" w:color="auto"/>
                  </w:tcBorders>
                  <w:shd w:val="clear" w:color="auto" w:fill="auto"/>
                  <w:noWrap/>
                  <w:vAlign w:val="bottom"/>
                  <w:hideMark/>
                </w:tcPr>
                <w:p w14:paraId="622C8073" w14:textId="77777777" w:rsidR="00C87102" w:rsidRPr="00670A01" w:rsidRDefault="00C87102" w:rsidP="00D92532">
                  <w:pPr>
                    <w:jc w:val="both"/>
                    <w:rPr>
                      <w:rFonts w:cstheme="minorHAnsi"/>
                      <w:color w:val="000000"/>
                      <w:sz w:val="20"/>
                      <w:szCs w:val="20"/>
                    </w:rPr>
                  </w:pPr>
                  <w:r w:rsidRPr="00670A01">
                    <w:rPr>
                      <w:rFonts w:cstheme="minorHAnsi"/>
                      <w:color w:val="000000"/>
                      <w:sz w:val="20"/>
                      <w:szCs w:val="20"/>
                    </w:rPr>
                    <w:t>0,00000</w:t>
                  </w:r>
                  <w:r>
                    <w:rPr>
                      <w:rFonts w:cstheme="minorHAnsi"/>
                      <w:color w:val="000000"/>
                      <w:sz w:val="20"/>
                      <w:szCs w:val="20"/>
                    </w:rPr>
                    <w:t>4</w:t>
                  </w:r>
                </w:p>
              </w:tc>
              <w:tc>
                <w:tcPr>
                  <w:tcW w:w="1360" w:type="pct"/>
                  <w:tcBorders>
                    <w:top w:val="nil"/>
                    <w:bottom w:val="single" w:sz="4" w:space="0" w:color="auto"/>
                  </w:tcBorders>
                  <w:shd w:val="clear" w:color="auto" w:fill="auto"/>
                  <w:noWrap/>
                  <w:vAlign w:val="bottom"/>
                  <w:hideMark/>
                </w:tcPr>
                <w:p w14:paraId="60489C35" w14:textId="77777777" w:rsidR="00C87102" w:rsidRPr="00670A01" w:rsidRDefault="00C87102" w:rsidP="00D92532">
                  <w:pPr>
                    <w:jc w:val="both"/>
                    <w:rPr>
                      <w:rFonts w:cstheme="minorHAnsi"/>
                      <w:color w:val="000000"/>
                      <w:sz w:val="20"/>
                      <w:szCs w:val="20"/>
                    </w:rPr>
                  </w:pPr>
                </w:p>
              </w:tc>
            </w:tr>
            <w:tr w:rsidR="00C87102" w:rsidRPr="001D1F78" w14:paraId="00F9800D" w14:textId="77777777" w:rsidTr="00035205">
              <w:trPr>
                <w:trHeight w:val="300"/>
              </w:trPr>
              <w:tc>
                <w:tcPr>
                  <w:tcW w:w="2230" w:type="pct"/>
                  <w:tcBorders>
                    <w:top w:val="single" w:sz="4" w:space="0" w:color="auto"/>
                    <w:bottom w:val="single" w:sz="4" w:space="0" w:color="auto"/>
                    <w:right w:val="single" w:sz="4" w:space="0" w:color="auto"/>
                  </w:tcBorders>
                  <w:shd w:val="clear" w:color="auto" w:fill="auto"/>
                  <w:noWrap/>
                  <w:vAlign w:val="bottom"/>
                  <w:hideMark/>
                </w:tcPr>
                <w:p w14:paraId="245E124F" w14:textId="77777777" w:rsidR="00C87102" w:rsidRPr="00670A01" w:rsidRDefault="00C87102" w:rsidP="00D92532">
                  <w:pPr>
                    <w:jc w:val="both"/>
                    <w:rPr>
                      <w:rFonts w:cstheme="minorHAnsi"/>
                      <w:color w:val="000000"/>
                      <w:sz w:val="20"/>
                      <w:szCs w:val="20"/>
                    </w:rPr>
                  </w:pPr>
                </w:p>
              </w:tc>
              <w:tc>
                <w:tcPr>
                  <w:tcW w:w="1410" w:type="pct"/>
                  <w:tcBorders>
                    <w:top w:val="single" w:sz="4" w:space="0" w:color="auto"/>
                    <w:left w:val="single" w:sz="4" w:space="0" w:color="auto"/>
                    <w:bottom w:val="single" w:sz="4" w:space="0" w:color="auto"/>
                  </w:tcBorders>
                  <w:shd w:val="clear" w:color="auto" w:fill="auto"/>
                  <w:noWrap/>
                  <w:vAlign w:val="bottom"/>
                  <w:hideMark/>
                </w:tcPr>
                <w:p w14:paraId="47F12988" w14:textId="77777777" w:rsidR="00C87102" w:rsidRPr="00670A01" w:rsidRDefault="00C87102" w:rsidP="00D92532">
                  <w:pPr>
                    <w:jc w:val="both"/>
                    <w:rPr>
                      <w:rFonts w:cstheme="minorHAnsi"/>
                      <w:color w:val="000000"/>
                      <w:sz w:val="20"/>
                      <w:szCs w:val="20"/>
                    </w:rPr>
                  </w:pPr>
                  <w:r w:rsidRPr="00670A01">
                    <w:rPr>
                      <w:rFonts w:cstheme="minorHAnsi"/>
                      <w:color w:val="000000"/>
                      <w:sz w:val="20"/>
                      <w:szCs w:val="20"/>
                    </w:rPr>
                    <w:t>0,008007</w:t>
                  </w:r>
                </w:p>
              </w:tc>
              <w:tc>
                <w:tcPr>
                  <w:tcW w:w="1360" w:type="pct"/>
                  <w:tcBorders>
                    <w:top w:val="single" w:sz="4" w:space="0" w:color="auto"/>
                    <w:bottom w:val="single" w:sz="4" w:space="0" w:color="auto"/>
                  </w:tcBorders>
                  <w:shd w:val="clear" w:color="auto" w:fill="auto"/>
                  <w:noWrap/>
                  <w:vAlign w:val="bottom"/>
                  <w:hideMark/>
                </w:tcPr>
                <w:p w14:paraId="09D30F2A" w14:textId="1C7124E0" w:rsidR="00C87102" w:rsidRPr="00670A01" w:rsidRDefault="00C87102" w:rsidP="00D92532">
                  <w:pPr>
                    <w:jc w:val="both"/>
                    <w:rPr>
                      <w:rFonts w:cstheme="minorHAnsi"/>
                      <w:color w:val="000000"/>
                      <w:sz w:val="20"/>
                      <w:szCs w:val="20"/>
                    </w:rPr>
                  </w:pPr>
                  <w:r w:rsidRPr="00670A01">
                    <w:rPr>
                      <w:rFonts w:cstheme="minorHAnsi"/>
                      <w:color w:val="000000"/>
                      <w:sz w:val="20"/>
                      <w:szCs w:val="20"/>
                    </w:rPr>
                    <w:t>Hendelser per år</w:t>
                  </w:r>
                </w:p>
              </w:tc>
            </w:tr>
          </w:tbl>
          <w:p w14:paraId="7EB21244" w14:textId="77777777" w:rsidR="00C87102" w:rsidRDefault="00C87102" w:rsidP="00D92532">
            <w:pPr>
              <w:jc w:val="both"/>
            </w:pPr>
          </w:p>
        </w:tc>
      </w:tr>
    </w:tbl>
    <w:p w14:paraId="3FCB368A" w14:textId="77777777" w:rsidR="000E6AA4" w:rsidRDefault="000E6AA4" w:rsidP="00D92532">
      <w:pPr>
        <w:jc w:val="both"/>
      </w:pPr>
    </w:p>
    <w:p w14:paraId="71F828BE" w14:textId="77777777" w:rsidR="00167A7D" w:rsidRDefault="00167A7D" w:rsidP="00D92532">
      <w:pPr>
        <w:jc w:val="both"/>
      </w:pPr>
    </w:p>
    <w:p w14:paraId="583FEE58" w14:textId="77777777" w:rsidR="000E6AA4" w:rsidRPr="00715030" w:rsidRDefault="000E6AA4" w:rsidP="00D92532">
      <w:pPr>
        <w:jc w:val="both"/>
        <w:rPr>
          <w:b/>
        </w:rPr>
      </w:pPr>
      <w:r w:rsidRPr="00715030">
        <w:rPr>
          <w:b/>
        </w:rPr>
        <w:t xml:space="preserve">Steg </w:t>
      </w:r>
      <w:r w:rsidR="00C56EB8">
        <w:rPr>
          <w:b/>
        </w:rPr>
        <w:t>5</w:t>
      </w:r>
      <w:r w:rsidRPr="00715030">
        <w:rPr>
          <w:b/>
        </w:rPr>
        <w:t>:</w:t>
      </w:r>
      <w:r w:rsidRPr="00FA423C">
        <w:rPr>
          <w:b/>
        </w:rPr>
        <w:t xml:space="preserve"> Beregn</w:t>
      </w:r>
      <w:r w:rsidR="00C56EB8">
        <w:rPr>
          <w:b/>
        </w:rPr>
        <w:t>e</w:t>
      </w:r>
      <w:r w:rsidRPr="00FA423C">
        <w:rPr>
          <w:b/>
        </w:rPr>
        <w:t xml:space="preserve"> årlig endring i miljøkostnaden i kroner</w:t>
      </w:r>
    </w:p>
    <w:p w14:paraId="27A78069" w14:textId="77777777" w:rsidR="00C56EB8" w:rsidRDefault="000E6AA4" w:rsidP="00D92532">
      <w:pPr>
        <w:jc w:val="both"/>
      </w:pPr>
      <w:r w:rsidRPr="00C302BD">
        <w:rPr>
          <w:rFonts w:cstheme="minorHAnsi"/>
        </w:rPr>
        <w:t>For å beregne de</w:t>
      </w:r>
      <w:r>
        <w:rPr>
          <w:rFonts w:cstheme="minorHAnsi"/>
        </w:rPr>
        <w:t>n</w:t>
      </w:r>
      <w:r w:rsidRPr="00C302BD">
        <w:rPr>
          <w:rFonts w:cstheme="minorHAnsi"/>
        </w:rPr>
        <w:t xml:space="preserve"> årlige, forventede</w:t>
      </w:r>
      <w:r>
        <w:rPr>
          <w:rFonts w:cstheme="minorHAnsi"/>
        </w:rPr>
        <w:t xml:space="preserve"> endringen i miljøkostnaden,</w:t>
      </w:r>
      <w:r w:rsidRPr="00C302BD">
        <w:rPr>
          <w:rFonts w:cstheme="minorHAnsi"/>
        </w:rPr>
        <w:t xml:space="preserve"> kan v</w:t>
      </w:r>
      <w:r>
        <w:rPr>
          <w:rFonts w:cstheme="minorHAnsi"/>
        </w:rPr>
        <w:t>i</w:t>
      </w:r>
      <w:r w:rsidRPr="00C302BD">
        <w:rPr>
          <w:rFonts w:cstheme="minorHAnsi"/>
        </w:rPr>
        <w:t xml:space="preserve"> nå benytte </w:t>
      </w:r>
      <w:r>
        <w:rPr>
          <w:rFonts w:cstheme="minorHAnsi"/>
        </w:rPr>
        <w:t xml:space="preserve">kalkulasjons-prisene </w:t>
      </w:r>
      <w:r w:rsidRPr="00C302BD">
        <w:rPr>
          <w:rFonts w:cstheme="minorHAnsi"/>
        </w:rPr>
        <w:t xml:space="preserve">for utslipp i ulike </w:t>
      </w:r>
      <w:r>
        <w:rPr>
          <w:rFonts w:cstheme="minorHAnsi"/>
        </w:rPr>
        <w:t>tiltaksfylker</w:t>
      </w:r>
      <w:r w:rsidRPr="00C302BD">
        <w:rPr>
          <w:rFonts w:cstheme="minorHAnsi"/>
        </w:rPr>
        <w:t xml:space="preserve"> </w:t>
      </w:r>
      <w:r>
        <w:rPr>
          <w:rFonts w:cstheme="minorHAnsi"/>
        </w:rPr>
        <w:t>fra Lindhjem m.fl. (2016). Disse er gjengitt i tabell</w:t>
      </w:r>
      <w:r w:rsidR="00C56EB8">
        <w:rPr>
          <w:rFonts w:cstheme="minorHAnsi"/>
        </w:rPr>
        <w:t>en</w:t>
      </w:r>
      <w:r>
        <w:rPr>
          <w:rFonts w:cstheme="minorHAnsi"/>
        </w:rPr>
        <w:t xml:space="preserve"> nedenfor, som </w:t>
      </w:r>
      <w:r>
        <w:t>gir anbefalte kalkulasjonspriser for alle tiltaksfylker for fire miljøskadenivåer, i millioner kroner (201</w:t>
      </w:r>
      <w:r w:rsidR="00B61C3D">
        <w:t>6</w:t>
      </w:r>
      <w:r>
        <w:t xml:space="preserve">). </w:t>
      </w:r>
    </w:p>
    <w:p w14:paraId="5FF5F8D6" w14:textId="77777777" w:rsidR="00C56EB8" w:rsidRDefault="00C56EB8" w:rsidP="00D92532">
      <w:pPr>
        <w:jc w:val="both"/>
      </w:pPr>
    </w:p>
    <w:p w14:paraId="7A580886" w14:textId="77777777" w:rsidR="000E6AA4" w:rsidRDefault="000E6AA4" w:rsidP="00D92532">
      <w:pPr>
        <w:jc w:val="both"/>
      </w:pPr>
      <w:r>
        <w:t>Gjennomsnittlig betalingsvillighet per husstand for å unngå miljøskader av ulike nivåer er multiplisert med antall husstander i de fylkene som antas som del av berørt befolkning. Tolkningen er at verdiene uttrykker totalt velferdstap i kroner for et tiltak som unngår en av de respektive miljøskadene.</w:t>
      </w:r>
      <w:r>
        <w:rPr>
          <w:rStyle w:val="Fotnotereferanse"/>
        </w:rPr>
        <w:footnoteReference w:id="64"/>
      </w:r>
      <w:r>
        <w:t xml:space="preserve"> For eksempel er anbefalt verdi for et tiltak som gjennomføres i Vestfold og medfører at en stor skade unngås anslått til 1,6 milliarder kroner. Enhetsprisene øker med størrelsen på skaden og med antall personer som berøres av miljøskadene.</w:t>
      </w:r>
    </w:p>
    <w:p w14:paraId="1E4BF445" w14:textId="7AF6EDDB" w:rsidR="000E6AA4" w:rsidRDefault="000E6AA4" w:rsidP="00D92532">
      <w:pPr>
        <w:pStyle w:val="Bildetekst"/>
        <w:jc w:val="both"/>
      </w:pPr>
    </w:p>
    <w:p w14:paraId="6E0FE85C" w14:textId="02A7E7E2" w:rsidR="00DC248F" w:rsidRDefault="00DC248F" w:rsidP="00DC248F"/>
    <w:p w14:paraId="7E776B44" w14:textId="577FD9F1" w:rsidR="00DC248F" w:rsidRDefault="00DC248F" w:rsidP="00DC248F"/>
    <w:p w14:paraId="5ED8C74B" w14:textId="3EF15D03" w:rsidR="00DC248F" w:rsidRDefault="00DC248F" w:rsidP="00DC248F"/>
    <w:p w14:paraId="4C8A07BB" w14:textId="6A29CCC4" w:rsidR="00DC248F" w:rsidRDefault="00DC248F" w:rsidP="00DC248F"/>
    <w:p w14:paraId="60A16094" w14:textId="44836857" w:rsidR="00DC248F" w:rsidRDefault="00DC248F" w:rsidP="00DC248F"/>
    <w:p w14:paraId="00469C17" w14:textId="0BD5095E" w:rsidR="00DC248F" w:rsidRDefault="00DC248F" w:rsidP="00DC248F"/>
    <w:p w14:paraId="06D4FFCB" w14:textId="1EDDF2BB" w:rsidR="00DC248F" w:rsidRDefault="00DC248F" w:rsidP="00DC248F"/>
    <w:p w14:paraId="43B5C2E1" w14:textId="6F8FA28E" w:rsidR="00DC248F" w:rsidRDefault="00DC248F" w:rsidP="00DC248F"/>
    <w:p w14:paraId="745C0311" w14:textId="556CFAFA" w:rsidR="00DC248F" w:rsidRDefault="00DC248F" w:rsidP="00DC248F"/>
    <w:p w14:paraId="50E51B77" w14:textId="053A5844" w:rsidR="00DC248F" w:rsidRDefault="00DC248F" w:rsidP="00DC248F"/>
    <w:p w14:paraId="2A58D4D6" w14:textId="56E2F49D" w:rsidR="00DC248F" w:rsidRDefault="00DC248F" w:rsidP="00DC248F"/>
    <w:p w14:paraId="5BCF1B34" w14:textId="38EAC95F" w:rsidR="00DC248F" w:rsidRDefault="00DC248F" w:rsidP="00DC248F"/>
    <w:p w14:paraId="223C0B8B" w14:textId="77777777" w:rsidR="00DC248F" w:rsidRPr="00DC248F" w:rsidRDefault="00DC248F" w:rsidP="00DC248F"/>
    <w:p w14:paraId="62E6AAA5" w14:textId="2C0DFD27" w:rsidR="00C56EB8" w:rsidRDefault="00C56EB8" w:rsidP="00D92532">
      <w:pPr>
        <w:pStyle w:val="Bildetekst"/>
      </w:pPr>
      <w:bookmarkStart w:id="1210" w:name="_Ref500679903"/>
      <w:bookmarkStart w:id="1211" w:name="_Toc500416102"/>
      <w:bookmarkStart w:id="1212" w:name="_Toc500428423"/>
      <w:bookmarkStart w:id="1213" w:name="_Toc500750290"/>
      <w:bookmarkStart w:id="1214" w:name="_Toc500752106"/>
      <w:bookmarkStart w:id="1215" w:name="_Toc500760263"/>
      <w:bookmarkStart w:id="1216" w:name="_Toc500772743"/>
      <w:bookmarkStart w:id="1217" w:name="_Toc500960820"/>
      <w:bookmarkStart w:id="1218" w:name="_Toc501639303"/>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20</w:t>
      </w:r>
      <w:r w:rsidR="00547952">
        <w:rPr>
          <w:noProof/>
        </w:rPr>
        <w:fldChar w:fldCharType="end"/>
      </w:r>
      <w:bookmarkEnd w:id="1210"/>
      <w:r>
        <w:t xml:space="preserve">: </w:t>
      </w:r>
      <w:r w:rsidRPr="00DA617E">
        <w:t>Kalkulasjonspriser for ulike tiltaksfylker for å unngå fire miljøskadenivåer (</w:t>
      </w:r>
      <w:r>
        <w:t xml:space="preserve">i </w:t>
      </w:r>
      <w:r w:rsidRPr="00DA617E">
        <w:t>mill.</w:t>
      </w:r>
      <w:r w:rsidR="00920570">
        <w:t xml:space="preserve"> </w:t>
      </w:r>
      <w:r>
        <w:t>201</w:t>
      </w:r>
      <w:r w:rsidR="00AA5C9F">
        <w:t>6</w:t>
      </w:r>
      <w:r>
        <w:t>-</w:t>
      </w:r>
      <w:r w:rsidRPr="00DA617E">
        <w:t xml:space="preserve"> kroner)</w:t>
      </w:r>
      <w:bookmarkEnd w:id="1211"/>
      <w:bookmarkEnd w:id="1212"/>
      <w:bookmarkEnd w:id="1213"/>
      <w:bookmarkEnd w:id="1214"/>
      <w:bookmarkEnd w:id="1215"/>
      <w:bookmarkEnd w:id="1216"/>
      <w:bookmarkEnd w:id="1217"/>
      <w:bookmarkEnd w:id="1218"/>
    </w:p>
    <w:tbl>
      <w:tblPr>
        <w:tblW w:w="8986" w:type="dxa"/>
        <w:tblCellMar>
          <w:left w:w="70" w:type="dxa"/>
          <w:right w:w="70" w:type="dxa"/>
        </w:tblCellMar>
        <w:tblLook w:val="04A0" w:firstRow="1" w:lastRow="0" w:firstColumn="1" w:lastColumn="0" w:noHBand="0" w:noVBand="1"/>
      </w:tblPr>
      <w:tblGrid>
        <w:gridCol w:w="2182"/>
        <w:gridCol w:w="1701"/>
        <w:gridCol w:w="1701"/>
        <w:gridCol w:w="1701"/>
        <w:gridCol w:w="1701"/>
      </w:tblGrid>
      <w:tr w:rsidR="00092D35" w:rsidRPr="00092D35" w14:paraId="342AFBF0" w14:textId="77777777" w:rsidTr="00092D35">
        <w:trPr>
          <w:trHeight w:val="271"/>
        </w:trPr>
        <w:tc>
          <w:tcPr>
            <w:tcW w:w="2182" w:type="dxa"/>
            <w:vMerge w:val="restart"/>
            <w:tcBorders>
              <w:top w:val="single" w:sz="8" w:space="0" w:color="auto"/>
              <w:left w:val="single" w:sz="8" w:space="0" w:color="auto"/>
              <w:bottom w:val="single" w:sz="8" w:space="0" w:color="000000"/>
              <w:right w:val="single" w:sz="8" w:space="0" w:color="auto"/>
            </w:tcBorders>
            <w:shd w:val="clear" w:color="000000" w:fill="305496"/>
            <w:noWrap/>
            <w:vAlign w:val="center"/>
            <w:hideMark/>
          </w:tcPr>
          <w:p w14:paraId="462D62E5" w14:textId="77777777" w:rsidR="00092D35" w:rsidRPr="00092D35" w:rsidRDefault="00092D35" w:rsidP="00D92532">
            <w:pPr>
              <w:jc w:val="both"/>
              <w:rPr>
                <w:rFonts w:ascii="Cambria" w:hAnsi="Cambria" w:cs="Calibri"/>
                <w:b/>
                <w:bCs/>
                <w:color w:val="FFFFFF"/>
                <w:sz w:val="20"/>
                <w:szCs w:val="20"/>
              </w:rPr>
            </w:pPr>
            <w:r w:rsidRPr="00092D35">
              <w:rPr>
                <w:rFonts w:ascii="Cambria" w:hAnsi="Cambria" w:cs="Calibri"/>
                <w:b/>
                <w:bCs/>
                <w:color w:val="FFFFFF"/>
                <w:sz w:val="20"/>
                <w:szCs w:val="20"/>
              </w:rPr>
              <w:t>Tiltaksfylke</w:t>
            </w:r>
          </w:p>
        </w:tc>
        <w:tc>
          <w:tcPr>
            <w:tcW w:w="1701" w:type="dxa"/>
            <w:tcBorders>
              <w:top w:val="single" w:sz="8" w:space="0" w:color="auto"/>
              <w:left w:val="nil"/>
              <w:bottom w:val="nil"/>
              <w:right w:val="single" w:sz="8" w:space="0" w:color="auto"/>
            </w:tcBorders>
            <w:shd w:val="clear" w:color="000000" w:fill="305496"/>
            <w:noWrap/>
            <w:vAlign w:val="center"/>
            <w:hideMark/>
          </w:tcPr>
          <w:p w14:paraId="5637B4B2" w14:textId="77777777" w:rsidR="00092D35" w:rsidRPr="00092D35" w:rsidRDefault="00092D35" w:rsidP="00D92532">
            <w:pPr>
              <w:jc w:val="both"/>
              <w:rPr>
                <w:rFonts w:ascii="Cambria" w:hAnsi="Cambria" w:cs="Calibri"/>
                <w:b/>
                <w:bCs/>
                <w:color w:val="FFFFFF"/>
                <w:sz w:val="20"/>
                <w:szCs w:val="20"/>
              </w:rPr>
            </w:pPr>
            <w:r w:rsidRPr="00092D35">
              <w:rPr>
                <w:rFonts w:ascii="Cambria" w:hAnsi="Cambria" w:cs="Calibri"/>
                <w:b/>
                <w:bCs/>
                <w:color w:val="FFFFFF"/>
                <w:sz w:val="20"/>
                <w:szCs w:val="20"/>
              </w:rPr>
              <w:t>Liten</w:t>
            </w:r>
          </w:p>
        </w:tc>
        <w:tc>
          <w:tcPr>
            <w:tcW w:w="1701" w:type="dxa"/>
            <w:tcBorders>
              <w:top w:val="single" w:sz="8" w:space="0" w:color="auto"/>
              <w:left w:val="nil"/>
              <w:bottom w:val="nil"/>
              <w:right w:val="single" w:sz="8" w:space="0" w:color="auto"/>
            </w:tcBorders>
            <w:shd w:val="clear" w:color="000000" w:fill="305496"/>
            <w:noWrap/>
            <w:vAlign w:val="center"/>
            <w:hideMark/>
          </w:tcPr>
          <w:p w14:paraId="321BF1C6" w14:textId="77777777" w:rsidR="00092D35" w:rsidRPr="00092D35" w:rsidRDefault="00092D35" w:rsidP="00D92532">
            <w:pPr>
              <w:jc w:val="both"/>
              <w:rPr>
                <w:rFonts w:ascii="Cambria" w:hAnsi="Cambria" w:cs="Calibri"/>
                <w:b/>
                <w:bCs/>
                <w:color w:val="FFFFFF"/>
                <w:sz w:val="20"/>
                <w:szCs w:val="20"/>
              </w:rPr>
            </w:pPr>
            <w:r w:rsidRPr="00092D35">
              <w:rPr>
                <w:rFonts w:ascii="Cambria" w:hAnsi="Cambria" w:cs="Calibri"/>
                <w:b/>
                <w:bCs/>
                <w:color w:val="FFFFFF"/>
                <w:sz w:val="20"/>
                <w:szCs w:val="20"/>
              </w:rPr>
              <w:t>Middels</w:t>
            </w:r>
          </w:p>
        </w:tc>
        <w:tc>
          <w:tcPr>
            <w:tcW w:w="1701" w:type="dxa"/>
            <w:tcBorders>
              <w:top w:val="single" w:sz="8" w:space="0" w:color="auto"/>
              <w:left w:val="nil"/>
              <w:bottom w:val="nil"/>
              <w:right w:val="single" w:sz="8" w:space="0" w:color="auto"/>
            </w:tcBorders>
            <w:shd w:val="clear" w:color="000000" w:fill="305496"/>
            <w:noWrap/>
            <w:vAlign w:val="center"/>
            <w:hideMark/>
          </w:tcPr>
          <w:p w14:paraId="7516FBFD" w14:textId="77777777" w:rsidR="00092D35" w:rsidRPr="00092D35" w:rsidRDefault="00092D35" w:rsidP="00D92532">
            <w:pPr>
              <w:jc w:val="both"/>
              <w:rPr>
                <w:rFonts w:ascii="Cambria" w:hAnsi="Cambria" w:cs="Calibri"/>
                <w:b/>
                <w:bCs/>
                <w:color w:val="FFFFFF"/>
                <w:sz w:val="20"/>
                <w:szCs w:val="20"/>
              </w:rPr>
            </w:pPr>
            <w:r w:rsidRPr="00092D35">
              <w:rPr>
                <w:rFonts w:ascii="Cambria" w:hAnsi="Cambria" w:cs="Calibri"/>
                <w:b/>
                <w:bCs/>
                <w:color w:val="FFFFFF"/>
                <w:sz w:val="20"/>
                <w:szCs w:val="20"/>
              </w:rPr>
              <w:t>Stor</w:t>
            </w:r>
          </w:p>
        </w:tc>
        <w:tc>
          <w:tcPr>
            <w:tcW w:w="1701" w:type="dxa"/>
            <w:tcBorders>
              <w:top w:val="single" w:sz="8" w:space="0" w:color="auto"/>
              <w:left w:val="nil"/>
              <w:bottom w:val="nil"/>
              <w:right w:val="single" w:sz="8" w:space="0" w:color="auto"/>
            </w:tcBorders>
            <w:shd w:val="clear" w:color="000000" w:fill="305496"/>
            <w:noWrap/>
            <w:vAlign w:val="center"/>
            <w:hideMark/>
          </w:tcPr>
          <w:p w14:paraId="0DCE088F" w14:textId="77777777" w:rsidR="00092D35" w:rsidRPr="00092D35" w:rsidRDefault="00092D35" w:rsidP="00D92532">
            <w:pPr>
              <w:jc w:val="both"/>
              <w:rPr>
                <w:rFonts w:ascii="Cambria" w:hAnsi="Cambria" w:cs="Calibri"/>
                <w:b/>
                <w:bCs/>
                <w:color w:val="FFFFFF"/>
                <w:sz w:val="20"/>
                <w:szCs w:val="20"/>
              </w:rPr>
            </w:pPr>
            <w:r w:rsidRPr="00092D35">
              <w:rPr>
                <w:rFonts w:ascii="Cambria" w:hAnsi="Cambria" w:cs="Calibri"/>
                <w:b/>
                <w:bCs/>
                <w:color w:val="FFFFFF"/>
                <w:sz w:val="20"/>
                <w:szCs w:val="20"/>
              </w:rPr>
              <w:t>Svært stor</w:t>
            </w:r>
          </w:p>
        </w:tc>
      </w:tr>
      <w:tr w:rsidR="00092D35" w:rsidRPr="00092D35" w14:paraId="7605B85D" w14:textId="77777777" w:rsidTr="00092D35">
        <w:trPr>
          <w:trHeight w:val="284"/>
        </w:trPr>
        <w:tc>
          <w:tcPr>
            <w:tcW w:w="2182" w:type="dxa"/>
            <w:vMerge/>
            <w:tcBorders>
              <w:top w:val="single" w:sz="8" w:space="0" w:color="auto"/>
              <w:left w:val="single" w:sz="8" w:space="0" w:color="auto"/>
              <w:bottom w:val="single" w:sz="8" w:space="0" w:color="000000"/>
              <w:right w:val="single" w:sz="8" w:space="0" w:color="auto"/>
            </w:tcBorders>
            <w:vAlign w:val="center"/>
            <w:hideMark/>
          </w:tcPr>
          <w:p w14:paraId="7010038C" w14:textId="77777777" w:rsidR="00092D35" w:rsidRPr="00092D35" w:rsidRDefault="00092D35" w:rsidP="00D92532">
            <w:pPr>
              <w:jc w:val="both"/>
              <w:rPr>
                <w:rFonts w:ascii="Cambria" w:hAnsi="Cambria" w:cs="Calibri"/>
                <w:b/>
                <w:bCs/>
                <w:color w:val="FFFFFF"/>
                <w:sz w:val="20"/>
                <w:szCs w:val="20"/>
              </w:rPr>
            </w:pPr>
          </w:p>
        </w:tc>
        <w:tc>
          <w:tcPr>
            <w:tcW w:w="1701" w:type="dxa"/>
            <w:tcBorders>
              <w:top w:val="nil"/>
              <w:left w:val="nil"/>
              <w:bottom w:val="single" w:sz="8" w:space="0" w:color="auto"/>
              <w:right w:val="single" w:sz="8" w:space="0" w:color="auto"/>
            </w:tcBorders>
            <w:shd w:val="clear" w:color="000000" w:fill="305496"/>
            <w:noWrap/>
            <w:vAlign w:val="center"/>
            <w:hideMark/>
          </w:tcPr>
          <w:p w14:paraId="3164F823" w14:textId="77777777" w:rsidR="00092D35" w:rsidRPr="00092D35" w:rsidRDefault="00092D35" w:rsidP="00D92532">
            <w:pPr>
              <w:jc w:val="both"/>
              <w:rPr>
                <w:rFonts w:ascii="Cambria" w:hAnsi="Cambria" w:cs="Calibri"/>
                <w:b/>
                <w:bCs/>
                <w:color w:val="FFFFFF"/>
                <w:sz w:val="20"/>
                <w:szCs w:val="20"/>
              </w:rPr>
            </w:pPr>
            <w:r w:rsidRPr="00092D35">
              <w:rPr>
                <w:rFonts w:ascii="Cambria" w:hAnsi="Cambria" w:cs="Calibri"/>
                <w:b/>
                <w:bCs/>
                <w:color w:val="FFFFFF"/>
                <w:sz w:val="20"/>
                <w:szCs w:val="20"/>
              </w:rPr>
              <w:t>skade</w:t>
            </w:r>
          </w:p>
        </w:tc>
        <w:tc>
          <w:tcPr>
            <w:tcW w:w="1701" w:type="dxa"/>
            <w:tcBorders>
              <w:top w:val="nil"/>
              <w:left w:val="nil"/>
              <w:bottom w:val="single" w:sz="8" w:space="0" w:color="auto"/>
              <w:right w:val="single" w:sz="8" w:space="0" w:color="auto"/>
            </w:tcBorders>
            <w:shd w:val="clear" w:color="000000" w:fill="305496"/>
            <w:noWrap/>
            <w:vAlign w:val="center"/>
            <w:hideMark/>
          </w:tcPr>
          <w:p w14:paraId="09902E4F" w14:textId="77777777" w:rsidR="00092D35" w:rsidRPr="00092D35" w:rsidRDefault="00092D35" w:rsidP="00D92532">
            <w:pPr>
              <w:jc w:val="both"/>
              <w:rPr>
                <w:rFonts w:ascii="Cambria" w:hAnsi="Cambria" w:cs="Calibri"/>
                <w:b/>
                <w:bCs/>
                <w:color w:val="FFFFFF"/>
                <w:sz w:val="20"/>
                <w:szCs w:val="20"/>
              </w:rPr>
            </w:pPr>
            <w:r w:rsidRPr="00092D35">
              <w:rPr>
                <w:rFonts w:ascii="Cambria" w:hAnsi="Cambria" w:cs="Calibri"/>
                <w:b/>
                <w:bCs/>
                <w:color w:val="FFFFFF"/>
                <w:sz w:val="20"/>
                <w:szCs w:val="20"/>
              </w:rPr>
              <w:t>skade</w:t>
            </w:r>
          </w:p>
        </w:tc>
        <w:tc>
          <w:tcPr>
            <w:tcW w:w="1701" w:type="dxa"/>
            <w:tcBorders>
              <w:top w:val="nil"/>
              <w:left w:val="nil"/>
              <w:bottom w:val="single" w:sz="8" w:space="0" w:color="auto"/>
              <w:right w:val="single" w:sz="8" w:space="0" w:color="auto"/>
            </w:tcBorders>
            <w:shd w:val="clear" w:color="000000" w:fill="305496"/>
            <w:noWrap/>
            <w:vAlign w:val="center"/>
            <w:hideMark/>
          </w:tcPr>
          <w:p w14:paraId="7B4D4D22" w14:textId="77777777" w:rsidR="00092D35" w:rsidRPr="00092D35" w:rsidRDefault="00092D35" w:rsidP="00D92532">
            <w:pPr>
              <w:jc w:val="both"/>
              <w:rPr>
                <w:rFonts w:ascii="Cambria" w:hAnsi="Cambria" w:cs="Calibri"/>
                <w:b/>
                <w:bCs/>
                <w:color w:val="FFFFFF"/>
                <w:sz w:val="20"/>
                <w:szCs w:val="20"/>
              </w:rPr>
            </w:pPr>
            <w:r w:rsidRPr="00092D35">
              <w:rPr>
                <w:rFonts w:ascii="Cambria" w:hAnsi="Cambria" w:cs="Calibri"/>
                <w:b/>
                <w:bCs/>
                <w:color w:val="FFFFFF"/>
                <w:sz w:val="20"/>
                <w:szCs w:val="20"/>
              </w:rPr>
              <w:t>skade</w:t>
            </w:r>
          </w:p>
        </w:tc>
        <w:tc>
          <w:tcPr>
            <w:tcW w:w="1701" w:type="dxa"/>
            <w:tcBorders>
              <w:top w:val="nil"/>
              <w:left w:val="nil"/>
              <w:bottom w:val="single" w:sz="8" w:space="0" w:color="auto"/>
              <w:right w:val="single" w:sz="8" w:space="0" w:color="auto"/>
            </w:tcBorders>
            <w:shd w:val="clear" w:color="000000" w:fill="305496"/>
            <w:noWrap/>
            <w:vAlign w:val="center"/>
            <w:hideMark/>
          </w:tcPr>
          <w:p w14:paraId="5F9519A5" w14:textId="77777777" w:rsidR="00092D35" w:rsidRPr="00092D35" w:rsidRDefault="00092D35" w:rsidP="00D92532">
            <w:pPr>
              <w:jc w:val="both"/>
              <w:rPr>
                <w:rFonts w:ascii="Cambria" w:hAnsi="Cambria" w:cs="Calibri"/>
                <w:b/>
                <w:bCs/>
                <w:color w:val="FFFFFF"/>
                <w:sz w:val="20"/>
                <w:szCs w:val="20"/>
              </w:rPr>
            </w:pPr>
            <w:r w:rsidRPr="00092D35">
              <w:rPr>
                <w:rFonts w:ascii="Cambria" w:hAnsi="Cambria" w:cs="Calibri"/>
                <w:b/>
                <w:bCs/>
                <w:color w:val="FFFFFF"/>
                <w:sz w:val="20"/>
                <w:szCs w:val="20"/>
              </w:rPr>
              <w:t>skade</w:t>
            </w:r>
          </w:p>
        </w:tc>
      </w:tr>
      <w:tr w:rsidR="00092D35" w:rsidRPr="00092D35" w14:paraId="6988D2A4" w14:textId="77777777" w:rsidTr="00092D35">
        <w:trPr>
          <w:trHeight w:val="284"/>
        </w:trPr>
        <w:tc>
          <w:tcPr>
            <w:tcW w:w="2182" w:type="dxa"/>
            <w:tcBorders>
              <w:top w:val="nil"/>
              <w:left w:val="single" w:sz="8" w:space="0" w:color="auto"/>
              <w:bottom w:val="single" w:sz="8" w:space="0" w:color="auto"/>
              <w:right w:val="single" w:sz="8" w:space="0" w:color="auto"/>
            </w:tcBorders>
            <w:shd w:val="clear" w:color="auto" w:fill="auto"/>
            <w:noWrap/>
            <w:vAlign w:val="center"/>
            <w:hideMark/>
          </w:tcPr>
          <w:p w14:paraId="547EB76D" w14:textId="77777777" w:rsidR="00092D35" w:rsidRPr="00092D35" w:rsidRDefault="00092D35" w:rsidP="00D92532">
            <w:pPr>
              <w:jc w:val="both"/>
              <w:rPr>
                <w:rFonts w:ascii="Cambria" w:hAnsi="Cambria" w:cs="Calibri"/>
                <w:i/>
                <w:iCs/>
                <w:color w:val="000000"/>
                <w:sz w:val="20"/>
                <w:szCs w:val="20"/>
              </w:rPr>
            </w:pPr>
            <w:r w:rsidRPr="00092D35">
              <w:rPr>
                <w:rFonts w:ascii="Cambria" w:hAnsi="Cambria" w:cs="Calibri"/>
                <w:i/>
                <w:iCs/>
                <w:color w:val="000000"/>
                <w:sz w:val="20"/>
                <w:szCs w:val="20"/>
              </w:rPr>
              <w:t>Østfold</w:t>
            </w:r>
          </w:p>
        </w:tc>
        <w:tc>
          <w:tcPr>
            <w:tcW w:w="1701" w:type="dxa"/>
            <w:tcBorders>
              <w:top w:val="nil"/>
              <w:left w:val="nil"/>
              <w:bottom w:val="single" w:sz="8" w:space="0" w:color="auto"/>
              <w:right w:val="single" w:sz="8" w:space="0" w:color="auto"/>
            </w:tcBorders>
            <w:shd w:val="clear" w:color="auto" w:fill="auto"/>
            <w:noWrap/>
            <w:vAlign w:val="center"/>
            <w:hideMark/>
          </w:tcPr>
          <w:p w14:paraId="1C4FC351"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441</w:t>
            </w:r>
          </w:p>
        </w:tc>
        <w:tc>
          <w:tcPr>
            <w:tcW w:w="1701" w:type="dxa"/>
            <w:tcBorders>
              <w:top w:val="nil"/>
              <w:left w:val="nil"/>
              <w:bottom w:val="single" w:sz="8" w:space="0" w:color="auto"/>
              <w:right w:val="single" w:sz="8" w:space="0" w:color="auto"/>
            </w:tcBorders>
            <w:shd w:val="clear" w:color="auto" w:fill="auto"/>
            <w:noWrap/>
            <w:vAlign w:val="center"/>
            <w:hideMark/>
          </w:tcPr>
          <w:p w14:paraId="3B04B16C"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938</w:t>
            </w:r>
          </w:p>
        </w:tc>
        <w:tc>
          <w:tcPr>
            <w:tcW w:w="1701" w:type="dxa"/>
            <w:tcBorders>
              <w:top w:val="nil"/>
              <w:left w:val="nil"/>
              <w:bottom w:val="single" w:sz="8" w:space="0" w:color="auto"/>
              <w:right w:val="single" w:sz="8" w:space="0" w:color="auto"/>
            </w:tcBorders>
            <w:shd w:val="clear" w:color="auto" w:fill="auto"/>
            <w:noWrap/>
            <w:vAlign w:val="center"/>
            <w:hideMark/>
          </w:tcPr>
          <w:p w14:paraId="3E176283"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1659</w:t>
            </w:r>
          </w:p>
        </w:tc>
        <w:tc>
          <w:tcPr>
            <w:tcW w:w="1701" w:type="dxa"/>
            <w:tcBorders>
              <w:top w:val="nil"/>
              <w:left w:val="nil"/>
              <w:bottom w:val="single" w:sz="8" w:space="0" w:color="auto"/>
              <w:right w:val="single" w:sz="8" w:space="0" w:color="auto"/>
            </w:tcBorders>
            <w:shd w:val="clear" w:color="auto" w:fill="auto"/>
            <w:noWrap/>
            <w:vAlign w:val="center"/>
            <w:hideMark/>
          </w:tcPr>
          <w:p w14:paraId="222B131C"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2587</w:t>
            </w:r>
          </w:p>
        </w:tc>
      </w:tr>
      <w:tr w:rsidR="00092D35" w:rsidRPr="00092D35" w14:paraId="312FF0D0" w14:textId="77777777" w:rsidTr="00092D35">
        <w:trPr>
          <w:trHeight w:val="284"/>
        </w:trPr>
        <w:tc>
          <w:tcPr>
            <w:tcW w:w="2182" w:type="dxa"/>
            <w:tcBorders>
              <w:top w:val="nil"/>
              <w:left w:val="single" w:sz="8" w:space="0" w:color="auto"/>
              <w:bottom w:val="single" w:sz="8" w:space="0" w:color="auto"/>
              <w:right w:val="single" w:sz="8" w:space="0" w:color="auto"/>
            </w:tcBorders>
            <w:shd w:val="clear" w:color="auto" w:fill="auto"/>
            <w:noWrap/>
            <w:vAlign w:val="center"/>
            <w:hideMark/>
          </w:tcPr>
          <w:p w14:paraId="4105C3A1" w14:textId="77777777" w:rsidR="00092D35" w:rsidRPr="00092D35" w:rsidRDefault="00092D35" w:rsidP="00D92532">
            <w:pPr>
              <w:jc w:val="both"/>
              <w:rPr>
                <w:rFonts w:ascii="Cambria" w:hAnsi="Cambria" w:cs="Calibri"/>
                <w:i/>
                <w:iCs/>
                <w:color w:val="000000"/>
                <w:sz w:val="20"/>
                <w:szCs w:val="20"/>
              </w:rPr>
            </w:pPr>
            <w:r w:rsidRPr="00092D35">
              <w:rPr>
                <w:rFonts w:ascii="Cambria" w:hAnsi="Cambria" w:cs="Calibri"/>
                <w:i/>
                <w:iCs/>
                <w:color w:val="000000"/>
                <w:sz w:val="20"/>
                <w:szCs w:val="20"/>
              </w:rPr>
              <w:t>Akershus</w:t>
            </w:r>
          </w:p>
        </w:tc>
        <w:tc>
          <w:tcPr>
            <w:tcW w:w="1701" w:type="dxa"/>
            <w:tcBorders>
              <w:top w:val="nil"/>
              <w:left w:val="nil"/>
              <w:bottom w:val="single" w:sz="8" w:space="0" w:color="auto"/>
              <w:right w:val="single" w:sz="8" w:space="0" w:color="auto"/>
            </w:tcBorders>
            <w:shd w:val="clear" w:color="auto" w:fill="auto"/>
            <w:noWrap/>
            <w:vAlign w:val="center"/>
            <w:hideMark/>
          </w:tcPr>
          <w:p w14:paraId="152EE077"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571</w:t>
            </w:r>
          </w:p>
        </w:tc>
        <w:tc>
          <w:tcPr>
            <w:tcW w:w="1701" w:type="dxa"/>
            <w:tcBorders>
              <w:top w:val="nil"/>
              <w:left w:val="nil"/>
              <w:bottom w:val="single" w:sz="8" w:space="0" w:color="auto"/>
              <w:right w:val="single" w:sz="8" w:space="0" w:color="auto"/>
            </w:tcBorders>
            <w:shd w:val="clear" w:color="auto" w:fill="auto"/>
            <w:noWrap/>
            <w:vAlign w:val="center"/>
            <w:hideMark/>
          </w:tcPr>
          <w:p w14:paraId="4265FB10"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938</w:t>
            </w:r>
          </w:p>
        </w:tc>
        <w:tc>
          <w:tcPr>
            <w:tcW w:w="1701" w:type="dxa"/>
            <w:tcBorders>
              <w:top w:val="nil"/>
              <w:left w:val="nil"/>
              <w:bottom w:val="single" w:sz="8" w:space="0" w:color="auto"/>
              <w:right w:val="single" w:sz="8" w:space="0" w:color="auto"/>
            </w:tcBorders>
            <w:shd w:val="clear" w:color="auto" w:fill="auto"/>
            <w:noWrap/>
            <w:vAlign w:val="center"/>
            <w:hideMark/>
          </w:tcPr>
          <w:p w14:paraId="5D5D79BD"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1659</w:t>
            </w:r>
          </w:p>
        </w:tc>
        <w:tc>
          <w:tcPr>
            <w:tcW w:w="1701" w:type="dxa"/>
            <w:tcBorders>
              <w:top w:val="nil"/>
              <w:left w:val="nil"/>
              <w:bottom w:val="single" w:sz="8" w:space="0" w:color="auto"/>
              <w:right w:val="single" w:sz="8" w:space="0" w:color="auto"/>
            </w:tcBorders>
            <w:shd w:val="clear" w:color="auto" w:fill="auto"/>
            <w:noWrap/>
            <w:vAlign w:val="center"/>
            <w:hideMark/>
          </w:tcPr>
          <w:p w14:paraId="66143B33"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2587</w:t>
            </w:r>
          </w:p>
        </w:tc>
      </w:tr>
      <w:tr w:rsidR="00092D35" w:rsidRPr="00092D35" w14:paraId="41EE1D88" w14:textId="77777777" w:rsidTr="00092D35">
        <w:trPr>
          <w:trHeight w:val="284"/>
        </w:trPr>
        <w:tc>
          <w:tcPr>
            <w:tcW w:w="2182" w:type="dxa"/>
            <w:tcBorders>
              <w:top w:val="nil"/>
              <w:left w:val="single" w:sz="8" w:space="0" w:color="auto"/>
              <w:bottom w:val="single" w:sz="8" w:space="0" w:color="auto"/>
              <w:right w:val="single" w:sz="8" w:space="0" w:color="auto"/>
            </w:tcBorders>
            <w:shd w:val="clear" w:color="auto" w:fill="auto"/>
            <w:noWrap/>
            <w:vAlign w:val="center"/>
            <w:hideMark/>
          </w:tcPr>
          <w:p w14:paraId="17363AE0" w14:textId="77777777" w:rsidR="00092D35" w:rsidRPr="00092D35" w:rsidRDefault="00092D35" w:rsidP="00D92532">
            <w:pPr>
              <w:jc w:val="both"/>
              <w:rPr>
                <w:rFonts w:ascii="Cambria" w:hAnsi="Cambria" w:cs="Calibri"/>
                <w:i/>
                <w:iCs/>
                <w:color w:val="000000"/>
                <w:sz w:val="20"/>
                <w:szCs w:val="20"/>
              </w:rPr>
            </w:pPr>
            <w:r w:rsidRPr="00092D35">
              <w:rPr>
                <w:rFonts w:ascii="Cambria" w:hAnsi="Cambria" w:cs="Calibri"/>
                <w:i/>
                <w:iCs/>
                <w:color w:val="000000"/>
                <w:sz w:val="20"/>
                <w:szCs w:val="20"/>
              </w:rPr>
              <w:t>Oslo</w:t>
            </w:r>
          </w:p>
        </w:tc>
        <w:tc>
          <w:tcPr>
            <w:tcW w:w="1701" w:type="dxa"/>
            <w:tcBorders>
              <w:top w:val="nil"/>
              <w:left w:val="nil"/>
              <w:bottom w:val="single" w:sz="8" w:space="0" w:color="auto"/>
              <w:right w:val="single" w:sz="8" w:space="0" w:color="auto"/>
            </w:tcBorders>
            <w:shd w:val="clear" w:color="auto" w:fill="auto"/>
            <w:noWrap/>
            <w:vAlign w:val="center"/>
            <w:hideMark/>
          </w:tcPr>
          <w:p w14:paraId="167D58A7"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480</w:t>
            </w:r>
          </w:p>
        </w:tc>
        <w:tc>
          <w:tcPr>
            <w:tcW w:w="1701" w:type="dxa"/>
            <w:tcBorders>
              <w:top w:val="nil"/>
              <w:left w:val="nil"/>
              <w:bottom w:val="single" w:sz="8" w:space="0" w:color="auto"/>
              <w:right w:val="single" w:sz="8" w:space="0" w:color="auto"/>
            </w:tcBorders>
            <w:shd w:val="clear" w:color="auto" w:fill="auto"/>
            <w:noWrap/>
            <w:vAlign w:val="center"/>
            <w:hideMark/>
          </w:tcPr>
          <w:p w14:paraId="61BEB7C3"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938</w:t>
            </w:r>
          </w:p>
        </w:tc>
        <w:tc>
          <w:tcPr>
            <w:tcW w:w="1701" w:type="dxa"/>
            <w:tcBorders>
              <w:top w:val="nil"/>
              <w:left w:val="nil"/>
              <w:bottom w:val="single" w:sz="8" w:space="0" w:color="auto"/>
              <w:right w:val="single" w:sz="8" w:space="0" w:color="auto"/>
            </w:tcBorders>
            <w:shd w:val="clear" w:color="auto" w:fill="auto"/>
            <w:noWrap/>
            <w:vAlign w:val="center"/>
            <w:hideMark/>
          </w:tcPr>
          <w:p w14:paraId="6C9C9D69"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1659</w:t>
            </w:r>
          </w:p>
        </w:tc>
        <w:tc>
          <w:tcPr>
            <w:tcW w:w="1701" w:type="dxa"/>
            <w:tcBorders>
              <w:top w:val="nil"/>
              <w:left w:val="nil"/>
              <w:bottom w:val="single" w:sz="8" w:space="0" w:color="auto"/>
              <w:right w:val="single" w:sz="8" w:space="0" w:color="auto"/>
            </w:tcBorders>
            <w:shd w:val="clear" w:color="auto" w:fill="auto"/>
            <w:noWrap/>
            <w:vAlign w:val="center"/>
            <w:hideMark/>
          </w:tcPr>
          <w:p w14:paraId="4F4FC2B9"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2587</w:t>
            </w:r>
          </w:p>
        </w:tc>
      </w:tr>
      <w:tr w:rsidR="00092D35" w:rsidRPr="00092D35" w14:paraId="23BD3066" w14:textId="77777777" w:rsidTr="00092D35">
        <w:trPr>
          <w:trHeight w:val="284"/>
        </w:trPr>
        <w:tc>
          <w:tcPr>
            <w:tcW w:w="2182" w:type="dxa"/>
            <w:tcBorders>
              <w:top w:val="nil"/>
              <w:left w:val="single" w:sz="8" w:space="0" w:color="auto"/>
              <w:bottom w:val="single" w:sz="8" w:space="0" w:color="auto"/>
              <w:right w:val="single" w:sz="8" w:space="0" w:color="auto"/>
            </w:tcBorders>
            <w:shd w:val="clear" w:color="auto" w:fill="auto"/>
            <w:noWrap/>
            <w:vAlign w:val="center"/>
            <w:hideMark/>
          </w:tcPr>
          <w:p w14:paraId="66EFBA94" w14:textId="77777777" w:rsidR="00092D35" w:rsidRPr="00092D35" w:rsidRDefault="00092D35" w:rsidP="00D92532">
            <w:pPr>
              <w:jc w:val="both"/>
              <w:rPr>
                <w:rFonts w:ascii="Cambria" w:hAnsi="Cambria" w:cs="Calibri"/>
                <w:i/>
                <w:iCs/>
                <w:color w:val="000000"/>
                <w:sz w:val="20"/>
                <w:szCs w:val="20"/>
              </w:rPr>
            </w:pPr>
            <w:r w:rsidRPr="00092D35">
              <w:rPr>
                <w:rFonts w:ascii="Cambria" w:hAnsi="Cambria" w:cs="Calibri"/>
                <w:i/>
                <w:iCs/>
                <w:color w:val="000000"/>
                <w:sz w:val="20"/>
                <w:szCs w:val="20"/>
              </w:rPr>
              <w:t>Buskerud</w:t>
            </w:r>
          </w:p>
        </w:tc>
        <w:tc>
          <w:tcPr>
            <w:tcW w:w="1701" w:type="dxa"/>
            <w:tcBorders>
              <w:top w:val="nil"/>
              <w:left w:val="nil"/>
              <w:bottom w:val="single" w:sz="8" w:space="0" w:color="auto"/>
              <w:right w:val="single" w:sz="8" w:space="0" w:color="auto"/>
            </w:tcBorders>
            <w:shd w:val="clear" w:color="auto" w:fill="auto"/>
            <w:noWrap/>
            <w:vAlign w:val="center"/>
            <w:hideMark/>
          </w:tcPr>
          <w:p w14:paraId="15D5A73F"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441</w:t>
            </w:r>
          </w:p>
        </w:tc>
        <w:tc>
          <w:tcPr>
            <w:tcW w:w="1701" w:type="dxa"/>
            <w:tcBorders>
              <w:top w:val="nil"/>
              <w:left w:val="nil"/>
              <w:bottom w:val="single" w:sz="8" w:space="0" w:color="auto"/>
              <w:right w:val="single" w:sz="8" w:space="0" w:color="auto"/>
            </w:tcBorders>
            <w:shd w:val="clear" w:color="auto" w:fill="auto"/>
            <w:noWrap/>
            <w:vAlign w:val="center"/>
            <w:hideMark/>
          </w:tcPr>
          <w:p w14:paraId="407DC972"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938</w:t>
            </w:r>
          </w:p>
        </w:tc>
        <w:tc>
          <w:tcPr>
            <w:tcW w:w="1701" w:type="dxa"/>
            <w:tcBorders>
              <w:top w:val="nil"/>
              <w:left w:val="nil"/>
              <w:bottom w:val="single" w:sz="8" w:space="0" w:color="auto"/>
              <w:right w:val="single" w:sz="8" w:space="0" w:color="auto"/>
            </w:tcBorders>
            <w:shd w:val="clear" w:color="auto" w:fill="auto"/>
            <w:noWrap/>
            <w:vAlign w:val="center"/>
            <w:hideMark/>
          </w:tcPr>
          <w:p w14:paraId="34A5DEAD"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1659</w:t>
            </w:r>
          </w:p>
        </w:tc>
        <w:tc>
          <w:tcPr>
            <w:tcW w:w="1701" w:type="dxa"/>
            <w:tcBorders>
              <w:top w:val="nil"/>
              <w:left w:val="nil"/>
              <w:bottom w:val="single" w:sz="8" w:space="0" w:color="auto"/>
              <w:right w:val="single" w:sz="8" w:space="0" w:color="auto"/>
            </w:tcBorders>
            <w:shd w:val="clear" w:color="auto" w:fill="auto"/>
            <w:noWrap/>
            <w:vAlign w:val="center"/>
            <w:hideMark/>
          </w:tcPr>
          <w:p w14:paraId="5A5C5888"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2587</w:t>
            </w:r>
          </w:p>
        </w:tc>
      </w:tr>
      <w:tr w:rsidR="00092D35" w:rsidRPr="00092D35" w14:paraId="7196B387" w14:textId="77777777" w:rsidTr="00092D35">
        <w:trPr>
          <w:trHeight w:val="284"/>
        </w:trPr>
        <w:tc>
          <w:tcPr>
            <w:tcW w:w="2182" w:type="dxa"/>
            <w:tcBorders>
              <w:top w:val="nil"/>
              <w:left w:val="single" w:sz="8" w:space="0" w:color="auto"/>
              <w:bottom w:val="single" w:sz="8" w:space="0" w:color="auto"/>
              <w:right w:val="single" w:sz="8" w:space="0" w:color="auto"/>
            </w:tcBorders>
            <w:shd w:val="clear" w:color="auto" w:fill="auto"/>
            <w:noWrap/>
            <w:vAlign w:val="center"/>
            <w:hideMark/>
          </w:tcPr>
          <w:p w14:paraId="2BF68E79" w14:textId="77777777" w:rsidR="00092D35" w:rsidRPr="00092D35" w:rsidRDefault="00092D35" w:rsidP="00D92532">
            <w:pPr>
              <w:jc w:val="both"/>
              <w:rPr>
                <w:rFonts w:ascii="Cambria" w:hAnsi="Cambria" w:cs="Calibri"/>
                <w:i/>
                <w:iCs/>
                <w:color w:val="000000"/>
                <w:sz w:val="20"/>
                <w:szCs w:val="20"/>
              </w:rPr>
            </w:pPr>
            <w:r w:rsidRPr="00092D35">
              <w:rPr>
                <w:rFonts w:ascii="Cambria" w:hAnsi="Cambria" w:cs="Calibri"/>
                <w:i/>
                <w:iCs/>
                <w:color w:val="000000"/>
                <w:sz w:val="20"/>
                <w:szCs w:val="20"/>
              </w:rPr>
              <w:t>Vestfold</w:t>
            </w:r>
          </w:p>
        </w:tc>
        <w:tc>
          <w:tcPr>
            <w:tcW w:w="1701" w:type="dxa"/>
            <w:tcBorders>
              <w:top w:val="nil"/>
              <w:left w:val="nil"/>
              <w:bottom w:val="single" w:sz="8" w:space="0" w:color="auto"/>
              <w:right w:val="single" w:sz="8" w:space="0" w:color="auto"/>
            </w:tcBorders>
            <w:shd w:val="clear" w:color="auto" w:fill="auto"/>
            <w:noWrap/>
            <w:vAlign w:val="center"/>
            <w:hideMark/>
          </w:tcPr>
          <w:p w14:paraId="2CC4947F"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309</w:t>
            </w:r>
          </w:p>
        </w:tc>
        <w:tc>
          <w:tcPr>
            <w:tcW w:w="1701" w:type="dxa"/>
            <w:tcBorders>
              <w:top w:val="nil"/>
              <w:left w:val="nil"/>
              <w:bottom w:val="single" w:sz="8" w:space="0" w:color="auto"/>
              <w:right w:val="single" w:sz="8" w:space="0" w:color="auto"/>
            </w:tcBorders>
            <w:shd w:val="clear" w:color="auto" w:fill="auto"/>
            <w:noWrap/>
            <w:vAlign w:val="center"/>
            <w:hideMark/>
          </w:tcPr>
          <w:p w14:paraId="0C818C21"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938</w:t>
            </w:r>
          </w:p>
        </w:tc>
        <w:tc>
          <w:tcPr>
            <w:tcW w:w="1701" w:type="dxa"/>
            <w:tcBorders>
              <w:top w:val="nil"/>
              <w:left w:val="nil"/>
              <w:bottom w:val="single" w:sz="8" w:space="0" w:color="auto"/>
              <w:right w:val="single" w:sz="8" w:space="0" w:color="auto"/>
            </w:tcBorders>
            <w:shd w:val="clear" w:color="auto" w:fill="auto"/>
            <w:noWrap/>
            <w:vAlign w:val="center"/>
            <w:hideMark/>
          </w:tcPr>
          <w:p w14:paraId="60E9861C"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1659</w:t>
            </w:r>
          </w:p>
        </w:tc>
        <w:tc>
          <w:tcPr>
            <w:tcW w:w="1701" w:type="dxa"/>
            <w:tcBorders>
              <w:top w:val="nil"/>
              <w:left w:val="nil"/>
              <w:bottom w:val="single" w:sz="8" w:space="0" w:color="auto"/>
              <w:right w:val="single" w:sz="8" w:space="0" w:color="auto"/>
            </w:tcBorders>
            <w:shd w:val="clear" w:color="auto" w:fill="auto"/>
            <w:noWrap/>
            <w:vAlign w:val="center"/>
            <w:hideMark/>
          </w:tcPr>
          <w:p w14:paraId="79CABBE2"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2587</w:t>
            </w:r>
          </w:p>
        </w:tc>
      </w:tr>
      <w:tr w:rsidR="00092D35" w:rsidRPr="00092D35" w14:paraId="07075A02" w14:textId="77777777" w:rsidTr="00092D35">
        <w:trPr>
          <w:trHeight w:val="284"/>
        </w:trPr>
        <w:tc>
          <w:tcPr>
            <w:tcW w:w="2182" w:type="dxa"/>
            <w:tcBorders>
              <w:top w:val="nil"/>
              <w:left w:val="single" w:sz="8" w:space="0" w:color="auto"/>
              <w:bottom w:val="single" w:sz="8" w:space="0" w:color="auto"/>
              <w:right w:val="single" w:sz="8" w:space="0" w:color="auto"/>
            </w:tcBorders>
            <w:shd w:val="clear" w:color="auto" w:fill="auto"/>
            <w:noWrap/>
            <w:vAlign w:val="center"/>
            <w:hideMark/>
          </w:tcPr>
          <w:p w14:paraId="3D722792" w14:textId="77777777" w:rsidR="00092D35" w:rsidRPr="00092D35" w:rsidRDefault="00092D35" w:rsidP="00D92532">
            <w:pPr>
              <w:jc w:val="both"/>
              <w:rPr>
                <w:rFonts w:ascii="Cambria" w:hAnsi="Cambria" w:cs="Calibri"/>
                <w:i/>
                <w:iCs/>
                <w:color w:val="000000"/>
                <w:sz w:val="20"/>
                <w:szCs w:val="20"/>
              </w:rPr>
            </w:pPr>
            <w:r w:rsidRPr="00092D35">
              <w:rPr>
                <w:rFonts w:ascii="Cambria" w:hAnsi="Cambria" w:cs="Calibri"/>
                <w:i/>
                <w:iCs/>
                <w:color w:val="000000"/>
                <w:sz w:val="20"/>
                <w:szCs w:val="20"/>
              </w:rPr>
              <w:t>Telemark</w:t>
            </w:r>
          </w:p>
        </w:tc>
        <w:tc>
          <w:tcPr>
            <w:tcW w:w="1701" w:type="dxa"/>
            <w:tcBorders>
              <w:top w:val="nil"/>
              <w:left w:val="nil"/>
              <w:bottom w:val="single" w:sz="8" w:space="0" w:color="auto"/>
              <w:right w:val="single" w:sz="8" w:space="0" w:color="auto"/>
            </w:tcBorders>
            <w:shd w:val="clear" w:color="auto" w:fill="auto"/>
            <w:noWrap/>
            <w:vAlign w:val="center"/>
            <w:hideMark/>
          </w:tcPr>
          <w:p w14:paraId="5F64EAAC"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167</w:t>
            </w:r>
          </w:p>
        </w:tc>
        <w:tc>
          <w:tcPr>
            <w:tcW w:w="1701" w:type="dxa"/>
            <w:tcBorders>
              <w:top w:val="nil"/>
              <w:left w:val="nil"/>
              <w:bottom w:val="single" w:sz="8" w:space="0" w:color="auto"/>
              <w:right w:val="single" w:sz="8" w:space="0" w:color="auto"/>
            </w:tcBorders>
            <w:shd w:val="clear" w:color="auto" w:fill="auto"/>
            <w:noWrap/>
            <w:vAlign w:val="center"/>
            <w:hideMark/>
          </w:tcPr>
          <w:p w14:paraId="3D8BB222"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588</w:t>
            </w:r>
          </w:p>
        </w:tc>
        <w:tc>
          <w:tcPr>
            <w:tcW w:w="1701" w:type="dxa"/>
            <w:tcBorders>
              <w:top w:val="nil"/>
              <w:left w:val="nil"/>
              <w:bottom w:val="single" w:sz="8" w:space="0" w:color="auto"/>
              <w:right w:val="single" w:sz="8" w:space="0" w:color="auto"/>
            </w:tcBorders>
            <w:shd w:val="clear" w:color="auto" w:fill="auto"/>
            <w:noWrap/>
            <w:vAlign w:val="center"/>
            <w:hideMark/>
          </w:tcPr>
          <w:p w14:paraId="333DA08A"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1536</w:t>
            </w:r>
          </w:p>
        </w:tc>
        <w:tc>
          <w:tcPr>
            <w:tcW w:w="1701" w:type="dxa"/>
            <w:tcBorders>
              <w:top w:val="nil"/>
              <w:left w:val="nil"/>
              <w:bottom w:val="single" w:sz="8" w:space="0" w:color="auto"/>
              <w:right w:val="single" w:sz="8" w:space="0" w:color="auto"/>
            </w:tcBorders>
            <w:shd w:val="clear" w:color="auto" w:fill="auto"/>
            <w:noWrap/>
            <w:vAlign w:val="center"/>
            <w:hideMark/>
          </w:tcPr>
          <w:p w14:paraId="5E448DF8"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2587</w:t>
            </w:r>
          </w:p>
        </w:tc>
      </w:tr>
      <w:tr w:rsidR="00092D35" w:rsidRPr="00092D35" w14:paraId="64A86783" w14:textId="77777777" w:rsidTr="00092D35">
        <w:trPr>
          <w:trHeight w:val="284"/>
        </w:trPr>
        <w:tc>
          <w:tcPr>
            <w:tcW w:w="2182" w:type="dxa"/>
            <w:tcBorders>
              <w:top w:val="nil"/>
              <w:left w:val="single" w:sz="8" w:space="0" w:color="auto"/>
              <w:bottom w:val="single" w:sz="8" w:space="0" w:color="auto"/>
              <w:right w:val="single" w:sz="8" w:space="0" w:color="auto"/>
            </w:tcBorders>
            <w:shd w:val="clear" w:color="auto" w:fill="auto"/>
            <w:noWrap/>
            <w:vAlign w:val="center"/>
            <w:hideMark/>
          </w:tcPr>
          <w:p w14:paraId="4014BC51" w14:textId="77777777" w:rsidR="00092D35" w:rsidRPr="00092D35" w:rsidRDefault="00092D35" w:rsidP="00D92532">
            <w:pPr>
              <w:jc w:val="both"/>
              <w:rPr>
                <w:rFonts w:ascii="Cambria" w:hAnsi="Cambria" w:cs="Calibri"/>
                <w:i/>
                <w:iCs/>
                <w:color w:val="000000"/>
                <w:sz w:val="20"/>
                <w:szCs w:val="20"/>
              </w:rPr>
            </w:pPr>
            <w:r w:rsidRPr="00092D35">
              <w:rPr>
                <w:rFonts w:ascii="Cambria" w:hAnsi="Cambria" w:cs="Calibri"/>
                <w:i/>
                <w:iCs/>
                <w:color w:val="000000"/>
                <w:sz w:val="20"/>
                <w:szCs w:val="20"/>
              </w:rPr>
              <w:t>Aust-Agder</w:t>
            </w:r>
          </w:p>
        </w:tc>
        <w:tc>
          <w:tcPr>
            <w:tcW w:w="1701" w:type="dxa"/>
            <w:tcBorders>
              <w:top w:val="nil"/>
              <w:left w:val="nil"/>
              <w:bottom w:val="single" w:sz="8" w:space="0" w:color="auto"/>
              <w:right w:val="single" w:sz="8" w:space="0" w:color="auto"/>
            </w:tcBorders>
            <w:shd w:val="clear" w:color="auto" w:fill="auto"/>
            <w:noWrap/>
            <w:vAlign w:val="center"/>
            <w:hideMark/>
          </w:tcPr>
          <w:p w14:paraId="7689551A"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148</w:t>
            </w:r>
          </w:p>
        </w:tc>
        <w:tc>
          <w:tcPr>
            <w:tcW w:w="1701" w:type="dxa"/>
            <w:tcBorders>
              <w:top w:val="nil"/>
              <w:left w:val="nil"/>
              <w:bottom w:val="single" w:sz="8" w:space="0" w:color="auto"/>
              <w:right w:val="single" w:sz="8" w:space="0" w:color="auto"/>
            </w:tcBorders>
            <w:shd w:val="clear" w:color="auto" w:fill="auto"/>
            <w:noWrap/>
            <w:vAlign w:val="center"/>
            <w:hideMark/>
          </w:tcPr>
          <w:p w14:paraId="0D92B2F2"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416</w:t>
            </w:r>
          </w:p>
        </w:tc>
        <w:tc>
          <w:tcPr>
            <w:tcW w:w="1701" w:type="dxa"/>
            <w:tcBorders>
              <w:top w:val="nil"/>
              <w:left w:val="nil"/>
              <w:bottom w:val="single" w:sz="8" w:space="0" w:color="auto"/>
              <w:right w:val="single" w:sz="8" w:space="0" w:color="auto"/>
            </w:tcBorders>
            <w:shd w:val="clear" w:color="auto" w:fill="auto"/>
            <w:noWrap/>
            <w:vAlign w:val="center"/>
            <w:hideMark/>
          </w:tcPr>
          <w:p w14:paraId="4FE7A1FD"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887</w:t>
            </w:r>
          </w:p>
        </w:tc>
        <w:tc>
          <w:tcPr>
            <w:tcW w:w="1701" w:type="dxa"/>
            <w:tcBorders>
              <w:top w:val="nil"/>
              <w:left w:val="nil"/>
              <w:bottom w:val="single" w:sz="8" w:space="0" w:color="auto"/>
              <w:right w:val="single" w:sz="8" w:space="0" w:color="auto"/>
            </w:tcBorders>
            <w:shd w:val="clear" w:color="auto" w:fill="auto"/>
            <w:noWrap/>
            <w:vAlign w:val="center"/>
            <w:hideMark/>
          </w:tcPr>
          <w:p w14:paraId="043E49F8"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1754</w:t>
            </w:r>
          </w:p>
        </w:tc>
      </w:tr>
      <w:tr w:rsidR="00092D35" w:rsidRPr="00092D35" w14:paraId="1D014AFF" w14:textId="77777777" w:rsidTr="00092D35">
        <w:trPr>
          <w:trHeight w:val="284"/>
        </w:trPr>
        <w:tc>
          <w:tcPr>
            <w:tcW w:w="2182" w:type="dxa"/>
            <w:tcBorders>
              <w:top w:val="nil"/>
              <w:left w:val="single" w:sz="8" w:space="0" w:color="auto"/>
              <w:bottom w:val="single" w:sz="8" w:space="0" w:color="auto"/>
              <w:right w:val="single" w:sz="8" w:space="0" w:color="auto"/>
            </w:tcBorders>
            <w:shd w:val="clear" w:color="auto" w:fill="auto"/>
            <w:noWrap/>
            <w:vAlign w:val="center"/>
            <w:hideMark/>
          </w:tcPr>
          <w:p w14:paraId="2B98042D" w14:textId="77777777" w:rsidR="00092D35" w:rsidRPr="00092D35" w:rsidRDefault="00092D35" w:rsidP="00D92532">
            <w:pPr>
              <w:jc w:val="both"/>
              <w:rPr>
                <w:rFonts w:ascii="Cambria" w:hAnsi="Cambria" w:cs="Calibri"/>
                <w:i/>
                <w:iCs/>
                <w:color w:val="000000"/>
                <w:sz w:val="20"/>
                <w:szCs w:val="20"/>
              </w:rPr>
            </w:pPr>
            <w:r w:rsidRPr="00092D35">
              <w:rPr>
                <w:rFonts w:ascii="Cambria" w:hAnsi="Cambria" w:cs="Calibri"/>
                <w:i/>
                <w:iCs/>
                <w:color w:val="000000"/>
                <w:sz w:val="20"/>
                <w:szCs w:val="20"/>
              </w:rPr>
              <w:lastRenderedPageBreak/>
              <w:t>Vest-Agder</w:t>
            </w:r>
          </w:p>
        </w:tc>
        <w:tc>
          <w:tcPr>
            <w:tcW w:w="1701" w:type="dxa"/>
            <w:tcBorders>
              <w:top w:val="nil"/>
              <w:left w:val="nil"/>
              <w:bottom w:val="single" w:sz="8" w:space="0" w:color="auto"/>
              <w:right w:val="single" w:sz="8" w:space="0" w:color="auto"/>
            </w:tcBorders>
            <w:shd w:val="clear" w:color="auto" w:fill="auto"/>
            <w:noWrap/>
            <w:vAlign w:val="center"/>
            <w:hideMark/>
          </w:tcPr>
          <w:p w14:paraId="01E5084B"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241</w:t>
            </w:r>
          </w:p>
        </w:tc>
        <w:tc>
          <w:tcPr>
            <w:tcW w:w="1701" w:type="dxa"/>
            <w:tcBorders>
              <w:top w:val="nil"/>
              <w:left w:val="nil"/>
              <w:bottom w:val="single" w:sz="8" w:space="0" w:color="auto"/>
              <w:right w:val="single" w:sz="8" w:space="0" w:color="auto"/>
            </w:tcBorders>
            <w:shd w:val="clear" w:color="auto" w:fill="auto"/>
            <w:noWrap/>
            <w:vAlign w:val="center"/>
            <w:hideMark/>
          </w:tcPr>
          <w:p w14:paraId="4A7BE5D5"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395</w:t>
            </w:r>
          </w:p>
        </w:tc>
        <w:tc>
          <w:tcPr>
            <w:tcW w:w="1701" w:type="dxa"/>
            <w:tcBorders>
              <w:top w:val="nil"/>
              <w:left w:val="nil"/>
              <w:bottom w:val="single" w:sz="8" w:space="0" w:color="auto"/>
              <w:right w:val="single" w:sz="8" w:space="0" w:color="auto"/>
            </w:tcBorders>
            <w:shd w:val="clear" w:color="auto" w:fill="auto"/>
            <w:noWrap/>
            <w:vAlign w:val="center"/>
            <w:hideMark/>
          </w:tcPr>
          <w:p w14:paraId="0E2D0C41"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883</w:t>
            </w:r>
          </w:p>
        </w:tc>
        <w:tc>
          <w:tcPr>
            <w:tcW w:w="1701" w:type="dxa"/>
            <w:tcBorders>
              <w:top w:val="nil"/>
              <w:left w:val="nil"/>
              <w:bottom w:val="single" w:sz="8" w:space="0" w:color="auto"/>
              <w:right w:val="single" w:sz="8" w:space="0" w:color="auto"/>
            </w:tcBorders>
            <w:shd w:val="clear" w:color="auto" w:fill="auto"/>
            <w:noWrap/>
            <w:vAlign w:val="center"/>
            <w:hideMark/>
          </w:tcPr>
          <w:p w14:paraId="713BC4FE"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1507</w:t>
            </w:r>
          </w:p>
        </w:tc>
      </w:tr>
      <w:tr w:rsidR="00092D35" w:rsidRPr="00092D35" w14:paraId="2718154E" w14:textId="77777777" w:rsidTr="00092D35">
        <w:trPr>
          <w:trHeight w:val="284"/>
        </w:trPr>
        <w:tc>
          <w:tcPr>
            <w:tcW w:w="2182" w:type="dxa"/>
            <w:tcBorders>
              <w:top w:val="nil"/>
              <w:left w:val="single" w:sz="8" w:space="0" w:color="auto"/>
              <w:bottom w:val="single" w:sz="8" w:space="0" w:color="auto"/>
              <w:right w:val="single" w:sz="8" w:space="0" w:color="auto"/>
            </w:tcBorders>
            <w:shd w:val="clear" w:color="auto" w:fill="auto"/>
            <w:noWrap/>
            <w:vAlign w:val="center"/>
            <w:hideMark/>
          </w:tcPr>
          <w:p w14:paraId="55A6E2E4" w14:textId="77777777" w:rsidR="00092D35" w:rsidRPr="00092D35" w:rsidRDefault="00092D35" w:rsidP="00D92532">
            <w:pPr>
              <w:jc w:val="both"/>
              <w:rPr>
                <w:rFonts w:ascii="Cambria" w:hAnsi="Cambria" w:cs="Calibri"/>
                <w:i/>
                <w:iCs/>
                <w:color w:val="000000"/>
                <w:sz w:val="20"/>
                <w:szCs w:val="20"/>
              </w:rPr>
            </w:pPr>
            <w:r w:rsidRPr="00092D35">
              <w:rPr>
                <w:rFonts w:ascii="Cambria" w:hAnsi="Cambria" w:cs="Calibri"/>
                <w:i/>
                <w:iCs/>
                <w:color w:val="000000"/>
                <w:sz w:val="20"/>
                <w:szCs w:val="20"/>
              </w:rPr>
              <w:t>Rogaland</w:t>
            </w:r>
          </w:p>
        </w:tc>
        <w:tc>
          <w:tcPr>
            <w:tcW w:w="1701" w:type="dxa"/>
            <w:tcBorders>
              <w:top w:val="nil"/>
              <w:left w:val="nil"/>
              <w:bottom w:val="single" w:sz="8" w:space="0" w:color="auto"/>
              <w:right w:val="single" w:sz="8" w:space="0" w:color="auto"/>
            </w:tcBorders>
            <w:shd w:val="clear" w:color="auto" w:fill="auto"/>
            <w:noWrap/>
            <w:vAlign w:val="center"/>
            <w:hideMark/>
          </w:tcPr>
          <w:p w14:paraId="7E5B1EE3"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367</w:t>
            </w:r>
          </w:p>
        </w:tc>
        <w:tc>
          <w:tcPr>
            <w:tcW w:w="1701" w:type="dxa"/>
            <w:tcBorders>
              <w:top w:val="nil"/>
              <w:left w:val="nil"/>
              <w:bottom w:val="single" w:sz="8" w:space="0" w:color="auto"/>
              <w:right w:val="single" w:sz="8" w:space="0" w:color="auto"/>
            </w:tcBorders>
            <w:shd w:val="clear" w:color="auto" w:fill="auto"/>
            <w:noWrap/>
            <w:vAlign w:val="center"/>
            <w:hideMark/>
          </w:tcPr>
          <w:p w14:paraId="08BCF769"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490</w:t>
            </w:r>
          </w:p>
        </w:tc>
        <w:tc>
          <w:tcPr>
            <w:tcW w:w="1701" w:type="dxa"/>
            <w:tcBorders>
              <w:top w:val="nil"/>
              <w:left w:val="nil"/>
              <w:bottom w:val="single" w:sz="8" w:space="0" w:color="auto"/>
              <w:right w:val="single" w:sz="8" w:space="0" w:color="auto"/>
            </w:tcBorders>
            <w:shd w:val="clear" w:color="auto" w:fill="auto"/>
            <w:noWrap/>
            <w:vAlign w:val="center"/>
            <w:hideMark/>
          </w:tcPr>
          <w:p w14:paraId="546C1DE2"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844</w:t>
            </w:r>
          </w:p>
        </w:tc>
        <w:tc>
          <w:tcPr>
            <w:tcW w:w="1701" w:type="dxa"/>
            <w:tcBorders>
              <w:top w:val="nil"/>
              <w:left w:val="nil"/>
              <w:bottom w:val="single" w:sz="8" w:space="0" w:color="auto"/>
              <w:right w:val="single" w:sz="8" w:space="0" w:color="auto"/>
            </w:tcBorders>
            <w:shd w:val="clear" w:color="auto" w:fill="auto"/>
            <w:noWrap/>
            <w:vAlign w:val="center"/>
            <w:hideMark/>
          </w:tcPr>
          <w:p w14:paraId="52C33D6B"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1470</w:t>
            </w:r>
          </w:p>
        </w:tc>
      </w:tr>
      <w:tr w:rsidR="00092D35" w:rsidRPr="00092D35" w14:paraId="2E9E20CA" w14:textId="77777777" w:rsidTr="00092D35">
        <w:trPr>
          <w:trHeight w:val="284"/>
        </w:trPr>
        <w:tc>
          <w:tcPr>
            <w:tcW w:w="2182" w:type="dxa"/>
            <w:tcBorders>
              <w:top w:val="nil"/>
              <w:left w:val="single" w:sz="8" w:space="0" w:color="auto"/>
              <w:bottom w:val="single" w:sz="8" w:space="0" w:color="auto"/>
              <w:right w:val="single" w:sz="8" w:space="0" w:color="auto"/>
            </w:tcBorders>
            <w:shd w:val="clear" w:color="auto" w:fill="auto"/>
            <w:noWrap/>
            <w:vAlign w:val="center"/>
            <w:hideMark/>
          </w:tcPr>
          <w:p w14:paraId="61F6063C" w14:textId="77777777" w:rsidR="00092D35" w:rsidRPr="00092D35" w:rsidRDefault="00092D35" w:rsidP="00D92532">
            <w:pPr>
              <w:jc w:val="both"/>
              <w:rPr>
                <w:rFonts w:ascii="Cambria" w:hAnsi="Cambria" w:cs="Calibri"/>
                <w:i/>
                <w:iCs/>
                <w:color w:val="000000"/>
                <w:sz w:val="20"/>
                <w:szCs w:val="20"/>
              </w:rPr>
            </w:pPr>
            <w:r w:rsidRPr="00092D35">
              <w:rPr>
                <w:rFonts w:ascii="Cambria" w:hAnsi="Cambria" w:cs="Calibri"/>
                <w:i/>
                <w:iCs/>
                <w:color w:val="000000"/>
                <w:sz w:val="20"/>
                <w:szCs w:val="20"/>
              </w:rPr>
              <w:t>Hordaland</w:t>
            </w:r>
          </w:p>
        </w:tc>
        <w:tc>
          <w:tcPr>
            <w:tcW w:w="1701" w:type="dxa"/>
            <w:tcBorders>
              <w:top w:val="nil"/>
              <w:left w:val="nil"/>
              <w:bottom w:val="single" w:sz="8" w:space="0" w:color="auto"/>
              <w:right w:val="single" w:sz="8" w:space="0" w:color="auto"/>
            </w:tcBorders>
            <w:shd w:val="clear" w:color="auto" w:fill="auto"/>
            <w:noWrap/>
            <w:vAlign w:val="center"/>
            <w:hideMark/>
          </w:tcPr>
          <w:p w14:paraId="365A0EC7"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344</w:t>
            </w:r>
          </w:p>
        </w:tc>
        <w:tc>
          <w:tcPr>
            <w:tcW w:w="1701" w:type="dxa"/>
            <w:tcBorders>
              <w:top w:val="nil"/>
              <w:left w:val="nil"/>
              <w:bottom w:val="single" w:sz="8" w:space="0" w:color="auto"/>
              <w:right w:val="single" w:sz="8" w:space="0" w:color="auto"/>
            </w:tcBorders>
            <w:shd w:val="clear" w:color="auto" w:fill="auto"/>
            <w:noWrap/>
            <w:vAlign w:val="center"/>
            <w:hideMark/>
          </w:tcPr>
          <w:p w14:paraId="37F5C01C"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459</w:t>
            </w:r>
          </w:p>
        </w:tc>
        <w:tc>
          <w:tcPr>
            <w:tcW w:w="1701" w:type="dxa"/>
            <w:tcBorders>
              <w:top w:val="nil"/>
              <w:left w:val="nil"/>
              <w:bottom w:val="single" w:sz="8" w:space="0" w:color="auto"/>
              <w:right w:val="single" w:sz="8" w:space="0" w:color="auto"/>
            </w:tcBorders>
            <w:shd w:val="clear" w:color="auto" w:fill="auto"/>
            <w:noWrap/>
            <w:vAlign w:val="center"/>
            <w:hideMark/>
          </w:tcPr>
          <w:p w14:paraId="69D7C783"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936</w:t>
            </w:r>
          </w:p>
        </w:tc>
        <w:tc>
          <w:tcPr>
            <w:tcW w:w="1701" w:type="dxa"/>
            <w:tcBorders>
              <w:top w:val="nil"/>
              <w:left w:val="nil"/>
              <w:bottom w:val="single" w:sz="8" w:space="0" w:color="auto"/>
              <w:right w:val="single" w:sz="8" w:space="0" w:color="auto"/>
            </w:tcBorders>
            <w:shd w:val="clear" w:color="auto" w:fill="auto"/>
            <w:noWrap/>
            <w:vAlign w:val="center"/>
            <w:hideMark/>
          </w:tcPr>
          <w:p w14:paraId="160DE886"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1645</w:t>
            </w:r>
          </w:p>
        </w:tc>
      </w:tr>
      <w:tr w:rsidR="00092D35" w:rsidRPr="00092D35" w14:paraId="2729BE71" w14:textId="77777777" w:rsidTr="00092D35">
        <w:trPr>
          <w:trHeight w:val="284"/>
        </w:trPr>
        <w:tc>
          <w:tcPr>
            <w:tcW w:w="2182" w:type="dxa"/>
            <w:tcBorders>
              <w:top w:val="nil"/>
              <w:left w:val="single" w:sz="8" w:space="0" w:color="auto"/>
              <w:bottom w:val="single" w:sz="8" w:space="0" w:color="auto"/>
              <w:right w:val="single" w:sz="8" w:space="0" w:color="auto"/>
            </w:tcBorders>
            <w:shd w:val="clear" w:color="auto" w:fill="auto"/>
            <w:noWrap/>
            <w:vAlign w:val="center"/>
            <w:hideMark/>
          </w:tcPr>
          <w:p w14:paraId="035CC37F" w14:textId="77777777" w:rsidR="00092D35" w:rsidRPr="00092D35" w:rsidRDefault="00092D35" w:rsidP="00D92532">
            <w:pPr>
              <w:jc w:val="both"/>
              <w:rPr>
                <w:rFonts w:ascii="Cambria" w:hAnsi="Cambria" w:cs="Calibri"/>
                <w:i/>
                <w:iCs/>
                <w:color w:val="000000"/>
                <w:sz w:val="20"/>
                <w:szCs w:val="20"/>
              </w:rPr>
            </w:pPr>
            <w:r w:rsidRPr="00092D35">
              <w:rPr>
                <w:rFonts w:ascii="Cambria" w:hAnsi="Cambria" w:cs="Calibri"/>
                <w:i/>
                <w:iCs/>
                <w:color w:val="000000"/>
                <w:sz w:val="20"/>
                <w:szCs w:val="20"/>
              </w:rPr>
              <w:t>Sogn og Fjordane</w:t>
            </w:r>
          </w:p>
        </w:tc>
        <w:tc>
          <w:tcPr>
            <w:tcW w:w="1701" w:type="dxa"/>
            <w:tcBorders>
              <w:top w:val="nil"/>
              <w:left w:val="nil"/>
              <w:bottom w:val="single" w:sz="8" w:space="0" w:color="auto"/>
              <w:right w:val="single" w:sz="8" w:space="0" w:color="auto"/>
            </w:tcBorders>
            <w:shd w:val="clear" w:color="auto" w:fill="auto"/>
            <w:noWrap/>
            <w:vAlign w:val="center"/>
            <w:hideMark/>
          </w:tcPr>
          <w:p w14:paraId="18C49803"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280</w:t>
            </w:r>
          </w:p>
        </w:tc>
        <w:tc>
          <w:tcPr>
            <w:tcW w:w="1701" w:type="dxa"/>
            <w:tcBorders>
              <w:top w:val="nil"/>
              <w:left w:val="nil"/>
              <w:bottom w:val="single" w:sz="8" w:space="0" w:color="auto"/>
              <w:right w:val="single" w:sz="8" w:space="0" w:color="auto"/>
            </w:tcBorders>
            <w:shd w:val="clear" w:color="auto" w:fill="auto"/>
            <w:noWrap/>
            <w:vAlign w:val="center"/>
            <w:hideMark/>
          </w:tcPr>
          <w:p w14:paraId="49085965"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373</w:t>
            </w:r>
          </w:p>
        </w:tc>
        <w:tc>
          <w:tcPr>
            <w:tcW w:w="1701" w:type="dxa"/>
            <w:tcBorders>
              <w:top w:val="nil"/>
              <w:left w:val="nil"/>
              <w:bottom w:val="single" w:sz="8" w:space="0" w:color="auto"/>
              <w:right w:val="single" w:sz="8" w:space="0" w:color="auto"/>
            </w:tcBorders>
            <w:shd w:val="clear" w:color="auto" w:fill="auto"/>
            <w:noWrap/>
            <w:vAlign w:val="center"/>
            <w:hideMark/>
          </w:tcPr>
          <w:p w14:paraId="605A5B45"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1014</w:t>
            </w:r>
          </w:p>
        </w:tc>
        <w:tc>
          <w:tcPr>
            <w:tcW w:w="1701" w:type="dxa"/>
            <w:tcBorders>
              <w:top w:val="nil"/>
              <w:left w:val="nil"/>
              <w:bottom w:val="single" w:sz="8" w:space="0" w:color="auto"/>
              <w:right w:val="single" w:sz="8" w:space="0" w:color="auto"/>
            </w:tcBorders>
            <w:shd w:val="clear" w:color="auto" w:fill="auto"/>
            <w:noWrap/>
            <w:vAlign w:val="center"/>
            <w:hideMark/>
          </w:tcPr>
          <w:p w14:paraId="056C4F45"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1604</w:t>
            </w:r>
          </w:p>
        </w:tc>
      </w:tr>
      <w:tr w:rsidR="00092D35" w:rsidRPr="00092D35" w14:paraId="6B177CAC" w14:textId="77777777" w:rsidTr="00092D35">
        <w:trPr>
          <w:trHeight w:val="284"/>
        </w:trPr>
        <w:tc>
          <w:tcPr>
            <w:tcW w:w="2182" w:type="dxa"/>
            <w:tcBorders>
              <w:top w:val="nil"/>
              <w:left w:val="single" w:sz="8" w:space="0" w:color="auto"/>
              <w:bottom w:val="single" w:sz="8" w:space="0" w:color="auto"/>
              <w:right w:val="single" w:sz="8" w:space="0" w:color="auto"/>
            </w:tcBorders>
            <w:shd w:val="clear" w:color="auto" w:fill="auto"/>
            <w:noWrap/>
            <w:vAlign w:val="center"/>
            <w:hideMark/>
          </w:tcPr>
          <w:p w14:paraId="077BCD9F" w14:textId="77777777" w:rsidR="00092D35" w:rsidRPr="00092D35" w:rsidRDefault="00092D35" w:rsidP="00D92532">
            <w:pPr>
              <w:jc w:val="both"/>
              <w:rPr>
                <w:rFonts w:ascii="Cambria" w:hAnsi="Cambria" w:cs="Calibri"/>
                <w:i/>
                <w:iCs/>
                <w:color w:val="000000"/>
                <w:sz w:val="20"/>
                <w:szCs w:val="20"/>
              </w:rPr>
            </w:pPr>
            <w:r w:rsidRPr="00092D35">
              <w:rPr>
                <w:rFonts w:ascii="Cambria" w:hAnsi="Cambria" w:cs="Calibri"/>
                <w:i/>
                <w:iCs/>
                <w:color w:val="000000"/>
                <w:sz w:val="20"/>
                <w:szCs w:val="20"/>
              </w:rPr>
              <w:t>Møre og Romsdal</w:t>
            </w:r>
          </w:p>
        </w:tc>
        <w:tc>
          <w:tcPr>
            <w:tcW w:w="1701" w:type="dxa"/>
            <w:tcBorders>
              <w:top w:val="nil"/>
              <w:left w:val="nil"/>
              <w:bottom w:val="single" w:sz="8" w:space="0" w:color="auto"/>
              <w:right w:val="single" w:sz="8" w:space="0" w:color="auto"/>
            </w:tcBorders>
            <w:shd w:val="clear" w:color="auto" w:fill="auto"/>
            <w:noWrap/>
            <w:vAlign w:val="center"/>
            <w:hideMark/>
          </w:tcPr>
          <w:p w14:paraId="338BF4B3"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215</w:t>
            </w:r>
          </w:p>
        </w:tc>
        <w:tc>
          <w:tcPr>
            <w:tcW w:w="1701" w:type="dxa"/>
            <w:tcBorders>
              <w:top w:val="nil"/>
              <w:left w:val="nil"/>
              <w:bottom w:val="single" w:sz="8" w:space="0" w:color="auto"/>
              <w:right w:val="single" w:sz="8" w:space="0" w:color="auto"/>
            </w:tcBorders>
            <w:shd w:val="clear" w:color="auto" w:fill="auto"/>
            <w:noWrap/>
            <w:vAlign w:val="center"/>
            <w:hideMark/>
          </w:tcPr>
          <w:p w14:paraId="1B3749C0"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288</w:t>
            </w:r>
          </w:p>
        </w:tc>
        <w:tc>
          <w:tcPr>
            <w:tcW w:w="1701" w:type="dxa"/>
            <w:tcBorders>
              <w:top w:val="nil"/>
              <w:left w:val="nil"/>
              <w:bottom w:val="single" w:sz="8" w:space="0" w:color="auto"/>
              <w:right w:val="single" w:sz="8" w:space="0" w:color="auto"/>
            </w:tcBorders>
            <w:shd w:val="clear" w:color="auto" w:fill="auto"/>
            <w:noWrap/>
            <w:vAlign w:val="center"/>
            <w:hideMark/>
          </w:tcPr>
          <w:p w14:paraId="3315129B"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812</w:t>
            </w:r>
          </w:p>
        </w:tc>
        <w:tc>
          <w:tcPr>
            <w:tcW w:w="1701" w:type="dxa"/>
            <w:tcBorders>
              <w:top w:val="nil"/>
              <w:left w:val="nil"/>
              <w:bottom w:val="single" w:sz="8" w:space="0" w:color="auto"/>
              <w:right w:val="single" w:sz="8" w:space="0" w:color="auto"/>
            </w:tcBorders>
            <w:shd w:val="clear" w:color="auto" w:fill="auto"/>
            <w:noWrap/>
            <w:vAlign w:val="center"/>
            <w:hideMark/>
          </w:tcPr>
          <w:p w14:paraId="4A77A591"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1402</w:t>
            </w:r>
          </w:p>
        </w:tc>
      </w:tr>
      <w:tr w:rsidR="00092D35" w:rsidRPr="00092D35" w14:paraId="12EA101E" w14:textId="77777777" w:rsidTr="00092D35">
        <w:trPr>
          <w:trHeight w:val="284"/>
        </w:trPr>
        <w:tc>
          <w:tcPr>
            <w:tcW w:w="2182" w:type="dxa"/>
            <w:tcBorders>
              <w:top w:val="nil"/>
              <w:left w:val="single" w:sz="8" w:space="0" w:color="auto"/>
              <w:bottom w:val="single" w:sz="8" w:space="0" w:color="auto"/>
              <w:right w:val="single" w:sz="8" w:space="0" w:color="auto"/>
            </w:tcBorders>
            <w:shd w:val="clear" w:color="auto" w:fill="auto"/>
            <w:noWrap/>
            <w:vAlign w:val="center"/>
            <w:hideMark/>
          </w:tcPr>
          <w:p w14:paraId="7F16B9E2" w14:textId="77777777" w:rsidR="00092D35" w:rsidRPr="00092D35" w:rsidRDefault="00092D35" w:rsidP="00D92532">
            <w:pPr>
              <w:jc w:val="both"/>
              <w:rPr>
                <w:i/>
              </w:rPr>
            </w:pPr>
            <w:r w:rsidRPr="00092D35">
              <w:rPr>
                <w:i/>
                <w:sz w:val="20"/>
              </w:rPr>
              <w:t>Sør-Trøndelag</w:t>
            </w:r>
            <w:r w:rsidRPr="00092D35">
              <w:rPr>
                <w:rStyle w:val="Fotnotereferanse"/>
                <w:i/>
                <w:sz w:val="20"/>
              </w:rPr>
              <w:footnoteReference w:id="65"/>
            </w:r>
          </w:p>
        </w:tc>
        <w:tc>
          <w:tcPr>
            <w:tcW w:w="1701" w:type="dxa"/>
            <w:tcBorders>
              <w:top w:val="nil"/>
              <w:left w:val="nil"/>
              <w:bottom w:val="single" w:sz="8" w:space="0" w:color="auto"/>
              <w:right w:val="single" w:sz="8" w:space="0" w:color="auto"/>
            </w:tcBorders>
            <w:shd w:val="clear" w:color="auto" w:fill="auto"/>
            <w:noWrap/>
            <w:vAlign w:val="center"/>
            <w:hideMark/>
          </w:tcPr>
          <w:p w14:paraId="25E6066B"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224</w:t>
            </w:r>
          </w:p>
        </w:tc>
        <w:tc>
          <w:tcPr>
            <w:tcW w:w="1701" w:type="dxa"/>
            <w:tcBorders>
              <w:top w:val="nil"/>
              <w:left w:val="nil"/>
              <w:bottom w:val="single" w:sz="8" w:space="0" w:color="auto"/>
              <w:right w:val="single" w:sz="8" w:space="0" w:color="auto"/>
            </w:tcBorders>
            <w:shd w:val="clear" w:color="auto" w:fill="auto"/>
            <w:noWrap/>
            <w:vAlign w:val="center"/>
            <w:hideMark/>
          </w:tcPr>
          <w:p w14:paraId="0490FF55"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299</w:t>
            </w:r>
          </w:p>
        </w:tc>
        <w:tc>
          <w:tcPr>
            <w:tcW w:w="1701" w:type="dxa"/>
            <w:tcBorders>
              <w:top w:val="nil"/>
              <w:left w:val="nil"/>
              <w:bottom w:val="single" w:sz="8" w:space="0" w:color="auto"/>
              <w:right w:val="single" w:sz="8" w:space="0" w:color="auto"/>
            </w:tcBorders>
            <w:shd w:val="clear" w:color="auto" w:fill="auto"/>
            <w:noWrap/>
            <w:vAlign w:val="center"/>
            <w:hideMark/>
          </w:tcPr>
          <w:p w14:paraId="49A005CB"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645</w:t>
            </w:r>
          </w:p>
        </w:tc>
        <w:tc>
          <w:tcPr>
            <w:tcW w:w="1701" w:type="dxa"/>
            <w:tcBorders>
              <w:top w:val="nil"/>
              <w:left w:val="nil"/>
              <w:bottom w:val="single" w:sz="8" w:space="0" w:color="auto"/>
              <w:right w:val="single" w:sz="8" w:space="0" w:color="auto"/>
            </w:tcBorders>
            <w:shd w:val="clear" w:color="auto" w:fill="auto"/>
            <w:noWrap/>
            <w:vAlign w:val="center"/>
            <w:hideMark/>
          </w:tcPr>
          <w:p w14:paraId="1B0B1324"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945</w:t>
            </w:r>
          </w:p>
        </w:tc>
      </w:tr>
      <w:tr w:rsidR="00092D35" w:rsidRPr="00092D35" w14:paraId="52003F52" w14:textId="77777777" w:rsidTr="00092D35">
        <w:trPr>
          <w:trHeight w:val="284"/>
        </w:trPr>
        <w:tc>
          <w:tcPr>
            <w:tcW w:w="2182" w:type="dxa"/>
            <w:tcBorders>
              <w:top w:val="nil"/>
              <w:left w:val="single" w:sz="8" w:space="0" w:color="auto"/>
              <w:bottom w:val="single" w:sz="8" w:space="0" w:color="auto"/>
              <w:right w:val="single" w:sz="8" w:space="0" w:color="auto"/>
            </w:tcBorders>
            <w:shd w:val="clear" w:color="auto" w:fill="auto"/>
            <w:noWrap/>
            <w:vAlign w:val="center"/>
            <w:hideMark/>
          </w:tcPr>
          <w:p w14:paraId="3878FFAD" w14:textId="77777777" w:rsidR="00092D35" w:rsidRPr="00092D35" w:rsidRDefault="00092D35" w:rsidP="00D92532">
            <w:pPr>
              <w:jc w:val="both"/>
              <w:rPr>
                <w:rFonts w:ascii="Cambria" w:hAnsi="Cambria" w:cs="Calibri"/>
                <w:i/>
                <w:iCs/>
                <w:color w:val="000000"/>
                <w:sz w:val="20"/>
                <w:szCs w:val="20"/>
              </w:rPr>
            </w:pPr>
            <w:r w:rsidRPr="00092D35">
              <w:rPr>
                <w:rFonts w:ascii="Cambria" w:hAnsi="Cambria" w:cs="Calibri"/>
                <w:i/>
                <w:iCs/>
                <w:color w:val="000000"/>
                <w:sz w:val="20"/>
                <w:szCs w:val="20"/>
              </w:rPr>
              <w:t>Nord-Trøndelag</w:t>
            </w:r>
          </w:p>
        </w:tc>
        <w:tc>
          <w:tcPr>
            <w:tcW w:w="1701" w:type="dxa"/>
            <w:tcBorders>
              <w:top w:val="nil"/>
              <w:left w:val="nil"/>
              <w:bottom w:val="single" w:sz="8" w:space="0" w:color="auto"/>
              <w:right w:val="single" w:sz="8" w:space="0" w:color="auto"/>
            </w:tcBorders>
            <w:shd w:val="clear" w:color="auto" w:fill="auto"/>
            <w:noWrap/>
            <w:vAlign w:val="center"/>
            <w:hideMark/>
          </w:tcPr>
          <w:p w14:paraId="14F57335"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217</w:t>
            </w:r>
          </w:p>
        </w:tc>
        <w:tc>
          <w:tcPr>
            <w:tcW w:w="1701" w:type="dxa"/>
            <w:tcBorders>
              <w:top w:val="nil"/>
              <w:left w:val="nil"/>
              <w:bottom w:val="single" w:sz="8" w:space="0" w:color="auto"/>
              <w:right w:val="single" w:sz="8" w:space="0" w:color="auto"/>
            </w:tcBorders>
            <w:shd w:val="clear" w:color="auto" w:fill="auto"/>
            <w:noWrap/>
            <w:vAlign w:val="center"/>
            <w:hideMark/>
          </w:tcPr>
          <w:p w14:paraId="27516630"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290</w:t>
            </w:r>
          </w:p>
        </w:tc>
        <w:tc>
          <w:tcPr>
            <w:tcW w:w="1701" w:type="dxa"/>
            <w:tcBorders>
              <w:top w:val="nil"/>
              <w:left w:val="nil"/>
              <w:bottom w:val="single" w:sz="8" w:space="0" w:color="auto"/>
              <w:right w:val="single" w:sz="8" w:space="0" w:color="auto"/>
            </w:tcBorders>
            <w:shd w:val="clear" w:color="auto" w:fill="auto"/>
            <w:noWrap/>
            <w:vAlign w:val="center"/>
            <w:hideMark/>
          </w:tcPr>
          <w:p w14:paraId="78CA002C"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679</w:t>
            </w:r>
          </w:p>
        </w:tc>
        <w:tc>
          <w:tcPr>
            <w:tcW w:w="1701" w:type="dxa"/>
            <w:tcBorders>
              <w:top w:val="nil"/>
              <w:left w:val="nil"/>
              <w:bottom w:val="single" w:sz="8" w:space="0" w:color="auto"/>
              <w:right w:val="single" w:sz="8" w:space="0" w:color="auto"/>
            </w:tcBorders>
            <w:shd w:val="clear" w:color="auto" w:fill="auto"/>
            <w:noWrap/>
            <w:vAlign w:val="center"/>
            <w:hideMark/>
          </w:tcPr>
          <w:p w14:paraId="787595C9"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992</w:t>
            </w:r>
          </w:p>
        </w:tc>
      </w:tr>
      <w:tr w:rsidR="00092D35" w:rsidRPr="00092D35" w14:paraId="35AA7F45" w14:textId="77777777" w:rsidTr="00092D35">
        <w:trPr>
          <w:trHeight w:val="284"/>
        </w:trPr>
        <w:tc>
          <w:tcPr>
            <w:tcW w:w="2182" w:type="dxa"/>
            <w:tcBorders>
              <w:top w:val="nil"/>
              <w:left w:val="single" w:sz="8" w:space="0" w:color="auto"/>
              <w:bottom w:val="single" w:sz="8" w:space="0" w:color="auto"/>
              <w:right w:val="single" w:sz="8" w:space="0" w:color="auto"/>
            </w:tcBorders>
            <w:shd w:val="clear" w:color="auto" w:fill="auto"/>
            <w:noWrap/>
            <w:vAlign w:val="center"/>
            <w:hideMark/>
          </w:tcPr>
          <w:p w14:paraId="6E8A1E01" w14:textId="77777777" w:rsidR="00092D35" w:rsidRPr="00092D35" w:rsidRDefault="00092D35" w:rsidP="00D92532">
            <w:pPr>
              <w:jc w:val="both"/>
              <w:rPr>
                <w:rFonts w:ascii="Cambria" w:hAnsi="Cambria" w:cs="Calibri"/>
                <w:i/>
                <w:iCs/>
                <w:color w:val="000000"/>
                <w:sz w:val="20"/>
                <w:szCs w:val="20"/>
              </w:rPr>
            </w:pPr>
            <w:r w:rsidRPr="00092D35">
              <w:rPr>
                <w:rFonts w:ascii="Cambria" w:hAnsi="Cambria" w:cs="Calibri"/>
                <w:i/>
                <w:iCs/>
                <w:color w:val="000000"/>
                <w:sz w:val="20"/>
                <w:szCs w:val="20"/>
              </w:rPr>
              <w:t>Nordland</w:t>
            </w:r>
          </w:p>
        </w:tc>
        <w:tc>
          <w:tcPr>
            <w:tcW w:w="1701" w:type="dxa"/>
            <w:tcBorders>
              <w:top w:val="nil"/>
              <w:left w:val="nil"/>
              <w:bottom w:val="single" w:sz="8" w:space="0" w:color="auto"/>
              <w:right w:val="single" w:sz="8" w:space="0" w:color="auto"/>
            </w:tcBorders>
            <w:shd w:val="clear" w:color="auto" w:fill="auto"/>
            <w:noWrap/>
            <w:vAlign w:val="center"/>
            <w:hideMark/>
          </w:tcPr>
          <w:p w14:paraId="43ADF7D0"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192</w:t>
            </w:r>
          </w:p>
        </w:tc>
        <w:tc>
          <w:tcPr>
            <w:tcW w:w="1701" w:type="dxa"/>
            <w:tcBorders>
              <w:top w:val="nil"/>
              <w:left w:val="nil"/>
              <w:bottom w:val="single" w:sz="8" w:space="0" w:color="auto"/>
              <w:right w:val="single" w:sz="8" w:space="0" w:color="auto"/>
            </w:tcBorders>
            <w:shd w:val="clear" w:color="auto" w:fill="auto"/>
            <w:noWrap/>
            <w:vAlign w:val="center"/>
            <w:hideMark/>
          </w:tcPr>
          <w:p w14:paraId="0408AC53"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254</w:t>
            </w:r>
          </w:p>
        </w:tc>
        <w:tc>
          <w:tcPr>
            <w:tcW w:w="1701" w:type="dxa"/>
            <w:tcBorders>
              <w:top w:val="nil"/>
              <w:left w:val="nil"/>
              <w:bottom w:val="single" w:sz="8" w:space="0" w:color="auto"/>
              <w:right w:val="single" w:sz="8" w:space="0" w:color="auto"/>
            </w:tcBorders>
            <w:shd w:val="clear" w:color="auto" w:fill="auto"/>
            <w:noWrap/>
            <w:vAlign w:val="center"/>
            <w:hideMark/>
          </w:tcPr>
          <w:p w14:paraId="5BC7A3BF"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709</w:t>
            </w:r>
          </w:p>
        </w:tc>
        <w:tc>
          <w:tcPr>
            <w:tcW w:w="1701" w:type="dxa"/>
            <w:tcBorders>
              <w:top w:val="nil"/>
              <w:left w:val="nil"/>
              <w:bottom w:val="single" w:sz="8" w:space="0" w:color="auto"/>
              <w:right w:val="single" w:sz="8" w:space="0" w:color="auto"/>
            </w:tcBorders>
            <w:shd w:val="clear" w:color="auto" w:fill="auto"/>
            <w:noWrap/>
            <w:vAlign w:val="center"/>
            <w:hideMark/>
          </w:tcPr>
          <w:p w14:paraId="14E1CE0D"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1023</w:t>
            </w:r>
          </w:p>
        </w:tc>
      </w:tr>
      <w:tr w:rsidR="00092D35" w:rsidRPr="00092D35" w14:paraId="4F345F8F" w14:textId="77777777" w:rsidTr="00092D35">
        <w:trPr>
          <w:trHeight w:val="284"/>
        </w:trPr>
        <w:tc>
          <w:tcPr>
            <w:tcW w:w="2182" w:type="dxa"/>
            <w:tcBorders>
              <w:top w:val="nil"/>
              <w:left w:val="single" w:sz="8" w:space="0" w:color="auto"/>
              <w:bottom w:val="single" w:sz="8" w:space="0" w:color="auto"/>
              <w:right w:val="single" w:sz="8" w:space="0" w:color="auto"/>
            </w:tcBorders>
            <w:shd w:val="clear" w:color="auto" w:fill="auto"/>
            <w:noWrap/>
            <w:vAlign w:val="center"/>
            <w:hideMark/>
          </w:tcPr>
          <w:p w14:paraId="68E15CE5" w14:textId="77777777" w:rsidR="00092D35" w:rsidRPr="00092D35" w:rsidRDefault="00092D35" w:rsidP="00D92532">
            <w:pPr>
              <w:jc w:val="both"/>
              <w:rPr>
                <w:rFonts w:ascii="Cambria" w:hAnsi="Cambria" w:cs="Calibri"/>
                <w:i/>
                <w:iCs/>
                <w:color w:val="000000"/>
                <w:sz w:val="20"/>
                <w:szCs w:val="20"/>
              </w:rPr>
            </w:pPr>
            <w:r w:rsidRPr="00092D35">
              <w:rPr>
                <w:rFonts w:ascii="Cambria" w:hAnsi="Cambria" w:cs="Calibri"/>
                <w:i/>
                <w:iCs/>
                <w:color w:val="000000"/>
                <w:sz w:val="20"/>
                <w:szCs w:val="20"/>
              </w:rPr>
              <w:t xml:space="preserve">Troms </w:t>
            </w:r>
          </w:p>
        </w:tc>
        <w:tc>
          <w:tcPr>
            <w:tcW w:w="1701" w:type="dxa"/>
            <w:tcBorders>
              <w:top w:val="nil"/>
              <w:left w:val="nil"/>
              <w:bottom w:val="single" w:sz="8" w:space="0" w:color="auto"/>
              <w:right w:val="single" w:sz="8" w:space="0" w:color="auto"/>
            </w:tcBorders>
            <w:shd w:val="clear" w:color="auto" w:fill="auto"/>
            <w:noWrap/>
            <w:vAlign w:val="center"/>
            <w:hideMark/>
          </w:tcPr>
          <w:p w14:paraId="28B5AD70"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170</w:t>
            </w:r>
          </w:p>
        </w:tc>
        <w:tc>
          <w:tcPr>
            <w:tcW w:w="1701" w:type="dxa"/>
            <w:tcBorders>
              <w:top w:val="nil"/>
              <w:left w:val="nil"/>
              <w:bottom w:val="single" w:sz="8" w:space="0" w:color="auto"/>
              <w:right w:val="single" w:sz="8" w:space="0" w:color="auto"/>
            </w:tcBorders>
            <w:shd w:val="clear" w:color="auto" w:fill="auto"/>
            <w:noWrap/>
            <w:vAlign w:val="center"/>
            <w:hideMark/>
          </w:tcPr>
          <w:p w14:paraId="5CCB58E9"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226</w:t>
            </w:r>
          </w:p>
        </w:tc>
        <w:tc>
          <w:tcPr>
            <w:tcW w:w="1701" w:type="dxa"/>
            <w:tcBorders>
              <w:top w:val="nil"/>
              <w:left w:val="nil"/>
              <w:bottom w:val="single" w:sz="8" w:space="0" w:color="auto"/>
              <w:right w:val="single" w:sz="8" w:space="0" w:color="auto"/>
            </w:tcBorders>
            <w:shd w:val="clear" w:color="auto" w:fill="auto"/>
            <w:noWrap/>
            <w:vAlign w:val="center"/>
            <w:hideMark/>
          </w:tcPr>
          <w:p w14:paraId="001EB778"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470</w:t>
            </w:r>
          </w:p>
        </w:tc>
        <w:tc>
          <w:tcPr>
            <w:tcW w:w="1701" w:type="dxa"/>
            <w:tcBorders>
              <w:top w:val="nil"/>
              <w:left w:val="nil"/>
              <w:bottom w:val="single" w:sz="8" w:space="0" w:color="auto"/>
              <w:right w:val="single" w:sz="8" w:space="0" w:color="auto"/>
            </w:tcBorders>
            <w:shd w:val="clear" w:color="auto" w:fill="auto"/>
            <w:noWrap/>
            <w:vAlign w:val="center"/>
            <w:hideMark/>
          </w:tcPr>
          <w:p w14:paraId="35711B62"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679</w:t>
            </w:r>
          </w:p>
        </w:tc>
      </w:tr>
      <w:tr w:rsidR="00092D35" w:rsidRPr="00092D35" w14:paraId="67E5F7FD" w14:textId="77777777" w:rsidTr="00092D35">
        <w:trPr>
          <w:trHeight w:val="284"/>
        </w:trPr>
        <w:tc>
          <w:tcPr>
            <w:tcW w:w="2182" w:type="dxa"/>
            <w:tcBorders>
              <w:top w:val="nil"/>
              <w:left w:val="single" w:sz="8" w:space="0" w:color="auto"/>
              <w:bottom w:val="single" w:sz="8" w:space="0" w:color="auto"/>
              <w:right w:val="single" w:sz="8" w:space="0" w:color="auto"/>
            </w:tcBorders>
            <w:shd w:val="clear" w:color="auto" w:fill="auto"/>
            <w:noWrap/>
            <w:vAlign w:val="center"/>
            <w:hideMark/>
          </w:tcPr>
          <w:p w14:paraId="2742DAD3" w14:textId="77777777" w:rsidR="00092D35" w:rsidRPr="00092D35" w:rsidRDefault="00092D35" w:rsidP="00D92532">
            <w:pPr>
              <w:jc w:val="both"/>
              <w:rPr>
                <w:rFonts w:ascii="Cambria" w:hAnsi="Cambria" w:cs="Calibri"/>
                <w:i/>
                <w:iCs/>
                <w:color w:val="000000"/>
                <w:sz w:val="20"/>
                <w:szCs w:val="20"/>
              </w:rPr>
            </w:pPr>
            <w:r w:rsidRPr="00092D35">
              <w:rPr>
                <w:rFonts w:ascii="Cambria" w:hAnsi="Cambria" w:cs="Calibri"/>
                <w:i/>
                <w:iCs/>
                <w:color w:val="000000"/>
                <w:sz w:val="20"/>
                <w:szCs w:val="20"/>
              </w:rPr>
              <w:t xml:space="preserve">Finnmark </w:t>
            </w:r>
          </w:p>
        </w:tc>
        <w:tc>
          <w:tcPr>
            <w:tcW w:w="1701" w:type="dxa"/>
            <w:tcBorders>
              <w:top w:val="nil"/>
              <w:left w:val="nil"/>
              <w:bottom w:val="single" w:sz="8" w:space="0" w:color="auto"/>
              <w:right w:val="single" w:sz="8" w:space="0" w:color="auto"/>
            </w:tcBorders>
            <w:shd w:val="clear" w:color="auto" w:fill="auto"/>
            <w:noWrap/>
            <w:vAlign w:val="center"/>
            <w:hideMark/>
          </w:tcPr>
          <w:p w14:paraId="4AD19D61"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170</w:t>
            </w:r>
          </w:p>
        </w:tc>
        <w:tc>
          <w:tcPr>
            <w:tcW w:w="1701" w:type="dxa"/>
            <w:tcBorders>
              <w:top w:val="nil"/>
              <w:left w:val="nil"/>
              <w:bottom w:val="single" w:sz="8" w:space="0" w:color="auto"/>
              <w:right w:val="single" w:sz="8" w:space="0" w:color="auto"/>
            </w:tcBorders>
            <w:shd w:val="clear" w:color="auto" w:fill="auto"/>
            <w:noWrap/>
            <w:vAlign w:val="center"/>
            <w:hideMark/>
          </w:tcPr>
          <w:p w14:paraId="668F6C13"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226</w:t>
            </w:r>
          </w:p>
        </w:tc>
        <w:tc>
          <w:tcPr>
            <w:tcW w:w="1701" w:type="dxa"/>
            <w:tcBorders>
              <w:top w:val="nil"/>
              <w:left w:val="nil"/>
              <w:bottom w:val="single" w:sz="8" w:space="0" w:color="auto"/>
              <w:right w:val="single" w:sz="8" w:space="0" w:color="auto"/>
            </w:tcBorders>
            <w:shd w:val="clear" w:color="auto" w:fill="auto"/>
            <w:noWrap/>
            <w:vAlign w:val="center"/>
            <w:hideMark/>
          </w:tcPr>
          <w:p w14:paraId="27320CF0"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470</w:t>
            </w:r>
          </w:p>
        </w:tc>
        <w:tc>
          <w:tcPr>
            <w:tcW w:w="1701" w:type="dxa"/>
            <w:tcBorders>
              <w:top w:val="nil"/>
              <w:left w:val="nil"/>
              <w:bottom w:val="single" w:sz="8" w:space="0" w:color="auto"/>
              <w:right w:val="single" w:sz="8" w:space="0" w:color="auto"/>
            </w:tcBorders>
            <w:shd w:val="clear" w:color="auto" w:fill="auto"/>
            <w:noWrap/>
            <w:vAlign w:val="center"/>
            <w:hideMark/>
          </w:tcPr>
          <w:p w14:paraId="46272C94" w14:textId="77777777" w:rsidR="00092D35" w:rsidRPr="00092D35" w:rsidRDefault="00092D35" w:rsidP="00D92532">
            <w:pPr>
              <w:jc w:val="both"/>
              <w:rPr>
                <w:rFonts w:ascii="Cambria" w:hAnsi="Cambria" w:cs="Calibri"/>
                <w:color w:val="000000"/>
                <w:sz w:val="20"/>
                <w:szCs w:val="20"/>
              </w:rPr>
            </w:pPr>
            <w:r w:rsidRPr="00092D35">
              <w:rPr>
                <w:rFonts w:ascii="Cambria" w:hAnsi="Cambria" w:cs="Calibri"/>
                <w:color w:val="000000"/>
                <w:sz w:val="20"/>
                <w:szCs w:val="20"/>
              </w:rPr>
              <w:t>679</w:t>
            </w:r>
          </w:p>
        </w:tc>
      </w:tr>
    </w:tbl>
    <w:p w14:paraId="7C679706" w14:textId="77777777" w:rsidR="000E6AA4" w:rsidRDefault="000E6AA4" w:rsidP="00D92532">
      <w:pPr>
        <w:jc w:val="both"/>
      </w:pPr>
    </w:p>
    <w:p w14:paraId="2D19B386" w14:textId="0CFC74FB" w:rsidR="000E6AA4" w:rsidRDefault="000E6AA4" w:rsidP="00D92532">
      <w:pPr>
        <w:jc w:val="both"/>
      </w:pPr>
      <w:r>
        <w:t xml:space="preserve">Framgangsmåten for å beregne </w:t>
      </w:r>
      <w:r w:rsidR="00C56EB8">
        <w:t>endring</w:t>
      </w:r>
      <w:r>
        <w:t xml:space="preserve"> i årlig forventet miljøkostnad er å multiplisere enhetspriser fra tabellen ovenfor for det relevante fylket der tiltaket gjennomføres, for ulike størrelser på miljøskaden, med de endrede årlige frekvensene for de ulike miljøskadenivåene fra </w:t>
      </w:r>
      <w:r w:rsidR="0027619D">
        <w:t>s</w:t>
      </w:r>
      <w:r>
        <w:t xml:space="preserve">teg </w:t>
      </w:r>
      <w:r w:rsidR="00C56EB8">
        <w:t>4</w:t>
      </w:r>
      <w:r>
        <w:t xml:space="preserve">. En vil da få en forventet verdi for å unngå hver av de ulike miljøskadenivåene, som så kan summeres til en årlig verdi. </w:t>
      </w:r>
    </w:p>
    <w:p w14:paraId="4E08D659" w14:textId="3971F47C" w:rsidR="00C56EB8" w:rsidRDefault="00C56EB8" w:rsidP="00D92532">
      <w:pPr>
        <w:pStyle w:val="Bildetekst"/>
      </w:pPr>
      <w:bookmarkStart w:id="1219" w:name="_Toc500416103"/>
      <w:bookmarkStart w:id="1220" w:name="_Toc500428424"/>
      <w:bookmarkStart w:id="1221" w:name="_Toc500750291"/>
      <w:bookmarkStart w:id="1222" w:name="_Toc500752107"/>
      <w:bookmarkStart w:id="1223" w:name="_Toc500760264"/>
      <w:bookmarkStart w:id="1224" w:name="_Toc500772744"/>
      <w:bookmarkStart w:id="1225" w:name="_Toc500960821"/>
      <w:bookmarkStart w:id="1226" w:name="_Toc501639304"/>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21</w:t>
      </w:r>
      <w:r w:rsidR="00547952">
        <w:rPr>
          <w:noProof/>
        </w:rPr>
        <w:fldChar w:fldCharType="end"/>
      </w:r>
      <w:r>
        <w:t xml:space="preserve">: </w:t>
      </w:r>
      <w:r w:rsidRPr="006670B3">
        <w:t>Beregning av årlig velferdstap</w:t>
      </w:r>
      <w:bookmarkEnd w:id="1219"/>
      <w:bookmarkEnd w:id="1220"/>
      <w:bookmarkEnd w:id="1221"/>
      <w:bookmarkEnd w:id="1222"/>
      <w:bookmarkEnd w:id="1223"/>
      <w:bookmarkEnd w:id="1224"/>
      <w:bookmarkEnd w:id="1225"/>
      <w:bookmarkEnd w:id="1226"/>
    </w:p>
    <w:tbl>
      <w:tblPr>
        <w:tblW w:w="5000" w:type="pct"/>
        <w:tblBorders>
          <w:top w:val="single" w:sz="2" w:space="0" w:color="auto"/>
          <w:left w:val="single" w:sz="2" w:space="0" w:color="auto"/>
          <w:bottom w:val="single" w:sz="2" w:space="0" w:color="auto"/>
          <w:right w:val="single" w:sz="2" w:space="0" w:color="auto"/>
        </w:tblBorders>
        <w:tblLayout w:type="fixed"/>
        <w:tblLook w:val="04A0" w:firstRow="1" w:lastRow="0" w:firstColumn="1" w:lastColumn="0" w:noHBand="0" w:noVBand="1"/>
      </w:tblPr>
      <w:tblGrid>
        <w:gridCol w:w="1536"/>
        <w:gridCol w:w="1527"/>
        <w:gridCol w:w="2665"/>
        <w:gridCol w:w="3338"/>
      </w:tblGrid>
      <w:tr w:rsidR="000E6AA4" w:rsidRPr="00F74D92" w14:paraId="2F2E340E" w14:textId="77777777" w:rsidTr="005E5D8F">
        <w:trPr>
          <w:trHeight w:val="320"/>
        </w:trPr>
        <w:tc>
          <w:tcPr>
            <w:tcW w:w="847" w:type="pct"/>
            <w:tcBorders>
              <w:bottom w:val="single" w:sz="4" w:space="0" w:color="auto"/>
              <w:right w:val="single" w:sz="4" w:space="0" w:color="auto"/>
            </w:tcBorders>
            <w:shd w:val="clear" w:color="auto" w:fill="auto"/>
            <w:noWrap/>
            <w:vAlign w:val="bottom"/>
            <w:hideMark/>
          </w:tcPr>
          <w:p w14:paraId="4413F6CA" w14:textId="77777777" w:rsidR="000E6AA4" w:rsidRPr="00670A01" w:rsidRDefault="000E6AA4" w:rsidP="00D92532">
            <w:pPr>
              <w:jc w:val="both"/>
              <w:rPr>
                <w:rFonts w:cstheme="minorHAnsi"/>
                <w:b/>
                <w:color w:val="000000"/>
                <w:sz w:val="20"/>
                <w:szCs w:val="20"/>
              </w:rPr>
            </w:pPr>
            <w:r w:rsidRPr="00670A01">
              <w:rPr>
                <w:rFonts w:cstheme="minorHAnsi"/>
                <w:b/>
                <w:color w:val="000000"/>
                <w:sz w:val="20"/>
                <w:szCs w:val="20"/>
              </w:rPr>
              <w:t>Tiltaksfylke</w:t>
            </w:r>
          </w:p>
        </w:tc>
        <w:tc>
          <w:tcPr>
            <w:tcW w:w="842" w:type="pct"/>
            <w:tcBorders>
              <w:top w:val="single" w:sz="2" w:space="0" w:color="auto"/>
              <w:left w:val="single" w:sz="4" w:space="0" w:color="auto"/>
              <w:bottom w:val="single" w:sz="4" w:space="0" w:color="auto"/>
              <w:right w:val="single" w:sz="4" w:space="0" w:color="auto"/>
            </w:tcBorders>
            <w:shd w:val="clear" w:color="auto" w:fill="auto"/>
            <w:noWrap/>
            <w:vAlign w:val="bottom"/>
            <w:hideMark/>
          </w:tcPr>
          <w:p w14:paraId="4CEF70C9" w14:textId="77777777" w:rsidR="000E6AA4" w:rsidRPr="00920570" w:rsidRDefault="00920570" w:rsidP="00D92532">
            <w:pPr>
              <w:jc w:val="both"/>
              <w:rPr>
                <w:rFonts w:cstheme="minorHAnsi"/>
                <w:bCs/>
                <w:i/>
                <w:color w:val="000000"/>
                <w:sz w:val="20"/>
                <w:szCs w:val="20"/>
              </w:rPr>
            </w:pPr>
            <w:r w:rsidRPr="00920570">
              <w:rPr>
                <w:rFonts w:cstheme="minorHAnsi"/>
                <w:bCs/>
                <w:i/>
                <w:color w:val="000000"/>
                <w:sz w:val="20"/>
                <w:szCs w:val="20"/>
              </w:rPr>
              <w:t>Fylke</w:t>
            </w:r>
          </w:p>
        </w:tc>
        <w:tc>
          <w:tcPr>
            <w:tcW w:w="1470" w:type="pct"/>
            <w:tcBorders>
              <w:top w:val="single" w:sz="2" w:space="0" w:color="auto"/>
              <w:left w:val="single" w:sz="4" w:space="0" w:color="auto"/>
              <w:bottom w:val="single" w:sz="4" w:space="0" w:color="auto"/>
              <w:right w:val="single" w:sz="4" w:space="0" w:color="auto"/>
            </w:tcBorders>
            <w:shd w:val="clear" w:color="auto" w:fill="auto"/>
            <w:noWrap/>
            <w:vAlign w:val="bottom"/>
            <w:hideMark/>
          </w:tcPr>
          <w:p w14:paraId="18C69ADA" w14:textId="77777777" w:rsidR="000E6AA4" w:rsidRPr="00670A01" w:rsidRDefault="000E6AA4" w:rsidP="00D92532">
            <w:pPr>
              <w:jc w:val="both"/>
              <w:rPr>
                <w:rFonts w:cstheme="minorHAnsi"/>
                <w:b/>
                <w:color w:val="000000"/>
                <w:sz w:val="20"/>
                <w:szCs w:val="20"/>
              </w:rPr>
            </w:pPr>
          </w:p>
        </w:tc>
        <w:tc>
          <w:tcPr>
            <w:tcW w:w="1841" w:type="pct"/>
            <w:tcBorders>
              <w:top w:val="single" w:sz="2" w:space="0" w:color="auto"/>
              <w:left w:val="single" w:sz="4" w:space="0" w:color="auto"/>
              <w:bottom w:val="single" w:sz="4" w:space="0" w:color="auto"/>
            </w:tcBorders>
            <w:shd w:val="clear" w:color="auto" w:fill="auto"/>
            <w:noWrap/>
            <w:vAlign w:val="bottom"/>
            <w:hideMark/>
          </w:tcPr>
          <w:p w14:paraId="162F49C8" w14:textId="77777777" w:rsidR="000E6AA4" w:rsidRPr="00670A01" w:rsidRDefault="000E6AA4" w:rsidP="00D92532">
            <w:pPr>
              <w:jc w:val="both"/>
              <w:rPr>
                <w:rFonts w:cstheme="minorHAnsi"/>
                <w:b/>
                <w:color w:val="000000"/>
                <w:sz w:val="20"/>
                <w:szCs w:val="20"/>
              </w:rPr>
            </w:pPr>
          </w:p>
        </w:tc>
      </w:tr>
      <w:tr w:rsidR="000E6AA4" w:rsidRPr="00F74D92" w14:paraId="05E49AFC" w14:textId="77777777" w:rsidTr="005E5D8F">
        <w:trPr>
          <w:trHeight w:val="300"/>
        </w:trPr>
        <w:tc>
          <w:tcPr>
            <w:tcW w:w="847" w:type="pct"/>
            <w:tcBorders>
              <w:top w:val="single" w:sz="4" w:space="0" w:color="auto"/>
              <w:bottom w:val="single" w:sz="4" w:space="0" w:color="auto"/>
              <w:right w:val="single" w:sz="4" w:space="0" w:color="auto"/>
            </w:tcBorders>
            <w:shd w:val="clear" w:color="auto" w:fill="auto"/>
            <w:noWrap/>
            <w:vAlign w:val="bottom"/>
            <w:hideMark/>
          </w:tcPr>
          <w:p w14:paraId="1A8FD1FB" w14:textId="77777777" w:rsidR="000E6AA4" w:rsidRPr="00670A01" w:rsidRDefault="000E6AA4" w:rsidP="00D92532">
            <w:pPr>
              <w:jc w:val="both"/>
              <w:rPr>
                <w:rFonts w:cstheme="minorHAnsi"/>
                <w:b/>
                <w:bCs/>
                <w:color w:val="000000"/>
                <w:sz w:val="20"/>
                <w:szCs w:val="20"/>
              </w:rPr>
            </w:pPr>
            <w:r w:rsidRPr="00670A01">
              <w:rPr>
                <w:rFonts w:cstheme="minorHAnsi"/>
                <w:b/>
                <w:bCs/>
                <w:color w:val="000000"/>
                <w:sz w:val="20"/>
                <w:szCs w:val="20"/>
              </w:rPr>
              <w:t>Skadenivå</w:t>
            </w:r>
          </w:p>
        </w:tc>
        <w:tc>
          <w:tcPr>
            <w:tcW w:w="84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775C4F" w14:textId="77777777" w:rsidR="000E6AA4" w:rsidRPr="00670A01" w:rsidRDefault="000E6AA4" w:rsidP="00D92532">
            <w:pPr>
              <w:jc w:val="both"/>
              <w:rPr>
                <w:rFonts w:cstheme="minorHAnsi"/>
                <w:b/>
                <w:color w:val="000000"/>
                <w:sz w:val="20"/>
                <w:szCs w:val="20"/>
              </w:rPr>
            </w:pPr>
            <w:r w:rsidRPr="00670A01">
              <w:rPr>
                <w:rFonts w:cstheme="minorHAnsi"/>
                <w:b/>
                <w:color w:val="000000"/>
                <w:sz w:val="20"/>
                <w:szCs w:val="20"/>
              </w:rPr>
              <w:t>Pris per skade</w:t>
            </w:r>
          </w:p>
        </w:tc>
        <w:tc>
          <w:tcPr>
            <w:tcW w:w="14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1CF92B" w14:textId="77777777" w:rsidR="000E6AA4" w:rsidRPr="00670A01" w:rsidRDefault="00D33082" w:rsidP="00D92532">
            <w:pPr>
              <w:jc w:val="both"/>
              <w:rPr>
                <w:rFonts w:cstheme="minorHAnsi"/>
                <w:b/>
                <w:color w:val="000000"/>
                <w:sz w:val="20"/>
                <w:szCs w:val="20"/>
              </w:rPr>
            </w:pPr>
            <w:r>
              <w:rPr>
                <w:rFonts w:cstheme="minorHAnsi"/>
                <w:b/>
                <w:color w:val="000000"/>
                <w:sz w:val="20"/>
                <w:szCs w:val="20"/>
              </w:rPr>
              <w:t>Frekvensendring per år</w:t>
            </w:r>
          </w:p>
        </w:tc>
        <w:tc>
          <w:tcPr>
            <w:tcW w:w="1841" w:type="pct"/>
            <w:tcBorders>
              <w:top w:val="single" w:sz="4" w:space="0" w:color="auto"/>
              <w:left w:val="single" w:sz="4" w:space="0" w:color="auto"/>
              <w:bottom w:val="single" w:sz="4" w:space="0" w:color="auto"/>
            </w:tcBorders>
            <w:shd w:val="clear" w:color="auto" w:fill="auto"/>
            <w:noWrap/>
            <w:vAlign w:val="bottom"/>
            <w:hideMark/>
          </w:tcPr>
          <w:p w14:paraId="228FE8D9" w14:textId="77777777" w:rsidR="000E6AA4" w:rsidRPr="00670A01" w:rsidRDefault="000E6AA4" w:rsidP="00D92532">
            <w:pPr>
              <w:jc w:val="both"/>
              <w:rPr>
                <w:rFonts w:cstheme="minorHAnsi"/>
                <w:b/>
                <w:color w:val="000000"/>
                <w:sz w:val="20"/>
                <w:szCs w:val="20"/>
              </w:rPr>
            </w:pPr>
            <w:r w:rsidRPr="00670A01">
              <w:rPr>
                <w:rFonts w:cstheme="minorHAnsi"/>
                <w:b/>
                <w:color w:val="000000"/>
                <w:sz w:val="20"/>
                <w:szCs w:val="20"/>
              </w:rPr>
              <w:t>Verdi av risikoreduksjon per år</w:t>
            </w:r>
          </w:p>
        </w:tc>
      </w:tr>
      <w:tr w:rsidR="000E6AA4" w:rsidRPr="00F74D92" w14:paraId="1307CCD7" w14:textId="77777777" w:rsidTr="00920570">
        <w:trPr>
          <w:trHeight w:val="300"/>
        </w:trPr>
        <w:tc>
          <w:tcPr>
            <w:tcW w:w="847" w:type="pct"/>
            <w:tcBorders>
              <w:top w:val="single" w:sz="4" w:space="0" w:color="auto"/>
              <w:right w:val="single" w:sz="4" w:space="0" w:color="auto"/>
            </w:tcBorders>
            <w:shd w:val="clear" w:color="000000" w:fill="FFFF99"/>
            <w:noWrap/>
            <w:vAlign w:val="bottom"/>
            <w:hideMark/>
          </w:tcPr>
          <w:p w14:paraId="2E1A7A55" w14:textId="77777777" w:rsidR="000E6AA4" w:rsidRPr="00670A01" w:rsidRDefault="000E6AA4" w:rsidP="00D92532">
            <w:pPr>
              <w:jc w:val="both"/>
              <w:rPr>
                <w:rFonts w:cstheme="minorHAnsi"/>
                <w:sz w:val="20"/>
                <w:szCs w:val="20"/>
              </w:rPr>
            </w:pPr>
            <w:r w:rsidRPr="00670A01">
              <w:rPr>
                <w:rFonts w:cstheme="minorHAnsi"/>
                <w:sz w:val="20"/>
                <w:szCs w:val="20"/>
              </w:rPr>
              <w:t>Liten</w:t>
            </w:r>
          </w:p>
        </w:tc>
        <w:tc>
          <w:tcPr>
            <w:tcW w:w="842" w:type="pct"/>
            <w:tcBorders>
              <w:top w:val="single" w:sz="4" w:space="0" w:color="auto"/>
              <w:left w:val="single" w:sz="4" w:space="0" w:color="auto"/>
              <w:right w:val="single" w:sz="4" w:space="0" w:color="auto"/>
            </w:tcBorders>
            <w:shd w:val="clear" w:color="auto" w:fill="auto"/>
            <w:noWrap/>
            <w:vAlign w:val="bottom"/>
          </w:tcPr>
          <w:p w14:paraId="48D3DEFA" w14:textId="77777777" w:rsidR="000E6AA4" w:rsidRPr="00670A01" w:rsidRDefault="000E6AA4" w:rsidP="00D92532">
            <w:pPr>
              <w:jc w:val="both"/>
              <w:rPr>
                <w:rFonts w:cstheme="minorHAnsi"/>
                <w:color w:val="000000"/>
                <w:sz w:val="20"/>
                <w:szCs w:val="20"/>
              </w:rPr>
            </w:pPr>
          </w:p>
        </w:tc>
        <w:tc>
          <w:tcPr>
            <w:tcW w:w="1470" w:type="pct"/>
            <w:tcBorders>
              <w:top w:val="single" w:sz="4" w:space="0" w:color="auto"/>
              <w:left w:val="single" w:sz="4" w:space="0" w:color="auto"/>
              <w:right w:val="single" w:sz="4" w:space="0" w:color="auto"/>
            </w:tcBorders>
            <w:shd w:val="clear" w:color="auto" w:fill="auto"/>
            <w:noWrap/>
            <w:vAlign w:val="bottom"/>
          </w:tcPr>
          <w:p w14:paraId="031DFD55" w14:textId="77777777" w:rsidR="000E6AA4" w:rsidRPr="00670A01" w:rsidRDefault="000E6AA4" w:rsidP="00D92532">
            <w:pPr>
              <w:jc w:val="both"/>
              <w:rPr>
                <w:rFonts w:cstheme="minorHAnsi"/>
                <w:color w:val="000000"/>
                <w:sz w:val="20"/>
                <w:szCs w:val="20"/>
              </w:rPr>
            </w:pPr>
          </w:p>
        </w:tc>
        <w:tc>
          <w:tcPr>
            <w:tcW w:w="1841" w:type="pct"/>
            <w:tcBorders>
              <w:top w:val="single" w:sz="4" w:space="0" w:color="auto"/>
              <w:left w:val="single" w:sz="4" w:space="0" w:color="auto"/>
            </w:tcBorders>
            <w:shd w:val="clear" w:color="auto" w:fill="auto"/>
            <w:noWrap/>
            <w:vAlign w:val="bottom"/>
          </w:tcPr>
          <w:p w14:paraId="308C578F" w14:textId="77777777" w:rsidR="000E6AA4" w:rsidRPr="00670A01" w:rsidRDefault="000E6AA4" w:rsidP="00D92532">
            <w:pPr>
              <w:jc w:val="both"/>
              <w:rPr>
                <w:rFonts w:cstheme="minorHAnsi"/>
                <w:color w:val="000000"/>
                <w:sz w:val="20"/>
                <w:szCs w:val="20"/>
              </w:rPr>
            </w:pPr>
          </w:p>
        </w:tc>
      </w:tr>
      <w:tr w:rsidR="000E6AA4" w:rsidRPr="00F74D92" w14:paraId="4B58F4B5" w14:textId="77777777" w:rsidTr="00920570">
        <w:trPr>
          <w:trHeight w:val="300"/>
        </w:trPr>
        <w:tc>
          <w:tcPr>
            <w:tcW w:w="847" w:type="pct"/>
            <w:tcBorders>
              <w:right w:val="single" w:sz="4" w:space="0" w:color="auto"/>
            </w:tcBorders>
            <w:shd w:val="clear" w:color="000000" w:fill="FFFF00"/>
            <w:noWrap/>
            <w:vAlign w:val="bottom"/>
            <w:hideMark/>
          </w:tcPr>
          <w:p w14:paraId="2D4A0DF4" w14:textId="77777777" w:rsidR="000E6AA4" w:rsidRPr="00670A01" w:rsidRDefault="000E6AA4" w:rsidP="00D92532">
            <w:pPr>
              <w:jc w:val="both"/>
              <w:rPr>
                <w:rFonts w:cstheme="minorHAnsi"/>
                <w:color w:val="000000"/>
                <w:sz w:val="20"/>
                <w:szCs w:val="20"/>
              </w:rPr>
            </w:pPr>
            <w:r w:rsidRPr="00670A01">
              <w:rPr>
                <w:rFonts w:cstheme="minorHAnsi"/>
                <w:color w:val="000000"/>
                <w:sz w:val="20"/>
                <w:szCs w:val="20"/>
              </w:rPr>
              <w:t>Middels</w:t>
            </w:r>
          </w:p>
        </w:tc>
        <w:tc>
          <w:tcPr>
            <w:tcW w:w="842" w:type="pct"/>
            <w:tcBorders>
              <w:left w:val="single" w:sz="4" w:space="0" w:color="auto"/>
              <w:right w:val="single" w:sz="4" w:space="0" w:color="auto"/>
            </w:tcBorders>
            <w:shd w:val="clear" w:color="auto" w:fill="auto"/>
            <w:noWrap/>
            <w:vAlign w:val="bottom"/>
          </w:tcPr>
          <w:p w14:paraId="0D0605D0" w14:textId="77777777" w:rsidR="000E6AA4" w:rsidRPr="00670A01" w:rsidRDefault="000E6AA4" w:rsidP="00D92532">
            <w:pPr>
              <w:jc w:val="both"/>
              <w:rPr>
                <w:rFonts w:cstheme="minorHAnsi"/>
                <w:color w:val="000000"/>
                <w:sz w:val="20"/>
                <w:szCs w:val="20"/>
              </w:rPr>
            </w:pPr>
          </w:p>
        </w:tc>
        <w:tc>
          <w:tcPr>
            <w:tcW w:w="1470" w:type="pct"/>
            <w:tcBorders>
              <w:left w:val="single" w:sz="4" w:space="0" w:color="auto"/>
              <w:right w:val="single" w:sz="4" w:space="0" w:color="auto"/>
            </w:tcBorders>
            <w:shd w:val="clear" w:color="auto" w:fill="auto"/>
            <w:noWrap/>
            <w:vAlign w:val="bottom"/>
          </w:tcPr>
          <w:p w14:paraId="3B19AA92" w14:textId="77777777" w:rsidR="000E6AA4" w:rsidRPr="00670A01" w:rsidRDefault="000E6AA4" w:rsidP="00D92532">
            <w:pPr>
              <w:jc w:val="both"/>
              <w:rPr>
                <w:rFonts w:cstheme="minorHAnsi"/>
                <w:color w:val="000000"/>
                <w:sz w:val="20"/>
                <w:szCs w:val="20"/>
              </w:rPr>
            </w:pPr>
          </w:p>
        </w:tc>
        <w:tc>
          <w:tcPr>
            <w:tcW w:w="1841" w:type="pct"/>
            <w:tcBorders>
              <w:left w:val="single" w:sz="4" w:space="0" w:color="auto"/>
            </w:tcBorders>
            <w:shd w:val="clear" w:color="auto" w:fill="auto"/>
            <w:noWrap/>
            <w:vAlign w:val="bottom"/>
          </w:tcPr>
          <w:p w14:paraId="62B16ABE" w14:textId="77777777" w:rsidR="000E6AA4" w:rsidRPr="00670A01" w:rsidRDefault="000E6AA4" w:rsidP="00D92532">
            <w:pPr>
              <w:jc w:val="both"/>
              <w:rPr>
                <w:rFonts w:cstheme="minorHAnsi"/>
                <w:color w:val="000000"/>
                <w:sz w:val="20"/>
                <w:szCs w:val="20"/>
              </w:rPr>
            </w:pPr>
          </w:p>
        </w:tc>
      </w:tr>
      <w:tr w:rsidR="000E6AA4" w:rsidRPr="00F74D92" w14:paraId="57E664D7" w14:textId="77777777" w:rsidTr="00920570">
        <w:trPr>
          <w:trHeight w:val="300"/>
        </w:trPr>
        <w:tc>
          <w:tcPr>
            <w:tcW w:w="847" w:type="pct"/>
            <w:tcBorders>
              <w:right w:val="single" w:sz="4" w:space="0" w:color="auto"/>
            </w:tcBorders>
            <w:shd w:val="clear" w:color="000000" w:fill="EE8630"/>
            <w:noWrap/>
            <w:vAlign w:val="bottom"/>
            <w:hideMark/>
          </w:tcPr>
          <w:p w14:paraId="2EB09CFF" w14:textId="77777777" w:rsidR="000E6AA4" w:rsidRPr="00670A01" w:rsidRDefault="000E6AA4" w:rsidP="00D92532">
            <w:pPr>
              <w:jc w:val="both"/>
              <w:rPr>
                <w:rFonts w:cstheme="minorHAnsi"/>
                <w:color w:val="000000"/>
                <w:sz w:val="20"/>
                <w:szCs w:val="20"/>
              </w:rPr>
            </w:pPr>
            <w:r w:rsidRPr="00670A01">
              <w:rPr>
                <w:rFonts w:cstheme="minorHAnsi"/>
                <w:color w:val="000000"/>
                <w:sz w:val="20"/>
                <w:szCs w:val="20"/>
              </w:rPr>
              <w:t>Stor</w:t>
            </w:r>
          </w:p>
        </w:tc>
        <w:tc>
          <w:tcPr>
            <w:tcW w:w="842" w:type="pct"/>
            <w:tcBorders>
              <w:left w:val="single" w:sz="4" w:space="0" w:color="auto"/>
              <w:right w:val="single" w:sz="4" w:space="0" w:color="auto"/>
            </w:tcBorders>
            <w:shd w:val="clear" w:color="auto" w:fill="auto"/>
            <w:noWrap/>
            <w:vAlign w:val="bottom"/>
          </w:tcPr>
          <w:p w14:paraId="4883A2ED" w14:textId="77777777" w:rsidR="000E6AA4" w:rsidRPr="00670A01" w:rsidRDefault="000E6AA4" w:rsidP="00D92532">
            <w:pPr>
              <w:jc w:val="both"/>
              <w:rPr>
                <w:rFonts w:cstheme="minorHAnsi"/>
                <w:color w:val="000000"/>
                <w:sz w:val="20"/>
                <w:szCs w:val="20"/>
              </w:rPr>
            </w:pPr>
          </w:p>
        </w:tc>
        <w:tc>
          <w:tcPr>
            <w:tcW w:w="1470" w:type="pct"/>
            <w:tcBorders>
              <w:left w:val="single" w:sz="4" w:space="0" w:color="auto"/>
              <w:right w:val="single" w:sz="4" w:space="0" w:color="auto"/>
            </w:tcBorders>
            <w:shd w:val="clear" w:color="auto" w:fill="auto"/>
            <w:noWrap/>
            <w:vAlign w:val="bottom"/>
          </w:tcPr>
          <w:p w14:paraId="7D0E3217" w14:textId="77777777" w:rsidR="000E6AA4" w:rsidRPr="00670A01" w:rsidRDefault="000E6AA4" w:rsidP="00D92532">
            <w:pPr>
              <w:jc w:val="both"/>
              <w:rPr>
                <w:rFonts w:cstheme="minorHAnsi"/>
                <w:color w:val="000000"/>
                <w:sz w:val="20"/>
                <w:szCs w:val="20"/>
              </w:rPr>
            </w:pPr>
          </w:p>
        </w:tc>
        <w:tc>
          <w:tcPr>
            <w:tcW w:w="1841" w:type="pct"/>
            <w:tcBorders>
              <w:left w:val="single" w:sz="4" w:space="0" w:color="auto"/>
            </w:tcBorders>
            <w:shd w:val="clear" w:color="auto" w:fill="auto"/>
            <w:noWrap/>
            <w:vAlign w:val="bottom"/>
          </w:tcPr>
          <w:p w14:paraId="24A48DF3" w14:textId="77777777" w:rsidR="000E6AA4" w:rsidRPr="00670A01" w:rsidRDefault="000E6AA4" w:rsidP="00D92532">
            <w:pPr>
              <w:jc w:val="both"/>
              <w:rPr>
                <w:rFonts w:cstheme="minorHAnsi"/>
                <w:color w:val="000000"/>
                <w:sz w:val="20"/>
                <w:szCs w:val="20"/>
              </w:rPr>
            </w:pPr>
          </w:p>
        </w:tc>
      </w:tr>
      <w:tr w:rsidR="000E6AA4" w:rsidRPr="00F74D92" w14:paraId="0897242B" w14:textId="77777777" w:rsidTr="00920570">
        <w:trPr>
          <w:trHeight w:val="300"/>
        </w:trPr>
        <w:tc>
          <w:tcPr>
            <w:tcW w:w="847" w:type="pct"/>
            <w:tcBorders>
              <w:bottom w:val="single" w:sz="4" w:space="0" w:color="auto"/>
              <w:right w:val="single" w:sz="4" w:space="0" w:color="auto"/>
            </w:tcBorders>
            <w:shd w:val="clear" w:color="000000" w:fill="FF3300"/>
            <w:noWrap/>
            <w:vAlign w:val="bottom"/>
            <w:hideMark/>
          </w:tcPr>
          <w:p w14:paraId="3CB76379" w14:textId="77777777" w:rsidR="000E6AA4" w:rsidRPr="00670A01" w:rsidRDefault="000E6AA4" w:rsidP="00D92532">
            <w:pPr>
              <w:jc w:val="both"/>
              <w:rPr>
                <w:rFonts w:cstheme="minorHAnsi"/>
                <w:color w:val="000000"/>
                <w:sz w:val="20"/>
                <w:szCs w:val="20"/>
              </w:rPr>
            </w:pPr>
            <w:r w:rsidRPr="00670A01">
              <w:rPr>
                <w:rFonts w:cstheme="minorHAnsi"/>
                <w:color w:val="000000"/>
                <w:sz w:val="20"/>
                <w:szCs w:val="20"/>
              </w:rPr>
              <w:t>Svært stor</w:t>
            </w:r>
          </w:p>
        </w:tc>
        <w:tc>
          <w:tcPr>
            <w:tcW w:w="842" w:type="pct"/>
            <w:tcBorders>
              <w:left w:val="single" w:sz="4" w:space="0" w:color="auto"/>
              <w:bottom w:val="single" w:sz="4" w:space="0" w:color="auto"/>
              <w:right w:val="single" w:sz="4" w:space="0" w:color="auto"/>
            </w:tcBorders>
            <w:shd w:val="clear" w:color="auto" w:fill="auto"/>
            <w:noWrap/>
            <w:vAlign w:val="bottom"/>
          </w:tcPr>
          <w:p w14:paraId="626FEADA" w14:textId="77777777" w:rsidR="000E6AA4" w:rsidRPr="00670A01" w:rsidRDefault="000E6AA4" w:rsidP="00D92532">
            <w:pPr>
              <w:jc w:val="both"/>
              <w:rPr>
                <w:rFonts w:cstheme="minorHAnsi"/>
                <w:color w:val="000000"/>
                <w:sz w:val="20"/>
                <w:szCs w:val="20"/>
              </w:rPr>
            </w:pPr>
          </w:p>
        </w:tc>
        <w:tc>
          <w:tcPr>
            <w:tcW w:w="1470" w:type="pct"/>
            <w:tcBorders>
              <w:left w:val="single" w:sz="4" w:space="0" w:color="auto"/>
              <w:bottom w:val="single" w:sz="4" w:space="0" w:color="auto"/>
              <w:right w:val="single" w:sz="4" w:space="0" w:color="auto"/>
            </w:tcBorders>
            <w:shd w:val="clear" w:color="auto" w:fill="auto"/>
            <w:noWrap/>
            <w:vAlign w:val="bottom"/>
          </w:tcPr>
          <w:p w14:paraId="7A919B7D" w14:textId="77777777" w:rsidR="000E6AA4" w:rsidRPr="00670A01" w:rsidRDefault="000E6AA4" w:rsidP="00D92532">
            <w:pPr>
              <w:jc w:val="both"/>
              <w:rPr>
                <w:rFonts w:cstheme="minorHAnsi"/>
                <w:color w:val="000000"/>
                <w:sz w:val="20"/>
                <w:szCs w:val="20"/>
              </w:rPr>
            </w:pPr>
          </w:p>
        </w:tc>
        <w:tc>
          <w:tcPr>
            <w:tcW w:w="1841" w:type="pct"/>
            <w:tcBorders>
              <w:left w:val="single" w:sz="4" w:space="0" w:color="auto"/>
              <w:bottom w:val="single" w:sz="4" w:space="0" w:color="auto"/>
            </w:tcBorders>
            <w:shd w:val="clear" w:color="auto" w:fill="auto"/>
            <w:noWrap/>
            <w:vAlign w:val="bottom"/>
          </w:tcPr>
          <w:p w14:paraId="3F06F2A3" w14:textId="77777777" w:rsidR="000E6AA4" w:rsidRPr="00670A01" w:rsidRDefault="000E6AA4" w:rsidP="00D92532">
            <w:pPr>
              <w:jc w:val="both"/>
              <w:rPr>
                <w:rFonts w:cstheme="minorHAnsi"/>
                <w:color w:val="000000"/>
                <w:sz w:val="20"/>
                <w:szCs w:val="20"/>
              </w:rPr>
            </w:pPr>
          </w:p>
        </w:tc>
      </w:tr>
      <w:tr w:rsidR="000E6AA4" w:rsidRPr="00F74D92" w14:paraId="1A29B323" w14:textId="77777777" w:rsidTr="00920570">
        <w:trPr>
          <w:trHeight w:val="300"/>
        </w:trPr>
        <w:tc>
          <w:tcPr>
            <w:tcW w:w="847" w:type="pct"/>
            <w:tcBorders>
              <w:top w:val="single" w:sz="4" w:space="0" w:color="auto"/>
              <w:bottom w:val="single" w:sz="2" w:space="0" w:color="auto"/>
              <w:right w:val="single" w:sz="4" w:space="0" w:color="auto"/>
            </w:tcBorders>
            <w:shd w:val="clear" w:color="auto" w:fill="auto"/>
            <w:noWrap/>
            <w:vAlign w:val="bottom"/>
            <w:hideMark/>
          </w:tcPr>
          <w:p w14:paraId="29534E01" w14:textId="77777777" w:rsidR="000E6AA4" w:rsidRPr="00670A01" w:rsidRDefault="000E6AA4" w:rsidP="00D92532">
            <w:pPr>
              <w:jc w:val="both"/>
              <w:rPr>
                <w:rFonts w:cstheme="minorHAnsi"/>
                <w:color w:val="000000"/>
                <w:sz w:val="20"/>
                <w:szCs w:val="20"/>
              </w:rPr>
            </w:pPr>
          </w:p>
        </w:tc>
        <w:tc>
          <w:tcPr>
            <w:tcW w:w="842" w:type="pct"/>
            <w:tcBorders>
              <w:top w:val="single" w:sz="4" w:space="0" w:color="auto"/>
              <w:left w:val="single" w:sz="4" w:space="0" w:color="auto"/>
              <w:bottom w:val="single" w:sz="2" w:space="0" w:color="auto"/>
              <w:right w:val="single" w:sz="4" w:space="0" w:color="auto"/>
            </w:tcBorders>
            <w:shd w:val="clear" w:color="auto" w:fill="auto"/>
            <w:noWrap/>
            <w:vAlign w:val="bottom"/>
          </w:tcPr>
          <w:p w14:paraId="7BE441AB" w14:textId="77777777" w:rsidR="000E6AA4" w:rsidRPr="00670A01" w:rsidRDefault="000E6AA4" w:rsidP="00D92532">
            <w:pPr>
              <w:jc w:val="both"/>
              <w:rPr>
                <w:rFonts w:cstheme="minorHAnsi"/>
                <w:color w:val="000000"/>
                <w:sz w:val="20"/>
                <w:szCs w:val="20"/>
              </w:rPr>
            </w:pPr>
          </w:p>
        </w:tc>
        <w:tc>
          <w:tcPr>
            <w:tcW w:w="1470" w:type="pct"/>
            <w:tcBorders>
              <w:top w:val="single" w:sz="4" w:space="0" w:color="auto"/>
              <w:left w:val="single" w:sz="4" w:space="0" w:color="auto"/>
              <w:bottom w:val="single" w:sz="2" w:space="0" w:color="auto"/>
              <w:right w:val="single" w:sz="4" w:space="0" w:color="auto"/>
            </w:tcBorders>
            <w:shd w:val="clear" w:color="auto" w:fill="auto"/>
            <w:noWrap/>
            <w:vAlign w:val="bottom"/>
          </w:tcPr>
          <w:p w14:paraId="7EB83DFF" w14:textId="77777777" w:rsidR="000E6AA4" w:rsidRPr="00670A01" w:rsidRDefault="000E6AA4" w:rsidP="00D92532">
            <w:pPr>
              <w:jc w:val="both"/>
              <w:rPr>
                <w:rFonts w:cstheme="minorHAnsi"/>
                <w:color w:val="000000"/>
                <w:sz w:val="20"/>
                <w:szCs w:val="20"/>
              </w:rPr>
            </w:pPr>
          </w:p>
        </w:tc>
        <w:tc>
          <w:tcPr>
            <w:tcW w:w="1841" w:type="pct"/>
            <w:tcBorders>
              <w:top w:val="single" w:sz="4" w:space="0" w:color="auto"/>
              <w:left w:val="single" w:sz="4" w:space="0" w:color="auto"/>
              <w:bottom w:val="single" w:sz="2" w:space="0" w:color="auto"/>
            </w:tcBorders>
            <w:shd w:val="clear" w:color="auto" w:fill="auto"/>
            <w:noWrap/>
            <w:vAlign w:val="bottom"/>
          </w:tcPr>
          <w:p w14:paraId="7D2F49A8" w14:textId="77777777" w:rsidR="000E6AA4" w:rsidRPr="00670A01" w:rsidRDefault="000E6AA4" w:rsidP="00D92532">
            <w:pPr>
              <w:jc w:val="both"/>
              <w:rPr>
                <w:rFonts w:cstheme="minorHAnsi"/>
                <w:color w:val="000000"/>
                <w:sz w:val="20"/>
                <w:szCs w:val="20"/>
              </w:rPr>
            </w:pPr>
          </w:p>
        </w:tc>
      </w:tr>
    </w:tbl>
    <w:p w14:paraId="4CC9F7FE" w14:textId="77777777" w:rsidR="008E2DA5" w:rsidRDefault="008E2DA5" w:rsidP="00D92532">
      <w:pPr>
        <w:jc w:val="both"/>
      </w:pPr>
      <w:bookmarkStart w:id="1227" w:name="_Toc495664001"/>
      <w:bookmarkStart w:id="1228" w:name="_Toc495664118"/>
      <w:bookmarkEnd w:id="968"/>
      <w:bookmarkEnd w:id="969"/>
    </w:p>
    <w:p w14:paraId="7B3BA08A" w14:textId="7E5182B3" w:rsidR="00B70051" w:rsidRDefault="00D33082" w:rsidP="00D92532">
      <w:pPr>
        <w:jc w:val="both"/>
      </w:pPr>
      <w:r>
        <w:t>Merk at stegene må gjøres separat for grunnstøting</w:t>
      </w:r>
      <w:r w:rsidR="0027619D">
        <w:t>s</w:t>
      </w:r>
      <w:r>
        <w:t xml:space="preserve">- og kollisjonshendelser, og de årlige verdiene for tiltakenes påvirkning på begge disse typer hendelser summeres til slutt. </w:t>
      </w:r>
    </w:p>
    <w:p w14:paraId="1B6B5E64" w14:textId="1D9015B8" w:rsidR="00DD2253" w:rsidRDefault="00DD2253" w:rsidP="00D92532">
      <w:pPr>
        <w:jc w:val="both"/>
      </w:pPr>
    </w:p>
    <w:p w14:paraId="3B9E0837" w14:textId="70A81747" w:rsidR="00DC248F" w:rsidRDefault="00DC248F" w:rsidP="00D92532">
      <w:pPr>
        <w:jc w:val="both"/>
      </w:pPr>
    </w:p>
    <w:p w14:paraId="7B91F447" w14:textId="77777777" w:rsidR="00DC248F" w:rsidRDefault="00DC248F" w:rsidP="00D92532">
      <w:pPr>
        <w:jc w:val="both"/>
      </w:pPr>
    </w:p>
    <w:p w14:paraId="0110E0AC" w14:textId="77777777" w:rsidR="00DD2253" w:rsidRDefault="00DD2253" w:rsidP="00D92532">
      <w:pPr>
        <w:jc w:val="both"/>
      </w:pPr>
    </w:p>
    <w:p w14:paraId="7F87DEC1" w14:textId="77777777" w:rsidR="00DD2253" w:rsidRDefault="00DD2253" w:rsidP="00D92532">
      <w:pPr>
        <w:jc w:val="both"/>
      </w:pPr>
    </w:p>
    <w:p w14:paraId="1A797BC4" w14:textId="56E0EF71" w:rsidR="00702581" w:rsidRDefault="00702581" w:rsidP="00D92532">
      <w:pPr>
        <w:pStyle w:val="Bildetekst"/>
      </w:pPr>
      <w:bookmarkStart w:id="1229" w:name="_Ref500679983"/>
      <w:r>
        <w:t xml:space="preserve">Boks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0108E7">
        <w:noBreakHyphen/>
      </w:r>
      <w:r w:rsidR="00547952">
        <w:fldChar w:fldCharType="begin"/>
      </w:r>
      <w:r w:rsidR="00547952">
        <w:instrText xml:space="preserve"> SEQ Boks \* ARABIC \s 1 </w:instrText>
      </w:r>
      <w:r w:rsidR="00547952">
        <w:fldChar w:fldCharType="separate"/>
      </w:r>
      <w:r w:rsidR="00DC248F">
        <w:rPr>
          <w:noProof/>
        </w:rPr>
        <w:t>5</w:t>
      </w:r>
      <w:r w:rsidR="00547952">
        <w:rPr>
          <w:noProof/>
        </w:rPr>
        <w:fldChar w:fldCharType="end"/>
      </w:r>
      <w:bookmarkEnd w:id="1229"/>
      <w:r>
        <w:t xml:space="preserve">: </w:t>
      </w:r>
      <w:r w:rsidR="00753AC9">
        <w:t>Fortsettelse</w:t>
      </w:r>
      <w:r w:rsidR="00167A7D">
        <w:t xml:space="preserve"> av eksempelet fra Raftsundet – steg </w:t>
      </w:r>
      <w:r w:rsidR="009A4A3B">
        <w:t>5</w:t>
      </w:r>
    </w:p>
    <w:tbl>
      <w:tblPr>
        <w:tblStyle w:val="Tabellrutenett"/>
        <w:tblW w:w="0" w:type="auto"/>
        <w:tblLook w:val="04A0" w:firstRow="1" w:lastRow="0" w:firstColumn="1" w:lastColumn="0" w:noHBand="0" w:noVBand="1"/>
      </w:tblPr>
      <w:tblGrid>
        <w:gridCol w:w="9062"/>
      </w:tblGrid>
      <w:tr w:rsidR="00920570" w14:paraId="63ED77B6" w14:textId="77777777" w:rsidTr="00702581">
        <w:tc>
          <w:tcPr>
            <w:tcW w:w="9062" w:type="dxa"/>
            <w:shd w:val="clear" w:color="auto" w:fill="D9E2F3" w:themeFill="accent3"/>
          </w:tcPr>
          <w:p w14:paraId="418DD190" w14:textId="77777777" w:rsidR="00920570" w:rsidRPr="0036155D" w:rsidRDefault="00920570" w:rsidP="00D92532">
            <w:pPr>
              <w:jc w:val="both"/>
              <w:rPr>
                <w:sz w:val="20"/>
                <w:szCs w:val="20"/>
              </w:rPr>
            </w:pPr>
          </w:p>
          <w:p w14:paraId="78AD6676" w14:textId="77777777" w:rsidR="00920570" w:rsidRPr="004744E0" w:rsidRDefault="00DD2253" w:rsidP="00D92532">
            <w:pPr>
              <w:jc w:val="both"/>
              <w:rPr>
                <w:b/>
                <w:szCs w:val="20"/>
              </w:rPr>
            </w:pPr>
            <w:r w:rsidRPr="004744E0">
              <w:rPr>
                <w:b/>
                <w:szCs w:val="20"/>
              </w:rPr>
              <w:t>Fortsettelse av eksempelet fra Raftsundet – steg 5</w:t>
            </w:r>
          </w:p>
          <w:p w14:paraId="2F40C550" w14:textId="0964493D" w:rsidR="00702581" w:rsidRPr="0036155D" w:rsidRDefault="00702581" w:rsidP="00D92532">
            <w:pPr>
              <w:jc w:val="both"/>
              <w:rPr>
                <w:rFonts w:cstheme="minorHAnsi"/>
                <w:sz w:val="20"/>
                <w:szCs w:val="20"/>
              </w:rPr>
            </w:pPr>
            <w:r w:rsidRPr="0036155D">
              <w:rPr>
                <w:rFonts w:cstheme="minorHAnsi"/>
                <w:sz w:val="20"/>
                <w:szCs w:val="20"/>
              </w:rPr>
              <w:t xml:space="preserve">For å beregne det årlige, forventede velferdstapet kan vi nå benytte kalkulasjonsprisene for utslipp i ulike tiltaksfylker fra </w:t>
            </w:r>
            <w:r w:rsidR="001326A2" w:rsidRPr="0036155D">
              <w:rPr>
                <w:rFonts w:cstheme="minorHAnsi"/>
                <w:sz w:val="20"/>
                <w:szCs w:val="20"/>
              </w:rPr>
              <w:fldChar w:fldCharType="begin"/>
            </w:r>
            <w:r w:rsidR="001326A2" w:rsidRPr="0036155D">
              <w:rPr>
                <w:rFonts w:cstheme="minorHAnsi"/>
                <w:sz w:val="20"/>
                <w:szCs w:val="20"/>
              </w:rPr>
              <w:instrText xml:space="preserve"> REF _Ref500679903 \h </w:instrText>
            </w:r>
            <w:r w:rsidR="00B61C3D">
              <w:rPr>
                <w:rFonts w:cstheme="minorHAnsi"/>
                <w:sz w:val="20"/>
                <w:szCs w:val="20"/>
              </w:rPr>
              <w:instrText xml:space="preserve"> \* MERGEFORMAT </w:instrText>
            </w:r>
            <w:r w:rsidR="001326A2" w:rsidRPr="0036155D">
              <w:rPr>
                <w:rFonts w:cstheme="minorHAnsi"/>
                <w:sz w:val="20"/>
                <w:szCs w:val="20"/>
              </w:rPr>
            </w:r>
            <w:r w:rsidR="001326A2" w:rsidRPr="0036155D">
              <w:rPr>
                <w:rFonts w:cstheme="minorHAnsi"/>
                <w:sz w:val="20"/>
                <w:szCs w:val="20"/>
              </w:rPr>
              <w:fldChar w:fldCharType="separate"/>
            </w:r>
            <w:r w:rsidR="00DC248F" w:rsidRPr="00DC248F">
              <w:rPr>
                <w:sz w:val="20"/>
                <w:szCs w:val="20"/>
              </w:rPr>
              <w:t xml:space="preserve">Tabell </w:t>
            </w:r>
            <w:r w:rsidR="00DC248F" w:rsidRPr="00DC248F">
              <w:rPr>
                <w:noProof/>
                <w:sz w:val="20"/>
                <w:szCs w:val="20"/>
              </w:rPr>
              <w:t>10</w:t>
            </w:r>
            <w:r w:rsidR="00DC248F" w:rsidRPr="00DC248F">
              <w:rPr>
                <w:noProof/>
                <w:sz w:val="20"/>
                <w:szCs w:val="20"/>
              </w:rPr>
              <w:noBreakHyphen/>
              <w:t>20</w:t>
            </w:r>
            <w:r w:rsidR="001326A2" w:rsidRPr="0036155D">
              <w:rPr>
                <w:rFonts w:cstheme="minorHAnsi"/>
                <w:sz w:val="20"/>
                <w:szCs w:val="20"/>
              </w:rPr>
              <w:fldChar w:fldCharType="end"/>
            </w:r>
            <w:r w:rsidRPr="0036155D">
              <w:rPr>
                <w:rFonts w:cstheme="minorHAnsi"/>
                <w:sz w:val="20"/>
                <w:szCs w:val="20"/>
              </w:rPr>
              <w:t xml:space="preserve"> og</w:t>
            </w:r>
            <w:r w:rsidRPr="0036155D">
              <w:rPr>
                <w:rFonts w:cstheme="minorHAnsi"/>
                <w:b/>
                <w:sz w:val="20"/>
                <w:szCs w:val="20"/>
              </w:rPr>
              <w:t xml:space="preserve"> </w:t>
            </w:r>
            <w:r w:rsidRPr="0036155D">
              <w:rPr>
                <w:rFonts w:cstheme="minorHAnsi"/>
                <w:sz w:val="20"/>
                <w:szCs w:val="20"/>
              </w:rPr>
              <w:t>endring i forventede utslippshendelser for de ulike skadenivåene fra tabellen over. Oppsummeringen for dette eksempelet er vist i tabellen under.</w:t>
            </w:r>
          </w:p>
          <w:p w14:paraId="62DE5F0F" w14:textId="2DECFDD0" w:rsidR="00920570" w:rsidRDefault="00920570" w:rsidP="00D92532">
            <w:pPr>
              <w:pStyle w:val="Bildetekst"/>
              <w:jc w:val="both"/>
            </w:pPr>
            <w:bookmarkStart w:id="1230" w:name="_Toc500750293"/>
            <w:bookmarkStart w:id="1231" w:name="_Toc500752109"/>
            <w:bookmarkStart w:id="1232" w:name="_Toc500760266"/>
            <w:bookmarkStart w:id="1233" w:name="_Toc500772746"/>
            <w:bookmarkStart w:id="1234" w:name="_Toc500960822"/>
            <w:bookmarkStart w:id="1235" w:name="_Toc501639305"/>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w:instrText>
            </w:r>
            <w:r w:rsidR="00547952">
              <w:instrText xml:space="preserve">\* ARABIC \s 1 </w:instrText>
            </w:r>
            <w:r w:rsidR="00547952">
              <w:fldChar w:fldCharType="separate"/>
            </w:r>
            <w:r w:rsidR="00DC248F">
              <w:rPr>
                <w:noProof/>
              </w:rPr>
              <w:t>22</w:t>
            </w:r>
            <w:r w:rsidR="00547952">
              <w:rPr>
                <w:noProof/>
              </w:rPr>
              <w:fldChar w:fldCharType="end"/>
            </w:r>
            <w:r>
              <w:t xml:space="preserve">: </w:t>
            </w:r>
            <w:r w:rsidRPr="006670B3">
              <w:t>Beregning av årlig velferdstap for Raftsundet</w:t>
            </w:r>
            <w:bookmarkEnd w:id="1230"/>
            <w:bookmarkEnd w:id="1231"/>
            <w:bookmarkEnd w:id="1232"/>
            <w:bookmarkEnd w:id="1233"/>
            <w:bookmarkEnd w:id="1234"/>
            <w:bookmarkEnd w:id="1235"/>
          </w:p>
          <w:tbl>
            <w:tblPr>
              <w:tblW w:w="5000" w:type="pct"/>
              <w:tblBorders>
                <w:top w:val="single" w:sz="2" w:space="0" w:color="auto"/>
                <w:left w:val="single" w:sz="2" w:space="0" w:color="auto"/>
                <w:bottom w:val="single" w:sz="2" w:space="0" w:color="auto"/>
                <w:right w:val="single" w:sz="2" w:space="0" w:color="auto"/>
              </w:tblBorders>
              <w:tblLook w:val="04A0" w:firstRow="1" w:lastRow="0" w:firstColumn="1" w:lastColumn="0" w:noHBand="0" w:noVBand="1"/>
            </w:tblPr>
            <w:tblGrid>
              <w:gridCol w:w="1497"/>
              <w:gridCol w:w="1489"/>
              <w:gridCol w:w="2599"/>
              <w:gridCol w:w="3255"/>
            </w:tblGrid>
            <w:tr w:rsidR="00920570" w:rsidRPr="00F74D92" w14:paraId="206EF2FA" w14:textId="77777777" w:rsidTr="007E4E82">
              <w:trPr>
                <w:trHeight w:val="320"/>
              </w:trPr>
              <w:tc>
                <w:tcPr>
                  <w:tcW w:w="847" w:type="pct"/>
                  <w:tcBorders>
                    <w:bottom w:val="single" w:sz="4" w:space="0" w:color="auto"/>
                    <w:right w:val="single" w:sz="4" w:space="0" w:color="auto"/>
                  </w:tcBorders>
                  <w:shd w:val="clear" w:color="auto" w:fill="auto"/>
                  <w:noWrap/>
                  <w:vAlign w:val="bottom"/>
                  <w:hideMark/>
                </w:tcPr>
                <w:p w14:paraId="07F1A9DB" w14:textId="77777777" w:rsidR="00920570" w:rsidRPr="00670A01" w:rsidRDefault="00920570" w:rsidP="00D92532">
                  <w:pPr>
                    <w:jc w:val="both"/>
                    <w:rPr>
                      <w:rFonts w:cstheme="minorHAnsi"/>
                      <w:b/>
                      <w:color w:val="000000"/>
                      <w:sz w:val="20"/>
                      <w:szCs w:val="20"/>
                    </w:rPr>
                  </w:pPr>
                  <w:r w:rsidRPr="00670A01">
                    <w:rPr>
                      <w:rFonts w:cstheme="minorHAnsi"/>
                      <w:b/>
                      <w:color w:val="000000"/>
                      <w:sz w:val="20"/>
                      <w:szCs w:val="20"/>
                    </w:rPr>
                    <w:t>Tiltaksfylke</w:t>
                  </w:r>
                </w:p>
              </w:tc>
              <w:tc>
                <w:tcPr>
                  <w:tcW w:w="842" w:type="pct"/>
                  <w:tcBorders>
                    <w:top w:val="single" w:sz="2" w:space="0" w:color="auto"/>
                    <w:left w:val="single" w:sz="4" w:space="0" w:color="auto"/>
                    <w:bottom w:val="single" w:sz="4" w:space="0" w:color="auto"/>
                    <w:right w:val="single" w:sz="4" w:space="0" w:color="auto"/>
                  </w:tcBorders>
                  <w:shd w:val="clear" w:color="auto" w:fill="auto"/>
                  <w:noWrap/>
                  <w:vAlign w:val="bottom"/>
                  <w:hideMark/>
                </w:tcPr>
                <w:p w14:paraId="5D0DDD25" w14:textId="77777777" w:rsidR="00920570" w:rsidRPr="00670A01" w:rsidRDefault="00920570" w:rsidP="00D92532">
                  <w:pPr>
                    <w:jc w:val="both"/>
                    <w:rPr>
                      <w:rFonts w:cstheme="minorHAnsi"/>
                      <w:b/>
                      <w:bCs/>
                      <w:color w:val="000000"/>
                      <w:sz w:val="20"/>
                      <w:szCs w:val="20"/>
                    </w:rPr>
                  </w:pPr>
                  <w:r w:rsidRPr="00670A01">
                    <w:rPr>
                      <w:rFonts w:cstheme="minorHAnsi"/>
                      <w:b/>
                      <w:bCs/>
                      <w:color w:val="000000"/>
                      <w:sz w:val="20"/>
                      <w:szCs w:val="20"/>
                    </w:rPr>
                    <w:t>Nordland</w:t>
                  </w:r>
                </w:p>
              </w:tc>
              <w:tc>
                <w:tcPr>
                  <w:tcW w:w="1470" w:type="pct"/>
                  <w:tcBorders>
                    <w:top w:val="single" w:sz="2" w:space="0" w:color="auto"/>
                    <w:left w:val="single" w:sz="4" w:space="0" w:color="auto"/>
                    <w:bottom w:val="single" w:sz="4" w:space="0" w:color="auto"/>
                    <w:right w:val="single" w:sz="4" w:space="0" w:color="auto"/>
                  </w:tcBorders>
                  <w:shd w:val="clear" w:color="auto" w:fill="auto"/>
                  <w:noWrap/>
                  <w:vAlign w:val="bottom"/>
                  <w:hideMark/>
                </w:tcPr>
                <w:p w14:paraId="77E9C32F" w14:textId="77777777" w:rsidR="00920570" w:rsidRPr="00670A01" w:rsidRDefault="00920570" w:rsidP="00D92532">
                  <w:pPr>
                    <w:jc w:val="both"/>
                    <w:rPr>
                      <w:rFonts w:cstheme="minorHAnsi"/>
                      <w:b/>
                      <w:color w:val="000000"/>
                      <w:sz w:val="20"/>
                      <w:szCs w:val="20"/>
                    </w:rPr>
                  </w:pPr>
                </w:p>
              </w:tc>
              <w:tc>
                <w:tcPr>
                  <w:tcW w:w="1841" w:type="pct"/>
                  <w:tcBorders>
                    <w:top w:val="single" w:sz="2" w:space="0" w:color="auto"/>
                    <w:left w:val="single" w:sz="4" w:space="0" w:color="auto"/>
                    <w:bottom w:val="single" w:sz="4" w:space="0" w:color="auto"/>
                  </w:tcBorders>
                  <w:shd w:val="clear" w:color="auto" w:fill="auto"/>
                  <w:noWrap/>
                  <w:vAlign w:val="bottom"/>
                  <w:hideMark/>
                </w:tcPr>
                <w:p w14:paraId="5DF1CDBF" w14:textId="77777777" w:rsidR="00920570" w:rsidRPr="00670A01" w:rsidRDefault="00920570" w:rsidP="00D92532">
                  <w:pPr>
                    <w:jc w:val="both"/>
                    <w:rPr>
                      <w:rFonts w:cstheme="minorHAnsi"/>
                      <w:b/>
                      <w:color w:val="000000"/>
                      <w:sz w:val="20"/>
                      <w:szCs w:val="20"/>
                    </w:rPr>
                  </w:pPr>
                </w:p>
              </w:tc>
            </w:tr>
            <w:tr w:rsidR="00920570" w:rsidRPr="00F74D92" w14:paraId="0F5F69C5" w14:textId="77777777" w:rsidTr="007E4E82">
              <w:trPr>
                <w:trHeight w:val="300"/>
              </w:trPr>
              <w:tc>
                <w:tcPr>
                  <w:tcW w:w="847" w:type="pct"/>
                  <w:tcBorders>
                    <w:top w:val="single" w:sz="4" w:space="0" w:color="auto"/>
                    <w:bottom w:val="single" w:sz="4" w:space="0" w:color="auto"/>
                    <w:right w:val="single" w:sz="4" w:space="0" w:color="auto"/>
                  </w:tcBorders>
                  <w:shd w:val="clear" w:color="auto" w:fill="auto"/>
                  <w:noWrap/>
                  <w:vAlign w:val="bottom"/>
                  <w:hideMark/>
                </w:tcPr>
                <w:p w14:paraId="5B6C2B73" w14:textId="77777777" w:rsidR="00920570" w:rsidRPr="00670A01" w:rsidRDefault="00920570" w:rsidP="00D92532">
                  <w:pPr>
                    <w:jc w:val="both"/>
                    <w:rPr>
                      <w:rFonts w:cstheme="minorHAnsi"/>
                      <w:b/>
                      <w:bCs/>
                      <w:color w:val="000000"/>
                      <w:sz w:val="20"/>
                      <w:szCs w:val="20"/>
                    </w:rPr>
                  </w:pPr>
                  <w:r w:rsidRPr="00670A01">
                    <w:rPr>
                      <w:rFonts w:cstheme="minorHAnsi"/>
                      <w:b/>
                      <w:bCs/>
                      <w:color w:val="000000"/>
                      <w:sz w:val="20"/>
                      <w:szCs w:val="20"/>
                    </w:rPr>
                    <w:t>Skadenivå</w:t>
                  </w:r>
                </w:p>
              </w:tc>
              <w:tc>
                <w:tcPr>
                  <w:tcW w:w="84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CBB151" w14:textId="77777777" w:rsidR="00920570" w:rsidRPr="00670A01" w:rsidRDefault="00920570" w:rsidP="00D92532">
                  <w:pPr>
                    <w:jc w:val="both"/>
                    <w:rPr>
                      <w:rFonts w:cstheme="minorHAnsi"/>
                      <w:b/>
                      <w:color w:val="000000"/>
                      <w:sz w:val="20"/>
                      <w:szCs w:val="20"/>
                    </w:rPr>
                  </w:pPr>
                  <w:r w:rsidRPr="00670A01">
                    <w:rPr>
                      <w:rFonts w:cstheme="minorHAnsi"/>
                      <w:b/>
                      <w:color w:val="000000"/>
                      <w:sz w:val="20"/>
                      <w:szCs w:val="20"/>
                    </w:rPr>
                    <w:t>Pris per skade</w:t>
                  </w:r>
                </w:p>
              </w:tc>
              <w:tc>
                <w:tcPr>
                  <w:tcW w:w="14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5E68C3" w14:textId="77777777" w:rsidR="00920570" w:rsidRPr="00670A01" w:rsidRDefault="00D33082" w:rsidP="00D92532">
                  <w:pPr>
                    <w:jc w:val="both"/>
                    <w:rPr>
                      <w:rFonts w:cstheme="minorHAnsi"/>
                      <w:b/>
                      <w:color w:val="000000"/>
                      <w:sz w:val="20"/>
                      <w:szCs w:val="20"/>
                    </w:rPr>
                  </w:pPr>
                  <w:r>
                    <w:rPr>
                      <w:rFonts w:cstheme="minorHAnsi"/>
                      <w:b/>
                      <w:color w:val="000000"/>
                      <w:sz w:val="20"/>
                      <w:szCs w:val="20"/>
                    </w:rPr>
                    <w:t>Frekvensendring per år</w:t>
                  </w:r>
                </w:p>
              </w:tc>
              <w:tc>
                <w:tcPr>
                  <w:tcW w:w="1841" w:type="pct"/>
                  <w:tcBorders>
                    <w:top w:val="single" w:sz="4" w:space="0" w:color="auto"/>
                    <w:left w:val="single" w:sz="4" w:space="0" w:color="auto"/>
                    <w:bottom w:val="single" w:sz="4" w:space="0" w:color="auto"/>
                  </w:tcBorders>
                  <w:shd w:val="clear" w:color="auto" w:fill="auto"/>
                  <w:noWrap/>
                  <w:vAlign w:val="bottom"/>
                  <w:hideMark/>
                </w:tcPr>
                <w:p w14:paraId="54E5CFBD" w14:textId="77777777" w:rsidR="00920570" w:rsidRPr="00670A01" w:rsidRDefault="00920570" w:rsidP="00D92532">
                  <w:pPr>
                    <w:jc w:val="both"/>
                    <w:rPr>
                      <w:rFonts w:cstheme="minorHAnsi"/>
                      <w:b/>
                      <w:color w:val="000000"/>
                      <w:sz w:val="20"/>
                      <w:szCs w:val="20"/>
                    </w:rPr>
                  </w:pPr>
                  <w:r w:rsidRPr="00670A01">
                    <w:rPr>
                      <w:rFonts w:cstheme="minorHAnsi"/>
                      <w:b/>
                      <w:color w:val="000000"/>
                      <w:sz w:val="20"/>
                      <w:szCs w:val="20"/>
                    </w:rPr>
                    <w:t>Verdi av risikoreduksjon per år</w:t>
                  </w:r>
                </w:p>
              </w:tc>
            </w:tr>
            <w:tr w:rsidR="00920570" w:rsidRPr="00F74D92" w14:paraId="4A832CB0" w14:textId="77777777" w:rsidTr="007E4E82">
              <w:trPr>
                <w:trHeight w:val="300"/>
              </w:trPr>
              <w:tc>
                <w:tcPr>
                  <w:tcW w:w="847" w:type="pct"/>
                  <w:tcBorders>
                    <w:top w:val="single" w:sz="4" w:space="0" w:color="auto"/>
                    <w:right w:val="single" w:sz="4" w:space="0" w:color="auto"/>
                  </w:tcBorders>
                  <w:shd w:val="clear" w:color="000000" w:fill="FFFF99"/>
                  <w:noWrap/>
                  <w:vAlign w:val="bottom"/>
                  <w:hideMark/>
                </w:tcPr>
                <w:p w14:paraId="5A695174" w14:textId="77777777" w:rsidR="00920570" w:rsidRPr="00670A01" w:rsidRDefault="00920570" w:rsidP="00D92532">
                  <w:pPr>
                    <w:jc w:val="both"/>
                    <w:rPr>
                      <w:rFonts w:cstheme="minorHAnsi"/>
                      <w:sz w:val="20"/>
                      <w:szCs w:val="20"/>
                    </w:rPr>
                  </w:pPr>
                  <w:r w:rsidRPr="00670A01">
                    <w:rPr>
                      <w:rFonts w:cstheme="minorHAnsi"/>
                      <w:sz w:val="20"/>
                      <w:szCs w:val="20"/>
                    </w:rPr>
                    <w:t>Liten</w:t>
                  </w:r>
                </w:p>
              </w:tc>
              <w:tc>
                <w:tcPr>
                  <w:tcW w:w="842" w:type="pct"/>
                  <w:tcBorders>
                    <w:top w:val="single" w:sz="4" w:space="0" w:color="auto"/>
                    <w:left w:val="single" w:sz="4" w:space="0" w:color="auto"/>
                    <w:right w:val="single" w:sz="4" w:space="0" w:color="auto"/>
                  </w:tcBorders>
                  <w:shd w:val="clear" w:color="auto" w:fill="auto"/>
                  <w:noWrap/>
                  <w:vAlign w:val="bottom"/>
                  <w:hideMark/>
                </w:tcPr>
                <w:p w14:paraId="1566B366" w14:textId="77777777" w:rsidR="00920570" w:rsidRPr="00670A01" w:rsidRDefault="00920570" w:rsidP="00D92532">
                  <w:pPr>
                    <w:jc w:val="both"/>
                    <w:rPr>
                      <w:rFonts w:cstheme="minorHAnsi"/>
                      <w:color w:val="000000"/>
                      <w:sz w:val="20"/>
                      <w:szCs w:val="20"/>
                    </w:rPr>
                  </w:pPr>
                  <w:r w:rsidRPr="00670A01">
                    <w:rPr>
                      <w:rFonts w:cstheme="minorHAnsi"/>
                      <w:color w:val="000000"/>
                      <w:sz w:val="20"/>
                      <w:szCs w:val="20"/>
                    </w:rPr>
                    <w:t xml:space="preserve"> 184 830 189 </w:t>
                  </w:r>
                </w:p>
              </w:tc>
              <w:tc>
                <w:tcPr>
                  <w:tcW w:w="1470" w:type="pct"/>
                  <w:tcBorders>
                    <w:top w:val="single" w:sz="4" w:space="0" w:color="auto"/>
                    <w:left w:val="single" w:sz="4" w:space="0" w:color="auto"/>
                    <w:right w:val="single" w:sz="4" w:space="0" w:color="auto"/>
                  </w:tcBorders>
                  <w:shd w:val="clear" w:color="auto" w:fill="auto"/>
                  <w:noWrap/>
                  <w:vAlign w:val="bottom"/>
                  <w:hideMark/>
                </w:tcPr>
                <w:p w14:paraId="1FFD04E2" w14:textId="77777777" w:rsidR="00920570" w:rsidRPr="00670A01" w:rsidRDefault="00920570" w:rsidP="00D92532">
                  <w:pPr>
                    <w:jc w:val="both"/>
                    <w:rPr>
                      <w:rFonts w:cstheme="minorHAnsi"/>
                      <w:color w:val="000000"/>
                      <w:sz w:val="20"/>
                      <w:szCs w:val="20"/>
                    </w:rPr>
                  </w:pPr>
                  <w:r w:rsidRPr="00670A01">
                    <w:rPr>
                      <w:rFonts w:cstheme="minorHAnsi"/>
                      <w:color w:val="000000"/>
                      <w:sz w:val="20"/>
                      <w:szCs w:val="20"/>
                    </w:rPr>
                    <w:t>0</w:t>
                  </w:r>
                </w:p>
              </w:tc>
              <w:tc>
                <w:tcPr>
                  <w:tcW w:w="1841" w:type="pct"/>
                  <w:tcBorders>
                    <w:top w:val="single" w:sz="4" w:space="0" w:color="auto"/>
                    <w:left w:val="single" w:sz="4" w:space="0" w:color="auto"/>
                  </w:tcBorders>
                  <w:shd w:val="clear" w:color="auto" w:fill="auto"/>
                  <w:noWrap/>
                  <w:vAlign w:val="bottom"/>
                  <w:hideMark/>
                </w:tcPr>
                <w:p w14:paraId="48B107C0" w14:textId="67808B08" w:rsidR="00920570" w:rsidRPr="00670A01" w:rsidRDefault="00920570" w:rsidP="00D92532">
                  <w:pPr>
                    <w:jc w:val="both"/>
                    <w:rPr>
                      <w:rFonts w:cstheme="minorHAnsi"/>
                      <w:color w:val="000000"/>
                      <w:sz w:val="20"/>
                      <w:szCs w:val="20"/>
                    </w:rPr>
                  </w:pPr>
                  <w:r>
                    <w:rPr>
                      <w:rFonts w:cstheme="minorHAnsi"/>
                      <w:color w:val="000000"/>
                      <w:sz w:val="20"/>
                      <w:szCs w:val="20"/>
                    </w:rPr>
                    <w:t>0</w:t>
                  </w:r>
                  <w:r w:rsidR="00933BC6">
                    <w:rPr>
                      <w:rFonts w:cstheme="minorHAnsi"/>
                      <w:color w:val="000000"/>
                      <w:sz w:val="20"/>
                      <w:szCs w:val="20"/>
                    </w:rPr>
                    <w:t xml:space="preserve"> </w:t>
                  </w:r>
                </w:p>
              </w:tc>
            </w:tr>
            <w:tr w:rsidR="00920570" w:rsidRPr="00F74D92" w14:paraId="60E2982D" w14:textId="77777777" w:rsidTr="007E4E82">
              <w:trPr>
                <w:trHeight w:val="300"/>
              </w:trPr>
              <w:tc>
                <w:tcPr>
                  <w:tcW w:w="847" w:type="pct"/>
                  <w:tcBorders>
                    <w:right w:val="single" w:sz="4" w:space="0" w:color="auto"/>
                  </w:tcBorders>
                  <w:shd w:val="clear" w:color="000000" w:fill="FFFF00"/>
                  <w:noWrap/>
                  <w:vAlign w:val="bottom"/>
                  <w:hideMark/>
                </w:tcPr>
                <w:p w14:paraId="255630E8" w14:textId="77777777" w:rsidR="00920570" w:rsidRPr="00670A01" w:rsidRDefault="00920570" w:rsidP="00D92532">
                  <w:pPr>
                    <w:jc w:val="both"/>
                    <w:rPr>
                      <w:rFonts w:cstheme="minorHAnsi"/>
                      <w:color w:val="000000"/>
                      <w:sz w:val="20"/>
                      <w:szCs w:val="20"/>
                    </w:rPr>
                  </w:pPr>
                  <w:r w:rsidRPr="00670A01">
                    <w:rPr>
                      <w:rFonts w:cstheme="minorHAnsi"/>
                      <w:color w:val="000000"/>
                      <w:sz w:val="20"/>
                      <w:szCs w:val="20"/>
                    </w:rPr>
                    <w:t>Middels</w:t>
                  </w:r>
                </w:p>
              </w:tc>
              <w:tc>
                <w:tcPr>
                  <w:tcW w:w="842" w:type="pct"/>
                  <w:tcBorders>
                    <w:left w:val="single" w:sz="4" w:space="0" w:color="auto"/>
                    <w:right w:val="single" w:sz="4" w:space="0" w:color="auto"/>
                  </w:tcBorders>
                  <w:shd w:val="clear" w:color="auto" w:fill="auto"/>
                  <w:noWrap/>
                  <w:vAlign w:val="bottom"/>
                  <w:hideMark/>
                </w:tcPr>
                <w:p w14:paraId="769F0D5E" w14:textId="77777777" w:rsidR="00920570" w:rsidRPr="00670A01" w:rsidRDefault="00920570" w:rsidP="00D92532">
                  <w:pPr>
                    <w:jc w:val="both"/>
                    <w:rPr>
                      <w:rFonts w:cstheme="minorHAnsi"/>
                      <w:color w:val="000000"/>
                      <w:sz w:val="20"/>
                      <w:szCs w:val="20"/>
                    </w:rPr>
                  </w:pPr>
                  <w:r w:rsidRPr="00670A01">
                    <w:rPr>
                      <w:rFonts w:cstheme="minorHAnsi"/>
                      <w:color w:val="000000"/>
                      <w:sz w:val="20"/>
                      <w:szCs w:val="20"/>
                    </w:rPr>
                    <w:t xml:space="preserve"> 245 246 188 </w:t>
                  </w:r>
                </w:p>
              </w:tc>
              <w:tc>
                <w:tcPr>
                  <w:tcW w:w="1470" w:type="pct"/>
                  <w:tcBorders>
                    <w:left w:val="single" w:sz="4" w:space="0" w:color="auto"/>
                    <w:right w:val="single" w:sz="4" w:space="0" w:color="auto"/>
                  </w:tcBorders>
                  <w:shd w:val="clear" w:color="auto" w:fill="auto"/>
                  <w:noWrap/>
                  <w:vAlign w:val="bottom"/>
                  <w:hideMark/>
                </w:tcPr>
                <w:p w14:paraId="4ED0CE3A" w14:textId="77777777" w:rsidR="00920570" w:rsidRPr="00670A01" w:rsidRDefault="00920570" w:rsidP="00D92532">
                  <w:pPr>
                    <w:jc w:val="both"/>
                    <w:rPr>
                      <w:rFonts w:cstheme="minorHAnsi"/>
                      <w:color w:val="000000"/>
                      <w:sz w:val="20"/>
                      <w:szCs w:val="20"/>
                    </w:rPr>
                  </w:pPr>
                  <w:r w:rsidRPr="00670A01">
                    <w:rPr>
                      <w:rFonts w:cstheme="minorHAnsi"/>
                      <w:color w:val="000000"/>
                      <w:sz w:val="20"/>
                      <w:szCs w:val="20"/>
                    </w:rPr>
                    <w:t>0,006</w:t>
                  </w:r>
                  <w:r>
                    <w:rPr>
                      <w:rFonts w:cstheme="minorHAnsi"/>
                      <w:color w:val="000000"/>
                      <w:sz w:val="20"/>
                      <w:szCs w:val="20"/>
                    </w:rPr>
                    <w:t>389</w:t>
                  </w:r>
                </w:p>
              </w:tc>
              <w:tc>
                <w:tcPr>
                  <w:tcW w:w="1841" w:type="pct"/>
                  <w:tcBorders>
                    <w:left w:val="single" w:sz="4" w:space="0" w:color="auto"/>
                  </w:tcBorders>
                  <w:shd w:val="clear" w:color="auto" w:fill="auto"/>
                  <w:noWrap/>
                  <w:vAlign w:val="bottom"/>
                  <w:hideMark/>
                </w:tcPr>
                <w:p w14:paraId="3B84634F" w14:textId="77777777" w:rsidR="00920570" w:rsidRPr="00670A01" w:rsidRDefault="00920570" w:rsidP="00D92532">
                  <w:pPr>
                    <w:jc w:val="both"/>
                    <w:rPr>
                      <w:rFonts w:cstheme="minorHAnsi"/>
                      <w:color w:val="000000"/>
                      <w:sz w:val="20"/>
                      <w:szCs w:val="20"/>
                    </w:rPr>
                  </w:pPr>
                  <w:r w:rsidRPr="00670A01">
                    <w:rPr>
                      <w:rFonts w:cstheme="minorHAnsi"/>
                      <w:color w:val="000000"/>
                      <w:sz w:val="20"/>
                      <w:szCs w:val="20"/>
                    </w:rPr>
                    <w:t xml:space="preserve"> 1 5</w:t>
                  </w:r>
                  <w:r>
                    <w:rPr>
                      <w:rFonts w:cstheme="minorHAnsi"/>
                      <w:color w:val="000000"/>
                      <w:sz w:val="20"/>
                      <w:szCs w:val="20"/>
                    </w:rPr>
                    <w:t>66 829</w:t>
                  </w:r>
                  <w:r w:rsidRPr="00670A01">
                    <w:rPr>
                      <w:rFonts w:cstheme="minorHAnsi"/>
                      <w:color w:val="000000"/>
                      <w:sz w:val="20"/>
                      <w:szCs w:val="20"/>
                    </w:rPr>
                    <w:t xml:space="preserve"> </w:t>
                  </w:r>
                </w:p>
              </w:tc>
            </w:tr>
            <w:tr w:rsidR="00920570" w:rsidRPr="00F74D92" w14:paraId="7222D3F0" w14:textId="77777777" w:rsidTr="007E4E82">
              <w:trPr>
                <w:trHeight w:val="300"/>
              </w:trPr>
              <w:tc>
                <w:tcPr>
                  <w:tcW w:w="847" w:type="pct"/>
                  <w:tcBorders>
                    <w:right w:val="single" w:sz="4" w:space="0" w:color="auto"/>
                  </w:tcBorders>
                  <w:shd w:val="clear" w:color="000000" w:fill="EE8630"/>
                  <w:noWrap/>
                  <w:vAlign w:val="bottom"/>
                  <w:hideMark/>
                </w:tcPr>
                <w:p w14:paraId="6FF4E550" w14:textId="77777777" w:rsidR="00920570" w:rsidRPr="00670A01" w:rsidRDefault="00920570" w:rsidP="00D92532">
                  <w:pPr>
                    <w:jc w:val="both"/>
                    <w:rPr>
                      <w:rFonts w:cstheme="minorHAnsi"/>
                      <w:color w:val="000000"/>
                      <w:sz w:val="20"/>
                      <w:szCs w:val="20"/>
                    </w:rPr>
                  </w:pPr>
                  <w:r w:rsidRPr="00670A01">
                    <w:rPr>
                      <w:rFonts w:cstheme="minorHAnsi"/>
                      <w:color w:val="000000"/>
                      <w:sz w:val="20"/>
                      <w:szCs w:val="20"/>
                    </w:rPr>
                    <w:t>Stor</w:t>
                  </w:r>
                </w:p>
              </w:tc>
              <w:tc>
                <w:tcPr>
                  <w:tcW w:w="842" w:type="pct"/>
                  <w:tcBorders>
                    <w:left w:val="single" w:sz="4" w:space="0" w:color="auto"/>
                    <w:right w:val="single" w:sz="4" w:space="0" w:color="auto"/>
                  </w:tcBorders>
                  <w:shd w:val="clear" w:color="auto" w:fill="auto"/>
                  <w:noWrap/>
                  <w:vAlign w:val="bottom"/>
                  <w:hideMark/>
                </w:tcPr>
                <w:p w14:paraId="210E2EA4" w14:textId="77777777" w:rsidR="00920570" w:rsidRPr="00670A01" w:rsidRDefault="00920570" w:rsidP="00D92532">
                  <w:pPr>
                    <w:jc w:val="both"/>
                    <w:rPr>
                      <w:rFonts w:cstheme="minorHAnsi"/>
                      <w:color w:val="000000"/>
                      <w:sz w:val="20"/>
                      <w:szCs w:val="20"/>
                    </w:rPr>
                  </w:pPr>
                  <w:r w:rsidRPr="00670A01">
                    <w:rPr>
                      <w:rFonts w:cstheme="minorHAnsi"/>
                      <w:color w:val="000000"/>
                      <w:sz w:val="20"/>
                      <w:szCs w:val="20"/>
                    </w:rPr>
                    <w:t xml:space="preserve"> 684 128 347 </w:t>
                  </w:r>
                </w:p>
              </w:tc>
              <w:tc>
                <w:tcPr>
                  <w:tcW w:w="1470" w:type="pct"/>
                  <w:tcBorders>
                    <w:left w:val="single" w:sz="4" w:space="0" w:color="auto"/>
                    <w:right w:val="single" w:sz="4" w:space="0" w:color="auto"/>
                  </w:tcBorders>
                  <w:shd w:val="clear" w:color="auto" w:fill="auto"/>
                  <w:noWrap/>
                  <w:vAlign w:val="bottom"/>
                  <w:hideMark/>
                </w:tcPr>
                <w:p w14:paraId="382017BB" w14:textId="77777777" w:rsidR="00920570" w:rsidRPr="00670A01" w:rsidRDefault="00920570" w:rsidP="00D92532">
                  <w:pPr>
                    <w:jc w:val="both"/>
                    <w:rPr>
                      <w:rFonts w:cstheme="minorHAnsi"/>
                      <w:color w:val="000000"/>
                      <w:sz w:val="20"/>
                      <w:szCs w:val="20"/>
                    </w:rPr>
                  </w:pPr>
                  <w:r w:rsidRPr="00670A01">
                    <w:rPr>
                      <w:rFonts w:cstheme="minorHAnsi"/>
                      <w:color w:val="000000"/>
                      <w:sz w:val="20"/>
                      <w:szCs w:val="20"/>
                    </w:rPr>
                    <w:t>0,0016</w:t>
                  </w:r>
                  <w:r>
                    <w:rPr>
                      <w:rFonts w:cstheme="minorHAnsi"/>
                      <w:color w:val="000000"/>
                      <w:sz w:val="20"/>
                      <w:szCs w:val="20"/>
                    </w:rPr>
                    <w:t>14</w:t>
                  </w:r>
                </w:p>
              </w:tc>
              <w:tc>
                <w:tcPr>
                  <w:tcW w:w="1841" w:type="pct"/>
                  <w:tcBorders>
                    <w:left w:val="single" w:sz="4" w:space="0" w:color="auto"/>
                  </w:tcBorders>
                  <w:shd w:val="clear" w:color="auto" w:fill="auto"/>
                  <w:noWrap/>
                  <w:vAlign w:val="bottom"/>
                  <w:hideMark/>
                </w:tcPr>
                <w:p w14:paraId="423B25B8" w14:textId="77777777" w:rsidR="00920570" w:rsidRPr="00670A01" w:rsidRDefault="00920570" w:rsidP="00D92532">
                  <w:pPr>
                    <w:jc w:val="both"/>
                    <w:rPr>
                      <w:rFonts w:cstheme="minorHAnsi"/>
                      <w:color w:val="000000"/>
                      <w:sz w:val="20"/>
                      <w:szCs w:val="20"/>
                    </w:rPr>
                  </w:pPr>
                  <w:r w:rsidRPr="00670A01">
                    <w:rPr>
                      <w:rFonts w:cstheme="minorHAnsi"/>
                      <w:color w:val="000000"/>
                      <w:sz w:val="20"/>
                      <w:szCs w:val="20"/>
                    </w:rPr>
                    <w:t xml:space="preserve"> 1 </w:t>
                  </w:r>
                  <w:r>
                    <w:rPr>
                      <w:rFonts w:cstheme="minorHAnsi"/>
                      <w:color w:val="000000"/>
                      <w:sz w:val="20"/>
                      <w:szCs w:val="20"/>
                    </w:rPr>
                    <w:t>104</w:t>
                  </w:r>
                  <w:r w:rsidRPr="00670A01">
                    <w:rPr>
                      <w:rFonts w:cstheme="minorHAnsi"/>
                      <w:color w:val="000000"/>
                      <w:sz w:val="20"/>
                      <w:szCs w:val="20"/>
                    </w:rPr>
                    <w:t> </w:t>
                  </w:r>
                  <w:r>
                    <w:rPr>
                      <w:rFonts w:cstheme="minorHAnsi"/>
                      <w:color w:val="000000"/>
                      <w:sz w:val="20"/>
                      <w:szCs w:val="20"/>
                    </w:rPr>
                    <w:t>183</w:t>
                  </w:r>
                  <w:r w:rsidRPr="00670A01">
                    <w:rPr>
                      <w:rFonts w:cstheme="minorHAnsi"/>
                      <w:color w:val="000000"/>
                      <w:sz w:val="20"/>
                      <w:szCs w:val="20"/>
                    </w:rPr>
                    <w:t xml:space="preserve"> </w:t>
                  </w:r>
                </w:p>
              </w:tc>
            </w:tr>
            <w:tr w:rsidR="00920570" w:rsidRPr="00F74D92" w14:paraId="7A73D12B" w14:textId="77777777" w:rsidTr="007E4E82">
              <w:trPr>
                <w:trHeight w:val="300"/>
              </w:trPr>
              <w:tc>
                <w:tcPr>
                  <w:tcW w:w="847" w:type="pct"/>
                  <w:tcBorders>
                    <w:bottom w:val="single" w:sz="4" w:space="0" w:color="auto"/>
                    <w:right w:val="single" w:sz="4" w:space="0" w:color="auto"/>
                  </w:tcBorders>
                  <w:shd w:val="clear" w:color="000000" w:fill="FF3300"/>
                  <w:noWrap/>
                  <w:vAlign w:val="bottom"/>
                  <w:hideMark/>
                </w:tcPr>
                <w:p w14:paraId="3D29A50F" w14:textId="77777777" w:rsidR="00920570" w:rsidRPr="00670A01" w:rsidRDefault="00920570" w:rsidP="00D92532">
                  <w:pPr>
                    <w:jc w:val="both"/>
                    <w:rPr>
                      <w:rFonts w:cstheme="minorHAnsi"/>
                      <w:color w:val="000000"/>
                      <w:sz w:val="20"/>
                      <w:szCs w:val="20"/>
                    </w:rPr>
                  </w:pPr>
                  <w:r w:rsidRPr="00670A01">
                    <w:rPr>
                      <w:rFonts w:cstheme="minorHAnsi"/>
                      <w:color w:val="000000"/>
                      <w:sz w:val="20"/>
                      <w:szCs w:val="20"/>
                    </w:rPr>
                    <w:lastRenderedPageBreak/>
                    <w:t>Svært stor</w:t>
                  </w:r>
                </w:p>
              </w:tc>
              <w:tc>
                <w:tcPr>
                  <w:tcW w:w="842" w:type="pct"/>
                  <w:tcBorders>
                    <w:left w:val="single" w:sz="4" w:space="0" w:color="auto"/>
                    <w:bottom w:val="single" w:sz="4" w:space="0" w:color="auto"/>
                    <w:right w:val="single" w:sz="4" w:space="0" w:color="auto"/>
                  </w:tcBorders>
                  <w:shd w:val="clear" w:color="auto" w:fill="auto"/>
                  <w:noWrap/>
                  <w:vAlign w:val="bottom"/>
                  <w:hideMark/>
                </w:tcPr>
                <w:p w14:paraId="01AE087E" w14:textId="77777777" w:rsidR="00920570" w:rsidRPr="00670A01" w:rsidRDefault="00920570" w:rsidP="00D92532">
                  <w:pPr>
                    <w:jc w:val="both"/>
                    <w:rPr>
                      <w:rFonts w:cstheme="minorHAnsi"/>
                      <w:color w:val="000000"/>
                      <w:sz w:val="20"/>
                      <w:szCs w:val="20"/>
                    </w:rPr>
                  </w:pPr>
                  <w:r w:rsidRPr="00670A01">
                    <w:rPr>
                      <w:rFonts w:cstheme="minorHAnsi"/>
                      <w:color w:val="000000"/>
                      <w:sz w:val="20"/>
                      <w:szCs w:val="20"/>
                    </w:rPr>
                    <w:t xml:space="preserve"> 986 610 120 </w:t>
                  </w:r>
                </w:p>
              </w:tc>
              <w:tc>
                <w:tcPr>
                  <w:tcW w:w="1470" w:type="pct"/>
                  <w:tcBorders>
                    <w:left w:val="single" w:sz="4" w:space="0" w:color="auto"/>
                    <w:bottom w:val="single" w:sz="4" w:space="0" w:color="auto"/>
                    <w:right w:val="single" w:sz="4" w:space="0" w:color="auto"/>
                  </w:tcBorders>
                  <w:shd w:val="clear" w:color="auto" w:fill="auto"/>
                  <w:noWrap/>
                  <w:vAlign w:val="bottom"/>
                  <w:hideMark/>
                </w:tcPr>
                <w:p w14:paraId="0C888DA9" w14:textId="77777777" w:rsidR="00920570" w:rsidRPr="00670A01" w:rsidRDefault="00920570" w:rsidP="00D92532">
                  <w:pPr>
                    <w:jc w:val="both"/>
                    <w:rPr>
                      <w:rFonts w:cstheme="minorHAnsi"/>
                      <w:color w:val="000000"/>
                      <w:sz w:val="20"/>
                      <w:szCs w:val="20"/>
                    </w:rPr>
                  </w:pPr>
                  <w:r>
                    <w:rPr>
                      <w:rFonts w:cstheme="minorHAnsi"/>
                      <w:color w:val="000000"/>
                      <w:sz w:val="20"/>
                      <w:szCs w:val="20"/>
                    </w:rPr>
                    <w:t>0,000004</w:t>
                  </w:r>
                </w:p>
              </w:tc>
              <w:tc>
                <w:tcPr>
                  <w:tcW w:w="1841" w:type="pct"/>
                  <w:tcBorders>
                    <w:left w:val="single" w:sz="4" w:space="0" w:color="auto"/>
                    <w:bottom w:val="single" w:sz="4" w:space="0" w:color="auto"/>
                  </w:tcBorders>
                  <w:shd w:val="clear" w:color="auto" w:fill="auto"/>
                  <w:noWrap/>
                  <w:vAlign w:val="bottom"/>
                  <w:hideMark/>
                </w:tcPr>
                <w:p w14:paraId="6DAF5599" w14:textId="44169787" w:rsidR="00920570" w:rsidRPr="00670A01" w:rsidRDefault="00920570" w:rsidP="00D92532">
                  <w:pPr>
                    <w:jc w:val="both"/>
                    <w:rPr>
                      <w:rFonts w:cstheme="minorHAnsi"/>
                      <w:color w:val="000000"/>
                      <w:sz w:val="20"/>
                      <w:szCs w:val="20"/>
                    </w:rPr>
                  </w:pPr>
                  <w:r>
                    <w:rPr>
                      <w:rFonts w:cstheme="minorHAnsi"/>
                      <w:color w:val="000000"/>
                      <w:sz w:val="20"/>
                      <w:szCs w:val="20"/>
                    </w:rPr>
                    <w:t>4 144</w:t>
                  </w:r>
                  <w:r w:rsidR="00933BC6">
                    <w:rPr>
                      <w:rFonts w:cstheme="minorHAnsi"/>
                      <w:color w:val="000000"/>
                      <w:sz w:val="20"/>
                      <w:szCs w:val="20"/>
                    </w:rPr>
                    <w:t xml:space="preserve"> </w:t>
                  </w:r>
                </w:p>
              </w:tc>
            </w:tr>
            <w:tr w:rsidR="00920570" w:rsidRPr="00F74D92" w14:paraId="27386C9D" w14:textId="77777777" w:rsidTr="007E4E82">
              <w:trPr>
                <w:trHeight w:val="300"/>
              </w:trPr>
              <w:tc>
                <w:tcPr>
                  <w:tcW w:w="847" w:type="pct"/>
                  <w:tcBorders>
                    <w:top w:val="single" w:sz="4" w:space="0" w:color="auto"/>
                    <w:bottom w:val="single" w:sz="2" w:space="0" w:color="auto"/>
                    <w:right w:val="single" w:sz="4" w:space="0" w:color="auto"/>
                  </w:tcBorders>
                  <w:shd w:val="clear" w:color="auto" w:fill="auto"/>
                  <w:noWrap/>
                  <w:vAlign w:val="bottom"/>
                  <w:hideMark/>
                </w:tcPr>
                <w:p w14:paraId="482C669E" w14:textId="77777777" w:rsidR="00920570" w:rsidRPr="00670A01" w:rsidRDefault="00920570" w:rsidP="00D92532">
                  <w:pPr>
                    <w:jc w:val="both"/>
                    <w:rPr>
                      <w:rFonts w:cstheme="minorHAnsi"/>
                      <w:color w:val="000000"/>
                      <w:sz w:val="20"/>
                      <w:szCs w:val="20"/>
                    </w:rPr>
                  </w:pPr>
                </w:p>
              </w:tc>
              <w:tc>
                <w:tcPr>
                  <w:tcW w:w="842" w:type="pct"/>
                  <w:tcBorders>
                    <w:top w:val="single" w:sz="4" w:space="0" w:color="auto"/>
                    <w:left w:val="single" w:sz="4" w:space="0" w:color="auto"/>
                    <w:bottom w:val="single" w:sz="2" w:space="0" w:color="auto"/>
                    <w:right w:val="single" w:sz="4" w:space="0" w:color="auto"/>
                  </w:tcBorders>
                  <w:shd w:val="clear" w:color="auto" w:fill="auto"/>
                  <w:noWrap/>
                  <w:vAlign w:val="bottom"/>
                  <w:hideMark/>
                </w:tcPr>
                <w:p w14:paraId="6A6988F2" w14:textId="77777777" w:rsidR="00920570" w:rsidRPr="00670A01" w:rsidRDefault="00920570" w:rsidP="00D92532">
                  <w:pPr>
                    <w:jc w:val="both"/>
                    <w:rPr>
                      <w:rFonts w:cstheme="minorHAnsi"/>
                      <w:color w:val="000000"/>
                      <w:sz w:val="20"/>
                      <w:szCs w:val="20"/>
                    </w:rPr>
                  </w:pPr>
                  <w:r w:rsidRPr="00670A01">
                    <w:rPr>
                      <w:rFonts w:cstheme="minorHAnsi"/>
                      <w:color w:val="000000"/>
                      <w:sz w:val="20"/>
                      <w:szCs w:val="20"/>
                    </w:rPr>
                    <w:t> </w:t>
                  </w:r>
                </w:p>
              </w:tc>
              <w:tc>
                <w:tcPr>
                  <w:tcW w:w="1470" w:type="pct"/>
                  <w:tcBorders>
                    <w:top w:val="single" w:sz="4" w:space="0" w:color="auto"/>
                    <w:left w:val="single" w:sz="4" w:space="0" w:color="auto"/>
                    <w:bottom w:val="single" w:sz="2" w:space="0" w:color="auto"/>
                    <w:right w:val="single" w:sz="4" w:space="0" w:color="auto"/>
                  </w:tcBorders>
                  <w:shd w:val="clear" w:color="auto" w:fill="auto"/>
                  <w:noWrap/>
                  <w:vAlign w:val="bottom"/>
                  <w:hideMark/>
                </w:tcPr>
                <w:p w14:paraId="6DB7AC0A" w14:textId="77777777" w:rsidR="00920570" w:rsidRPr="00670A01" w:rsidRDefault="00920570" w:rsidP="00D92532">
                  <w:pPr>
                    <w:jc w:val="both"/>
                    <w:rPr>
                      <w:rFonts w:cstheme="minorHAnsi"/>
                      <w:color w:val="000000"/>
                      <w:sz w:val="20"/>
                      <w:szCs w:val="20"/>
                    </w:rPr>
                  </w:pPr>
                </w:p>
              </w:tc>
              <w:tc>
                <w:tcPr>
                  <w:tcW w:w="1841" w:type="pct"/>
                  <w:tcBorders>
                    <w:top w:val="single" w:sz="4" w:space="0" w:color="auto"/>
                    <w:left w:val="single" w:sz="4" w:space="0" w:color="auto"/>
                    <w:bottom w:val="single" w:sz="2" w:space="0" w:color="auto"/>
                  </w:tcBorders>
                  <w:shd w:val="clear" w:color="auto" w:fill="auto"/>
                  <w:noWrap/>
                  <w:vAlign w:val="bottom"/>
                  <w:hideMark/>
                </w:tcPr>
                <w:p w14:paraId="3A4FECB3" w14:textId="77777777" w:rsidR="00920570" w:rsidRPr="00670A01" w:rsidRDefault="00920570" w:rsidP="00D92532">
                  <w:pPr>
                    <w:jc w:val="both"/>
                    <w:rPr>
                      <w:rFonts w:cstheme="minorHAnsi"/>
                      <w:color w:val="000000"/>
                      <w:sz w:val="20"/>
                      <w:szCs w:val="20"/>
                    </w:rPr>
                  </w:pPr>
                  <w:r w:rsidRPr="00670A01">
                    <w:rPr>
                      <w:rFonts w:cstheme="minorHAnsi"/>
                      <w:color w:val="000000"/>
                      <w:sz w:val="20"/>
                      <w:szCs w:val="20"/>
                    </w:rPr>
                    <w:t xml:space="preserve"> 2 6</w:t>
                  </w:r>
                  <w:r>
                    <w:rPr>
                      <w:rFonts w:cstheme="minorHAnsi"/>
                      <w:color w:val="000000"/>
                      <w:sz w:val="20"/>
                      <w:szCs w:val="20"/>
                    </w:rPr>
                    <w:t>75</w:t>
                  </w:r>
                  <w:r w:rsidRPr="00670A01">
                    <w:rPr>
                      <w:rFonts w:cstheme="minorHAnsi"/>
                      <w:color w:val="000000"/>
                      <w:sz w:val="20"/>
                      <w:szCs w:val="20"/>
                    </w:rPr>
                    <w:t> </w:t>
                  </w:r>
                  <w:r>
                    <w:rPr>
                      <w:rFonts w:cstheme="minorHAnsi"/>
                      <w:color w:val="000000"/>
                      <w:sz w:val="20"/>
                      <w:szCs w:val="20"/>
                    </w:rPr>
                    <w:t>156</w:t>
                  </w:r>
                  <w:r w:rsidRPr="00670A01">
                    <w:rPr>
                      <w:rFonts w:cstheme="minorHAnsi"/>
                      <w:color w:val="000000"/>
                      <w:sz w:val="20"/>
                      <w:szCs w:val="20"/>
                    </w:rPr>
                    <w:t xml:space="preserve"> </w:t>
                  </w:r>
                </w:p>
              </w:tc>
            </w:tr>
          </w:tbl>
          <w:p w14:paraId="3AAB97DB" w14:textId="77777777" w:rsidR="00920570" w:rsidRDefault="00920570" w:rsidP="00D92532">
            <w:pPr>
              <w:jc w:val="both"/>
            </w:pPr>
          </w:p>
        </w:tc>
      </w:tr>
    </w:tbl>
    <w:p w14:paraId="28166214" w14:textId="77777777" w:rsidR="00B70051" w:rsidRPr="008E2DA5" w:rsidRDefault="00B70051" w:rsidP="00D92532">
      <w:pPr>
        <w:jc w:val="both"/>
      </w:pPr>
    </w:p>
    <w:p w14:paraId="7DBD4E63" w14:textId="77777777" w:rsidR="00176315" w:rsidRDefault="00DB4811" w:rsidP="00D92532">
      <w:pPr>
        <w:pStyle w:val="Overskrift2"/>
        <w:jc w:val="both"/>
      </w:pPr>
      <w:bookmarkStart w:id="1236" w:name="_Toc499904329"/>
      <w:bookmarkStart w:id="1237" w:name="_Toc500416210"/>
      <w:bookmarkStart w:id="1238" w:name="_Toc500428533"/>
      <w:bookmarkStart w:id="1239" w:name="_Toc500496220"/>
      <w:bookmarkStart w:id="1240" w:name="_Toc500750403"/>
      <w:bookmarkStart w:id="1241" w:name="_Toc500752219"/>
      <w:bookmarkStart w:id="1242" w:name="_Toc500760377"/>
      <w:bookmarkStart w:id="1243" w:name="_Toc500772857"/>
      <w:bookmarkStart w:id="1244" w:name="_Ref500933923"/>
      <w:bookmarkStart w:id="1245" w:name="_Toc500960934"/>
      <w:bookmarkStart w:id="1246" w:name="_Toc500954227"/>
      <w:bookmarkEnd w:id="1227"/>
      <w:bookmarkEnd w:id="1228"/>
      <w:r>
        <w:t xml:space="preserve"> </w:t>
      </w:r>
      <w:bookmarkStart w:id="1247" w:name="_Toc501714444"/>
      <w:r w:rsidR="00B01BCF">
        <w:t>Virkninger</w:t>
      </w:r>
      <w:r w:rsidR="00176315">
        <w:t xml:space="preserve"> på økosystemtjenester</w:t>
      </w:r>
      <w:bookmarkEnd w:id="1236"/>
      <w:bookmarkEnd w:id="1237"/>
      <w:bookmarkEnd w:id="1238"/>
      <w:bookmarkEnd w:id="1239"/>
      <w:bookmarkEnd w:id="1240"/>
      <w:bookmarkEnd w:id="1241"/>
      <w:bookmarkEnd w:id="1242"/>
      <w:bookmarkEnd w:id="1243"/>
      <w:bookmarkEnd w:id="1244"/>
      <w:bookmarkEnd w:id="1245"/>
      <w:bookmarkEnd w:id="1247"/>
    </w:p>
    <w:p w14:paraId="627523D9" w14:textId="77777777" w:rsidR="00623469" w:rsidRDefault="00D125B1" w:rsidP="00D92532">
      <w:pPr>
        <w:jc w:val="both"/>
      </w:pPr>
      <w:bookmarkStart w:id="1248" w:name="_Toc499904330"/>
      <w:bookmarkEnd w:id="1246"/>
      <w:r>
        <w:t>Med økosystemtjenester menes økosystemenes direkte og indirekte bidrag til menneskelig velferd, også beskrevet som «de goder og tjenester fra naturen som bidrar til menneskers velferd».</w:t>
      </w:r>
      <w:r w:rsidR="00753AC9">
        <w:t xml:space="preserve"> </w:t>
      </w:r>
      <w:r>
        <w:t>Økosystemtjenester omfatter både fysiske goder (som mat, vann, tømmer og fisk) og tjenester (som karbonlagring, rekreasjon og estetiske opplevelser).</w:t>
      </w:r>
      <w:r>
        <w:rPr>
          <w:rStyle w:val="Fotnotereferanse"/>
        </w:rPr>
        <w:footnoteReference w:id="66"/>
      </w:r>
    </w:p>
    <w:p w14:paraId="42ED2DA6" w14:textId="77777777" w:rsidR="00D125B1" w:rsidRDefault="00D125B1" w:rsidP="00D92532">
      <w:pPr>
        <w:jc w:val="both"/>
      </w:pPr>
    </w:p>
    <w:p w14:paraId="1FFD0FC6" w14:textId="77777777" w:rsidR="00326073" w:rsidRDefault="00326073" w:rsidP="00D92532">
      <w:pPr>
        <w:jc w:val="both"/>
      </w:pPr>
      <w:r>
        <w:t xml:space="preserve">I vurdering av </w:t>
      </w:r>
      <w:r w:rsidR="00683F11">
        <w:t>økosystemtjenester</w:t>
      </w:r>
      <w:r>
        <w:t xml:space="preserve"> legges det til grunn en effekt-kjede-tilnærming som identifiserer sammenhengene mellom Kystverkets tiltak og de endringene tiltaket medfører for arealbruk på land og </w:t>
      </w:r>
      <w:r w:rsidR="00F93009">
        <w:t>i</w:t>
      </w:r>
      <w:r w:rsidR="00F12D3B">
        <w:t xml:space="preserve"> </w:t>
      </w:r>
      <w:r>
        <w:t>vann</w:t>
      </w:r>
      <w:r w:rsidR="00F93009">
        <w:t>et</w:t>
      </w:r>
      <w:r>
        <w:t>. Videre ser vi på virkningene dette har på ulike økosystemer og økosystemtjenester som vi skal vurdere den velferdsøkonomiske betydningen av – enten uttrykt i kroner, fysiske enheter eller kvalitativt. Disse verdsatte eller på andre måter vurderte virkningene skal så inngå i den samfunnsøkonomiske analysen, på lik linje med andre virkninger av tiltaket.</w:t>
      </w:r>
    </w:p>
    <w:p w14:paraId="4A52E9EF" w14:textId="77777777" w:rsidR="00326073" w:rsidRDefault="00326073" w:rsidP="00D92532">
      <w:pPr>
        <w:jc w:val="both"/>
      </w:pPr>
    </w:p>
    <w:p w14:paraId="69E548D8" w14:textId="2B51438D" w:rsidR="00326073" w:rsidRDefault="00326073" w:rsidP="00D92532">
      <w:pPr>
        <w:jc w:val="both"/>
      </w:pPr>
      <w:r>
        <w:t xml:space="preserve">En skjematisk oversikt over en effekt-kjede-tilnærming for transporttiltak er vist i figuren under. I dette kapittelet fokuserer vi på hvordan tiltaket påvirker økosystemtjenester og hvordan </w:t>
      </w:r>
      <w:r w:rsidR="00C616AD">
        <w:t>du</w:t>
      </w:r>
      <w:r>
        <w:t xml:space="preserve"> kan vurdere størrelsen av disse effektene. Vi befinner oss med andre ord i den høyre delen av figuren, i boksene markert med mørk blå farge.</w:t>
      </w:r>
      <w:r w:rsidR="00933BC6">
        <w:t xml:space="preserve"> </w:t>
      </w:r>
    </w:p>
    <w:p w14:paraId="1C286A33" w14:textId="77777777" w:rsidR="00326073" w:rsidRDefault="00326073" w:rsidP="00D92532">
      <w:pPr>
        <w:jc w:val="both"/>
        <w:rPr>
          <w:rFonts w:eastAsia="Cambria"/>
        </w:rPr>
      </w:pPr>
    </w:p>
    <w:p w14:paraId="557EF74D" w14:textId="77777777" w:rsidR="00326073" w:rsidRDefault="00326073" w:rsidP="00D92532">
      <w:pPr>
        <w:jc w:val="both"/>
      </w:pPr>
      <w:r>
        <w:t xml:space="preserve">Det er mange komplekse sammenhenger mellom de ulike boksene, og tiltaket kan påvirke ulike endringer som igjen kan påvirke ulike økosystemtjenester på ulike måter. Vi vil ikke inn i detaljene om disse sammenhengene, men benytte effekt-kjede-tilnærmingen som en metode for å systematisere informasjon. </w:t>
      </w:r>
    </w:p>
    <w:p w14:paraId="02E21779" w14:textId="77777777" w:rsidR="00326073" w:rsidRDefault="00326073" w:rsidP="00D92532">
      <w:pPr>
        <w:jc w:val="both"/>
        <w:rPr>
          <w:rStyle w:val="Overskrift4utennummerTegn"/>
          <w:rFonts w:asciiTheme="minorHAnsi" w:eastAsia="Cambria" w:hAnsiTheme="minorHAnsi" w:cstheme="minorHAnsi"/>
          <w:sz w:val="20"/>
          <w:szCs w:val="20"/>
        </w:rPr>
      </w:pPr>
    </w:p>
    <w:p w14:paraId="36AB2FE9" w14:textId="3572001F" w:rsidR="00326073" w:rsidRDefault="00326073" w:rsidP="00D92532">
      <w:pPr>
        <w:pStyle w:val="Bildetekst"/>
      </w:pPr>
      <w:bookmarkStart w:id="1249" w:name="_Ref500673355"/>
      <w:bookmarkStart w:id="1250" w:name="_Toc500415564"/>
      <w:bookmarkStart w:id="1251" w:name="_Toc500416128"/>
      <w:bookmarkStart w:id="1252" w:name="_Toc500428454"/>
      <w:bookmarkStart w:id="1253" w:name="_Toc500750324"/>
      <w:bookmarkStart w:id="1254" w:name="_Toc500752140"/>
      <w:bookmarkStart w:id="1255" w:name="_Toc500760298"/>
      <w:bookmarkStart w:id="1256" w:name="_Toc500772778"/>
      <w:bookmarkStart w:id="1257" w:name="_Toc500960854"/>
      <w:bookmarkStart w:id="1258" w:name="_Toc501639265"/>
      <w:r>
        <w:t xml:space="preserve">Figur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D92532">
        <w:noBreakHyphen/>
      </w:r>
      <w:r w:rsidR="00547952">
        <w:fldChar w:fldCharType="begin"/>
      </w:r>
      <w:r w:rsidR="00547952">
        <w:instrText xml:space="preserve"> SEQ Figur \* ARABIC \s 1 </w:instrText>
      </w:r>
      <w:r w:rsidR="00547952">
        <w:fldChar w:fldCharType="separate"/>
      </w:r>
      <w:r w:rsidR="00DC248F">
        <w:rPr>
          <w:noProof/>
        </w:rPr>
        <w:t>2</w:t>
      </w:r>
      <w:r w:rsidR="00547952">
        <w:rPr>
          <w:noProof/>
        </w:rPr>
        <w:fldChar w:fldCharType="end"/>
      </w:r>
      <w:bookmarkEnd w:id="1249"/>
      <w:r>
        <w:t>: Effekt-kjede-tilnærming for transporttiltak. Kilde: Magnussen og Navrud (2016)</w:t>
      </w:r>
      <w:r>
        <w:rPr>
          <w:rStyle w:val="Fotnotereferanse"/>
        </w:rPr>
        <w:footnoteReference w:id="67"/>
      </w:r>
      <w:bookmarkEnd w:id="1250"/>
      <w:bookmarkEnd w:id="1251"/>
      <w:bookmarkEnd w:id="1252"/>
      <w:bookmarkEnd w:id="1253"/>
      <w:bookmarkEnd w:id="1254"/>
      <w:bookmarkEnd w:id="1255"/>
      <w:bookmarkEnd w:id="1256"/>
      <w:bookmarkEnd w:id="1257"/>
      <w:bookmarkEnd w:id="1258"/>
    </w:p>
    <w:p w14:paraId="6059C4E7" w14:textId="77777777" w:rsidR="00326073" w:rsidRDefault="00326073" w:rsidP="00D92532">
      <w:pPr>
        <w:jc w:val="both"/>
        <w:rPr>
          <w:noProof/>
        </w:rPr>
      </w:pPr>
      <w:r w:rsidRPr="00F46FFE">
        <w:rPr>
          <w:noProof/>
        </w:rPr>
        <mc:AlternateContent>
          <mc:Choice Requires="wpg">
            <w:drawing>
              <wp:inline distT="0" distB="0" distL="0" distR="0" wp14:anchorId="7B3E6761" wp14:editId="2410F664">
                <wp:extent cx="5362102" cy="1666568"/>
                <wp:effectExtent l="0" t="0" r="29210" b="10160"/>
                <wp:docPr id="26" name="Gruppe 12"/>
                <wp:cNvGraphicFramePr/>
                <a:graphic xmlns:a="http://schemas.openxmlformats.org/drawingml/2006/main">
                  <a:graphicData uri="http://schemas.microsoft.com/office/word/2010/wordprocessingGroup">
                    <wpg:wgp>
                      <wpg:cNvGrpSpPr/>
                      <wpg:grpSpPr>
                        <a:xfrm>
                          <a:off x="0" y="0"/>
                          <a:ext cx="5362102" cy="1666568"/>
                          <a:chOff x="0" y="0"/>
                          <a:chExt cx="5362102" cy="1666568"/>
                        </a:xfrm>
                      </wpg:grpSpPr>
                      <wps:wsp>
                        <wps:cNvPr id="192" name="Pil: høyre 192"/>
                        <wps:cNvSpPr/>
                        <wps:spPr>
                          <a:xfrm>
                            <a:off x="0" y="0"/>
                            <a:ext cx="1419225" cy="1666568"/>
                          </a:xfrm>
                          <a:prstGeom prst="rightArrow">
                            <a:avLst>
                              <a:gd name="adj1" fmla="val 100000"/>
                              <a:gd name="adj2" fmla="val 2839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0E1B76" w14:textId="77777777" w:rsidR="00716FC0" w:rsidRDefault="00716FC0" w:rsidP="00326073">
                              <w:pPr>
                                <w:pStyle w:val="NormalWeb"/>
                                <w:spacing w:before="0" w:beforeAutospacing="0" w:after="0" w:afterAutospacing="0"/>
                                <w:jc w:val="center"/>
                              </w:pPr>
                              <w:r>
                                <w:rPr>
                                  <w:rFonts w:asciiTheme="minorHAnsi" w:hAnsi="Calibri" w:cstheme="minorBidi"/>
                                  <w:color w:val="FFFFFF" w:themeColor="light1"/>
                                  <w:kern w:val="24"/>
                                  <w:sz w:val="20"/>
                                  <w:szCs w:val="20"/>
                                </w:rPr>
                                <w:t>Transport-tiltak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Pil: høyre 195"/>
                        <wps:cNvSpPr/>
                        <wps:spPr>
                          <a:xfrm>
                            <a:off x="1326992" y="0"/>
                            <a:ext cx="1419225" cy="1666568"/>
                          </a:xfrm>
                          <a:prstGeom prst="rightArrow">
                            <a:avLst>
                              <a:gd name="adj1" fmla="val 100000"/>
                              <a:gd name="adj2" fmla="val 2839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ED5260" w14:textId="77777777" w:rsidR="00716FC0" w:rsidRDefault="00716FC0" w:rsidP="00326073">
                              <w:pPr>
                                <w:pStyle w:val="NormalWeb"/>
                                <w:spacing w:before="0" w:beforeAutospacing="0" w:after="0" w:afterAutospacing="0"/>
                                <w:jc w:val="center"/>
                              </w:pPr>
                              <w:r>
                                <w:rPr>
                                  <w:rFonts w:asciiTheme="minorHAnsi" w:hAnsi="Calibri" w:cstheme="minorBidi"/>
                                  <w:color w:val="FFFFFF" w:themeColor="light1"/>
                                  <w:kern w:val="24"/>
                                  <w:sz w:val="20"/>
                                  <w:szCs w:val="20"/>
                                </w:rPr>
                                <w:t>Effekter på arealbruk, transport- mønster og -mengde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Pil: høyre 196"/>
                        <wps:cNvSpPr/>
                        <wps:spPr>
                          <a:xfrm>
                            <a:off x="2644460" y="0"/>
                            <a:ext cx="1419225" cy="1666568"/>
                          </a:xfrm>
                          <a:prstGeom prst="rightArrow">
                            <a:avLst>
                              <a:gd name="adj1" fmla="val 100000"/>
                              <a:gd name="adj2" fmla="val 28393"/>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026CF0D0" w14:textId="77777777" w:rsidR="00716FC0" w:rsidRDefault="00716FC0" w:rsidP="00326073">
                              <w:pPr>
                                <w:pStyle w:val="NormalWeb"/>
                                <w:spacing w:before="0" w:beforeAutospacing="0" w:after="0" w:afterAutospacing="0"/>
                                <w:jc w:val="center"/>
                              </w:pPr>
                              <w:r>
                                <w:rPr>
                                  <w:rFonts w:asciiTheme="minorHAnsi" w:hAnsi="Calibri" w:cstheme="minorBidi"/>
                                  <w:color w:val="FFFFFF" w:themeColor="light1"/>
                                  <w:kern w:val="24"/>
                                  <w:sz w:val="20"/>
                                  <w:szCs w:val="20"/>
                                </w:rPr>
                                <w:t>Effekter på økosystem-tjenester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 name="Pil: høyre 197"/>
                        <wps:cNvSpPr/>
                        <wps:spPr>
                          <a:xfrm>
                            <a:off x="3942877" y="0"/>
                            <a:ext cx="1419225" cy="1666568"/>
                          </a:xfrm>
                          <a:prstGeom prst="rightArrow">
                            <a:avLst>
                              <a:gd name="adj1" fmla="val 100000"/>
                              <a:gd name="adj2" fmla="val 28393"/>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0FC0DE0" w14:textId="77777777" w:rsidR="00716FC0" w:rsidRDefault="00716FC0" w:rsidP="00326073">
                              <w:pPr>
                                <w:pStyle w:val="NormalWeb"/>
                                <w:spacing w:before="0" w:beforeAutospacing="0" w:after="0" w:afterAutospacing="0"/>
                                <w:jc w:val="center"/>
                              </w:pPr>
                              <w:r>
                                <w:rPr>
                                  <w:rFonts w:asciiTheme="minorHAnsi" w:hAnsi="Calibri" w:cstheme="minorBidi"/>
                                  <w:color w:val="FFFFFF" w:themeColor="light1"/>
                                  <w:kern w:val="24"/>
                                  <w:sz w:val="20"/>
                                  <w:szCs w:val="20"/>
                                </w:rPr>
                                <w:t>Anslå velferds-økonomisk effekt på økosystem-tjenester (kvalitativt, kvantitativt og i kroner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3E6761" id="Gruppe 12" o:spid="_x0000_s1034" style="width:422.2pt;height:131.25pt;mso-position-horizontal-relative:char;mso-position-vertical-relative:line" coordsize="53621,16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l: høyre 192" o:spid="_x0000_s1035" type="#_x0000_t13" style="position:absolute;width:14192;height:16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" adj="15467,0" fillcolor="#8eaadb [3204]" strokecolor="#2b4c88 [1604]" strokeweight="2pt">
                  <v:textbox>
                    <w:txbxContent>
                      <w:p w14:paraId="200E1B76" w14:textId="77777777" w:rsidR="00716FC0" w:rsidRDefault="00716FC0" w:rsidP="00326073">
                        <w:pPr>
                          <w:pStyle w:val="NormalWeb"/>
                          <w:spacing w:before="0" w:beforeAutospacing="0" w:after="0" w:afterAutospacing="0"/>
                          <w:jc w:val="center"/>
                        </w:pPr>
                        <w:r>
                          <w:rPr>
                            <w:rFonts w:asciiTheme="minorHAnsi" w:hAnsi="Calibri" w:cstheme="minorBidi"/>
                            <w:color w:val="FFFFFF" w:themeColor="light1"/>
                            <w:kern w:val="24"/>
                            <w:sz w:val="20"/>
                            <w:szCs w:val="20"/>
                          </w:rPr>
                          <w:t>Transport-tiltak</w:t>
                        </w:r>
                      </w:p>
                    </w:txbxContent>
                  </v:textbox>
                </v:shape>
                <v:shape id="Pil: høyre 195" o:spid="_x0000_s1036" type="#_x0000_t13" style="position:absolute;left:13269;width:14193;height:16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" adj="15467,0" fillcolor="#8eaadb [3204]" strokecolor="#2b4c88 [1604]" strokeweight="2pt">
                  <v:textbox>
                    <w:txbxContent>
                      <w:p w14:paraId="36ED5260" w14:textId="77777777" w:rsidR="00716FC0" w:rsidRDefault="00716FC0" w:rsidP="00326073">
                        <w:pPr>
                          <w:pStyle w:val="NormalWeb"/>
                          <w:spacing w:before="0" w:beforeAutospacing="0" w:after="0" w:afterAutospacing="0"/>
                          <w:jc w:val="center"/>
                        </w:pPr>
                        <w:r>
                          <w:rPr>
                            <w:rFonts w:asciiTheme="minorHAnsi" w:hAnsi="Calibri" w:cstheme="minorBidi"/>
                            <w:color w:val="FFFFFF" w:themeColor="light1"/>
                            <w:kern w:val="24"/>
                            <w:sz w:val="20"/>
                            <w:szCs w:val="20"/>
                          </w:rPr>
                          <w:t>Effekter på arealbruk, transport- mønster og -mengde</w:t>
                        </w:r>
                      </w:p>
                    </w:txbxContent>
                  </v:textbox>
                </v:shape>
                <v:shape id="Pil: høyre 196" o:spid="_x0000_s1037" type="#_x0000_t13" style="position:absolute;left:26444;width:14192;height:16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" adj="15467,0" fillcolor="#1f3864 [3207]" strokecolor="#0f1b31 [1607]" strokeweight="2pt">
                  <v:textbox>
                    <w:txbxContent>
                      <w:p w14:paraId="026CF0D0" w14:textId="77777777" w:rsidR="00716FC0" w:rsidRDefault="00716FC0" w:rsidP="00326073">
                        <w:pPr>
                          <w:pStyle w:val="NormalWeb"/>
                          <w:spacing w:before="0" w:beforeAutospacing="0" w:after="0" w:afterAutospacing="0"/>
                          <w:jc w:val="center"/>
                        </w:pPr>
                        <w:r>
                          <w:rPr>
                            <w:rFonts w:asciiTheme="minorHAnsi" w:hAnsi="Calibri" w:cstheme="minorBidi"/>
                            <w:color w:val="FFFFFF" w:themeColor="light1"/>
                            <w:kern w:val="24"/>
                            <w:sz w:val="20"/>
                            <w:szCs w:val="20"/>
                          </w:rPr>
                          <w:t>Effekter på økosystem-tjenester</w:t>
                        </w:r>
                      </w:p>
                    </w:txbxContent>
                  </v:textbox>
                </v:shape>
                <v:shape id="Pil: høyre 197" o:spid="_x0000_s1038" type="#_x0000_t13" style="position:absolute;left:39428;width:14193;height:16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" adj="15467,0" fillcolor="#1f3864 [3207]" strokecolor="#0f1b31 [1607]" strokeweight="2pt">
                  <v:textbox>
                    <w:txbxContent>
                      <w:p w14:paraId="60FC0DE0" w14:textId="77777777" w:rsidR="00716FC0" w:rsidRDefault="00716FC0" w:rsidP="00326073">
                        <w:pPr>
                          <w:pStyle w:val="NormalWeb"/>
                          <w:spacing w:before="0" w:beforeAutospacing="0" w:after="0" w:afterAutospacing="0"/>
                          <w:jc w:val="center"/>
                        </w:pPr>
                        <w:r>
                          <w:rPr>
                            <w:rFonts w:asciiTheme="minorHAnsi" w:hAnsi="Calibri" w:cstheme="minorBidi"/>
                            <w:color w:val="FFFFFF" w:themeColor="light1"/>
                            <w:kern w:val="24"/>
                            <w:sz w:val="20"/>
                            <w:szCs w:val="20"/>
                          </w:rPr>
                          <w:t>Anslå velferds-økonomisk effekt på økosystem-tjenester (kvalitativt, kvantitativt og i kroner</w:t>
                        </w:r>
                      </w:p>
                    </w:txbxContent>
                  </v:textbox>
                </v:shape>
                <w10:anchorlock/>
              </v:group>
            </w:pict>
          </mc:Fallback>
        </mc:AlternateContent>
      </w:r>
    </w:p>
    <w:p w14:paraId="6EE3B8CB" w14:textId="77777777" w:rsidR="00326073" w:rsidRDefault="00326073" w:rsidP="00D92532">
      <w:pPr>
        <w:jc w:val="both"/>
        <w:rPr>
          <w:noProof/>
        </w:rPr>
      </w:pPr>
    </w:p>
    <w:p w14:paraId="31352CA6" w14:textId="77777777" w:rsidR="00326073" w:rsidRDefault="00326073" w:rsidP="00D92532">
      <w:pPr>
        <w:jc w:val="both"/>
        <w:rPr>
          <w:noProof/>
        </w:rPr>
      </w:pPr>
    </w:p>
    <w:p w14:paraId="5FFE9B2B" w14:textId="7DD199CB" w:rsidR="005C3623" w:rsidRDefault="005C3623" w:rsidP="00D92532">
      <w:pPr>
        <w:jc w:val="both"/>
        <w:rPr>
          <w:noProof/>
        </w:rPr>
      </w:pPr>
      <w:bookmarkStart w:id="1259" w:name="_Toc500428455"/>
      <w:bookmarkStart w:id="1260" w:name="_Toc500750325"/>
      <w:bookmarkStart w:id="1261" w:name="_Toc500752141"/>
      <w:bookmarkStart w:id="1262" w:name="_Toc500760299"/>
      <w:bookmarkStart w:id="1263" w:name="_Toc500772779"/>
      <w:r>
        <w:rPr>
          <w:noProof/>
        </w:rPr>
        <w:t>Vurderingen av den velferdsøkonomiske effekten av endringer i kvantitet og/eller kvalitet av økosystemtjenester kan være utfordrende. Både fordi det kan være vanskelig å fastslå effekten på økosystemtjenesten og fordi slike tjenester ikke alltid har markedspriser. Det er derfor</w:t>
      </w:r>
      <w:r w:rsidR="00933BC6">
        <w:rPr>
          <w:noProof/>
        </w:rPr>
        <w:t xml:space="preserve"> </w:t>
      </w:r>
      <w:r>
        <w:rPr>
          <w:noProof/>
        </w:rPr>
        <w:t xml:space="preserve">viktig at </w:t>
      </w:r>
      <w:r w:rsidR="00492EB9">
        <w:rPr>
          <w:noProof/>
        </w:rPr>
        <w:t>du</w:t>
      </w:r>
      <w:r>
        <w:rPr>
          <w:noProof/>
        </w:rPr>
        <w:t xml:space="preserve"> benytter en konsistent metodikk for å vurdere virkningene. En oversikt over metoden er vist i figuren under. </w:t>
      </w:r>
    </w:p>
    <w:p w14:paraId="4593A9AC" w14:textId="2E246100" w:rsidR="00326073" w:rsidRDefault="00326073" w:rsidP="00D92532">
      <w:pPr>
        <w:pStyle w:val="Bildetekst"/>
      </w:pPr>
      <w:bookmarkStart w:id="1264" w:name="_Toc500960855"/>
      <w:bookmarkStart w:id="1265" w:name="_Toc501639266"/>
      <w:r>
        <w:lastRenderedPageBreak/>
        <w:t xml:space="preserve">Figur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D92532">
        <w:noBreakHyphen/>
      </w:r>
      <w:r w:rsidR="00547952">
        <w:fldChar w:fldCharType="begin"/>
      </w:r>
      <w:r w:rsidR="00547952">
        <w:instrText xml:space="preserve"> SEQ Figur \* ARABIC \s 1 </w:instrText>
      </w:r>
      <w:r w:rsidR="00547952">
        <w:fldChar w:fldCharType="separate"/>
      </w:r>
      <w:r w:rsidR="00DC248F">
        <w:rPr>
          <w:noProof/>
        </w:rPr>
        <w:t>3</w:t>
      </w:r>
      <w:r w:rsidR="00547952">
        <w:rPr>
          <w:noProof/>
        </w:rPr>
        <w:fldChar w:fldCharType="end"/>
      </w:r>
      <w:r>
        <w:t>: Illustrasjon av prosessen for å vurdere tiltakets virkninger på økosystemtjenester</w:t>
      </w:r>
      <w:bookmarkEnd w:id="1259"/>
      <w:bookmarkEnd w:id="1260"/>
      <w:bookmarkEnd w:id="1261"/>
      <w:bookmarkEnd w:id="1262"/>
      <w:bookmarkEnd w:id="1263"/>
      <w:bookmarkEnd w:id="1264"/>
      <w:bookmarkEnd w:id="1265"/>
    </w:p>
    <w:p w14:paraId="4CE0F849" w14:textId="77777777" w:rsidR="00326073" w:rsidRDefault="0087123E" w:rsidP="00D92532">
      <w:pPr>
        <w:jc w:val="both"/>
      </w:pPr>
      <w:r>
        <w:rPr>
          <w:noProof/>
        </w:rPr>
        <w:drawing>
          <wp:inline distT="0" distB="0" distL="0" distR="0" wp14:anchorId="39C92170" wp14:editId="7414879F">
            <wp:extent cx="5382883" cy="1863305"/>
            <wp:effectExtent l="0" t="0" r="27940" b="3810"/>
            <wp:docPr id="212" name="Diagram 2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6DA1E953" w14:textId="77777777" w:rsidR="00326073" w:rsidRDefault="00326073" w:rsidP="00D92532">
      <w:pPr>
        <w:jc w:val="both"/>
        <w:rPr>
          <w:noProof/>
        </w:rPr>
      </w:pPr>
    </w:p>
    <w:p w14:paraId="77810910" w14:textId="336D027B" w:rsidR="005C3623" w:rsidRDefault="005C3623" w:rsidP="00D92532">
      <w:pPr>
        <w:jc w:val="both"/>
        <w:rPr>
          <w:noProof/>
        </w:rPr>
      </w:pPr>
      <w:r>
        <w:rPr>
          <w:noProof/>
        </w:rPr>
        <w:t xml:space="preserve">Først må </w:t>
      </w:r>
      <w:r w:rsidR="005275AB">
        <w:rPr>
          <w:noProof/>
        </w:rPr>
        <w:t>du</w:t>
      </w:r>
      <w:r>
        <w:rPr>
          <w:noProof/>
        </w:rPr>
        <w:t xml:space="preserve"> identifisere alle aktuelle virkninger tiltaket kan ha på ulike økosystemtjenester. Dette gir oss et visst antall økosystemtjenester som vil påvirkes. Det er imid</w:t>
      </w:r>
      <w:r w:rsidR="0027619D">
        <w:rPr>
          <w:noProof/>
        </w:rPr>
        <w:t>l</w:t>
      </w:r>
      <w:r>
        <w:rPr>
          <w:noProof/>
        </w:rPr>
        <w:t xml:space="preserve">ertid ikke gitt at virkningene på alle disse økosystemtjenestene vil være utslagsgivende for den samfunnsøkomiske lønnsomheten av tiltaket. Du er derfor avhengig av å sile bort virkninger som ikke er relevante. </w:t>
      </w:r>
    </w:p>
    <w:p w14:paraId="2C45AB04" w14:textId="77777777" w:rsidR="005C3623" w:rsidRDefault="005C3623" w:rsidP="00D92532">
      <w:pPr>
        <w:jc w:val="both"/>
        <w:rPr>
          <w:noProof/>
        </w:rPr>
      </w:pPr>
    </w:p>
    <w:p w14:paraId="07BE8A34" w14:textId="49C2A43B" w:rsidR="005C3623" w:rsidRDefault="005C3623" w:rsidP="00D92532">
      <w:pPr>
        <w:jc w:val="both"/>
        <w:rPr>
          <w:noProof/>
        </w:rPr>
      </w:pPr>
      <w:r>
        <w:rPr>
          <w:noProof/>
        </w:rPr>
        <w:t xml:space="preserve">Det andre du må gjøre er å gjennomføre en screening-prosess der du vurderer </w:t>
      </w:r>
      <w:r w:rsidR="0027619D">
        <w:rPr>
          <w:noProof/>
        </w:rPr>
        <w:t>tiltakets</w:t>
      </w:r>
      <w:r>
        <w:rPr>
          <w:noProof/>
        </w:rPr>
        <w:t xml:space="preserve">påvirkning på hver enkelt økosystemttjeneste, samt økosystemtjenestenes viktighet i det aktuelle området. Screening-prosessen gjennomføres i fire trinn som er nærmere beskrevet i kapittel </w:t>
      </w:r>
      <w:r>
        <w:rPr>
          <w:noProof/>
          <w:highlight w:val="yellow"/>
        </w:rPr>
        <w:fldChar w:fldCharType="begin"/>
      </w:r>
      <w:r>
        <w:rPr>
          <w:noProof/>
        </w:rPr>
        <w:instrText xml:space="preserve"> REF _Ref500673404 \r \h </w:instrText>
      </w:r>
      <w:r w:rsidR="00F9725B">
        <w:rPr>
          <w:noProof/>
          <w:highlight w:val="yellow"/>
        </w:rPr>
        <w:instrText xml:space="preserve"> \* MERGEFORMAT </w:instrText>
      </w:r>
      <w:r>
        <w:rPr>
          <w:noProof/>
          <w:highlight w:val="yellow"/>
        </w:rPr>
      </w:r>
      <w:r>
        <w:rPr>
          <w:noProof/>
          <w:highlight w:val="yellow"/>
        </w:rPr>
        <w:fldChar w:fldCharType="separate"/>
      </w:r>
      <w:r w:rsidR="00DC248F">
        <w:rPr>
          <w:noProof/>
        </w:rPr>
        <w:t>10.3.2</w:t>
      </w:r>
      <w:r>
        <w:rPr>
          <w:noProof/>
          <w:highlight w:val="yellow"/>
        </w:rPr>
        <w:fldChar w:fldCharType="end"/>
      </w:r>
      <w:r>
        <w:rPr>
          <w:noProof/>
        </w:rPr>
        <w:t xml:space="preserve">. </w:t>
      </w:r>
    </w:p>
    <w:p w14:paraId="33C8A6E3" w14:textId="77777777" w:rsidR="005C3623" w:rsidRDefault="005C3623" w:rsidP="00D92532">
      <w:pPr>
        <w:jc w:val="both"/>
        <w:rPr>
          <w:noProof/>
        </w:rPr>
      </w:pPr>
    </w:p>
    <w:p w14:paraId="33B71C92" w14:textId="04C74F17" w:rsidR="005C3623" w:rsidRDefault="005C3623" w:rsidP="00D92532">
      <w:pPr>
        <w:jc w:val="both"/>
        <w:rPr>
          <w:noProof/>
        </w:rPr>
      </w:pPr>
      <w:r>
        <w:rPr>
          <w:noProof/>
        </w:rPr>
        <w:t>Etter screening-prosessen sitter du igjen med et visst antall virkninger på økosystemttjenester som er relevante og som derfor må vurderes i den samfunnsøkonomiske analysen. For å kunne gi et så presist beslutningsgrunnlag som mulig er det viktig at du er så konkret som mulig i vurderingen av størrelsen på virkningene.</w:t>
      </w:r>
      <w:r w:rsidR="00553405">
        <w:rPr>
          <w:noProof/>
        </w:rPr>
        <w:t xml:space="preserve"> I prinsippet ønsker vi å inkludere den totale </w:t>
      </w:r>
      <w:r w:rsidR="00DB7800">
        <w:rPr>
          <w:noProof/>
        </w:rPr>
        <w:t>samfunnsøkonomiske verdien for alle økosystemtjenestene som inkluderer både bruks- og ikke-bruksverdier (</w:t>
      </w:r>
      <w:r w:rsidR="00DB7800">
        <w:t>se</w:t>
      </w:r>
      <w:r w:rsidR="00460BEA">
        <w:t xml:space="preserve"> </w:t>
      </w:r>
      <w:r w:rsidR="00460BEA">
        <w:fldChar w:fldCharType="begin"/>
      </w:r>
      <w:r w:rsidR="00460BEA">
        <w:instrText xml:space="preserve"> REF _Ref500673455 \h </w:instrText>
      </w:r>
      <w:r w:rsidR="00F9725B">
        <w:instrText xml:space="preserve"> \* MERGEFORMAT </w:instrText>
      </w:r>
      <w:r w:rsidR="00460BEA">
        <w:fldChar w:fldCharType="separate"/>
      </w:r>
      <w:r w:rsidR="00DC248F">
        <w:t xml:space="preserve">Boks </w:t>
      </w:r>
      <w:r w:rsidR="00DC248F">
        <w:rPr>
          <w:noProof/>
        </w:rPr>
        <w:t>10</w:t>
      </w:r>
      <w:r w:rsidR="00DC248F">
        <w:rPr>
          <w:noProof/>
        </w:rPr>
        <w:noBreakHyphen/>
        <w:t>6</w:t>
      </w:r>
      <w:r w:rsidR="00460BEA">
        <w:fldChar w:fldCharType="end"/>
      </w:r>
      <w:r w:rsidR="00DB7800">
        <w:t>).</w:t>
      </w:r>
      <w:r>
        <w:rPr>
          <w:noProof/>
        </w:rPr>
        <w:t xml:space="preserve"> Enkelte virkninger vil la seg tallfeste, andre vil det være mulig å verdsette fullt ut, mens enkelte kun kan beskrives kvalitativt. I kapittel </w:t>
      </w:r>
      <w:r>
        <w:rPr>
          <w:noProof/>
          <w:highlight w:val="yellow"/>
        </w:rPr>
        <w:fldChar w:fldCharType="begin"/>
      </w:r>
      <w:r>
        <w:rPr>
          <w:noProof/>
        </w:rPr>
        <w:instrText xml:space="preserve"> REF _Ref500673410 \r \h </w:instrText>
      </w:r>
      <w:r w:rsidR="00F9725B">
        <w:rPr>
          <w:noProof/>
          <w:highlight w:val="yellow"/>
        </w:rPr>
        <w:instrText xml:space="preserve"> \* MERGEFORMAT </w:instrText>
      </w:r>
      <w:r>
        <w:rPr>
          <w:noProof/>
          <w:highlight w:val="yellow"/>
        </w:rPr>
      </w:r>
      <w:r>
        <w:rPr>
          <w:noProof/>
          <w:highlight w:val="yellow"/>
        </w:rPr>
        <w:fldChar w:fldCharType="separate"/>
      </w:r>
      <w:r w:rsidR="00DC248F">
        <w:rPr>
          <w:noProof/>
        </w:rPr>
        <w:t>10.3.3</w:t>
      </w:r>
      <w:r>
        <w:rPr>
          <w:noProof/>
          <w:highlight w:val="yellow"/>
        </w:rPr>
        <w:fldChar w:fldCharType="end"/>
      </w:r>
      <w:r>
        <w:rPr>
          <w:noProof/>
        </w:rPr>
        <w:t xml:space="preserve"> beskriver vi hvordan </w:t>
      </w:r>
      <w:r w:rsidR="00492EB9">
        <w:rPr>
          <w:noProof/>
        </w:rPr>
        <w:t>du</w:t>
      </w:r>
      <w:r>
        <w:rPr>
          <w:noProof/>
        </w:rPr>
        <w:t xml:space="preserve"> kan gå frem for å vurdere størrelsen av ulike økosystemtjenester. </w:t>
      </w:r>
    </w:p>
    <w:p w14:paraId="12CFD92B" w14:textId="77777777" w:rsidR="005C3623" w:rsidRDefault="00907747" w:rsidP="00D92532">
      <w:pPr>
        <w:pStyle w:val="Overskrift40"/>
        <w:jc w:val="both"/>
      </w:pPr>
      <w:r>
        <w:t>Ny m</w:t>
      </w:r>
      <w:r w:rsidR="005C3623">
        <w:t>etodikk for vurdering av virkninger på økosystemtjenester</w:t>
      </w:r>
    </w:p>
    <w:p w14:paraId="4ACB0F14" w14:textId="77777777" w:rsidR="005C3623" w:rsidRDefault="005C3623" w:rsidP="00D92532">
      <w:pPr>
        <w:jc w:val="both"/>
      </w:pPr>
      <w:r>
        <w:t xml:space="preserve">I dette kapittelet presenterer vi en relativt ny metodikk for å tilnærme oss hvordan transporttiltak påvirker natur og miljø og de goder og tjenester </w:t>
      </w:r>
      <w:r w:rsidR="0012362A">
        <w:t>naturen gir</w:t>
      </w:r>
      <w:r>
        <w:t xml:space="preserve"> oss – kalt økosystemtjenester. Metodikken er fortsatt noe umoden i den forstand at den i liten grad er formalisert slik som mange av de øvrige metodene som presenteres i denne veilederen. </w:t>
      </w:r>
    </w:p>
    <w:p w14:paraId="6B0E3E8A" w14:textId="77777777" w:rsidR="005C3623" w:rsidRDefault="005C3623" w:rsidP="00D92532">
      <w:pPr>
        <w:jc w:val="both"/>
      </w:pPr>
    </w:p>
    <w:p w14:paraId="1C8230E4" w14:textId="628C8C8D" w:rsidR="005C3623" w:rsidRDefault="005C3623" w:rsidP="00D92532">
      <w:pPr>
        <w:jc w:val="both"/>
      </w:pPr>
      <w:r>
        <w:t xml:space="preserve">Metoden som presenteres her, legger til en viss grad opp til subjektiv bedømmelse, spesielt i vurderingen av påvirkning og viktighet under trinn 1 og 2 av screening-prosessen (se kapittel </w:t>
      </w:r>
      <w:r>
        <w:rPr>
          <w:highlight w:val="yellow"/>
        </w:rPr>
        <w:fldChar w:fldCharType="begin"/>
      </w:r>
      <w:r>
        <w:instrText xml:space="preserve"> REF _Ref500673419 \r \h </w:instrText>
      </w:r>
      <w:r w:rsidR="00F9725B">
        <w:rPr>
          <w:highlight w:val="yellow"/>
        </w:rPr>
        <w:instrText xml:space="preserve"> \* MERGEFORMAT </w:instrText>
      </w:r>
      <w:r>
        <w:rPr>
          <w:highlight w:val="yellow"/>
        </w:rPr>
      </w:r>
      <w:r>
        <w:rPr>
          <w:highlight w:val="yellow"/>
        </w:rPr>
        <w:fldChar w:fldCharType="separate"/>
      </w:r>
      <w:r w:rsidR="00DC248F">
        <w:t>10.3.2</w:t>
      </w:r>
      <w:r>
        <w:rPr>
          <w:highlight w:val="yellow"/>
        </w:rPr>
        <w:fldChar w:fldCharType="end"/>
      </w:r>
      <w:r>
        <w:t xml:space="preserve">). Da er det spesielt viktig at du begrunner valgene og vurderingene godt. Dette gjelder også metodene for </w:t>
      </w:r>
      <w:r w:rsidRPr="00080ED8">
        <w:t xml:space="preserve">vurdering og verdsetting av </w:t>
      </w:r>
      <w:r>
        <w:t>relevante</w:t>
      </w:r>
      <w:r w:rsidRPr="00080ED8">
        <w:t xml:space="preserve"> økosystemtjenester</w:t>
      </w:r>
      <w:r>
        <w:t xml:space="preserve"> i kapittel </w:t>
      </w:r>
      <w:r>
        <w:rPr>
          <w:highlight w:val="yellow"/>
        </w:rPr>
        <w:fldChar w:fldCharType="begin"/>
      </w:r>
      <w:r>
        <w:instrText xml:space="preserve"> REF _Ref500673427 \r \h </w:instrText>
      </w:r>
      <w:r w:rsidR="00F9725B">
        <w:rPr>
          <w:highlight w:val="yellow"/>
        </w:rPr>
        <w:instrText xml:space="preserve"> \* MERGEFORMAT </w:instrText>
      </w:r>
      <w:r>
        <w:rPr>
          <w:highlight w:val="yellow"/>
        </w:rPr>
      </w:r>
      <w:r>
        <w:rPr>
          <w:highlight w:val="yellow"/>
        </w:rPr>
        <w:fldChar w:fldCharType="separate"/>
      </w:r>
      <w:r w:rsidR="00DC248F">
        <w:t>10.3.3</w:t>
      </w:r>
      <w:r>
        <w:rPr>
          <w:highlight w:val="yellow"/>
        </w:rPr>
        <w:fldChar w:fldCharType="end"/>
      </w:r>
      <w:r>
        <w:t>.</w:t>
      </w:r>
    </w:p>
    <w:p w14:paraId="499A5EF0" w14:textId="77777777" w:rsidR="005C3623" w:rsidRDefault="005C3623" w:rsidP="00D92532">
      <w:pPr>
        <w:jc w:val="both"/>
      </w:pPr>
    </w:p>
    <w:p w14:paraId="4238FB4C" w14:textId="77777777" w:rsidR="005C3623" w:rsidRDefault="005C3623" w:rsidP="00D92532">
      <w:pPr>
        <w:jc w:val="both"/>
      </w:pPr>
      <w:r>
        <w:t xml:space="preserve">Etter hvert som metoden tas i bruk vil det bli utviklet mer objektive kriterier for vurdering av virkningene. </w:t>
      </w:r>
    </w:p>
    <w:p w14:paraId="1F0D71D8" w14:textId="77777777" w:rsidR="00326073" w:rsidRDefault="00326073" w:rsidP="00D92532">
      <w:pPr>
        <w:jc w:val="both"/>
      </w:pPr>
    </w:p>
    <w:p w14:paraId="61D54023" w14:textId="51F7CAF6" w:rsidR="00326073" w:rsidRDefault="00326073" w:rsidP="00D92532">
      <w:pPr>
        <w:pStyle w:val="Bildetekst"/>
      </w:pPr>
      <w:bookmarkStart w:id="1266" w:name="_Ref500673455"/>
      <w:r>
        <w:lastRenderedPageBreak/>
        <w:t xml:space="preserve">Boks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0108E7">
        <w:noBreakHyphen/>
      </w:r>
      <w:r w:rsidR="00547952">
        <w:fldChar w:fldCharType="begin"/>
      </w:r>
      <w:r w:rsidR="00547952">
        <w:instrText xml:space="preserve"> SEQ Boks \* ARABIC \s 1 </w:instrText>
      </w:r>
      <w:r w:rsidR="00547952">
        <w:fldChar w:fldCharType="separate"/>
      </w:r>
      <w:r w:rsidR="00DC248F">
        <w:rPr>
          <w:noProof/>
        </w:rPr>
        <w:t>6</w:t>
      </w:r>
      <w:r w:rsidR="00547952">
        <w:rPr>
          <w:noProof/>
        </w:rPr>
        <w:fldChar w:fldCharType="end"/>
      </w:r>
      <w:bookmarkEnd w:id="1266"/>
      <w:r>
        <w:t>:</w:t>
      </w:r>
      <w:r w:rsidRPr="00C932AA">
        <w:t xml:space="preserve"> </w:t>
      </w:r>
      <w:r>
        <w:t>Prinsipper for vurdering av virkningen på</w:t>
      </w:r>
      <w:r w:rsidRPr="000448E5">
        <w:t xml:space="preserve"> </w:t>
      </w:r>
      <w:r>
        <w:t>ø</w:t>
      </w:r>
      <w:r w:rsidRPr="000448E5">
        <w:t>kosystemtjenester</w:t>
      </w:r>
      <w:r>
        <w:rPr>
          <w:noProof/>
        </w:rPr>
        <mc:AlternateContent>
          <mc:Choice Requires="wps">
            <w:drawing>
              <wp:inline distT="0" distB="0" distL="0" distR="0" wp14:anchorId="52A3D8F8" wp14:editId="4282EA66">
                <wp:extent cx="5760720" cy="5514975"/>
                <wp:effectExtent l="0" t="0" r="11430" b="28575"/>
                <wp:docPr id="21"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514975"/>
                        </a:xfrm>
                        <a:prstGeom prst="rect">
                          <a:avLst/>
                        </a:prstGeom>
                        <a:solidFill>
                          <a:schemeClr val="accent3"/>
                        </a:solidFill>
                        <a:ln w="9525">
                          <a:solidFill>
                            <a:srgbClr val="000000"/>
                          </a:solidFill>
                          <a:miter lim="800000"/>
                          <a:headEnd/>
                          <a:tailEnd/>
                        </a:ln>
                      </wps:spPr>
                      <wps:txbx>
                        <w:txbxContent>
                          <w:p w14:paraId="5069A016" w14:textId="77777777" w:rsidR="00716FC0" w:rsidRDefault="00716FC0" w:rsidP="00326073">
                            <w:pPr>
                              <w:rPr>
                                <w:b/>
                              </w:rPr>
                            </w:pPr>
                          </w:p>
                          <w:p w14:paraId="7F2F56FC" w14:textId="77777777" w:rsidR="00716FC0" w:rsidRPr="004744E0" w:rsidRDefault="00716FC0" w:rsidP="00326073">
                            <w:pPr>
                              <w:rPr>
                                <w:rFonts w:cstheme="minorHAnsi"/>
                                <w:b/>
                                <w:sz w:val="20"/>
                                <w:szCs w:val="20"/>
                              </w:rPr>
                            </w:pPr>
                            <w:r w:rsidRPr="004744E0">
                              <w:rPr>
                                <w:b/>
                              </w:rPr>
                              <w:t>Prinsipper for vurdering av virkningen på økosystemtjenester</w:t>
                            </w:r>
                          </w:p>
                          <w:p w14:paraId="5629106F" w14:textId="77777777" w:rsidR="00716FC0" w:rsidRPr="004412FC" w:rsidRDefault="00716FC0" w:rsidP="00326073">
                            <w:pPr>
                              <w:rPr>
                                <w:sz w:val="20"/>
                                <w:szCs w:val="20"/>
                              </w:rPr>
                            </w:pPr>
                            <w:r w:rsidRPr="00C932AA">
                              <w:rPr>
                                <w:rFonts w:cstheme="minorHAnsi"/>
                                <w:sz w:val="20"/>
                                <w:szCs w:val="20"/>
                              </w:rPr>
                              <w:t>Det er den totale samfunnsøkonomiske verdien (Total Economic Value – TEV) av en marginal endring i mengden eller kvaliteten av et miljøgode eller en økosystemtjeneste vi ønsker å inkludere i en samfunnsøkonomisk analyse.</w:t>
                            </w:r>
                            <w:r>
                              <w:rPr>
                                <w:rFonts w:cstheme="minorHAnsi"/>
                                <w:sz w:val="20"/>
                                <w:szCs w:val="20"/>
                              </w:rPr>
                              <w:t xml:space="preserve"> Dette innebærer både såkalte </w:t>
                            </w:r>
                            <w:r w:rsidRPr="00C932AA">
                              <w:rPr>
                                <w:rFonts w:cstheme="minorHAnsi"/>
                                <w:sz w:val="20"/>
                                <w:szCs w:val="20"/>
                              </w:rPr>
                              <w:t>bruks</w:t>
                            </w:r>
                            <w:r>
                              <w:rPr>
                                <w:rFonts w:cstheme="minorHAnsi"/>
                                <w:sz w:val="20"/>
                                <w:szCs w:val="20"/>
                              </w:rPr>
                              <w:t>verdier</w:t>
                            </w:r>
                            <w:r w:rsidRPr="00C932AA">
                              <w:rPr>
                                <w:rFonts w:cstheme="minorHAnsi"/>
                                <w:sz w:val="20"/>
                                <w:szCs w:val="20"/>
                              </w:rPr>
                              <w:t xml:space="preserve"> og ikke-bruksverdie</w:t>
                            </w:r>
                            <w:r>
                              <w:rPr>
                                <w:rFonts w:cstheme="minorHAnsi"/>
                                <w:sz w:val="20"/>
                                <w:szCs w:val="20"/>
                              </w:rPr>
                              <w:t xml:space="preserve">r. </w:t>
                            </w:r>
                            <w:r>
                              <w:rPr>
                                <w:sz w:val="20"/>
                                <w:szCs w:val="20"/>
                              </w:rPr>
                              <w:t>Når man vurderer et tiltaks virkning på økosystemtjenester bør man,</w:t>
                            </w:r>
                            <w:r w:rsidRPr="00C932AA">
                              <w:rPr>
                                <w:sz w:val="20"/>
                                <w:szCs w:val="20"/>
                              </w:rPr>
                              <w:t xml:space="preserve"> så langt som mulig</w:t>
                            </w:r>
                            <w:r>
                              <w:rPr>
                                <w:sz w:val="20"/>
                                <w:szCs w:val="20"/>
                              </w:rPr>
                              <w:t>,</w:t>
                            </w:r>
                            <w:r w:rsidRPr="00C932AA">
                              <w:rPr>
                                <w:sz w:val="20"/>
                                <w:szCs w:val="20"/>
                              </w:rPr>
                              <w:t xml:space="preserve"> inkludere både bruks- og ikke-bruksverdier av ulike typer. </w:t>
                            </w:r>
                          </w:p>
                          <w:p w14:paraId="00685B27" w14:textId="77777777" w:rsidR="00716FC0" w:rsidRDefault="00716FC0" w:rsidP="00326073">
                            <w:pPr>
                              <w:rPr>
                                <w:rFonts w:cstheme="minorHAnsi"/>
                                <w:sz w:val="20"/>
                                <w:szCs w:val="20"/>
                              </w:rPr>
                            </w:pPr>
                          </w:p>
                          <w:p w14:paraId="3E7D9F11" w14:textId="77777777" w:rsidR="00716FC0" w:rsidRPr="0003212B" w:rsidRDefault="00716FC0" w:rsidP="00326073">
                            <w:pPr>
                              <w:jc w:val="both"/>
                              <w:rPr>
                                <w:rFonts w:cstheme="minorHAnsi"/>
                                <w:i/>
                                <w:iCs/>
                                <w:sz w:val="20"/>
                                <w:szCs w:val="20"/>
                              </w:rPr>
                            </w:pPr>
                            <w:r w:rsidRPr="0003212B">
                              <w:rPr>
                                <w:rFonts w:cstheme="minorHAnsi"/>
                                <w:sz w:val="20"/>
                                <w:szCs w:val="20"/>
                              </w:rPr>
                              <w:t xml:space="preserve">Med </w:t>
                            </w:r>
                            <w:r w:rsidRPr="00E52122">
                              <w:rPr>
                                <w:rFonts w:cstheme="minorHAnsi"/>
                                <w:b/>
                                <w:iCs/>
                                <w:sz w:val="20"/>
                                <w:szCs w:val="20"/>
                              </w:rPr>
                              <w:t>bruksverdi</w:t>
                            </w:r>
                            <w:r w:rsidRPr="0003212B">
                              <w:rPr>
                                <w:rFonts w:cstheme="minorHAnsi"/>
                                <w:sz w:val="20"/>
                                <w:szCs w:val="20"/>
                              </w:rPr>
                              <w:t xml:space="preserve"> menes verdier knyttet til bruk av godet eller tjenesten</w:t>
                            </w:r>
                            <w:r>
                              <w:rPr>
                                <w:rFonts w:cstheme="minorHAnsi"/>
                                <w:sz w:val="20"/>
                                <w:szCs w:val="20"/>
                              </w:rPr>
                              <w:t xml:space="preserve">. </w:t>
                            </w:r>
                            <w:r w:rsidRPr="0003212B">
                              <w:rPr>
                                <w:rFonts w:cstheme="minorHAnsi"/>
                                <w:iCs/>
                                <w:sz w:val="20"/>
                                <w:szCs w:val="20"/>
                              </w:rPr>
                              <w:t>Bruksverdien</w:t>
                            </w:r>
                            <w:r w:rsidRPr="0003212B">
                              <w:rPr>
                                <w:rFonts w:cstheme="minorHAnsi"/>
                                <w:sz w:val="20"/>
                                <w:szCs w:val="20"/>
                              </w:rPr>
                              <w:t xml:space="preserve"> kan deles i henholdsvis </w:t>
                            </w:r>
                            <w:r w:rsidRPr="0003212B">
                              <w:rPr>
                                <w:rFonts w:cstheme="minorHAnsi"/>
                                <w:i/>
                                <w:iCs/>
                                <w:sz w:val="20"/>
                                <w:szCs w:val="20"/>
                              </w:rPr>
                              <w:t>direkte og</w:t>
                            </w:r>
                            <w:r w:rsidRPr="0003212B">
                              <w:rPr>
                                <w:rFonts w:cstheme="minorHAnsi"/>
                                <w:sz w:val="20"/>
                                <w:szCs w:val="20"/>
                              </w:rPr>
                              <w:t xml:space="preserve"> </w:t>
                            </w:r>
                            <w:r w:rsidRPr="0003212B">
                              <w:rPr>
                                <w:rFonts w:cstheme="minorHAnsi"/>
                                <w:i/>
                                <w:iCs/>
                                <w:sz w:val="20"/>
                                <w:szCs w:val="20"/>
                              </w:rPr>
                              <w:t xml:space="preserve">indirekte bruksverdi og opsjonsverdi: </w:t>
                            </w:r>
                          </w:p>
                          <w:p w14:paraId="744C15FB" w14:textId="77777777" w:rsidR="00716FC0" w:rsidRPr="00C531D5" w:rsidRDefault="00716FC0" w:rsidP="005717D7">
                            <w:pPr>
                              <w:pStyle w:val="Listeavsnitt"/>
                              <w:numPr>
                                <w:ilvl w:val="0"/>
                                <w:numId w:val="67"/>
                              </w:numPr>
                              <w:spacing w:before="0"/>
                              <w:jc w:val="both"/>
                              <w:rPr>
                                <w:rFonts w:cstheme="minorHAnsi"/>
                                <w:sz w:val="20"/>
                                <w:szCs w:val="20"/>
                              </w:rPr>
                            </w:pPr>
                            <w:r w:rsidRPr="00C531D5">
                              <w:rPr>
                                <w:rFonts w:cstheme="minorHAnsi"/>
                                <w:i/>
                                <w:iCs/>
                                <w:sz w:val="20"/>
                                <w:szCs w:val="20"/>
                              </w:rPr>
                              <w:t>Direkte bruksverdier</w:t>
                            </w:r>
                            <w:r w:rsidRPr="00C531D5">
                              <w:rPr>
                                <w:rFonts w:cstheme="minorHAnsi"/>
                                <w:sz w:val="20"/>
                                <w:szCs w:val="20"/>
                              </w:rPr>
                              <w:t xml:space="preserve"> vi får fra naturressurser er for eksempel verdien av fisk fra havet, rekreasjonstjenester, o.l.</w:t>
                            </w:r>
                          </w:p>
                          <w:p w14:paraId="25F43F5D" w14:textId="61FE6779" w:rsidR="00716FC0" w:rsidRPr="00C531D5" w:rsidRDefault="00716FC0" w:rsidP="005717D7">
                            <w:pPr>
                              <w:pStyle w:val="Listeavsnitt"/>
                              <w:numPr>
                                <w:ilvl w:val="0"/>
                                <w:numId w:val="67"/>
                              </w:numPr>
                              <w:spacing w:before="0"/>
                              <w:jc w:val="both"/>
                              <w:rPr>
                                <w:rFonts w:cstheme="minorHAnsi"/>
                                <w:sz w:val="20"/>
                                <w:szCs w:val="20"/>
                              </w:rPr>
                            </w:pPr>
                            <w:r w:rsidRPr="00C531D5">
                              <w:rPr>
                                <w:rFonts w:cstheme="minorHAnsi"/>
                                <w:i/>
                                <w:iCs/>
                                <w:sz w:val="20"/>
                                <w:szCs w:val="20"/>
                              </w:rPr>
                              <w:t>Indirekte bruksverdi</w:t>
                            </w:r>
                            <w:r w:rsidRPr="00C531D5">
                              <w:rPr>
                                <w:rFonts w:cstheme="minorHAnsi"/>
                                <w:i/>
                                <w:sz w:val="20"/>
                                <w:szCs w:val="20"/>
                              </w:rPr>
                              <w:t xml:space="preserve"> </w:t>
                            </w:r>
                            <w:r w:rsidRPr="00C531D5">
                              <w:rPr>
                                <w:rFonts w:cstheme="minorHAnsi"/>
                                <w:sz w:val="20"/>
                                <w:szCs w:val="20"/>
                              </w:rPr>
                              <w:t>referer</w:t>
                            </w:r>
                            <w:r>
                              <w:rPr>
                                <w:rFonts w:cstheme="minorHAnsi"/>
                                <w:sz w:val="20"/>
                                <w:szCs w:val="20"/>
                              </w:rPr>
                              <w:t>er</w:t>
                            </w:r>
                            <w:r w:rsidRPr="00C531D5">
                              <w:rPr>
                                <w:rFonts w:cstheme="minorHAnsi"/>
                                <w:sz w:val="20"/>
                                <w:szCs w:val="20"/>
                              </w:rPr>
                              <w:t xml:space="preserve"> til nytte som er relatert til tjenester vi får fra at funksjonene til naturressursene ivaretas, selv om disse ikke har noen direkte kommersiell verdi. </w:t>
                            </w:r>
                            <w:r>
                              <w:rPr>
                                <w:rFonts w:cstheme="minorHAnsi"/>
                                <w:sz w:val="20"/>
                                <w:szCs w:val="20"/>
                              </w:rPr>
                              <w:t>Det k</w:t>
                            </w:r>
                            <w:r w:rsidRPr="00C531D5">
                              <w:rPr>
                                <w:rFonts w:cstheme="minorHAnsi"/>
                                <w:sz w:val="20"/>
                                <w:szCs w:val="20"/>
                              </w:rPr>
                              <w:t>an også være knyttet til det å se kulturlandskap (estetiske virkninger), samt karbonlagring, vannhusholdning, o.l.</w:t>
                            </w:r>
                          </w:p>
                          <w:p w14:paraId="262F8BF5" w14:textId="77777777" w:rsidR="00716FC0" w:rsidRPr="00C531D5" w:rsidRDefault="00716FC0" w:rsidP="005717D7">
                            <w:pPr>
                              <w:pStyle w:val="Listeavsnitt"/>
                              <w:numPr>
                                <w:ilvl w:val="0"/>
                                <w:numId w:val="67"/>
                              </w:numPr>
                              <w:spacing w:before="0"/>
                              <w:jc w:val="both"/>
                              <w:rPr>
                                <w:rFonts w:cstheme="minorHAnsi"/>
                                <w:sz w:val="20"/>
                                <w:szCs w:val="20"/>
                              </w:rPr>
                            </w:pPr>
                            <w:r w:rsidRPr="00C531D5">
                              <w:rPr>
                                <w:rFonts w:cstheme="minorHAnsi"/>
                                <w:i/>
                                <w:sz w:val="20"/>
                                <w:szCs w:val="20"/>
                              </w:rPr>
                              <w:t xml:space="preserve">Opsjonsverdi </w:t>
                            </w:r>
                            <w:r w:rsidRPr="00C531D5">
                              <w:rPr>
                                <w:rFonts w:cstheme="minorHAnsi"/>
                                <w:sz w:val="20"/>
                                <w:szCs w:val="20"/>
                              </w:rPr>
                              <w:t>brukes som betegnelse på den verdien et individ tillegger det å ha muligheten til å kunne bruke et gode/tjeneste en gang i fremtiden</w:t>
                            </w:r>
                            <w:r w:rsidRPr="0003212B">
                              <w:rPr>
                                <w:rStyle w:val="Fotnotereferanse"/>
                                <w:rFonts w:cstheme="minorHAnsi"/>
                                <w:sz w:val="20"/>
                                <w:szCs w:val="20"/>
                              </w:rPr>
                              <w:footnoteRef/>
                            </w:r>
                            <w:r>
                              <w:rPr>
                                <w:rFonts w:cstheme="minorHAnsi"/>
                                <w:sz w:val="20"/>
                                <w:szCs w:val="20"/>
                              </w:rPr>
                              <w:t>.</w:t>
                            </w:r>
                            <w:r w:rsidRPr="00C531D5">
                              <w:rPr>
                                <w:rFonts w:cstheme="minorHAnsi"/>
                                <w:b/>
                                <w:bCs/>
                                <w:i/>
                                <w:iCs/>
                                <w:sz w:val="20"/>
                                <w:szCs w:val="20"/>
                              </w:rPr>
                              <w:t xml:space="preserve"> </w:t>
                            </w:r>
                          </w:p>
                          <w:p w14:paraId="09190030" w14:textId="79126537" w:rsidR="00716FC0" w:rsidRPr="0011395F" w:rsidRDefault="00716FC0" w:rsidP="00326073">
                            <w:r w:rsidRPr="00C531D5">
                              <w:rPr>
                                <w:rFonts w:cstheme="minorHAnsi"/>
                                <w:b/>
                                <w:iCs/>
                                <w:sz w:val="20"/>
                                <w:szCs w:val="20"/>
                              </w:rPr>
                              <w:t>Ikke-bruksverdi</w:t>
                            </w:r>
                            <w:r w:rsidRPr="00C531D5">
                              <w:rPr>
                                <w:rFonts w:cstheme="minorHAnsi"/>
                                <w:sz w:val="20"/>
                                <w:szCs w:val="20"/>
                              </w:rPr>
                              <w:t xml:space="preserve"> er verdien av godet uten tanke på egen bruk, men knyttet til å ville bevare det for seg selv og andre i dag (</w:t>
                            </w:r>
                            <w:r w:rsidRPr="00C531D5">
                              <w:rPr>
                                <w:rFonts w:cstheme="minorHAnsi"/>
                                <w:i/>
                                <w:iCs/>
                                <w:sz w:val="20"/>
                                <w:szCs w:val="20"/>
                              </w:rPr>
                              <w:t>Eksistensverdi</w:t>
                            </w:r>
                            <w:r w:rsidRPr="00C531D5">
                              <w:rPr>
                                <w:rFonts w:cstheme="minorHAnsi"/>
                                <w:sz w:val="20"/>
                                <w:szCs w:val="20"/>
                              </w:rPr>
                              <w:t>) og for fremtidige generasjoner (</w:t>
                            </w:r>
                            <w:r w:rsidRPr="00C531D5">
                              <w:rPr>
                                <w:rFonts w:cstheme="minorHAnsi"/>
                                <w:i/>
                                <w:iCs/>
                                <w:sz w:val="20"/>
                                <w:szCs w:val="20"/>
                              </w:rPr>
                              <w:t>Bevarings- eller arveverdi</w:t>
                            </w:r>
                            <w:r w:rsidRPr="00C531D5">
                              <w:rPr>
                                <w:rFonts w:cstheme="minorHAnsi"/>
                                <w:sz w:val="20"/>
                                <w:szCs w:val="20"/>
                              </w:rPr>
                              <w:t>). Eksistensverdien referer</w:t>
                            </w:r>
                            <w:r>
                              <w:rPr>
                                <w:rFonts w:cstheme="minorHAnsi"/>
                                <w:sz w:val="20"/>
                                <w:szCs w:val="20"/>
                              </w:rPr>
                              <w:t>er</w:t>
                            </w:r>
                            <w:r w:rsidRPr="00C531D5">
                              <w:rPr>
                                <w:rFonts w:cstheme="minorHAnsi"/>
                                <w:sz w:val="20"/>
                                <w:szCs w:val="20"/>
                              </w:rPr>
                              <w:t xml:space="preserve"> til nytten som oppstår ut fra kunnskapen om at naturressursen er beskyttet uten å bli brukt. Bevaringsverdier referer</w:t>
                            </w:r>
                            <w:r>
                              <w:rPr>
                                <w:rFonts w:cstheme="minorHAnsi"/>
                                <w:sz w:val="20"/>
                                <w:szCs w:val="20"/>
                              </w:rPr>
                              <w:t>er</w:t>
                            </w:r>
                            <w:r w:rsidRPr="00C531D5">
                              <w:rPr>
                                <w:rFonts w:cstheme="minorHAnsi"/>
                                <w:sz w:val="20"/>
                                <w:szCs w:val="20"/>
                              </w:rPr>
                              <w:t xml:space="preserve"> til nytten som oppstår for et individ ut fra kunnskapen om at fremtidige generasjoner kan ha glede av eksistensen av naturressursen.</w:t>
                            </w:r>
                          </w:p>
                          <w:p w14:paraId="1F28DE2C" w14:textId="77777777" w:rsidR="00716FC0" w:rsidRDefault="00716FC0" w:rsidP="00326073">
                            <w:pPr>
                              <w:rPr>
                                <w:rFonts w:cstheme="minorHAnsi"/>
                                <w:sz w:val="20"/>
                                <w:szCs w:val="20"/>
                              </w:rPr>
                            </w:pPr>
                            <w:r>
                              <w:rPr>
                                <w:rFonts w:cstheme="minorHAnsi"/>
                                <w:sz w:val="20"/>
                                <w:szCs w:val="20"/>
                              </w:rPr>
                              <w:t>________</w:t>
                            </w:r>
                          </w:p>
                          <w:p w14:paraId="7DE00251" w14:textId="77777777" w:rsidR="00716FC0" w:rsidRPr="00C531D5" w:rsidRDefault="00716FC0" w:rsidP="00326073">
                            <w:pPr>
                              <w:rPr>
                                <w:rFonts w:cstheme="minorHAnsi"/>
                                <w:i/>
                                <w:sz w:val="18"/>
                                <w:szCs w:val="20"/>
                              </w:rPr>
                            </w:pPr>
                            <w:r>
                              <w:rPr>
                                <w:sz w:val="20"/>
                                <w:szCs w:val="20"/>
                                <w:vertAlign w:val="superscript"/>
                              </w:rPr>
                              <w:t>1</w:t>
                            </w:r>
                            <w:r w:rsidRPr="00C531D5">
                              <w:rPr>
                                <w:i/>
                                <w:sz w:val="18"/>
                                <w:szCs w:val="20"/>
                              </w:rPr>
                              <w:t>En del litteratur definerer begrepet opsjonsverdi (option value). Det debatteres imidlertid hvorvidt opsjonsverdi eksisterer som en separat komponent i TEV, og i en del litteratur benyttes heller betegnelsen opsjonspris (option price) som betegnelse på et individs betalingsvillighet når det er usikkerhet knyttet til fremtidig tilbud (vet ikke hvor mye av et gode som vil være tilgjengelig i fremtiden) eller fremtidig etterspørsel (individet vet ikke hvor mye av en økosystemtjeneste det vil etterspørre selv) (Hanley og Barbier 2009). I noen inndelinger oppgis ikke opsjonsverdien som en egen kategori, men antas inkludert i øvrige bruksverdier. Vi har inkludert opsjonsverdi her for å fremheve at muligheter for fremtidig bruk er viktig. I praktisk verdsetting må man være varsom slik at man ikke dobbelteller fremtidige bruksmuligheter.</w:t>
                            </w:r>
                            <w:r w:rsidRPr="00C531D5">
                              <w:rPr>
                                <w:b/>
                                <w:i/>
                                <w:iCs/>
                                <w:sz w:val="18"/>
                                <w:szCs w:val="20"/>
                              </w:rPr>
                              <w:t xml:space="preserve"> </w:t>
                            </w:r>
                            <w:r w:rsidRPr="00C531D5">
                              <w:rPr>
                                <w:i/>
                                <w:iCs/>
                                <w:sz w:val="18"/>
                                <w:szCs w:val="20"/>
                              </w:rPr>
                              <w:t>Kvasi-opsjonsverdi</w:t>
                            </w:r>
                            <w:r w:rsidRPr="00C531D5">
                              <w:rPr>
                                <w:i/>
                                <w:sz w:val="18"/>
                                <w:szCs w:val="20"/>
                              </w:rPr>
                              <w:t xml:space="preserve"> er et annet begrep som kan sees som en korreksjonsfaktor til Total samfunnsøkonomisk verdi når man har med </w:t>
                            </w:r>
                            <w:r w:rsidRPr="00C531D5">
                              <w:rPr>
                                <w:i/>
                                <w:iCs/>
                                <w:sz w:val="18"/>
                                <w:szCs w:val="20"/>
                              </w:rPr>
                              <w:t xml:space="preserve">irreversible inngrep </w:t>
                            </w:r>
                            <w:r w:rsidRPr="00C531D5">
                              <w:rPr>
                                <w:i/>
                                <w:sz w:val="18"/>
                                <w:szCs w:val="20"/>
                              </w:rPr>
                              <w:t xml:space="preserve">å gjøre, for eksempel utryddelse av arter, eller endring av økosystemer utover det nivået der de kan komme tilbake til tidligere tilstand. Kvasi-opsjonsverdien er verdien av </w:t>
                            </w:r>
                            <w:r w:rsidRPr="00C531D5">
                              <w:rPr>
                                <w:i/>
                                <w:iCs/>
                                <w:sz w:val="18"/>
                                <w:szCs w:val="20"/>
                              </w:rPr>
                              <w:t>ikke</w:t>
                            </w:r>
                            <w:r w:rsidRPr="00C531D5">
                              <w:rPr>
                                <w:i/>
                                <w:sz w:val="18"/>
                                <w:szCs w:val="20"/>
                              </w:rPr>
                              <w:t xml:space="preserve"> å gjennomføre irreversible tiltak for dermed å kunne utnytte økt fremtidig informasjon</w:t>
                            </w:r>
                          </w:p>
                          <w:p w14:paraId="15C5D072" w14:textId="77777777" w:rsidR="00716FC0" w:rsidRDefault="00716FC0" w:rsidP="00326073"/>
                        </w:txbxContent>
                      </wps:txbx>
                      <wps:bodyPr rot="0" vert="horz" wrap="square" lIns="91440" tIns="45720" rIns="91440" bIns="45720" anchor="t" anchorCtr="0">
                        <a:noAutofit/>
                      </wps:bodyPr>
                    </wps:wsp>
                  </a:graphicData>
                </a:graphic>
              </wp:inline>
            </w:drawing>
          </mc:Choice>
          <mc:Fallback>
            <w:pict>
              <v:shape w14:anchorId="52A3D8F8" id="_x0000_s1039" type="#_x0000_t202" style="width:453.6pt;height:4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" fillcolor="#d9e2f3 [3206]">
                <v:textbox>
                  <w:txbxContent>
                    <w:p w14:paraId="5069A016" w14:textId="77777777" w:rsidR="00716FC0" w:rsidRDefault="00716FC0" w:rsidP="00326073">
                      <w:pPr>
                        <w:rPr>
                          <w:b/>
                        </w:rPr>
                      </w:pPr>
                    </w:p>
                    <w:p w14:paraId="7F2F56FC" w14:textId="77777777" w:rsidR="00716FC0" w:rsidRPr="004744E0" w:rsidRDefault="00716FC0" w:rsidP="00326073">
                      <w:pPr>
                        <w:rPr>
                          <w:rFonts w:cstheme="minorHAnsi"/>
                          <w:b/>
                          <w:sz w:val="20"/>
                          <w:szCs w:val="20"/>
                        </w:rPr>
                      </w:pPr>
                      <w:r w:rsidRPr="004744E0">
                        <w:rPr>
                          <w:b/>
                        </w:rPr>
                        <w:t>Prinsipper for vurdering av virkningen på økosystemtjenester</w:t>
                      </w:r>
                    </w:p>
                    <w:p w14:paraId="5629106F" w14:textId="77777777" w:rsidR="00716FC0" w:rsidRPr="004412FC" w:rsidRDefault="00716FC0" w:rsidP="00326073">
                      <w:pPr>
                        <w:rPr>
                          <w:sz w:val="20"/>
                          <w:szCs w:val="20"/>
                        </w:rPr>
                      </w:pPr>
                      <w:r w:rsidRPr="00C932AA">
                        <w:rPr>
                          <w:rFonts w:cstheme="minorHAnsi"/>
                          <w:sz w:val="20"/>
                          <w:szCs w:val="20"/>
                        </w:rPr>
                        <w:t>Det er den totale samfunnsøkonomiske verdien (Total Economic Value – TEV) av en marginal endring i mengden eller kvaliteten av et miljøgode eller en økosystemtjeneste vi ønsker å inkludere i en samfunnsøkonomisk analyse.</w:t>
                      </w:r>
                      <w:r>
                        <w:rPr>
                          <w:rFonts w:cstheme="minorHAnsi"/>
                          <w:sz w:val="20"/>
                          <w:szCs w:val="20"/>
                        </w:rPr>
                        <w:t xml:space="preserve"> Dette innebærer både såkalte </w:t>
                      </w:r>
                      <w:r w:rsidRPr="00C932AA">
                        <w:rPr>
                          <w:rFonts w:cstheme="minorHAnsi"/>
                          <w:sz w:val="20"/>
                          <w:szCs w:val="20"/>
                        </w:rPr>
                        <w:t>bruks</w:t>
                      </w:r>
                      <w:r>
                        <w:rPr>
                          <w:rFonts w:cstheme="minorHAnsi"/>
                          <w:sz w:val="20"/>
                          <w:szCs w:val="20"/>
                        </w:rPr>
                        <w:t>verdier</w:t>
                      </w:r>
                      <w:r w:rsidRPr="00C932AA">
                        <w:rPr>
                          <w:rFonts w:cstheme="minorHAnsi"/>
                          <w:sz w:val="20"/>
                          <w:szCs w:val="20"/>
                        </w:rPr>
                        <w:t xml:space="preserve"> og ikke-bruksverdie</w:t>
                      </w:r>
                      <w:r>
                        <w:rPr>
                          <w:rFonts w:cstheme="minorHAnsi"/>
                          <w:sz w:val="20"/>
                          <w:szCs w:val="20"/>
                        </w:rPr>
                        <w:t xml:space="preserve">r. </w:t>
                      </w:r>
                      <w:r>
                        <w:rPr>
                          <w:sz w:val="20"/>
                          <w:szCs w:val="20"/>
                        </w:rPr>
                        <w:t>Når man vurderer et tiltaks virkning på økosystemtjenester bør man,</w:t>
                      </w:r>
                      <w:r w:rsidRPr="00C932AA">
                        <w:rPr>
                          <w:sz w:val="20"/>
                          <w:szCs w:val="20"/>
                        </w:rPr>
                        <w:t xml:space="preserve"> så langt som mulig</w:t>
                      </w:r>
                      <w:r>
                        <w:rPr>
                          <w:sz w:val="20"/>
                          <w:szCs w:val="20"/>
                        </w:rPr>
                        <w:t>,</w:t>
                      </w:r>
                      <w:r w:rsidRPr="00C932AA">
                        <w:rPr>
                          <w:sz w:val="20"/>
                          <w:szCs w:val="20"/>
                        </w:rPr>
                        <w:t xml:space="preserve"> inkludere både bruks- og ikke-bruksverdier av ulike typer. </w:t>
                      </w:r>
                    </w:p>
                    <w:p w14:paraId="00685B27" w14:textId="77777777" w:rsidR="00716FC0" w:rsidRDefault="00716FC0" w:rsidP="00326073">
                      <w:pPr>
                        <w:rPr>
                          <w:rFonts w:cstheme="minorHAnsi"/>
                          <w:sz w:val="20"/>
                          <w:szCs w:val="20"/>
                        </w:rPr>
                      </w:pPr>
                    </w:p>
                    <w:p w14:paraId="3E7D9F11" w14:textId="77777777" w:rsidR="00716FC0" w:rsidRPr="0003212B" w:rsidRDefault="00716FC0" w:rsidP="00326073">
                      <w:pPr>
                        <w:jc w:val="both"/>
                        <w:rPr>
                          <w:rFonts w:cstheme="minorHAnsi"/>
                          <w:i/>
                          <w:iCs/>
                          <w:sz w:val="20"/>
                          <w:szCs w:val="20"/>
                        </w:rPr>
                      </w:pPr>
                      <w:r w:rsidRPr="0003212B">
                        <w:rPr>
                          <w:rFonts w:cstheme="minorHAnsi"/>
                          <w:sz w:val="20"/>
                          <w:szCs w:val="20"/>
                        </w:rPr>
                        <w:t xml:space="preserve">Med </w:t>
                      </w:r>
                      <w:r w:rsidRPr="00E52122">
                        <w:rPr>
                          <w:rFonts w:cstheme="minorHAnsi"/>
                          <w:b/>
                          <w:iCs/>
                          <w:sz w:val="20"/>
                          <w:szCs w:val="20"/>
                        </w:rPr>
                        <w:t>bruksverdi</w:t>
                      </w:r>
                      <w:r w:rsidRPr="0003212B">
                        <w:rPr>
                          <w:rFonts w:cstheme="minorHAnsi"/>
                          <w:sz w:val="20"/>
                          <w:szCs w:val="20"/>
                        </w:rPr>
                        <w:t xml:space="preserve"> menes verdier knyttet til bruk av godet eller tjenesten</w:t>
                      </w:r>
                      <w:r>
                        <w:rPr>
                          <w:rFonts w:cstheme="minorHAnsi"/>
                          <w:sz w:val="20"/>
                          <w:szCs w:val="20"/>
                        </w:rPr>
                        <w:t xml:space="preserve">. </w:t>
                      </w:r>
                      <w:r w:rsidRPr="0003212B">
                        <w:rPr>
                          <w:rFonts w:cstheme="minorHAnsi"/>
                          <w:iCs/>
                          <w:sz w:val="20"/>
                          <w:szCs w:val="20"/>
                        </w:rPr>
                        <w:t>Bruksverdien</w:t>
                      </w:r>
                      <w:r w:rsidRPr="0003212B">
                        <w:rPr>
                          <w:rFonts w:cstheme="minorHAnsi"/>
                          <w:sz w:val="20"/>
                          <w:szCs w:val="20"/>
                        </w:rPr>
                        <w:t xml:space="preserve"> kan deles i henholdsvis </w:t>
                      </w:r>
                      <w:r w:rsidRPr="0003212B">
                        <w:rPr>
                          <w:rFonts w:cstheme="minorHAnsi"/>
                          <w:i/>
                          <w:iCs/>
                          <w:sz w:val="20"/>
                          <w:szCs w:val="20"/>
                        </w:rPr>
                        <w:t>direkte og</w:t>
                      </w:r>
                      <w:r w:rsidRPr="0003212B">
                        <w:rPr>
                          <w:rFonts w:cstheme="minorHAnsi"/>
                          <w:sz w:val="20"/>
                          <w:szCs w:val="20"/>
                        </w:rPr>
                        <w:t xml:space="preserve"> </w:t>
                      </w:r>
                      <w:r w:rsidRPr="0003212B">
                        <w:rPr>
                          <w:rFonts w:cstheme="minorHAnsi"/>
                          <w:i/>
                          <w:iCs/>
                          <w:sz w:val="20"/>
                          <w:szCs w:val="20"/>
                        </w:rPr>
                        <w:t xml:space="preserve">indirekte bruksverdi og opsjonsverdi: </w:t>
                      </w:r>
                    </w:p>
                    <w:p w14:paraId="744C15FB" w14:textId="77777777" w:rsidR="00716FC0" w:rsidRPr="00C531D5" w:rsidRDefault="00716FC0" w:rsidP="005717D7">
                      <w:pPr>
                        <w:pStyle w:val="Listeavsnitt"/>
                        <w:numPr>
                          <w:ilvl w:val="0"/>
                          <w:numId w:val="67"/>
                        </w:numPr>
                        <w:spacing w:before="0"/>
                        <w:jc w:val="both"/>
                        <w:rPr>
                          <w:rFonts w:cstheme="minorHAnsi"/>
                          <w:sz w:val="20"/>
                          <w:szCs w:val="20"/>
                        </w:rPr>
                      </w:pPr>
                      <w:r w:rsidRPr="00C531D5">
                        <w:rPr>
                          <w:rFonts w:cstheme="minorHAnsi"/>
                          <w:i/>
                          <w:iCs/>
                          <w:sz w:val="20"/>
                          <w:szCs w:val="20"/>
                        </w:rPr>
                        <w:t>Direkte bruksverdier</w:t>
                      </w:r>
                      <w:r w:rsidRPr="00C531D5">
                        <w:rPr>
                          <w:rFonts w:cstheme="minorHAnsi"/>
                          <w:sz w:val="20"/>
                          <w:szCs w:val="20"/>
                        </w:rPr>
                        <w:t xml:space="preserve"> vi får fra naturressurser er for eksempel verdien av fisk fra havet, rekreasjonstjenester, o.l.</w:t>
                      </w:r>
                    </w:p>
                    <w:p w14:paraId="25F43F5D" w14:textId="61FE6779" w:rsidR="00716FC0" w:rsidRPr="00C531D5" w:rsidRDefault="00716FC0" w:rsidP="005717D7">
                      <w:pPr>
                        <w:pStyle w:val="Listeavsnitt"/>
                        <w:numPr>
                          <w:ilvl w:val="0"/>
                          <w:numId w:val="67"/>
                        </w:numPr>
                        <w:spacing w:before="0"/>
                        <w:jc w:val="both"/>
                        <w:rPr>
                          <w:rFonts w:cstheme="minorHAnsi"/>
                          <w:sz w:val="20"/>
                          <w:szCs w:val="20"/>
                        </w:rPr>
                      </w:pPr>
                      <w:r w:rsidRPr="00C531D5">
                        <w:rPr>
                          <w:rFonts w:cstheme="minorHAnsi"/>
                          <w:i/>
                          <w:iCs/>
                          <w:sz w:val="20"/>
                          <w:szCs w:val="20"/>
                        </w:rPr>
                        <w:t>Indirekte bruksverdi</w:t>
                      </w:r>
                      <w:r w:rsidRPr="00C531D5">
                        <w:rPr>
                          <w:rFonts w:cstheme="minorHAnsi"/>
                          <w:i/>
                          <w:sz w:val="20"/>
                          <w:szCs w:val="20"/>
                        </w:rPr>
                        <w:t xml:space="preserve"> </w:t>
                      </w:r>
                      <w:r w:rsidRPr="00C531D5">
                        <w:rPr>
                          <w:rFonts w:cstheme="minorHAnsi"/>
                          <w:sz w:val="20"/>
                          <w:szCs w:val="20"/>
                        </w:rPr>
                        <w:t>referer</w:t>
                      </w:r>
                      <w:r>
                        <w:rPr>
                          <w:rFonts w:cstheme="minorHAnsi"/>
                          <w:sz w:val="20"/>
                          <w:szCs w:val="20"/>
                        </w:rPr>
                        <w:t>er</w:t>
                      </w:r>
                      <w:r w:rsidRPr="00C531D5">
                        <w:rPr>
                          <w:rFonts w:cstheme="minorHAnsi"/>
                          <w:sz w:val="20"/>
                          <w:szCs w:val="20"/>
                        </w:rPr>
                        <w:t xml:space="preserve"> til nytte som er relatert til tjenester vi får fra at funksjonene til naturressursene ivaretas, selv om disse ikke har noen direkte kommersiell verdi. </w:t>
                      </w:r>
                      <w:r>
                        <w:rPr>
                          <w:rFonts w:cstheme="minorHAnsi"/>
                          <w:sz w:val="20"/>
                          <w:szCs w:val="20"/>
                        </w:rPr>
                        <w:t>Det k</w:t>
                      </w:r>
                      <w:r w:rsidRPr="00C531D5">
                        <w:rPr>
                          <w:rFonts w:cstheme="minorHAnsi"/>
                          <w:sz w:val="20"/>
                          <w:szCs w:val="20"/>
                        </w:rPr>
                        <w:t>an også være knyttet til det å se kulturlandskap (estetiske virkninger), samt karbonlagring, vannhusholdning, o.l.</w:t>
                      </w:r>
                    </w:p>
                    <w:p w14:paraId="262F8BF5" w14:textId="77777777" w:rsidR="00716FC0" w:rsidRPr="00C531D5" w:rsidRDefault="00716FC0" w:rsidP="005717D7">
                      <w:pPr>
                        <w:pStyle w:val="Listeavsnitt"/>
                        <w:numPr>
                          <w:ilvl w:val="0"/>
                          <w:numId w:val="67"/>
                        </w:numPr>
                        <w:spacing w:before="0"/>
                        <w:jc w:val="both"/>
                        <w:rPr>
                          <w:rFonts w:cstheme="minorHAnsi"/>
                          <w:sz w:val="20"/>
                          <w:szCs w:val="20"/>
                        </w:rPr>
                      </w:pPr>
                      <w:r w:rsidRPr="00C531D5">
                        <w:rPr>
                          <w:rFonts w:cstheme="minorHAnsi"/>
                          <w:i/>
                          <w:sz w:val="20"/>
                          <w:szCs w:val="20"/>
                        </w:rPr>
                        <w:t xml:space="preserve">Opsjonsverdi </w:t>
                      </w:r>
                      <w:r w:rsidRPr="00C531D5">
                        <w:rPr>
                          <w:rFonts w:cstheme="minorHAnsi"/>
                          <w:sz w:val="20"/>
                          <w:szCs w:val="20"/>
                        </w:rPr>
                        <w:t>brukes som betegnelse på den verdien et individ tillegger det å ha muligheten til å kunne bruke et gode/tjeneste en gang i fremtiden</w:t>
                      </w:r>
                      <w:r w:rsidRPr="0003212B">
                        <w:rPr>
                          <w:rStyle w:val="Fotnotereferanse"/>
                          <w:rFonts w:cstheme="minorHAnsi"/>
                          <w:sz w:val="20"/>
                          <w:szCs w:val="20"/>
                        </w:rPr>
                        <w:footnoteRef/>
                      </w:r>
                      <w:r>
                        <w:rPr>
                          <w:rFonts w:cstheme="minorHAnsi"/>
                          <w:sz w:val="20"/>
                          <w:szCs w:val="20"/>
                        </w:rPr>
                        <w:t>.</w:t>
                      </w:r>
                      <w:r w:rsidRPr="00C531D5">
                        <w:rPr>
                          <w:rFonts w:cstheme="minorHAnsi"/>
                          <w:b/>
                          <w:bCs/>
                          <w:i/>
                          <w:iCs/>
                          <w:sz w:val="20"/>
                          <w:szCs w:val="20"/>
                        </w:rPr>
                        <w:t xml:space="preserve"> </w:t>
                      </w:r>
                    </w:p>
                    <w:p w14:paraId="09190030" w14:textId="79126537" w:rsidR="00716FC0" w:rsidRPr="0011395F" w:rsidRDefault="00716FC0" w:rsidP="00326073">
                      <w:r w:rsidRPr="00C531D5">
                        <w:rPr>
                          <w:rFonts w:cstheme="minorHAnsi"/>
                          <w:b/>
                          <w:iCs/>
                          <w:sz w:val="20"/>
                          <w:szCs w:val="20"/>
                        </w:rPr>
                        <w:t>Ikke-bruksverdi</w:t>
                      </w:r>
                      <w:r w:rsidRPr="00C531D5">
                        <w:rPr>
                          <w:rFonts w:cstheme="minorHAnsi"/>
                          <w:sz w:val="20"/>
                          <w:szCs w:val="20"/>
                        </w:rPr>
                        <w:t xml:space="preserve"> er verdien av godet uten tanke på egen bruk, men knyttet til å ville bevare det for seg selv og andre i dag (</w:t>
                      </w:r>
                      <w:r w:rsidRPr="00C531D5">
                        <w:rPr>
                          <w:rFonts w:cstheme="minorHAnsi"/>
                          <w:i/>
                          <w:iCs/>
                          <w:sz w:val="20"/>
                          <w:szCs w:val="20"/>
                        </w:rPr>
                        <w:t>Eksistensverdi</w:t>
                      </w:r>
                      <w:r w:rsidRPr="00C531D5">
                        <w:rPr>
                          <w:rFonts w:cstheme="minorHAnsi"/>
                          <w:sz w:val="20"/>
                          <w:szCs w:val="20"/>
                        </w:rPr>
                        <w:t>) og for fremtidige generasjoner (</w:t>
                      </w:r>
                      <w:r w:rsidRPr="00C531D5">
                        <w:rPr>
                          <w:rFonts w:cstheme="minorHAnsi"/>
                          <w:i/>
                          <w:iCs/>
                          <w:sz w:val="20"/>
                          <w:szCs w:val="20"/>
                        </w:rPr>
                        <w:t>Bevarings- eller arveverdi</w:t>
                      </w:r>
                      <w:r w:rsidRPr="00C531D5">
                        <w:rPr>
                          <w:rFonts w:cstheme="minorHAnsi"/>
                          <w:sz w:val="20"/>
                          <w:szCs w:val="20"/>
                        </w:rPr>
                        <w:t>). Eksistensverdien referer</w:t>
                      </w:r>
                      <w:r>
                        <w:rPr>
                          <w:rFonts w:cstheme="minorHAnsi"/>
                          <w:sz w:val="20"/>
                          <w:szCs w:val="20"/>
                        </w:rPr>
                        <w:t>er</w:t>
                      </w:r>
                      <w:r w:rsidRPr="00C531D5">
                        <w:rPr>
                          <w:rFonts w:cstheme="minorHAnsi"/>
                          <w:sz w:val="20"/>
                          <w:szCs w:val="20"/>
                        </w:rPr>
                        <w:t xml:space="preserve"> til nytten som oppstår ut fra kunnskapen om at naturressursen er beskyttet uten å bli brukt. Bevaringsverdier referer</w:t>
                      </w:r>
                      <w:r>
                        <w:rPr>
                          <w:rFonts w:cstheme="minorHAnsi"/>
                          <w:sz w:val="20"/>
                          <w:szCs w:val="20"/>
                        </w:rPr>
                        <w:t>er</w:t>
                      </w:r>
                      <w:r w:rsidRPr="00C531D5">
                        <w:rPr>
                          <w:rFonts w:cstheme="minorHAnsi"/>
                          <w:sz w:val="20"/>
                          <w:szCs w:val="20"/>
                        </w:rPr>
                        <w:t xml:space="preserve"> til nytten som oppstår for et individ ut fra kunnskapen om at fremtidige generasjoner kan ha glede av eksistensen av naturressursen.</w:t>
                      </w:r>
                    </w:p>
                    <w:p w14:paraId="1F28DE2C" w14:textId="77777777" w:rsidR="00716FC0" w:rsidRDefault="00716FC0" w:rsidP="00326073">
                      <w:pPr>
                        <w:rPr>
                          <w:rFonts w:cstheme="minorHAnsi"/>
                          <w:sz w:val="20"/>
                          <w:szCs w:val="20"/>
                        </w:rPr>
                      </w:pPr>
                      <w:r>
                        <w:rPr>
                          <w:rFonts w:cstheme="minorHAnsi"/>
                          <w:sz w:val="20"/>
                          <w:szCs w:val="20"/>
                        </w:rPr>
                        <w:t>________</w:t>
                      </w:r>
                    </w:p>
                    <w:p w14:paraId="7DE00251" w14:textId="77777777" w:rsidR="00716FC0" w:rsidRPr="00C531D5" w:rsidRDefault="00716FC0" w:rsidP="00326073">
                      <w:pPr>
                        <w:rPr>
                          <w:rFonts w:cstheme="minorHAnsi"/>
                          <w:i/>
                          <w:sz w:val="18"/>
                          <w:szCs w:val="20"/>
                        </w:rPr>
                      </w:pPr>
                      <w:r>
                        <w:rPr>
                          <w:sz w:val="20"/>
                          <w:szCs w:val="20"/>
                          <w:vertAlign w:val="superscript"/>
                        </w:rPr>
                        <w:t>1</w:t>
                      </w:r>
                      <w:r w:rsidRPr="00C531D5">
                        <w:rPr>
                          <w:i/>
                          <w:sz w:val="18"/>
                          <w:szCs w:val="20"/>
                        </w:rPr>
                        <w:t>En del litteratur definerer begrepet opsjonsverdi (option value). Det debatteres imidlertid hvorvidt opsjonsverdi eksisterer som en separat komponent i TEV, og i en del litteratur benyttes heller betegnelsen opsjonspris (option price) som betegnelse på et individs betalingsvillighet når det er usikkerhet knyttet til fremtidig tilbud (vet ikke hvor mye av et gode som vil være tilgjengelig i fremtiden) eller fremtidig etterspørsel (individet vet ikke hvor mye av en økosystemtjeneste det vil etterspørre selv) (Hanley og Barbier 2009). I noen inndelinger oppgis ikke opsjonsverdien som en egen kategori, men antas inkludert i øvrige bruksverdier. Vi har inkludert opsjonsverdi her for å fremheve at muligheter for fremtidig bruk er viktig. I praktisk verdsetting må man være varsom slik at man ikke dobbelteller fremtidige bruksmuligheter.</w:t>
                      </w:r>
                      <w:r w:rsidRPr="00C531D5">
                        <w:rPr>
                          <w:b/>
                          <w:i/>
                          <w:iCs/>
                          <w:sz w:val="18"/>
                          <w:szCs w:val="20"/>
                        </w:rPr>
                        <w:t xml:space="preserve"> </w:t>
                      </w:r>
                      <w:r w:rsidRPr="00C531D5">
                        <w:rPr>
                          <w:i/>
                          <w:iCs/>
                          <w:sz w:val="18"/>
                          <w:szCs w:val="20"/>
                        </w:rPr>
                        <w:t>Kvasi-opsjonsverdi</w:t>
                      </w:r>
                      <w:r w:rsidRPr="00C531D5">
                        <w:rPr>
                          <w:i/>
                          <w:sz w:val="18"/>
                          <w:szCs w:val="20"/>
                        </w:rPr>
                        <w:t xml:space="preserve"> er et annet begrep som kan sees som en korreksjonsfaktor til Total samfunnsøkonomisk verdi når man har med </w:t>
                      </w:r>
                      <w:r w:rsidRPr="00C531D5">
                        <w:rPr>
                          <w:i/>
                          <w:iCs/>
                          <w:sz w:val="18"/>
                          <w:szCs w:val="20"/>
                        </w:rPr>
                        <w:t xml:space="preserve">irreversible inngrep </w:t>
                      </w:r>
                      <w:r w:rsidRPr="00C531D5">
                        <w:rPr>
                          <w:i/>
                          <w:sz w:val="18"/>
                          <w:szCs w:val="20"/>
                        </w:rPr>
                        <w:t xml:space="preserve">å gjøre, for eksempel utryddelse av arter, eller endring av økosystemer utover det nivået der de kan komme tilbake til tidligere tilstand. Kvasi-opsjonsverdien er verdien av </w:t>
                      </w:r>
                      <w:r w:rsidRPr="00C531D5">
                        <w:rPr>
                          <w:i/>
                          <w:iCs/>
                          <w:sz w:val="18"/>
                          <w:szCs w:val="20"/>
                        </w:rPr>
                        <w:t>ikke</w:t>
                      </w:r>
                      <w:r w:rsidRPr="00C531D5">
                        <w:rPr>
                          <w:i/>
                          <w:sz w:val="18"/>
                          <w:szCs w:val="20"/>
                        </w:rPr>
                        <w:t xml:space="preserve"> å gjennomføre irreversible tiltak for dermed å kunne utnytte økt fremtidig informasjon</w:t>
                      </w:r>
                    </w:p>
                    <w:p w14:paraId="15C5D072" w14:textId="77777777" w:rsidR="00716FC0" w:rsidRDefault="00716FC0" w:rsidP="00326073"/>
                  </w:txbxContent>
                </v:textbox>
                <w10:anchorlock/>
              </v:shape>
            </w:pict>
          </mc:Fallback>
        </mc:AlternateContent>
      </w:r>
    </w:p>
    <w:p w14:paraId="4D0A624B" w14:textId="77777777" w:rsidR="00326073" w:rsidRPr="0003212B" w:rsidRDefault="00326073" w:rsidP="00D92532">
      <w:pPr>
        <w:pStyle w:val="Bildetekst"/>
        <w:jc w:val="both"/>
        <w:rPr>
          <w:rFonts w:cstheme="minorHAnsi"/>
        </w:rPr>
      </w:pPr>
    </w:p>
    <w:p w14:paraId="2269C073" w14:textId="77777777" w:rsidR="00326073" w:rsidRDefault="00326073" w:rsidP="00D92532">
      <w:pPr>
        <w:jc w:val="both"/>
      </w:pPr>
    </w:p>
    <w:p w14:paraId="4E08B027" w14:textId="77777777" w:rsidR="00E90F24" w:rsidRDefault="00060102" w:rsidP="00D92532">
      <w:pPr>
        <w:pStyle w:val="Overskrift3"/>
        <w:jc w:val="both"/>
      </w:pPr>
      <w:bookmarkStart w:id="1267" w:name="_Toc500405671"/>
      <w:bookmarkStart w:id="1268" w:name="_Toc500416212"/>
      <w:bookmarkStart w:id="1269" w:name="_Toc500428534"/>
      <w:bookmarkStart w:id="1270" w:name="_Toc500496221"/>
      <w:bookmarkStart w:id="1271" w:name="_Toc500750404"/>
      <w:bookmarkStart w:id="1272" w:name="_Toc500752220"/>
      <w:bookmarkStart w:id="1273" w:name="_Toc500760378"/>
      <w:bookmarkStart w:id="1274" w:name="_Toc500772858"/>
      <w:bookmarkStart w:id="1275" w:name="_Toc500954228"/>
      <w:bookmarkStart w:id="1276" w:name="_Toc500960935"/>
      <w:bookmarkEnd w:id="1248"/>
      <w:r>
        <w:t>Identifisere a</w:t>
      </w:r>
      <w:r w:rsidR="00E90F24">
        <w:t xml:space="preserve">ktuelle </w:t>
      </w:r>
      <w:bookmarkEnd w:id="1267"/>
      <w:bookmarkEnd w:id="1268"/>
      <w:r w:rsidR="00F23118">
        <w:t>virkninger på økosystemtjenester</w:t>
      </w:r>
      <w:bookmarkEnd w:id="1269"/>
      <w:bookmarkEnd w:id="1270"/>
      <w:bookmarkEnd w:id="1271"/>
      <w:bookmarkEnd w:id="1272"/>
      <w:bookmarkEnd w:id="1273"/>
      <w:bookmarkEnd w:id="1274"/>
      <w:bookmarkEnd w:id="1275"/>
      <w:bookmarkEnd w:id="1276"/>
    </w:p>
    <w:p w14:paraId="3E5AA0BC" w14:textId="77777777" w:rsidR="0079148A" w:rsidRDefault="0079148A" w:rsidP="00D92532">
      <w:pPr>
        <w:jc w:val="both"/>
      </w:pPr>
      <w:bookmarkStart w:id="1277" w:name="_Toc451764673"/>
      <w:r>
        <w:t>Økosystemtjenester deles gjerne inn i tre kategorier; forsynende, som er mat og vann og fiber osv., regulerende, som er naturens bidrag til å kontrollere erosjon, klimagasser osv. og opplevelses- og kunnskapstjenester som rekreasjon, estetiske tjenester og bevaring av natur- og kulturarv.</w:t>
      </w:r>
    </w:p>
    <w:p w14:paraId="35D51A99" w14:textId="5B4856D1" w:rsidR="0079148A" w:rsidRDefault="0079148A" w:rsidP="00D92532">
      <w:pPr>
        <w:jc w:val="both"/>
      </w:pPr>
      <w:r w:rsidRPr="008E3E3A">
        <w:t xml:space="preserve">Det er identifisert </w:t>
      </w:r>
      <w:r>
        <w:t>ni</w:t>
      </w:r>
      <w:r w:rsidRPr="008E3E3A">
        <w:t xml:space="preserve"> </w:t>
      </w:r>
      <w:r>
        <w:t xml:space="preserve">økosystemtjenester som kan bli påvirket av </w:t>
      </w:r>
      <w:r w:rsidR="00766C49">
        <w:t xml:space="preserve">Kystverkets </w:t>
      </w:r>
      <w:r>
        <w:t>tiltak</w:t>
      </w:r>
      <w:r w:rsidRPr="008E3E3A">
        <w:t>:</w:t>
      </w:r>
    </w:p>
    <w:p w14:paraId="4B6A324D" w14:textId="77777777" w:rsidR="009D2D4D" w:rsidRDefault="009D2D4D" w:rsidP="00D92532">
      <w:pPr>
        <w:jc w:val="both"/>
        <w:rPr>
          <w:b/>
        </w:rPr>
      </w:pPr>
    </w:p>
    <w:p w14:paraId="4418A231" w14:textId="77777777" w:rsidR="0079148A" w:rsidRPr="009D2D4D" w:rsidRDefault="0079148A" w:rsidP="00D92532">
      <w:pPr>
        <w:pStyle w:val="Overskrift40"/>
        <w:jc w:val="both"/>
      </w:pPr>
      <w:r w:rsidRPr="009D2D4D">
        <w:t>Forsynende tjenester</w:t>
      </w:r>
    </w:p>
    <w:p w14:paraId="00131310" w14:textId="77777777" w:rsidR="009D2D4D" w:rsidRDefault="0079148A" w:rsidP="00AD02BE">
      <w:pPr>
        <w:pStyle w:val="Listeavsnitt"/>
        <w:numPr>
          <w:ilvl w:val="0"/>
          <w:numId w:val="76"/>
        </w:numPr>
        <w:spacing w:before="0" w:after="0"/>
        <w:jc w:val="both"/>
        <w:rPr>
          <w:b/>
        </w:rPr>
      </w:pPr>
      <w:r w:rsidRPr="002D2DDC">
        <w:rPr>
          <w:b/>
        </w:rPr>
        <w:t xml:space="preserve">Sjømat </w:t>
      </w:r>
    </w:p>
    <w:p w14:paraId="76CEF772" w14:textId="77777777" w:rsidR="0079148A" w:rsidRPr="009D2D4D" w:rsidRDefault="0079148A" w:rsidP="00AD02BE">
      <w:pPr>
        <w:pStyle w:val="Listeavsnitt"/>
        <w:spacing w:before="0" w:after="0"/>
        <w:jc w:val="both"/>
        <w:rPr>
          <w:b/>
        </w:rPr>
      </w:pPr>
      <w:r>
        <w:t xml:space="preserve">Norske økosystemer, og særlig kyst og hav, gir viktige bidrag til matproduksjon. Det gjelder mat fra </w:t>
      </w:r>
      <w:r w:rsidRPr="009D2D4D">
        <w:rPr>
          <w:szCs w:val="22"/>
        </w:rPr>
        <w:t>saltvannsfiskerier, fiskeoppdrett, og andre marine ressurser som reker, sjøkreps, hummer, skjell og krabbe.</w:t>
      </w:r>
    </w:p>
    <w:p w14:paraId="7CF7B7D0" w14:textId="77777777" w:rsidR="0079148A" w:rsidRPr="002D2DDC" w:rsidRDefault="0079148A" w:rsidP="00AD02BE">
      <w:pPr>
        <w:pStyle w:val="Listeavsnitt"/>
        <w:numPr>
          <w:ilvl w:val="0"/>
          <w:numId w:val="76"/>
        </w:numPr>
        <w:spacing w:before="0"/>
        <w:jc w:val="both"/>
        <w:rPr>
          <w:b/>
        </w:rPr>
      </w:pPr>
      <w:r w:rsidRPr="002D2DDC">
        <w:rPr>
          <w:b/>
        </w:rPr>
        <w:t>Marine råstoff</w:t>
      </w:r>
    </w:p>
    <w:p w14:paraId="4653A7AA" w14:textId="77777777" w:rsidR="00AD4A5A" w:rsidRDefault="0079148A" w:rsidP="00D92532">
      <w:pPr>
        <w:pStyle w:val="Listeavsnitt"/>
        <w:jc w:val="both"/>
      </w:pPr>
      <w:r>
        <w:lastRenderedPageBreak/>
        <w:t xml:space="preserve">Fôrressurser fra sjøen inngår i denne kategorien. Dette omfatter marine råvarer som fisk, skalldyr, tang, tare, mikroalger og andre mikroorganismer til fôr, helsekost, ingredienser til ulike produkter, kosmetikk og annet. </w:t>
      </w:r>
    </w:p>
    <w:p w14:paraId="1253FD67" w14:textId="77777777" w:rsidR="00E6051F" w:rsidRDefault="0079148A" w:rsidP="00D92532">
      <w:pPr>
        <w:pStyle w:val="Listeavsnitt"/>
        <w:numPr>
          <w:ilvl w:val="1"/>
          <w:numId w:val="76"/>
        </w:numPr>
        <w:jc w:val="both"/>
      </w:pPr>
      <w:r>
        <w:t xml:space="preserve">Produksjon av fôr til fiskeoppdrettsnæringen bygger blant annet på bruk av lite bearbeidede marine oljer og mel. </w:t>
      </w:r>
    </w:p>
    <w:p w14:paraId="3B2D0753" w14:textId="0F8255DE" w:rsidR="00E6051F" w:rsidRDefault="0079148A" w:rsidP="00D92532">
      <w:pPr>
        <w:pStyle w:val="Listeavsnitt"/>
        <w:numPr>
          <w:ilvl w:val="1"/>
          <w:numId w:val="76"/>
        </w:numPr>
        <w:jc w:val="both"/>
      </w:pPr>
      <w:r>
        <w:t>Havbeite er i vid forståelse akvakultur uten at fisken holdes i fangenskap. I Norge er det åpnet for havbeite med hummer og stort kamskjell, men generelt har det vær</w:t>
      </w:r>
      <w:r w:rsidR="0027619D">
        <w:t>t</w:t>
      </w:r>
      <w:r>
        <w:t xml:space="preserve"> liten interesse for slik virksomhet. </w:t>
      </w:r>
    </w:p>
    <w:p w14:paraId="497EC9C0" w14:textId="77777777" w:rsidR="00E6051F" w:rsidRDefault="0079148A" w:rsidP="00D92532">
      <w:pPr>
        <w:pStyle w:val="Listeavsnitt"/>
        <w:numPr>
          <w:ilvl w:val="1"/>
          <w:numId w:val="76"/>
        </w:numPr>
        <w:jc w:val="both"/>
      </w:pPr>
      <w:r w:rsidRPr="00FF3927">
        <w:t>Fiber omfatter</w:t>
      </w:r>
      <w:r>
        <w:t xml:space="preserve"> materialer som er produsert på grunnlag av fiber i biologisk materiale. Fibre fra marine områder spiller foreløpig ingen stor rolle, men kan spille en større rolle på sikt. </w:t>
      </w:r>
    </w:p>
    <w:p w14:paraId="6FE942B4" w14:textId="5C0257EE" w:rsidR="0079148A" w:rsidRPr="00DC248F" w:rsidRDefault="0079148A" w:rsidP="00DC248F">
      <w:pPr>
        <w:pStyle w:val="Listeavsnitt"/>
        <w:numPr>
          <w:ilvl w:val="1"/>
          <w:numId w:val="76"/>
        </w:numPr>
        <w:jc w:val="both"/>
      </w:pPr>
      <w:r>
        <w:t>Bioenergi omfatter biotiske materialer brukt som energikilder. Foreløpig er det liten bruk av marine ressurser til bioenergi, bortsett fra noe fiskeavfall som kan utnyttes som energi. På sikt kan det være aktuelt å benytte marine biologiske ressurser. Omdanning av tang og tare til biodrivstoff kan bli en stor kilde til fornybar bioenergi.</w:t>
      </w:r>
    </w:p>
    <w:p w14:paraId="62B0D625" w14:textId="77777777" w:rsidR="00AD2DCB" w:rsidRDefault="0079148A" w:rsidP="00D92532">
      <w:pPr>
        <w:pStyle w:val="Overskrift40"/>
        <w:jc w:val="both"/>
      </w:pPr>
      <w:r w:rsidRPr="0079148A">
        <w:t>Opplevelses- og kunnskapstjenester</w:t>
      </w:r>
    </w:p>
    <w:p w14:paraId="351432DE" w14:textId="77777777" w:rsidR="00AD2DCB" w:rsidRPr="00AD2DCB" w:rsidRDefault="00AD2DCB" w:rsidP="00D92532">
      <w:pPr>
        <w:pStyle w:val="Listeavsnitt"/>
        <w:numPr>
          <w:ilvl w:val="0"/>
          <w:numId w:val="76"/>
        </w:numPr>
        <w:jc w:val="both"/>
        <w:rPr>
          <w:b/>
        </w:rPr>
      </w:pPr>
      <w:r w:rsidRPr="00AD2DCB">
        <w:rPr>
          <w:b/>
        </w:rPr>
        <w:t>Rekreasjon</w:t>
      </w:r>
    </w:p>
    <w:p w14:paraId="62F037ED" w14:textId="45A7BC16" w:rsidR="00AD2DCB" w:rsidRDefault="00AD2DCB" w:rsidP="00AD02BE">
      <w:pPr>
        <w:pStyle w:val="Listeavsnitt"/>
        <w:spacing w:before="0"/>
        <w:jc w:val="both"/>
        <w:rPr>
          <w:rFonts w:ascii="Calibri" w:eastAsia="Cambria" w:hAnsi="Calibri"/>
          <w:szCs w:val="22"/>
          <w:lang w:eastAsia="en-US"/>
        </w:rPr>
      </w:pPr>
      <w:r w:rsidRPr="00FF3927">
        <w:t>Denne tjenesten</w:t>
      </w:r>
      <w:r>
        <w:t xml:space="preserve"> omfatter friluftsliv av ulike slag og viser til at folk ofte velger hvor de skal tilbringe fritiden sin på grunnlag av karakteristika ved naturen og kulturlandskapet i et bestemt område. Mulighetene for og verdien av rekreasjon og naturbasert reiseliv avhenger av en rekke forhold og innsatsfaktorer, og ulike områder med forskjellige naturtyper og landskapskarakter gir mulighet for forskjellige aktivitetsmuligheter. Kysten er et viktig område for friluftslivet. For hverdagsrekreasjon og idrettsaktiviteter er kyst og bynære kulturlandskap viktig (sammen med bymiljø, ferskvann og bynære skoger). </w:t>
      </w:r>
      <w:r w:rsidRPr="00181B33">
        <w:rPr>
          <w:rFonts w:ascii="Calibri" w:eastAsia="Cambria" w:hAnsi="Calibri"/>
          <w:szCs w:val="22"/>
          <w:lang w:eastAsia="en-US"/>
        </w:rPr>
        <w:t>Følgende type rekreasjonsaktiviteter vil kunne bli påvirket av tiltak i form av støy, barriereeffekt, visuell</w:t>
      </w:r>
      <w:r>
        <w:rPr>
          <w:rFonts w:ascii="Calibri" w:eastAsia="Cambria" w:hAnsi="Calibri"/>
          <w:szCs w:val="22"/>
          <w:lang w:eastAsia="en-US"/>
        </w:rPr>
        <w:t>e</w:t>
      </w:r>
      <w:r w:rsidRPr="00181B33">
        <w:rPr>
          <w:rFonts w:ascii="Calibri" w:eastAsia="Cambria" w:hAnsi="Calibri"/>
          <w:szCs w:val="22"/>
          <w:lang w:eastAsia="en-US"/>
        </w:rPr>
        <w:t xml:space="preserve"> forstyrrelser</w:t>
      </w:r>
      <w:r>
        <w:rPr>
          <w:rFonts w:ascii="Calibri" w:eastAsia="Cambria" w:hAnsi="Calibri"/>
          <w:szCs w:val="22"/>
          <w:lang w:eastAsia="en-US"/>
        </w:rPr>
        <w:t xml:space="preserve"> eller</w:t>
      </w:r>
      <w:r w:rsidRPr="00181B33">
        <w:rPr>
          <w:rFonts w:ascii="Calibri" w:eastAsia="Cambria" w:hAnsi="Calibri"/>
          <w:szCs w:val="22"/>
          <w:lang w:eastAsia="en-US"/>
        </w:rPr>
        <w:t xml:space="preserve"> følelse av mindre urørthet:</w:t>
      </w:r>
      <w:r>
        <w:rPr>
          <w:rFonts w:ascii="Calibri" w:eastAsia="Cambria" w:hAnsi="Calibri"/>
          <w:szCs w:val="22"/>
          <w:lang w:eastAsia="en-US"/>
        </w:rPr>
        <w:t xml:space="preserve"> f</w:t>
      </w:r>
      <w:r w:rsidRPr="002D2DDC">
        <w:rPr>
          <w:rFonts w:ascii="Calibri" w:eastAsia="Cambria" w:hAnsi="Calibri"/>
          <w:szCs w:val="22"/>
          <w:lang w:eastAsia="en-US"/>
        </w:rPr>
        <w:t>ritidsfiske i saltvann</w:t>
      </w:r>
      <w:r>
        <w:rPr>
          <w:rFonts w:ascii="Calibri" w:eastAsia="Cambria" w:hAnsi="Calibri"/>
          <w:szCs w:val="22"/>
          <w:lang w:eastAsia="en-US"/>
        </w:rPr>
        <w:t>, j</w:t>
      </w:r>
      <w:r w:rsidRPr="002D2DDC">
        <w:rPr>
          <w:rFonts w:ascii="Calibri" w:eastAsia="Cambria" w:hAnsi="Calibri"/>
          <w:szCs w:val="22"/>
          <w:lang w:eastAsia="en-US"/>
        </w:rPr>
        <w:t>akt (på/ved kyst)</w:t>
      </w:r>
      <w:r>
        <w:rPr>
          <w:rFonts w:ascii="Calibri" w:eastAsia="Cambria" w:hAnsi="Calibri"/>
          <w:szCs w:val="22"/>
          <w:lang w:eastAsia="en-US"/>
        </w:rPr>
        <w:t>, p</w:t>
      </w:r>
      <w:r w:rsidRPr="002D2DDC">
        <w:rPr>
          <w:rFonts w:ascii="Calibri" w:eastAsia="Cambria" w:hAnsi="Calibri"/>
          <w:szCs w:val="22"/>
          <w:lang w:eastAsia="en-US"/>
        </w:rPr>
        <w:t>iknik, grilling, bading</w:t>
      </w:r>
      <w:r>
        <w:rPr>
          <w:rFonts w:ascii="Calibri" w:eastAsia="Cambria" w:hAnsi="Calibri"/>
          <w:szCs w:val="22"/>
          <w:lang w:eastAsia="en-US"/>
        </w:rPr>
        <w:t>,</w:t>
      </w:r>
      <w:r w:rsidRPr="002D2DDC">
        <w:rPr>
          <w:rFonts w:ascii="Calibri" w:eastAsia="Cambria" w:hAnsi="Calibri"/>
          <w:szCs w:val="22"/>
          <w:lang w:eastAsia="en-US"/>
        </w:rPr>
        <w:t xml:space="preserve"> fot- og sykkelturer</w:t>
      </w:r>
      <w:r>
        <w:rPr>
          <w:rFonts w:ascii="Calibri" w:eastAsia="Cambria" w:hAnsi="Calibri"/>
          <w:szCs w:val="22"/>
          <w:lang w:eastAsia="en-US"/>
        </w:rPr>
        <w:t>, b</w:t>
      </w:r>
      <w:r w:rsidRPr="002D2DDC">
        <w:rPr>
          <w:rFonts w:ascii="Calibri" w:eastAsia="Cambria" w:hAnsi="Calibri"/>
          <w:szCs w:val="22"/>
          <w:lang w:eastAsia="en-US"/>
        </w:rPr>
        <w:t>åtturer, padling, vindsurfing/kiting</w:t>
      </w:r>
      <w:r>
        <w:rPr>
          <w:rFonts w:ascii="Calibri" w:eastAsia="Cambria" w:hAnsi="Calibri"/>
          <w:szCs w:val="22"/>
          <w:lang w:eastAsia="en-US"/>
        </w:rPr>
        <w:t xml:space="preserve"> og d</w:t>
      </w:r>
      <w:r w:rsidRPr="002D2DDC">
        <w:rPr>
          <w:rFonts w:ascii="Calibri" w:eastAsia="Cambria" w:hAnsi="Calibri"/>
          <w:szCs w:val="22"/>
          <w:lang w:eastAsia="en-US"/>
        </w:rPr>
        <w:t>yreobservasjoner (av sjøfugl, sel, hval).</w:t>
      </w:r>
      <w:r w:rsidR="00933BC6">
        <w:rPr>
          <w:rFonts w:ascii="Calibri" w:eastAsia="Cambria" w:hAnsi="Calibri"/>
          <w:szCs w:val="22"/>
          <w:lang w:eastAsia="en-US"/>
        </w:rPr>
        <w:t xml:space="preserve"> </w:t>
      </w:r>
    </w:p>
    <w:p w14:paraId="349E71AA" w14:textId="77777777" w:rsidR="00AD2DCB" w:rsidRDefault="00AD2DCB" w:rsidP="00AD02BE">
      <w:pPr>
        <w:pStyle w:val="Listeavsnitt"/>
        <w:spacing w:before="0"/>
        <w:ind w:left="1416"/>
        <w:jc w:val="both"/>
      </w:pPr>
    </w:p>
    <w:p w14:paraId="3D7B562F" w14:textId="77777777" w:rsidR="00AD2DCB" w:rsidRPr="00AD2DCB" w:rsidRDefault="00AD2DCB" w:rsidP="00AD02BE">
      <w:pPr>
        <w:pStyle w:val="Listeavsnitt"/>
        <w:numPr>
          <w:ilvl w:val="0"/>
          <w:numId w:val="76"/>
        </w:numPr>
        <w:jc w:val="both"/>
      </w:pPr>
      <w:r w:rsidRPr="00AD2DCB">
        <w:rPr>
          <w:b/>
        </w:rPr>
        <w:t>Estetiske verdier</w:t>
      </w:r>
    </w:p>
    <w:p w14:paraId="3FA6113B" w14:textId="77777777" w:rsidR="00AD2DCB" w:rsidRDefault="00AD2DCB" w:rsidP="00D92532">
      <w:pPr>
        <w:pStyle w:val="Listeavsnitt"/>
        <w:jc w:val="both"/>
      </w:pPr>
      <w:r>
        <w:t>Mange mennesker finner velvære (psykisk og mentalt), skjønnhet og estetisk verdi i bestemte sider ved økosystemtjenestene, og dette synliggjøres blant annet gjennom valg av fritidsaktiviteter og bosted. Betegnelsen reflekterer også i noen grad tjenesten sosiale relasjoner, som viser til at økosystemtjenester påvirker hvilke typer sosiale relasjoner som utvikles i bestemte kulturer. Det vil nødvendigvis være en del overlapp mellom denne og andre tjenestetyper, ikke minst ulike sider ved rekreasjon.</w:t>
      </w:r>
    </w:p>
    <w:p w14:paraId="60EFDB33" w14:textId="77777777" w:rsidR="00AD2DCB" w:rsidRDefault="00AD2DCB" w:rsidP="00D92532">
      <w:pPr>
        <w:pStyle w:val="Listeavsnitt"/>
        <w:ind w:left="1416"/>
        <w:jc w:val="both"/>
      </w:pPr>
    </w:p>
    <w:p w14:paraId="6CB91A67" w14:textId="77777777" w:rsidR="00AD2DCB" w:rsidRPr="00AD2DCB" w:rsidRDefault="00AD2DCB" w:rsidP="00D92532">
      <w:pPr>
        <w:pStyle w:val="Listeavsnitt"/>
        <w:numPr>
          <w:ilvl w:val="0"/>
          <w:numId w:val="76"/>
        </w:numPr>
        <w:jc w:val="both"/>
      </w:pPr>
      <w:r w:rsidRPr="00AD2DCB">
        <w:rPr>
          <w:b/>
        </w:rPr>
        <w:t>Naturarv</w:t>
      </w:r>
    </w:p>
    <w:p w14:paraId="1436CA52" w14:textId="04760A89" w:rsidR="00AD2DCB" w:rsidRDefault="00AD2DCB" w:rsidP="00D92532">
      <w:pPr>
        <w:pStyle w:val="Listeavsnitt"/>
        <w:jc w:val="both"/>
      </w:pPr>
      <w:r w:rsidRPr="00FF3927">
        <w:t>De</w:t>
      </w:r>
      <w:r>
        <w:t xml:space="preserve">nne tjenesten reflekterer at mennesker kan ha verdier knyttet til at naturen tas vare på i dag og for fremtidige generasjoner. Dette reflekterer en ikke-bruksverdi av en økosystemtjeneste som forklart i </w:t>
      </w:r>
      <w:r>
        <w:rPr>
          <w:b/>
          <w:highlight w:val="yellow"/>
        </w:rPr>
        <w:fldChar w:fldCharType="begin"/>
      </w:r>
      <w:r>
        <w:instrText xml:space="preserve"> REF _Ref500673455 \h </w:instrText>
      </w:r>
      <w:r w:rsidR="00F9725B">
        <w:rPr>
          <w:b/>
          <w:highlight w:val="yellow"/>
        </w:rPr>
        <w:instrText xml:space="preserve"> \* MERGEFORMAT </w:instrText>
      </w:r>
      <w:r>
        <w:rPr>
          <w:b/>
          <w:highlight w:val="yellow"/>
        </w:rPr>
      </w:r>
      <w:r>
        <w:rPr>
          <w:b/>
          <w:highlight w:val="yellow"/>
        </w:rPr>
        <w:fldChar w:fldCharType="separate"/>
      </w:r>
      <w:r w:rsidR="00DC248F">
        <w:t xml:space="preserve">Boks </w:t>
      </w:r>
      <w:r w:rsidR="00DC248F">
        <w:rPr>
          <w:noProof/>
        </w:rPr>
        <w:t>10</w:t>
      </w:r>
      <w:r w:rsidR="00DC248F">
        <w:rPr>
          <w:noProof/>
        </w:rPr>
        <w:noBreakHyphen/>
        <w:t>6</w:t>
      </w:r>
      <w:r>
        <w:rPr>
          <w:b/>
          <w:highlight w:val="yellow"/>
        </w:rPr>
        <w:fldChar w:fldCharType="end"/>
      </w:r>
      <w:r>
        <w:t xml:space="preserve">. </w:t>
      </w:r>
    </w:p>
    <w:p w14:paraId="14FC6AA8" w14:textId="77777777" w:rsidR="00AD2DCB" w:rsidRDefault="00AD2DCB" w:rsidP="00D92532">
      <w:pPr>
        <w:pStyle w:val="Listeavsnitt"/>
        <w:jc w:val="both"/>
      </w:pPr>
    </w:p>
    <w:p w14:paraId="329471B8" w14:textId="77777777" w:rsidR="00AD2DCB" w:rsidRPr="00AD2DCB" w:rsidRDefault="00AD2DCB" w:rsidP="00AD02BE">
      <w:pPr>
        <w:pStyle w:val="Listeavsnitt"/>
        <w:numPr>
          <w:ilvl w:val="0"/>
          <w:numId w:val="76"/>
        </w:numPr>
        <w:jc w:val="both"/>
        <w:rPr>
          <w:b/>
        </w:rPr>
      </w:pPr>
      <w:r w:rsidRPr="00AD2DCB">
        <w:rPr>
          <w:b/>
        </w:rPr>
        <w:t>Kulturarv</w:t>
      </w:r>
    </w:p>
    <w:p w14:paraId="03DB6CA6" w14:textId="77777777" w:rsidR="00AD2DCB" w:rsidRDefault="00AD2DCB" w:rsidP="00D92532">
      <w:pPr>
        <w:pStyle w:val="Listeavsnitt"/>
        <w:jc w:val="both"/>
      </w:pPr>
      <w:r>
        <w:t xml:space="preserve">Landskapet er en viktig del av en befolknings identitet. Tjenesten viser til at mange setter pris på bestemte sider ved ulike steder, og store deler av dette er forbundet med bestemte sider ved miljøet generelt og økosystemene spesielt. </w:t>
      </w:r>
      <w:r w:rsidRPr="00FF3927">
        <w:t>Tjenesten</w:t>
      </w:r>
      <w:r>
        <w:t xml:space="preserve"> kulturarv viser til at mange samfunn tilordner en høy verdi til å vedlikeholde historisk viktige kulturlandskap eller kulturelt viktige arter. Kulturarv inkluderer begge disse tjenestene i tillegg til stedsidentitet og kulturarv knyttet til kulturminner og - miljøer.</w:t>
      </w:r>
    </w:p>
    <w:p w14:paraId="13E3D6C0" w14:textId="77777777" w:rsidR="00AD2DCB" w:rsidRDefault="00AD2DCB" w:rsidP="00D92532">
      <w:pPr>
        <w:pStyle w:val="Listeavsnitt"/>
        <w:jc w:val="both"/>
        <w:rPr>
          <w:b/>
        </w:rPr>
      </w:pPr>
    </w:p>
    <w:p w14:paraId="26B2514D" w14:textId="77777777" w:rsidR="00AD2DCB" w:rsidRDefault="00AD2DCB" w:rsidP="00D92532">
      <w:pPr>
        <w:pStyle w:val="Overskrift40"/>
        <w:jc w:val="both"/>
      </w:pPr>
      <w:r w:rsidRPr="00AD2DCB">
        <w:lastRenderedPageBreak/>
        <w:t>Regulerende tjenester</w:t>
      </w:r>
    </w:p>
    <w:p w14:paraId="21E5D0BD" w14:textId="77777777" w:rsidR="0079148A" w:rsidRPr="00AD2DCB" w:rsidRDefault="0079148A" w:rsidP="00D92532">
      <w:pPr>
        <w:pStyle w:val="Listeavsnitt"/>
        <w:numPr>
          <w:ilvl w:val="0"/>
          <w:numId w:val="76"/>
        </w:numPr>
        <w:jc w:val="both"/>
        <w:rPr>
          <w:b/>
        </w:rPr>
      </w:pPr>
      <w:r w:rsidRPr="00AD2DCB">
        <w:rPr>
          <w:b/>
        </w:rPr>
        <w:t>Vann- og sedimentrensing</w:t>
      </w:r>
    </w:p>
    <w:p w14:paraId="0885AD5E" w14:textId="77777777" w:rsidR="00AD2DCB" w:rsidRDefault="0079148A" w:rsidP="00D92532">
      <w:pPr>
        <w:pStyle w:val="Listeavsnitt"/>
        <w:jc w:val="both"/>
      </w:pPr>
      <w:r>
        <w:t>Økosystemer gir store og viktige bidrag til rensing av vann gjennom filtrering, fjerning av organiske avfallsstoffer og håndtering av ulike giftstoffer. Slik «etterbehandling» finner sted i alle økosystemer i et tett samspill mellom levende (biotiske) og abiotiske (ikke-levende) faktorer. Bakterier og andre mikroorganismer spiller en avgjørende rolle. Norske havområder bidrar med slik rensing i stor skala, der de stoffene som er nedbrytbare blir tatt hånd om av mikroorganismer mens andre fortynnes av havstrømmer og blandingsprosesser, lagres i organismer eller deponeres i bunnsedimenter</w:t>
      </w:r>
      <w:r w:rsidR="00AD2DCB">
        <w:t>.</w:t>
      </w:r>
    </w:p>
    <w:p w14:paraId="0B58A64D" w14:textId="77777777" w:rsidR="00AD2DCB" w:rsidRDefault="00AD2DCB" w:rsidP="00D92532">
      <w:pPr>
        <w:pStyle w:val="Listeavsnitt"/>
        <w:ind w:left="1416"/>
        <w:jc w:val="both"/>
      </w:pPr>
    </w:p>
    <w:p w14:paraId="62F07F75" w14:textId="77777777" w:rsidR="00AD2DCB" w:rsidRPr="00AD2DCB" w:rsidRDefault="0079148A" w:rsidP="00D92532">
      <w:pPr>
        <w:pStyle w:val="Listeavsnitt"/>
        <w:numPr>
          <w:ilvl w:val="0"/>
          <w:numId w:val="76"/>
        </w:numPr>
        <w:jc w:val="both"/>
      </w:pPr>
      <w:r w:rsidRPr="00AD2DCB">
        <w:rPr>
          <w:b/>
        </w:rPr>
        <w:t>Erosjonsbeskyttelse</w:t>
      </w:r>
    </w:p>
    <w:p w14:paraId="3F56A124" w14:textId="77777777" w:rsidR="0079148A" w:rsidRDefault="0079148A" w:rsidP="00D92532">
      <w:pPr>
        <w:pStyle w:val="Listeavsnitt"/>
        <w:jc w:val="both"/>
      </w:pPr>
      <w:r w:rsidRPr="00FF3927">
        <w:t>Denne tjenesten</w:t>
      </w:r>
      <w:r>
        <w:t xml:space="preserve"> innebærer at vegetasjonsdekke spiller en viktig rolle for å holde på løsmasser og beskytte mot erosjon, ras og skred. Økosystemene spiller også en viktig rolle for å holde tilbake og regulere strømmen av sedimenter, og tilbakeholdelse av sedimenter (sedimentretensjon) inngår også i denne tjenesten. Langs kystsonen vil blant annet tareskog og sanddynevegetasjon bidra til å forhindre erosjon.</w:t>
      </w:r>
    </w:p>
    <w:p w14:paraId="7970C2A8" w14:textId="77777777" w:rsidR="0079148A" w:rsidRPr="002D2DDC" w:rsidRDefault="0079148A" w:rsidP="00AD02BE">
      <w:pPr>
        <w:pStyle w:val="Listeavsnitt"/>
        <w:spacing w:before="0"/>
        <w:jc w:val="both"/>
      </w:pPr>
    </w:p>
    <w:p w14:paraId="75E8AC67" w14:textId="77777777" w:rsidR="00AD2DCB" w:rsidRDefault="0079148A" w:rsidP="00AD02BE">
      <w:pPr>
        <w:pStyle w:val="Listeavsnitt"/>
        <w:numPr>
          <w:ilvl w:val="0"/>
          <w:numId w:val="76"/>
        </w:numPr>
        <w:jc w:val="both"/>
        <w:rPr>
          <w:b/>
        </w:rPr>
      </w:pPr>
      <w:r w:rsidRPr="00AD2DCB">
        <w:rPr>
          <w:b/>
        </w:rPr>
        <w:t>Naturskadebeskyttelse</w:t>
      </w:r>
    </w:p>
    <w:p w14:paraId="7A2AD18B" w14:textId="7A088A36" w:rsidR="0079148A" w:rsidRDefault="0079148A" w:rsidP="00AD02BE">
      <w:pPr>
        <w:pStyle w:val="Listeavsnitt"/>
        <w:jc w:val="both"/>
      </w:pPr>
      <w:r>
        <w:t>Denne tjenesten viser til hvordan økosystemer kan redusere skader som forårsakes blant</w:t>
      </w:r>
      <w:r w:rsidR="0027619D">
        <w:t xml:space="preserve"> annet</w:t>
      </w:r>
      <w:r>
        <w:t xml:space="preserve"> av orkaner og bølger. Økosystemtjenester og levende organismer kan skape naturlig</w:t>
      </w:r>
      <w:r w:rsidR="0027619D">
        <w:t>e</w:t>
      </w:r>
      <w:r>
        <w:t xml:space="preserve"> barrierer, i form av blant annet korallrev, sjøgress, tareskog og våtmark og dermed redusere den negative påvirkningen fra blant annet kyststormer og flommer. Omfanget og sammensetningen av biologisk mangfold kan også påvirke hvordan økosystemer innhenter seg i etterkant av ekstreme værhendelser, og økt biologisk mangfold øker generelt økosystemets motstandsdyktighet.</w:t>
      </w:r>
    </w:p>
    <w:p w14:paraId="57B5B183" w14:textId="77777777" w:rsidR="00AD2DCB" w:rsidRPr="00AD2DCB" w:rsidRDefault="00AD2DCB" w:rsidP="00AD02BE">
      <w:pPr>
        <w:pStyle w:val="Listeavsnitt"/>
        <w:ind w:left="1440"/>
        <w:jc w:val="both"/>
        <w:rPr>
          <w:b/>
        </w:rPr>
      </w:pPr>
    </w:p>
    <w:p w14:paraId="7067DDB5" w14:textId="77777777" w:rsidR="00AD2DCB" w:rsidRDefault="0079148A" w:rsidP="005A52F4">
      <w:pPr>
        <w:pStyle w:val="Listeavsnitt"/>
        <w:numPr>
          <w:ilvl w:val="0"/>
          <w:numId w:val="76"/>
        </w:numPr>
        <w:jc w:val="both"/>
        <w:rPr>
          <w:b/>
        </w:rPr>
      </w:pPr>
      <w:r w:rsidRPr="00AD2DCB">
        <w:rPr>
          <w:b/>
        </w:rPr>
        <w:t>Vannstrømsregulering</w:t>
      </w:r>
    </w:p>
    <w:p w14:paraId="5BB150E7" w14:textId="77777777" w:rsidR="0079148A" w:rsidRPr="00AD2DCB" w:rsidRDefault="0079148A" w:rsidP="00736521">
      <w:pPr>
        <w:pStyle w:val="Listeavsnitt"/>
        <w:jc w:val="both"/>
        <w:rPr>
          <w:b/>
        </w:rPr>
      </w:pPr>
      <w:r>
        <w:t>Naturlige økosystemer som våtmarker langs kysten utgjør viktig vern mot flom og erosjon. Våtmarker og skog med intakte jordsmonn og rotsystemer anses som særlig effektive for vannregulering. Tiltak i kystsonen kan endre vannføring og dermed vannstrømsreguleringen.</w:t>
      </w:r>
    </w:p>
    <w:p w14:paraId="3C799A57" w14:textId="77777777" w:rsidR="0079148A" w:rsidRDefault="0079148A" w:rsidP="00D92532">
      <w:pPr>
        <w:jc w:val="both"/>
        <w:rPr>
          <w:b/>
        </w:rPr>
      </w:pPr>
    </w:p>
    <w:p w14:paraId="2022CF14" w14:textId="1DD89BBD" w:rsidR="0079148A" w:rsidRDefault="0079148A" w:rsidP="00D92532">
      <w:pPr>
        <w:jc w:val="both"/>
      </w:pPr>
      <w:r>
        <w:t xml:space="preserve">For mange tiltak vil bare et fåtall av disse </w:t>
      </w:r>
      <w:r w:rsidR="00F4415E">
        <w:t xml:space="preserve">miljøtjenestene </w:t>
      </w:r>
      <w:r>
        <w:t>bli påvirket i en grad som gjør påvirkningen beslutningsrelevant. Vurderinger av miljøvirkninger gjøres derfor i flere trinn. Først</w:t>
      </w:r>
      <w:r w:rsidRPr="00607F65">
        <w:t xml:space="preserve"> gjennomføres en </w:t>
      </w:r>
      <w:r w:rsidRPr="00915F9F">
        <w:rPr>
          <w:i/>
        </w:rPr>
        <w:t>screening</w:t>
      </w:r>
      <w:r w:rsidRPr="00607F65">
        <w:t xml:space="preserve"> for å identifisere de økosystemtjenestene som påvirkes</w:t>
      </w:r>
      <w:r>
        <w:t>,</w:t>
      </w:r>
      <w:r w:rsidRPr="00607F65">
        <w:t xml:space="preserve"> og </w:t>
      </w:r>
      <w:r>
        <w:t xml:space="preserve">det </w:t>
      </w:r>
      <w:r w:rsidRPr="00607F65">
        <w:t>gi</w:t>
      </w:r>
      <w:r>
        <w:t>s</w:t>
      </w:r>
      <w:r w:rsidRPr="00607F65">
        <w:t xml:space="preserve"> en første vurdering av velferds</w:t>
      </w:r>
      <w:r>
        <w:t xml:space="preserve">effekten </w:t>
      </w:r>
      <w:r w:rsidRPr="00607F65">
        <w:t>av disse. Der</w:t>
      </w:r>
      <w:r w:rsidR="00842EDB">
        <w:t>etter</w:t>
      </w:r>
      <w:r w:rsidRPr="00607F65">
        <w:t xml:space="preserve"> går </w:t>
      </w:r>
      <w:r>
        <w:t>du</w:t>
      </w:r>
      <w:r w:rsidRPr="00607F65">
        <w:t xml:space="preserve"> videre med de vikti</w:t>
      </w:r>
      <w:r>
        <w:t>g</w:t>
      </w:r>
      <w:r w:rsidRPr="00607F65">
        <w:t>ste økosystemtjenestene som påvirkes</w:t>
      </w:r>
      <w:r>
        <w:t>,</w:t>
      </w:r>
      <w:r w:rsidRPr="00607F65">
        <w:t xml:space="preserve"> og forsøker å verdsette disse</w:t>
      </w:r>
      <w:r>
        <w:t xml:space="preserve"> i kroner</w:t>
      </w:r>
      <w:r w:rsidRPr="00607F65">
        <w:t>, eller vurderer dem nærmere på anne</w:t>
      </w:r>
      <w:r>
        <w:t>n</w:t>
      </w:r>
      <w:r w:rsidRPr="00607F65">
        <w:t xml:space="preserve"> måte dersom verdsetting ikke er mulig per i d</w:t>
      </w:r>
      <w:r>
        <w:t>ag.</w:t>
      </w:r>
    </w:p>
    <w:p w14:paraId="726EF313" w14:textId="77777777" w:rsidR="0012164A" w:rsidRDefault="0012164A" w:rsidP="00D92532">
      <w:pPr>
        <w:jc w:val="both"/>
      </w:pPr>
    </w:p>
    <w:p w14:paraId="257024AD" w14:textId="77777777" w:rsidR="00E90F24" w:rsidRPr="0081628F" w:rsidRDefault="007404F5" w:rsidP="00D92532">
      <w:pPr>
        <w:pStyle w:val="Overskrift3"/>
        <w:jc w:val="both"/>
      </w:pPr>
      <w:bookmarkStart w:id="1278" w:name="_Toc499904331"/>
      <w:bookmarkStart w:id="1279" w:name="_Toc500405672"/>
      <w:bookmarkStart w:id="1280" w:name="_Toc500416213"/>
      <w:bookmarkStart w:id="1281" w:name="_Toc500428535"/>
      <w:bookmarkStart w:id="1282" w:name="_Toc500496222"/>
      <w:bookmarkStart w:id="1283" w:name="_Ref500673404"/>
      <w:bookmarkStart w:id="1284" w:name="_Ref500673419"/>
      <w:bookmarkStart w:id="1285" w:name="_Toc500750405"/>
      <w:bookmarkStart w:id="1286" w:name="_Toc500752221"/>
      <w:bookmarkStart w:id="1287" w:name="_Toc500760379"/>
      <w:bookmarkStart w:id="1288" w:name="_Toc500772859"/>
      <w:bookmarkStart w:id="1289" w:name="_Toc500954229"/>
      <w:bookmarkStart w:id="1290" w:name="_Toc500960936"/>
      <w:bookmarkEnd w:id="1277"/>
      <w:r>
        <w:t xml:space="preserve"> </w:t>
      </w:r>
      <w:r w:rsidR="00DF18EE">
        <w:t>Gjennomføre en s</w:t>
      </w:r>
      <w:r w:rsidR="00E90F24">
        <w:t>creening</w:t>
      </w:r>
      <w:bookmarkEnd w:id="1278"/>
      <w:r w:rsidR="00DF18EE">
        <w:t>-prosess</w:t>
      </w:r>
      <w:bookmarkEnd w:id="1279"/>
      <w:bookmarkEnd w:id="1280"/>
      <w:bookmarkEnd w:id="1281"/>
      <w:bookmarkEnd w:id="1282"/>
      <w:bookmarkEnd w:id="1283"/>
      <w:bookmarkEnd w:id="1284"/>
      <w:bookmarkEnd w:id="1285"/>
      <w:bookmarkEnd w:id="1286"/>
      <w:bookmarkEnd w:id="1287"/>
      <w:bookmarkEnd w:id="1288"/>
      <w:bookmarkEnd w:id="1289"/>
      <w:bookmarkEnd w:id="1290"/>
    </w:p>
    <w:p w14:paraId="5A3BD597" w14:textId="77777777" w:rsidR="00E90F24" w:rsidRDefault="00E90F24" w:rsidP="00D92532">
      <w:pPr>
        <w:jc w:val="both"/>
      </w:pPr>
      <w:r>
        <w:t xml:space="preserve">For hvert tiltak som analyseres i en samfunnsøkonomisk analyse, gjennomføres først en screening i fire trinn. Hensikten med screeningen er å komme fram til hvilke økosystemtjenester som skal analyseres nærmere og eventuelt verdsettes. For de økosystemtjenestene som ikke skal verdsettes/vurderes videre i mer detalj, skal </w:t>
      </w:r>
      <w:r w:rsidR="003F7E22">
        <w:t xml:space="preserve">du </w:t>
      </w:r>
      <w:r>
        <w:t xml:space="preserve">som del av screeningen ha fått en vurdering av deres velferdskonsekvens. </w:t>
      </w:r>
    </w:p>
    <w:p w14:paraId="447DEC67" w14:textId="77777777" w:rsidR="00E90F24" w:rsidRDefault="00E90F24" w:rsidP="00D92532">
      <w:pPr>
        <w:jc w:val="both"/>
      </w:pPr>
    </w:p>
    <w:p w14:paraId="2DE3107F" w14:textId="66987E69" w:rsidR="00E90F24" w:rsidRDefault="00E90F24" w:rsidP="00D92532">
      <w:pPr>
        <w:jc w:val="both"/>
      </w:pPr>
      <w:r>
        <w:t xml:space="preserve">Før screeningen bør det gjøres en vurdering av om det er andre økosystemtjenester enn de som er listet i denne veilederen som bør inkluderes i analysen (screeningen). </w:t>
      </w:r>
      <w:r w:rsidRPr="00AC7AC3">
        <w:t>Dette gjøres ved å vurdere om dette tiltaket har spesielle miljøvirkninger som ikke er inkludert i standardoppsettet.</w:t>
      </w:r>
    </w:p>
    <w:p w14:paraId="7AFCB33F" w14:textId="77777777" w:rsidR="00E90F24" w:rsidRDefault="00E90F24" w:rsidP="00D92532">
      <w:pPr>
        <w:jc w:val="both"/>
      </w:pPr>
    </w:p>
    <w:p w14:paraId="4B75734B" w14:textId="6A270C29" w:rsidR="00E90F24" w:rsidRDefault="00E90F24" w:rsidP="00D92532">
      <w:pPr>
        <w:jc w:val="both"/>
      </w:pPr>
      <w:r>
        <w:lastRenderedPageBreak/>
        <w:t xml:space="preserve">I alle vurderinger er det viktig at </w:t>
      </w:r>
      <w:r w:rsidR="00492EB9">
        <w:t>du</w:t>
      </w:r>
      <w:r>
        <w:t xml:space="preserve"> inkluderer og vurderer miljøpåvirkningene både i anleggs- og driftsfase</w:t>
      </w:r>
      <w:r w:rsidR="00F4415E">
        <w:t>n</w:t>
      </w:r>
      <w:r>
        <w:t>. Disse kan til dels være ganske forskjellige. I screeningprosessen må anlegg</w:t>
      </w:r>
      <w:r w:rsidR="00865E70">
        <w:t>s</w:t>
      </w:r>
      <w:r>
        <w:t>- og driftsfase</w:t>
      </w:r>
      <w:r w:rsidR="00865E70">
        <w:t>n</w:t>
      </w:r>
      <w:r>
        <w:t xml:space="preserve"> med hensyn til ulikhet i tid (når effekten opptrer og hvor lenge den varer) vurderes skjønnsmessig. Ved påfølgende verdsetting </w:t>
      </w:r>
      <w:r w:rsidR="00492EB9">
        <w:t>finnes</w:t>
      </w:r>
      <w:r>
        <w:t xml:space="preserve"> mer formaliserte verktøy for å håndtere at effekter opptrer til ulike tidspunkt og med ulik varighet.</w:t>
      </w:r>
    </w:p>
    <w:p w14:paraId="73D4E460" w14:textId="77777777" w:rsidR="00E90F24" w:rsidRPr="00AC7AC3" w:rsidRDefault="00E90F24" w:rsidP="00D92532">
      <w:pPr>
        <w:jc w:val="both"/>
      </w:pPr>
    </w:p>
    <w:p w14:paraId="494A38CD" w14:textId="77777777" w:rsidR="00E90F24" w:rsidRDefault="00E90F24" w:rsidP="00D92532">
      <w:pPr>
        <w:jc w:val="both"/>
      </w:pPr>
      <w:r>
        <w:t>H</w:t>
      </w:r>
      <w:r w:rsidRPr="001625D0">
        <w:t xml:space="preserve">ver økosystemtjeneste listet i </w:t>
      </w:r>
      <w:r>
        <w:t>denne veilederen og eventuel</w:t>
      </w:r>
      <w:r w:rsidR="007404F5">
        <w:t xml:space="preserve">le andre miljøvirkninger </w:t>
      </w:r>
      <w:r>
        <w:t xml:space="preserve">som er funnet relevante </w:t>
      </w:r>
      <w:r w:rsidRPr="001625D0">
        <w:t>skal vurderes m</w:t>
      </w:r>
      <w:r>
        <w:t xml:space="preserve">ed </w:t>
      </w:r>
      <w:r w:rsidRPr="001625D0">
        <w:t>h</w:t>
      </w:r>
      <w:r>
        <w:t xml:space="preserve">ensyn </w:t>
      </w:r>
      <w:r w:rsidRPr="001625D0">
        <w:t>t</w:t>
      </w:r>
      <w:r>
        <w:t>il</w:t>
      </w:r>
      <w:r w:rsidRPr="001625D0">
        <w:t xml:space="preserve"> om den kan bli påvirket av tiltaket som analyseres</w:t>
      </w:r>
      <w:r>
        <w:t>. Til hjelp i denne vurderingen, brukes en 4-trinns-tilnærming. Tilnærmingen har likhetstrekk med de vurderingene som gjøres ved bruk av konsekvensviften i Statens vegvesen</w:t>
      </w:r>
      <w:r w:rsidR="006C5017">
        <w:rPr>
          <w:rStyle w:val="Fotnotereferanse"/>
        </w:rPr>
        <w:footnoteReference w:id="68"/>
      </w:r>
      <w:r>
        <w:t>, men legger vekt på at det er vurderinger av tiltakets virkninger for befolkningen som skal legges til grunn, i tråd med prinsippene for en samfunnsøkonomisk analyse. Det inngår ikke økonomisk verdsetting i screeningen.</w:t>
      </w:r>
    </w:p>
    <w:p w14:paraId="3F71E91D" w14:textId="77777777" w:rsidR="00E90F24" w:rsidRPr="00902C4C" w:rsidRDefault="00E90F24" w:rsidP="00D92532">
      <w:pPr>
        <w:pStyle w:val="Overskrift40"/>
        <w:jc w:val="both"/>
      </w:pPr>
      <w:r w:rsidRPr="00902C4C">
        <w:t xml:space="preserve">Trinn 1: </w:t>
      </w:r>
      <w:r>
        <w:t xml:space="preserve">Anslå tiltakets </w:t>
      </w:r>
      <w:r w:rsidRPr="00902C4C">
        <w:t>påvirkning</w:t>
      </w:r>
      <w:r>
        <w:t>sgrad</w:t>
      </w:r>
      <w:r w:rsidRPr="00902C4C">
        <w:t xml:space="preserve"> på økosystemtjenesten</w:t>
      </w:r>
    </w:p>
    <w:p w14:paraId="1008D2CF" w14:textId="77777777" w:rsidR="00B170CB" w:rsidRPr="00B170CB" w:rsidRDefault="00E90F24" w:rsidP="00D92532">
      <w:pPr>
        <w:jc w:val="both"/>
      </w:pPr>
      <w:r>
        <w:t xml:space="preserve">For hver økosystemtjeneste som skal vurderes, må </w:t>
      </w:r>
      <w:r w:rsidR="00492EB9">
        <w:t>du</w:t>
      </w:r>
      <w:r>
        <w:t xml:space="preserve"> identifisere hvilke forhold som skal tas i betraktning for å anslå virkningen på økosystemtjenesten</w:t>
      </w:r>
      <w:r w:rsidR="006E7807">
        <w:t>. Virkningene</w:t>
      </w:r>
      <w:r w:rsidR="00622378">
        <w:t>s påvirkningsgrad</w:t>
      </w:r>
      <w:r w:rsidR="006E7807">
        <w:t xml:space="preserve"> </w:t>
      </w:r>
      <w:r w:rsidR="00C41003">
        <w:t xml:space="preserve">klassifiseres </w:t>
      </w:r>
      <w:r w:rsidR="00622378">
        <w:t>etter følgende</w:t>
      </w:r>
      <w:r w:rsidR="00C41003">
        <w:t xml:space="preserve"> skala: ingen virkning, </w:t>
      </w:r>
      <w:r>
        <w:t>lav</w:t>
      </w:r>
      <w:r w:rsidR="00C41003">
        <w:t>, middels og</w:t>
      </w:r>
      <w:r>
        <w:t xml:space="preserve"> høy</w:t>
      </w:r>
      <w:r w:rsidR="00D6364A">
        <w:t xml:space="preserve"> virkning</w:t>
      </w:r>
      <w:r>
        <w:t xml:space="preserve">. </w:t>
      </w:r>
      <w:r w:rsidR="00245126">
        <w:t>Denne skalaen benyttes gjennomgående i screening-prosessen</w:t>
      </w:r>
      <w:r>
        <w:t xml:space="preserve">. </w:t>
      </w:r>
    </w:p>
    <w:p w14:paraId="3D8BF770" w14:textId="77777777" w:rsidR="00622378" w:rsidRDefault="00622378" w:rsidP="00D92532">
      <w:pPr>
        <w:jc w:val="both"/>
      </w:pPr>
    </w:p>
    <w:p w14:paraId="3DA04BEB" w14:textId="63B2D1AD" w:rsidR="00DE57E9" w:rsidRDefault="00622378" w:rsidP="00D92532">
      <w:pPr>
        <w:jc w:val="both"/>
      </w:pPr>
      <w:r>
        <w:t>Med påvirkningsgrad</w:t>
      </w:r>
      <w:r w:rsidRPr="001625D0">
        <w:t xml:space="preserve"> </w:t>
      </w:r>
      <w:r>
        <w:t xml:space="preserve">menes i hvilken grad tiltaket påvirker </w:t>
      </w:r>
      <w:r w:rsidRPr="001625D0">
        <w:t>økosystemet</w:t>
      </w:r>
      <w:r w:rsidR="00D6364A">
        <w:t>,</w:t>
      </w:r>
      <w:r>
        <w:t xml:space="preserve"> og </w:t>
      </w:r>
      <w:r w:rsidR="00D6364A">
        <w:t>dermed</w:t>
      </w:r>
      <w:r>
        <w:t xml:space="preserve"> de økosystemtjenestene vi får fra dem</w:t>
      </w:r>
      <w:r w:rsidRPr="001625D0">
        <w:t xml:space="preserve">. </w:t>
      </w:r>
      <w:r w:rsidR="00281F68">
        <w:t xml:space="preserve">Dette gjøres ved å ta utgangspunkt i virkningene av tiltaket, og deretter </w:t>
      </w:r>
      <w:r w:rsidR="00DE57E9">
        <w:t xml:space="preserve">identifisere i hvilken grad økosystemet og tilhørende tjenester blir påvirket, i tråd med effekt-kjede-tilnærmingen i </w:t>
      </w:r>
      <w:r w:rsidR="002D2DDC">
        <w:rPr>
          <w:highlight w:val="yellow"/>
        </w:rPr>
        <w:fldChar w:fldCharType="begin"/>
      </w:r>
      <w:r w:rsidR="002D2DDC">
        <w:instrText xml:space="preserve"> REF _Ref500673355 \h </w:instrText>
      </w:r>
      <w:r w:rsidR="00F9725B">
        <w:rPr>
          <w:highlight w:val="yellow"/>
        </w:rPr>
        <w:instrText xml:space="preserve"> \* MERGEFORMAT </w:instrText>
      </w:r>
      <w:r w:rsidR="002D2DDC">
        <w:rPr>
          <w:highlight w:val="yellow"/>
        </w:rPr>
      </w:r>
      <w:r w:rsidR="002D2DDC">
        <w:rPr>
          <w:highlight w:val="yellow"/>
        </w:rPr>
        <w:fldChar w:fldCharType="separate"/>
      </w:r>
      <w:r w:rsidR="00DC248F">
        <w:t xml:space="preserve">Figur </w:t>
      </w:r>
      <w:r w:rsidR="00DC248F">
        <w:rPr>
          <w:noProof/>
        </w:rPr>
        <w:t>10</w:t>
      </w:r>
      <w:r w:rsidR="00DC248F">
        <w:rPr>
          <w:noProof/>
        </w:rPr>
        <w:noBreakHyphen/>
        <w:t>2</w:t>
      </w:r>
      <w:r w:rsidR="002D2DDC">
        <w:rPr>
          <w:highlight w:val="yellow"/>
        </w:rPr>
        <w:fldChar w:fldCharType="end"/>
      </w:r>
      <w:r w:rsidR="00DE57E9">
        <w:t>.</w:t>
      </w:r>
    </w:p>
    <w:p w14:paraId="498D541B" w14:textId="77777777" w:rsidR="007F3AEE" w:rsidRPr="007F3AEE" w:rsidRDefault="007F3AEE" w:rsidP="00D92532">
      <w:pPr>
        <w:jc w:val="both"/>
      </w:pPr>
    </w:p>
    <w:p w14:paraId="4DE07290" w14:textId="77777777" w:rsidR="00E90F24" w:rsidRDefault="00CF2BE4" w:rsidP="00D92532">
      <w:pPr>
        <w:jc w:val="both"/>
      </w:pPr>
      <w:r>
        <w:t xml:space="preserve">Når </w:t>
      </w:r>
      <w:r w:rsidR="00492EB9">
        <w:t>du</w:t>
      </w:r>
      <w:r>
        <w:t xml:space="preserve"> skal vurdere tiltakets virkninger </w:t>
      </w:r>
      <w:r w:rsidR="00E90F24">
        <w:t xml:space="preserve">er </w:t>
      </w:r>
      <w:r w:rsidR="008E48A5">
        <w:t xml:space="preserve">det </w:t>
      </w:r>
      <w:r w:rsidR="00E90F24">
        <w:t xml:space="preserve">viktig </w:t>
      </w:r>
      <w:r w:rsidR="008E48A5">
        <w:t>å</w:t>
      </w:r>
      <w:r w:rsidR="00E90F24">
        <w:t xml:space="preserve"> sammenligne med et nullalternativ</w:t>
      </w:r>
      <w:r w:rsidR="008E48A5">
        <w:t>. D</w:t>
      </w:r>
      <w:r w:rsidR="00E90F24">
        <w:t xml:space="preserve">et er endringen som følger av tiltaket som skal vurderes. </w:t>
      </w:r>
      <w:r w:rsidR="00993053">
        <w:t>Videre</w:t>
      </w:r>
      <w:r w:rsidR="00E90F24">
        <w:t xml:space="preserve"> er </w:t>
      </w:r>
      <w:r w:rsidR="00993053">
        <w:t>det</w:t>
      </w:r>
      <w:r w:rsidR="00837F13">
        <w:t xml:space="preserve"> endringen i</w:t>
      </w:r>
      <w:r w:rsidR="00E90F24">
        <w:t xml:space="preserve"> den årlige strømmen av tjenester som skal vurderes, for eksempel hvor mange mennesker som får redusert antall rekreasjonsdager eller som får redusert verdien av en rekreasjonsdag hvert år. I screeningen legges det opp til at </w:t>
      </w:r>
      <w:r w:rsidR="00492EB9">
        <w:t>du</w:t>
      </w:r>
      <w:r w:rsidR="00E90F24">
        <w:t xml:space="preserve"> skal vurdere både virkninger i anleggsfasen og driftsfasen. Dette må gjøres skjønnsmessig, men det er viktig ikke å glemme påvirkninger i anleggsfasen.</w:t>
      </w:r>
    </w:p>
    <w:p w14:paraId="3697E796" w14:textId="77777777" w:rsidR="00E90F24" w:rsidRDefault="00E90F24" w:rsidP="00D92532">
      <w:pPr>
        <w:jc w:val="both"/>
      </w:pPr>
    </w:p>
    <w:p w14:paraId="7C9C4732" w14:textId="5CE8A55D" w:rsidR="00E90F24" w:rsidRDefault="00E90F24" w:rsidP="00D92532">
      <w:pPr>
        <w:jc w:val="both"/>
      </w:pPr>
      <w:r>
        <w:t xml:space="preserve">Forprosjektrapportene som vanligvis utarbeides i forkant av de samfunnsøkonomiske analysene, vil være et viktig grunnlag for å gjøre disse vurderingene. I tillegg kan det være nødvendig å innhente egen informasjon. </w:t>
      </w:r>
    </w:p>
    <w:p w14:paraId="126443FA" w14:textId="77777777" w:rsidR="00E90F24" w:rsidRPr="001625D0" w:rsidRDefault="00E90F24" w:rsidP="00D92532">
      <w:pPr>
        <w:jc w:val="both"/>
      </w:pPr>
    </w:p>
    <w:p w14:paraId="2B907635" w14:textId="77777777" w:rsidR="00AE244E" w:rsidRPr="00AE244E" w:rsidRDefault="00365DA3" w:rsidP="00D92532">
      <w:pPr>
        <w:jc w:val="both"/>
      </w:pPr>
      <w:r>
        <w:t xml:space="preserve">Som nevnt innledningsvis vil </w:t>
      </w:r>
      <w:r w:rsidR="009B23EB">
        <w:t>p</w:t>
      </w:r>
      <w:r w:rsidR="00E90F24">
        <w:t xml:space="preserve">åvirkningens størrelse </w:t>
      </w:r>
      <w:r w:rsidR="00E90F24" w:rsidRPr="001625D0">
        <w:t xml:space="preserve">klassifiseres som </w:t>
      </w:r>
      <w:r w:rsidR="009B23EB">
        <w:t>ingen påvirkning,</w:t>
      </w:r>
      <w:r w:rsidR="00E90F24" w:rsidRPr="001625D0">
        <w:t xml:space="preserve"> lav</w:t>
      </w:r>
      <w:r w:rsidR="00E90F24">
        <w:t>, middels eller</w:t>
      </w:r>
      <w:r w:rsidR="00E90F24" w:rsidRPr="001625D0">
        <w:t xml:space="preserve"> høy</w:t>
      </w:r>
      <w:r w:rsidR="009B23EB">
        <w:t xml:space="preserve"> påvirkning</w:t>
      </w:r>
      <w:r w:rsidR="00E90F24">
        <w:t xml:space="preserve">. </w:t>
      </w:r>
      <w:r w:rsidR="009B23EB">
        <w:t>For hver enkel</w:t>
      </w:r>
      <w:r w:rsidR="0073312B">
        <w:t xml:space="preserve"> økosystemtjeneste må dette vurderes, og resultatene skal fylles inn i tabellen nedenfor ved å sette et kryss for den aktuelle påvirkningsgraden.</w:t>
      </w:r>
    </w:p>
    <w:p w14:paraId="6013A56B" w14:textId="77777777" w:rsidR="004C25D7" w:rsidRPr="004C25D7" w:rsidRDefault="004C25D7" w:rsidP="00D92532">
      <w:pPr>
        <w:jc w:val="both"/>
      </w:pPr>
    </w:p>
    <w:p w14:paraId="6CBDF5BA" w14:textId="6DFC542A" w:rsidR="00D23567" w:rsidRDefault="00D23567" w:rsidP="00D92532">
      <w:pPr>
        <w:pStyle w:val="Bildetekst"/>
      </w:pPr>
      <w:bookmarkStart w:id="1291" w:name="_Toc500416105"/>
      <w:bookmarkStart w:id="1292" w:name="_Toc500428425"/>
      <w:bookmarkStart w:id="1293" w:name="_Toc500750294"/>
      <w:bookmarkStart w:id="1294" w:name="_Toc500752110"/>
      <w:bookmarkStart w:id="1295" w:name="_Toc500760267"/>
      <w:bookmarkStart w:id="1296" w:name="_Toc500772747"/>
      <w:bookmarkStart w:id="1297" w:name="_Toc500960823"/>
      <w:bookmarkStart w:id="1298" w:name="_Toc501639306"/>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23</w:t>
      </w:r>
      <w:r w:rsidR="00547952">
        <w:rPr>
          <w:noProof/>
        </w:rPr>
        <w:fldChar w:fldCharType="end"/>
      </w:r>
      <w:r>
        <w:t>: Matrise for oppsummering av vurdert påvirkningsgrad</w:t>
      </w:r>
      <w:bookmarkEnd w:id="1291"/>
      <w:bookmarkEnd w:id="1292"/>
      <w:bookmarkEnd w:id="1293"/>
      <w:bookmarkEnd w:id="1294"/>
      <w:bookmarkEnd w:id="1295"/>
      <w:bookmarkEnd w:id="1296"/>
      <w:bookmarkEnd w:id="1297"/>
      <w:bookmarkEnd w:id="1298"/>
    </w:p>
    <w:tbl>
      <w:tblPr>
        <w:tblStyle w:val="Lyslisteuthevingsfarg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1314"/>
        <w:gridCol w:w="1315"/>
        <w:gridCol w:w="1315"/>
        <w:gridCol w:w="1315"/>
      </w:tblGrid>
      <w:tr w:rsidR="005D780A" w14:paraId="23A0CA36" w14:textId="77777777" w:rsidTr="00EC3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shd w:val="clear" w:color="auto" w:fill="305496" w:themeFill="background2"/>
          </w:tcPr>
          <w:p w14:paraId="4E88C413" w14:textId="77777777" w:rsidR="000564CD" w:rsidRDefault="000564CD" w:rsidP="00D92532">
            <w:pPr>
              <w:jc w:val="both"/>
            </w:pPr>
          </w:p>
        </w:tc>
        <w:tc>
          <w:tcPr>
            <w:tcW w:w="5259" w:type="dxa"/>
            <w:gridSpan w:val="4"/>
            <w:shd w:val="clear" w:color="auto" w:fill="305496" w:themeFill="background2"/>
          </w:tcPr>
          <w:p w14:paraId="6FD6EF21" w14:textId="77777777" w:rsidR="005D780A" w:rsidRPr="00CF4CF2" w:rsidRDefault="00EC304D" w:rsidP="00D92532">
            <w:pPr>
              <w:jc w:val="both"/>
              <w:cnfStyle w:val="100000000000" w:firstRow="1" w:lastRow="0" w:firstColumn="0" w:lastColumn="0" w:oddVBand="0" w:evenVBand="0" w:oddHBand="0" w:evenHBand="0" w:firstRowFirstColumn="0" w:firstRowLastColumn="0" w:lastRowFirstColumn="0" w:lastRowLastColumn="0"/>
            </w:pPr>
            <w:r>
              <w:t xml:space="preserve">Vurdert påvirkningsgrad </w:t>
            </w:r>
            <w:r w:rsidR="00442287">
              <w:t>på økosystemtjenestene</w:t>
            </w:r>
          </w:p>
        </w:tc>
      </w:tr>
      <w:tr w:rsidR="005D780A" w14:paraId="7AB45414" w14:textId="77777777" w:rsidTr="00EC3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top w:val="none" w:sz="0" w:space="0" w:color="auto"/>
              <w:left w:val="none" w:sz="0" w:space="0" w:color="auto"/>
              <w:bottom w:val="none" w:sz="0" w:space="0" w:color="auto"/>
            </w:tcBorders>
            <w:shd w:val="clear" w:color="auto" w:fill="305496" w:themeFill="background2"/>
            <w:vAlign w:val="bottom"/>
          </w:tcPr>
          <w:p w14:paraId="6A7A51F5" w14:textId="77777777" w:rsidR="000564CD" w:rsidRDefault="000564CD" w:rsidP="00D92532">
            <w:pPr>
              <w:jc w:val="both"/>
              <w:rPr>
                <w:color w:val="FFFFFF" w:themeColor="background1"/>
              </w:rPr>
            </w:pPr>
            <w:r>
              <w:rPr>
                <w:color w:val="FFFFFF" w:themeColor="background1"/>
              </w:rPr>
              <w:t>Økosystemtjeneste</w:t>
            </w:r>
          </w:p>
        </w:tc>
        <w:tc>
          <w:tcPr>
            <w:tcW w:w="1314" w:type="dxa"/>
            <w:tcBorders>
              <w:top w:val="none" w:sz="0" w:space="0" w:color="auto"/>
              <w:bottom w:val="none" w:sz="0" w:space="0" w:color="auto"/>
            </w:tcBorders>
            <w:shd w:val="clear" w:color="auto" w:fill="305496" w:themeFill="background2"/>
          </w:tcPr>
          <w:p w14:paraId="71A703C2" w14:textId="77777777" w:rsidR="005D780A" w:rsidRPr="00915F9F" w:rsidRDefault="000564CD" w:rsidP="00D92532">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915F9F">
              <w:rPr>
                <w:color w:val="FFFFFF" w:themeColor="background1"/>
              </w:rPr>
              <w:t>0-</w:t>
            </w:r>
            <w:r>
              <w:rPr>
                <w:color w:val="FFFFFF" w:themeColor="background1"/>
              </w:rPr>
              <w:t>ingen</w:t>
            </w:r>
          </w:p>
        </w:tc>
        <w:tc>
          <w:tcPr>
            <w:tcW w:w="1315" w:type="dxa"/>
            <w:tcBorders>
              <w:top w:val="none" w:sz="0" w:space="0" w:color="auto"/>
              <w:bottom w:val="none" w:sz="0" w:space="0" w:color="auto"/>
            </w:tcBorders>
            <w:shd w:val="clear" w:color="auto" w:fill="305496" w:themeFill="background2"/>
          </w:tcPr>
          <w:p w14:paraId="2F482EED" w14:textId="77777777" w:rsidR="005D780A" w:rsidRPr="00915F9F" w:rsidRDefault="005D780A" w:rsidP="00D92532">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915F9F">
              <w:rPr>
                <w:color w:val="FFFFFF" w:themeColor="background1"/>
              </w:rPr>
              <w:t>1-lav</w:t>
            </w:r>
          </w:p>
        </w:tc>
        <w:tc>
          <w:tcPr>
            <w:tcW w:w="1315" w:type="dxa"/>
            <w:tcBorders>
              <w:top w:val="none" w:sz="0" w:space="0" w:color="auto"/>
              <w:bottom w:val="none" w:sz="0" w:space="0" w:color="auto"/>
            </w:tcBorders>
            <w:shd w:val="clear" w:color="auto" w:fill="305496" w:themeFill="background2"/>
          </w:tcPr>
          <w:p w14:paraId="7F3D00E7" w14:textId="77777777" w:rsidR="005D780A" w:rsidRPr="00915F9F" w:rsidRDefault="005D780A" w:rsidP="00D92532">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915F9F">
              <w:rPr>
                <w:color w:val="FFFFFF" w:themeColor="background1"/>
              </w:rPr>
              <w:t>2-middels</w:t>
            </w:r>
          </w:p>
        </w:tc>
        <w:tc>
          <w:tcPr>
            <w:tcW w:w="1315" w:type="dxa"/>
            <w:tcBorders>
              <w:top w:val="none" w:sz="0" w:space="0" w:color="auto"/>
              <w:bottom w:val="none" w:sz="0" w:space="0" w:color="auto"/>
              <w:right w:val="none" w:sz="0" w:space="0" w:color="auto"/>
            </w:tcBorders>
            <w:shd w:val="clear" w:color="auto" w:fill="305496" w:themeFill="background2"/>
          </w:tcPr>
          <w:p w14:paraId="625890B5" w14:textId="77777777" w:rsidR="005D780A" w:rsidRPr="00915F9F" w:rsidRDefault="005D780A" w:rsidP="00D92532">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915F9F">
              <w:rPr>
                <w:color w:val="FFFFFF" w:themeColor="background1"/>
              </w:rPr>
              <w:t>3-høy</w:t>
            </w:r>
          </w:p>
        </w:tc>
      </w:tr>
      <w:tr w:rsidR="005D780A" w14:paraId="4D5F368B" w14:textId="77777777" w:rsidTr="00EC304D">
        <w:tc>
          <w:tcPr>
            <w:cnfStyle w:val="001000000000" w:firstRow="0" w:lastRow="0" w:firstColumn="1" w:lastColumn="0" w:oddVBand="0" w:evenVBand="0" w:oddHBand="0" w:evenHBand="0" w:firstRowFirstColumn="0" w:firstRowLastColumn="0" w:lastRowFirstColumn="0" w:lastRowLastColumn="0"/>
            <w:tcW w:w="2835" w:type="dxa"/>
          </w:tcPr>
          <w:p w14:paraId="730A8BC8" w14:textId="77777777" w:rsidR="000564CD" w:rsidRPr="00915F9F" w:rsidRDefault="000564CD" w:rsidP="00D92532">
            <w:pPr>
              <w:jc w:val="both"/>
              <w:rPr>
                <w:i/>
              </w:rPr>
            </w:pPr>
            <w:r w:rsidRPr="00915F9F">
              <w:rPr>
                <w:b w:val="0"/>
                <w:i/>
              </w:rPr>
              <w:t>Mat</w:t>
            </w:r>
          </w:p>
        </w:tc>
        <w:tc>
          <w:tcPr>
            <w:tcW w:w="1314" w:type="dxa"/>
          </w:tcPr>
          <w:p w14:paraId="76A1760F" w14:textId="77777777" w:rsidR="005D780A" w:rsidRDefault="005D780A"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2B3B07C6" w14:textId="77777777" w:rsidR="005D780A" w:rsidRPr="00CF4CF2" w:rsidRDefault="005D780A"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12A6072E" w14:textId="77777777" w:rsidR="005D780A" w:rsidRPr="00CF4CF2" w:rsidRDefault="005D780A"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066E37CC" w14:textId="77777777" w:rsidR="005D780A" w:rsidRPr="00CF4CF2" w:rsidRDefault="005D780A" w:rsidP="00D92532">
            <w:pPr>
              <w:jc w:val="both"/>
              <w:cnfStyle w:val="000000000000" w:firstRow="0" w:lastRow="0" w:firstColumn="0" w:lastColumn="0" w:oddVBand="0" w:evenVBand="0" w:oddHBand="0" w:evenHBand="0" w:firstRowFirstColumn="0" w:firstRowLastColumn="0" w:lastRowFirstColumn="0" w:lastRowLastColumn="0"/>
            </w:pPr>
          </w:p>
        </w:tc>
      </w:tr>
      <w:tr w:rsidR="005D780A" w14:paraId="47ABA232" w14:textId="77777777" w:rsidTr="00EC3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top w:val="none" w:sz="0" w:space="0" w:color="auto"/>
              <w:left w:val="none" w:sz="0" w:space="0" w:color="auto"/>
              <w:bottom w:val="none" w:sz="0" w:space="0" w:color="auto"/>
            </w:tcBorders>
          </w:tcPr>
          <w:p w14:paraId="58BC5D7E" w14:textId="77777777" w:rsidR="000564CD" w:rsidRPr="00915F9F" w:rsidRDefault="000564CD" w:rsidP="00D92532">
            <w:pPr>
              <w:jc w:val="both"/>
              <w:rPr>
                <w:i/>
              </w:rPr>
            </w:pPr>
            <w:r w:rsidRPr="00915F9F">
              <w:rPr>
                <w:b w:val="0"/>
                <w:i/>
              </w:rPr>
              <w:t>Marine råstoff</w:t>
            </w:r>
          </w:p>
        </w:tc>
        <w:tc>
          <w:tcPr>
            <w:tcW w:w="1314" w:type="dxa"/>
            <w:tcBorders>
              <w:top w:val="none" w:sz="0" w:space="0" w:color="auto"/>
              <w:bottom w:val="none" w:sz="0" w:space="0" w:color="auto"/>
            </w:tcBorders>
          </w:tcPr>
          <w:p w14:paraId="4D5B934C" w14:textId="77777777" w:rsidR="005D780A" w:rsidRPr="00865265" w:rsidRDefault="005D780A"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tcBorders>
          </w:tcPr>
          <w:p w14:paraId="4D2EB35C" w14:textId="77777777" w:rsidR="005D780A" w:rsidRPr="004F11BB" w:rsidRDefault="005D780A"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tcBorders>
          </w:tcPr>
          <w:p w14:paraId="13A3A7B7" w14:textId="77777777" w:rsidR="005D780A" w:rsidRPr="00CF4CF2" w:rsidRDefault="005D780A"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right w:val="none" w:sz="0" w:space="0" w:color="auto"/>
            </w:tcBorders>
          </w:tcPr>
          <w:p w14:paraId="0865E26A" w14:textId="77777777" w:rsidR="005D780A" w:rsidRPr="00CF4CF2" w:rsidRDefault="005D780A" w:rsidP="00D92532">
            <w:pPr>
              <w:jc w:val="both"/>
              <w:cnfStyle w:val="000000100000" w:firstRow="0" w:lastRow="0" w:firstColumn="0" w:lastColumn="0" w:oddVBand="0" w:evenVBand="0" w:oddHBand="1" w:evenHBand="0" w:firstRowFirstColumn="0" w:firstRowLastColumn="0" w:lastRowFirstColumn="0" w:lastRowLastColumn="0"/>
            </w:pPr>
          </w:p>
        </w:tc>
      </w:tr>
      <w:tr w:rsidR="005D780A" w14:paraId="7195DB6F" w14:textId="77777777" w:rsidTr="00EC304D">
        <w:tc>
          <w:tcPr>
            <w:cnfStyle w:val="001000000000" w:firstRow="0" w:lastRow="0" w:firstColumn="1" w:lastColumn="0" w:oddVBand="0" w:evenVBand="0" w:oddHBand="0" w:evenHBand="0" w:firstRowFirstColumn="0" w:firstRowLastColumn="0" w:lastRowFirstColumn="0" w:lastRowLastColumn="0"/>
            <w:tcW w:w="2835" w:type="dxa"/>
          </w:tcPr>
          <w:p w14:paraId="1E7A4004" w14:textId="77777777" w:rsidR="000564CD" w:rsidRPr="00915F9F" w:rsidRDefault="000564CD" w:rsidP="00D92532">
            <w:pPr>
              <w:jc w:val="both"/>
              <w:rPr>
                <w:i/>
              </w:rPr>
            </w:pPr>
            <w:r w:rsidRPr="00915F9F">
              <w:rPr>
                <w:b w:val="0"/>
                <w:i/>
              </w:rPr>
              <w:t xml:space="preserve">Rekreasjon </w:t>
            </w:r>
          </w:p>
        </w:tc>
        <w:tc>
          <w:tcPr>
            <w:tcW w:w="1314" w:type="dxa"/>
          </w:tcPr>
          <w:p w14:paraId="52F6A9DA" w14:textId="77777777" w:rsidR="005D780A" w:rsidRPr="00CF4CF2" w:rsidRDefault="005D780A"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5BDEE636" w14:textId="77777777" w:rsidR="005D780A" w:rsidRPr="00CF4CF2" w:rsidRDefault="005D780A"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1132938A" w14:textId="77777777" w:rsidR="005D780A" w:rsidRPr="00CF4CF2" w:rsidRDefault="005D780A"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5C52DA84" w14:textId="77777777" w:rsidR="005D780A" w:rsidRPr="00CF4CF2" w:rsidRDefault="005D780A" w:rsidP="00D92532">
            <w:pPr>
              <w:jc w:val="both"/>
              <w:cnfStyle w:val="000000000000" w:firstRow="0" w:lastRow="0" w:firstColumn="0" w:lastColumn="0" w:oddVBand="0" w:evenVBand="0" w:oddHBand="0" w:evenHBand="0" w:firstRowFirstColumn="0" w:firstRowLastColumn="0" w:lastRowFirstColumn="0" w:lastRowLastColumn="0"/>
            </w:pPr>
          </w:p>
        </w:tc>
      </w:tr>
      <w:tr w:rsidR="005D780A" w14:paraId="56454536" w14:textId="77777777" w:rsidTr="00EC3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top w:val="none" w:sz="0" w:space="0" w:color="auto"/>
              <w:left w:val="none" w:sz="0" w:space="0" w:color="auto"/>
              <w:bottom w:val="none" w:sz="0" w:space="0" w:color="auto"/>
            </w:tcBorders>
          </w:tcPr>
          <w:p w14:paraId="1D10173B" w14:textId="77777777" w:rsidR="000564CD" w:rsidRPr="00915F9F" w:rsidRDefault="000564CD" w:rsidP="00D92532">
            <w:pPr>
              <w:jc w:val="both"/>
              <w:rPr>
                <w:i/>
              </w:rPr>
            </w:pPr>
            <w:r w:rsidRPr="00915F9F">
              <w:rPr>
                <w:b w:val="0"/>
                <w:i/>
              </w:rPr>
              <w:t>Estetiske verdier</w:t>
            </w:r>
          </w:p>
        </w:tc>
        <w:tc>
          <w:tcPr>
            <w:tcW w:w="1314" w:type="dxa"/>
            <w:tcBorders>
              <w:top w:val="none" w:sz="0" w:space="0" w:color="auto"/>
              <w:bottom w:val="none" w:sz="0" w:space="0" w:color="auto"/>
            </w:tcBorders>
          </w:tcPr>
          <w:p w14:paraId="0D57E71D" w14:textId="77777777" w:rsidR="005D780A" w:rsidRPr="00CF4CF2" w:rsidRDefault="005D780A"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tcBorders>
          </w:tcPr>
          <w:p w14:paraId="0049EB40" w14:textId="77777777" w:rsidR="005D780A" w:rsidRPr="00CF4CF2" w:rsidRDefault="005D780A"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tcBorders>
          </w:tcPr>
          <w:p w14:paraId="2ED2B411" w14:textId="77777777" w:rsidR="005D780A" w:rsidRPr="00CF4CF2" w:rsidRDefault="005D780A"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right w:val="none" w:sz="0" w:space="0" w:color="auto"/>
            </w:tcBorders>
          </w:tcPr>
          <w:p w14:paraId="6452C465" w14:textId="77777777" w:rsidR="005D780A" w:rsidRPr="00CF4CF2" w:rsidRDefault="005D780A" w:rsidP="00D92532">
            <w:pPr>
              <w:jc w:val="both"/>
              <w:cnfStyle w:val="000000100000" w:firstRow="0" w:lastRow="0" w:firstColumn="0" w:lastColumn="0" w:oddVBand="0" w:evenVBand="0" w:oddHBand="1" w:evenHBand="0" w:firstRowFirstColumn="0" w:firstRowLastColumn="0" w:lastRowFirstColumn="0" w:lastRowLastColumn="0"/>
            </w:pPr>
          </w:p>
        </w:tc>
      </w:tr>
      <w:tr w:rsidR="000564CD" w14:paraId="190A872A" w14:textId="77777777" w:rsidTr="00EC304D">
        <w:tc>
          <w:tcPr>
            <w:cnfStyle w:val="001000000000" w:firstRow="0" w:lastRow="0" w:firstColumn="1" w:lastColumn="0" w:oddVBand="0" w:evenVBand="0" w:oddHBand="0" w:evenHBand="0" w:firstRowFirstColumn="0" w:firstRowLastColumn="0" w:lastRowFirstColumn="0" w:lastRowLastColumn="0"/>
            <w:tcW w:w="2835" w:type="dxa"/>
          </w:tcPr>
          <w:p w14:paraId="3A7CFF63" w14:textId="77777777" w:rsidR="000564CD" w:rsidRDefault="000564CD" w:rsidP="00D92532">
            <w:pPr>
              <w:jc w:val="both"/>
            </w:pPr>
            <w:r w:rsidRPr="00915F9F">
              <w:rPr>
                <w:b w:val="0"/>
                <w:i/>
              </w:rPr>
              <w:t>Naturarv</w:t>
            </w:r>
          </w:p>
        </w:tc>
        <w:tc>
          <w:tcPr>
            <w:tcW w:w="1314" w:type="dxa"/>
          </w:tcPr>
          <w:p w14:paraId="685E397A" w14:textId="77777777" w:rsidR="000564CD" w:rsidRDefault="000564CD"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01CFE639" w14:textId="77777777" w:rsidR="000564CD" w:rsidRPr="00CF4CF2" w:rsidRDefault="000564CD"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1FBFD793" w14:textId="77777777" w:rsidR="000564CD" w:rsidRPr="00CF4CF2" w:rsidRDefault="000564CD"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1DBDE518" w14:textId="77777777" w:rsidR="000564CD" w:rsidRPr="00CF4CF2" w:rsidRDefault="000564CD" w:rsidP="00D92532">
            <w:pPr>
              <w:jc w:val="both"/>
              <w:cnfStyle w:val="000000000000" w:firstRow="0" w:lastRow="0" w:firstColumn="0" w:lastColumn="0" w:oddVBand="0" w:evenVBand="0" w:oddHBand="0" w:evenHBand="0" w:firstRowFirstColumn="0" w:firstRowLastColumn="0" w:lastRowFirstColumn="0" w:lastRowLastColumn="0"/>
            </w:pPr>
          </w:p>
        </w:tc>
      </w:tr>
      <w:tr w:rsidR="000564CD" w14:paraId="7853B6AB" w14:textId="77777777" w:rsidTr="00EC3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top w:val="none" w:sz="0" w:space="0" w:color="auto"/>
              <w:left w:val="none" w:sz="0" w:space="0" w:color="auto"/>
              <w:bottom w:val="none" w:sz="0" w:space="0" w:color="auto"/>
            </w:tcBorders>
          </w:tcPr>
          <w:p w14:paraId="43F007A3" w14:textId="77777777" w:rsidR="000564CD" w:rsidRDefault="000564CD" w:rsidP="00D92532">
            <w:pPr>
              <w:jc w:val="both"/>
            </w:pPr>
            <w:r w:rsidRPr="00915F9F">
              <w:rPr>
                <w:b w:val="0"/>
                <w:i/>
              </w:rPr>
              <w:t>Kulturarv og stedlig identitet</w:t>
            </w:r>
          </w:p>
        </w:tc>
        <w:tc>
          <w:tcPr>
            <w:tcW w:w="1314" w:type="dxa"/>
            <w:tcBorders>
              <w:top w:val="none" w:sz="0" w:space="0" w:color="auto"/>
              <w:bottom w:val="none" w:sz="0" w:space="0" w:color="auto"/>
            </w:tcBorders>
          </w:tcPr>
          <w:p w14:paraId="6A61C696" w14:textId="77777777" w:rsidR="000564CD" w:rsidRDefault="000564CD"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tcBorders>
          </w:tcPr>
          <w:p w14:paraId="440C688B" w14:textId="77777777" w:rsidR="000564CD" w:rsidRPr="00CF4CF2" w:rsidRDefault="000564CD"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tcBorders>
          </w:tcPr>
          <w:p w14:paraId="2B138699" w14:textId="77777777" w:rsidR="000564CD" w:rsidRPr="00CF4CF2" w:rsidRDefault="000564CD"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right w:val="none" w:sz="0" w:space="0" w:color="auto"/>
            </w:tcBorders>
          </w:tcPr>
          <w:p w14:paraId="271F56DA" w14:textId="77777777" w:rsidR="000564CD" w:rsidRPr="00CF4CF2" w:rsidRDefault="000564CD" w:rsidP="00D92532">
            <w:pPr>
              <w:jc w:val="both"/>
              <w:cnfStyle w:val="000000100000" w:firstRow="0" w:lastRow="0" w:firstColumn="0" w:lastColumn="0" w:oddVBand="0" w:evenVBand="0" w:oddHBand="1" w:evenHBand="0" w:firstRowFirstColumn="0" w:firstRowLastColumn="0" w:lastRowFirstColumn="0" w:lastRowLastColumn="0"/>
            </w:pPr>
          </w:p>
        </w:tc>
      </w:tr>
      <w:tr w:rsidR="000564CD" w14:paraId="2C666229" w14:textId="77777777" w:rsidTr="00EC304D">
        <w:tc>
          <w:tcPr>
            <w:cnfStyle w:val="001000000000" w:firstRow="0" w:lastRow="0" w:firstColumn="1" w:lastColumn="0" w:oddVBand="0" w:evenVBand="0" w:oddHBand="0" w:evenHBand="0" w:firstRowFirstColumn="0" w:firstRowLastColumn="0" w:lastRowFirstColumn="0" w:lastRowLastColumn="0"/>
            <w:tcW w:w="2835" w:type="dxa"/>
          </w:tcPr>
          <w:p w14:paraId="3E93B748" w14:textId="77777777" w:rsidR="000564CD" w:rsidRDefault="000564CD" w:rsidP="00D92532">
            <w:pPr>
              <w:jc w:val="both"/>
            </w:pPr>
            <w:r w:rsidRPr="00915F9F">
              <w:rPr>
                <w:b w:val="0"/>
                <w:i/>
              </w:rPr>
              <w:lastRenderedPageBreak/>
              <w:t>Vann- og sedimentrensing</w:t>
            </w:r>
          </w:p>
        </w:tc>
        <w:tc>
          <w:tcPr>
            <w:tcW w:w="1314" w:type="dxa"/>
          </w:tcPr>
          <w:p w14:paraId="43EB140E" w14:textId="77777777" w:rsidR="000564CD" w:rsidRDefault="000564CD"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2C6D4131" w14:textId="77777777" w:rsidR="000564CD" w:rsidRPr="00CF4CF2" w:rsidRDefault="000564CD"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766AC20D" w14:textId="77777777" w:rsidR="000564CD" w:rsidRPr="00CF4CF2" w:rsidRDefault="000564CD"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78A350F9" w14:textId="77777777" w:rsidR="000564CD" w:rsidRPr="00CF4CF2" w:rsidRDefault="000564CD" w:rsidP="00D92532">
            <w:pPr>
              <w:jc w:val="both"/>
              <w:cnfStyle w:val="000000000000" w:firstRow="0" w:lastRow="0" w:firstColumn="0" w:lastColumn="0" w:oddVBand="0" w:evenVBand="0" w:oddHBand="0" w:evenHBand="0" w:firstRowFirstColumn="0" w:firstRowLastColumn="0" w:lastRowFirstColumn="0" w:lastRowLastColumn="0"/>
            </w:pPr>
          </w:p>
        </w:tc>
      </w:tr>
      <w:tr w:rsidR="000564CD" w14:paraId="00CC6EE5" w14:textId="77777777" w:rsidTr="00EC3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top w:val="none" w:sz="0" w:space="0" w:color="auto"/>
              <w:left w:val="none" w:sz="0" w:space="0" w:color="auto"/>
              <w:bottom w:val="none" w:sz="0" w:space="0" w:color="auto"/>
            </w:tcBorders>
          </w:tcPr>
          <w:p w14:paraId="6ED0828D" w14:textId="77777777" w:rsidR="000564CD" w:rsidRDefault="000564CD" w:rsidP="00D92532">
            <w:pPr>
              <w:jc w:val="both"/>
            </w:pPr>
            <w:r w:rsidRPr="00915F9F">
              <w:rPr>
                <w:b w:val="0"/>
                <w:i/>
              </w:rPr>
              <w:t>Erosjonsbeskyttelse</w:t>
            </w:r>
          </w:p>
        </w:tc>
        <w:tc>
          <w:tcPr>
            <w:tcW w:w="1314" w:type="dxa"/>
            <w:tcBorders>
              <w:top w:val="none" w:sz="0" w:space="0" w:color="auto"/>
              <w:bottom w:val="none" w:sz="0" w:space="0" w:color="auto"/>
            </w:tcBorders>
          </w:tcPr>
          <w:p w14:paraId="502D5C40" w14:textId="77777777" w:rsidR="000564CD" w:rsidRDefault="000564CD"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tcBorders>
          </w:tcPr>
          <w:p w14:paraId="7738D4FE" w14:textId="77777777" w:rsidR="000564CD" w:rsidRPr="00CF4CF2" w:rsidRDefault="000564CD"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tcBorders>
          </w:tcPr>
          <w:p w14:paraId="5A501AFE" w14:textId="77777777" w:rsidR="000564CD" w:rsidRPr="00CF4CF2" w:rsidRDefault="000564CD"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right w:val="none" w:sz="0" w:space="0" w:color="auto"/>
            </w:tcBorders>
          </w:tcPr>
          <w:p w14:paraId="4E2872E4" w14:textId="77777777" w:rsidR="000564CD" w:rsidRPr="00CF4CF2" w:rsidRDefault="000564CD" w:rsidP="00D92532">
            <w:pPr>
              <w:jc w:val="both"/>
              <w:cnfStyle w:val="000000100000" w:firstRow="0" w:lastRow="0" w:firstColumn="0" w:lastColumn="0" w:oddVBand="0" w:evenVBand="0" w:oddHBand="1" w:evenHBand="0" w:firstRowFirstColumn="0" w:firstRowLastColumn="0" w:lastRowFirstColumn="0" w:lastRowLastColumn="0"/>
            </w:pPr>
          </w:p>
        </w:tc>
      </w:tr>
      <w:tr w:rsidR="000564CD" w14:paraId="0665F66F" w14:textId="77777777" w:rsidTr="00EC304D">
        <w:tc>
          <w:tcPr>
            <w:cnfStyle w:val="001000000000" w:firstRow="0" w:lastRow="0" w:firstColumn="1" w:lastColumn="0" w:oddVBand="0" w:evenVBand="0" w:oddHBand="0" w:evenHBand="0" w:firstRowFirstColumn="0" w:firstRowLastColumn="0" w:lastRowFirstColumn="0" w:lastRowLastColumn="0"/>
            <w:tcW w:w="2835" w:type="dxa"/>
          </w:tcPr>
          <w:p w14:paraId="3DC70768" w14:textId="77777777" w:rsidR="000564CD" w:rsidRDefault="000564CD" w:rsidP="00D92532">
            <w:pPr>
              <w:jc w:val="both"/>
            </w:pPr>
            <w:r w:rsidRPr="00915F9F">
              <w:rPr>
                <w:b w:val="0"/>
                <w:i/>
              </w:rPr>
              <w:t>Naturskadebeskyttelse</w:t>
            </w:r>
          </w:p>
        </w:tc>
        <w:tc>
          <w:tcPr>
            <w:tcW w:w="1314" w:type="dxa"/>
          </w:tcPr>
          <w:p w14:paraId="1773EDD0" w14:textId="77777777" w:rsidR="000564CD" w:rsidRDefault="000564CD"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5576F903" w14:textId="77777777" w:rsidR="000564CD" w:rsidRPr="00CF4CF2" w:rsidRDefault="000564CD"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503BC79F" w14:textId="77777777" w:rsidR="000564CD" w:rsidRPr="00CF4CF2" w:rsidRDefault="000564CD"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20660F4E" w14:textId="77777777" w:rsidR="000564CD" w:rsidRPr="00CF4CF2" w:rsidRDefault="000564CD" w:rsidP="00D92532">
            <w:pPr>
              <w:jc w:val="both"/>
              <w:cnfStyle w:val="000000000000" w:firstRow="0" w:lastRow="0" w:firstColumn="0" w:lastColumn="0" w:oddVBand="0" w:evenVBand="0" w:oddHBand="0" w:evenHBand="0" w:firstRowFirstColumn="0" w:firstRowLastColumn="0" w:lastRowFirstColumn="0" w:lastRowLastColumn="0"/>
            </w:pPr>
          </w:p>
        </w:tc>
      </w:tr>
      <w:tr w:rsidR="000564CD" w14:paraId="4892C3BE" w14:textId="77777777" w:rsidTr="00EC3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top w:val="none" w:sz="0" w:space="0" w:color="auto"/>
              <w:left w:val="none" w:sz="0" w:space="0" w:color="auto"/>
              <w:bottom w:val="none" w:sz="0" w:space="0" w:color="auto"/>
            </w:tcBorders>
          </w:tcPr>
          <w:p w14:paraId="10ABC4A9" w14:textId="77777777" w:rsidR="000564CD" w:rsidRDefault="000564CD" w:rsidP="00D92532">
            <w:pPr>
              <w:jc w:val="both"/>
            </w:pPr>
            <w:r w:rsidRPr="00915F9F">
              <w:rPr>
                <w:b w:val="0"/>
                <w:i/>
              </w:rPr>
              <w:t>Vannstrømsregulering</w:t>
            </w:r>
          </w:p>
        </w:tc>
        <w:tc>
          <w:tcPr>
            <w:tcW w:w="1314" w:type="dxa"/>
            <w:tcBorders>
              <w:top w:val="none" w:sz="0" w:space="0" w:color="auto"/>
              <w:bottom w:val="none" w:sz="0" w:space="0" w:color="auto"/>
            </w:tcBorders>
          </w:tcPr>
          <w:p w14:paraId="28A4540C" w14:textId="77777777" w:rsidR="000564CD" w:rsidRDefault="000564CD"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tcBorders>
          </w:tcPr>
          <w:p w14:paraId="4339233B" w14:textId="77777777" w:rsidR="000564CD" w:rsidRPr="00CF4CF2" w:rsidRDefault="000564CD"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tcBorders>
          </w:tcPr>
          <w:p w14:paraId="0209643B" w14:textId="77777777" w:rsidR="000564CD" w:rsidRPr="00CF4CF2" w:rsidRDefault="000564CD"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right w:val="none" w:sz="0" w:space="0" w:color="auto"/>
            </w:tcBorders>
          </w:tcPr>
          <w:p w14:paraId="3D56DE16" w14:textId="77777777" w:rsidR="000564CD" w:rsidRPr="00CF4CF2" w:rsidRDefault="000564CD" w:rsidP="00D92532">
            <w:pPr>
              <w:jc w:val="both"/>
              <w:cnfStyle w:val="000000100000" w:firstRow="0" w:lastRow="0" w:firstColumn="0" w:lastColumn="0" w:oddVBand="0" w:evenVBand="0" w:oddHBand="1" w:evenHBand="0" w:firstRowFirstColumn="0" w:firstRowLastColumn="0" w:lastRowFirstColumn="0" w:lastRowLastColumn="0"/>
            </w:pPr>
          </w:p>
        </w:tc>
      </w:tr>
    </w:tbl>
    <w:p w14:paraId="416C2105" w14:textId="77777777" w:rsidR="00617EE8" w:rsidRDefault="00617EE8" w:rsidP="00D92532">
      <w:pPr>
        <w:jc w:val="both"/>
      </w:pPr>
    </w:p>
    <w:p w14:paraId="6C3BA437" w14:textId="77777777" w:rsidR="00135617" w:rsidRPr="001625D0" w:rsidRDefault="00135617" w:rsidP="00D92532">
      <w:pPr>
        <w:jc w:val="both"/>
      </w:pPr>
    </w:p>
    <w:p w14:paraId="4717C54C" w14:textId="77777777" w:rsidR="00E53B76" w:rsidRPr="00E53B76" w:rsidRDefault="00E90F24" w:rsidP="00D92532">
      <w:pPr>
        <w:pStyle w:val="Overskrift40"/>
        <w:jc w:val="both"/>
      </w:pPr>
      <w:r w:rsidRPr="00E57E3E">
        <w:t>Trinn 2:</w:t>
      </w:r>
      <w:r>
        <w:t xml:space="preserve"> Anslå</w:t>
      </w:r>
      <w:r w:rsidRPr="00E57E3E">
        <w:t xml:space="preserve"> viktigheten</w:t>
      </w:r>
      <w:r>
        <w:t xml:space="preserve"> (verdien/betalingsvilligheten)</w:t>
      </w:r>
      <w:r w:rsidRPr="00E57E3E">
        <w:t xml:space="preserve"> av økosystemtjenesten som blir påvirket</w:t>
      </w:r>
      <w:r>
        <w:t xml:space="preserve"> </w:t>
      </w:r>
    </w:p>
    <w:p w14:paraId="75F8BD10" w14:textId="77777777" w:rsidR="005539CF" w:rsidRDefault="00F516ED" w:rsidP="00D92532">
      <w:pPr>
        <w:jc w:val="both"/>
      </w:pPr>
      <w:r>
        <w:t xml:space="preserve">Når </w:t>
      </w:r>
      <w:r w:rsidR="00492EB9">
        <w:t>du</w:t>
      </w:r>
      <w:r>
        <w:t xml:space="preserve"> har vurdert påvirkningsgraden av tiltaket på de ulike økosystemtjenestene i trinn 1 er neste trinn å vurdere viktigheten av </w:t>
      </w:r>
      <w:r w:rsidR="003025AD">
        <w:t>tjenesten</w:t>
      </w:r>
      <w:r w:rsidR="00175AA3">
        <w:t xml:space="preserve"> i det aktuelle virkningsområde</w:t>
      </w:r>
      <w:r w:rsidR="003025AD">
        <w:t xml:space="preserve">. </w:t>
      </w:r>
      <w:r w:rsidR="00E90F24">
        <w:t>Med viktighet menes viktigheten</w:t>
      </w:r>
      <w:r w:rsidR="001C027E">
        <w:t>/</w:t>
      </w:r>
      <w:r w:rsidR="00E90F24">
        <w:t xml:space="preserve">verdien </w:t>
      </w:r>
      <w:r w:rsidR="00E90F24" w:rsidRPr="001625D0">
        <w:t>av økosystemtjeneste</w:t>
      </w:r>
      <w:r w:rsidR="00E90F24">
        <w:t>n</w:t>
      </w:r>
      <w:r w:rsidR="00E90F24" w:rsidRPr="001625D0">
        <w:t xml:space="preserve"> for mennesker. Dette krever at </w:t>
      </w:r>
      <w:r w:rsidR="00492EB9">
        <w:t>du</w:t>
      </w:r>
      <w:r w:rsidR="00E90F24" w:rsidRPr="001625D0">
        <w:t xml:space="preserve"> forstår hvilke tjenester</w:t>
      </w:r>
      <w:r w:rsidR="00E90F24">
        <w:t xml:space="preserve"> (hvilken «nytte»)</w:t>
      </w:r>
      <w:r w:rsidR="00E90F24" w:rsidRPr="001625D0">
        <w:t xml:space="preserve"> som </w:t>
      </w:r>
      <w:r w:rsidR="00E90F24">
        <w:t>stammer</w:t>
      </w:r>
      <w:r w:rsidR="00E90F24" w:rsidRPr="001625D0">
        <w:t xml:space="preserve"> fra ulike økosystemtjenester</w:t>
      </w:r>
      <w:r w:rsidR="00983820">
        <w:t xml:space="preserve"> i området</w:t>
      </w:r>
      <w:r w:rsidR="00E90F24" w:rsidRPr="001625D0">
        <w:t xml:space="preserve">. </w:t>
      </w:r>
      <w:r w:rsidR="009E2759">
        <w:t xml:space="preserve">I likhet med trinn 1 klassifiseres viktigheten etter følgende skala: ingen, lav, middels og høy. </w:t>
      </w:r>
    </w:p>
    <w:p w14:paraId="627A0173" w14:textId="77777777" w:rsidR="005539CF" w:rsidRDefault="005539CF" w:rsidP="00D92532">
      <w:pPr>
        <w:jc w:val="both"/>
      </w:pPr>
    </w:p>
    <w:p w14:paraId="7D9695AE" w14:textId="77777777" w:rsidR="00942DAB" w:rsidRPr="001625D0" w:rsidRDefault="00942DAB" w:rsidP="00D92532">
      <w:pPr>
        <w:jc w:val="both"/>
      </w:pPr>
      <w:r>
        <w:t xml:space="preserve">Det er viktig </w:t>
      </w:r>
      <w:r w:rsidR="00DA4F4E">
        <w:t>å presisere</w:t>
      </w:r>
      <w:r>
        <w:t xml:space="preserve"> at det er økosystemtjenesten i det aktuelle området (tiltaks- og virkningsområdet) som vurderes, ikke om økosystemtjenesten generelt anses som viktig. </w:t>
      </w:r>
      <w:r w:rsidR="00DA4F4E">
        <w:t>F</w:t>
      </w:r>
      <w:r>
        <w:t>isk</w:t>
      </w:r>
      <w:r w:rsidR="00DA4F4E">
        <w:t>e</w:t>
      </w:r>
      <w:r>
        <w:t xml:space="preserve"> er for eksempel generelt en viktig økosystemtjeneste, men </w:t>
      </w:r>
      <w:r w:rsidR="001A234C">
        <w:t>det er</w:t>
      </w:r>
      <w:r>
        <w:t xml:space="preserve"> hvorvidt fiske er en viktig økosystemtjeneste i det </w:t>
      </w:r>
      <w:r w:rsidR="008D191E">
        <w:t xml:space="preserve">aktuelle området </w:t>
      </w:r>
      <w:r>
        <w:t xml:space="preserve">som </w:t>
      </w:r>
      <w:r w:rsidR="001A234C">
        <w:t>må vurderes.</w:t>
      </w:r>
      <w:r>
        <w:t xml:space="preserve"> Dersom det ikke er fiskeressurser eller akvakultur av noen betydning i området, blir verdien av denne økosystemtjenesten i det aktuelle området null eller lav. </w:t>
      </w:r>
    </w:p>
    <w:p w14:paraId="14F92C8C" w14:textId="77777777" w:rsidR="00942DAB" w:rsidRDefault="00942DAB" w:rsidP="00D92532">
      <w:pPr>
        <w:jc w:val="both"/>
      </w:pPr>
    </w:p>
    <w:p w14:paraId="362EC5E9" w14:textId="77777777" w:rsidR="00154BD6" w:rsidRPr="00154BD6" w:rsidRDefault="00B56AE8" w:rsidP="00D92532">
      <w:pPr>
        <w:jc w:val="both"/>
      </w:pPr>
      <w:r>
        <w:t>I</w:t>
      </w:r>
      <w:r w:rsidR="00E90F24">
        <w:t>nformasjonstilgangen</w:t>
      </w:r>
      <w:r>
        <w:t xml:space="preserve"> vil </w:t>
      </w:r>
      <w:r w:rsidR="00CF5200">
        <w:t>ofte</w:t>
      </w:r>
      <w:r>
        <w:t xml:space="preserve"> være beg</w:t>
      </w:r>
      <w:r w:rsidR="00E90F24" w:rsidRPr="001625D0">
        <w:t xml:space="preserve">renset på </w:t>
      </w:r>
      <w:r w:rsidR="00E90F24">
        <w:t xml:space="preserve">dette overordnede </w:t>
      </w:r>
      <w:r w:rsidR="00E90F24" w:rsidRPr="001625D0">
        <w:t>screeningnivå</w:t>
      </w:r>
      <w:r w:rsidR="00E90F24">
        <w:t>et</w:t>
      </w:r>
      <w:r w:rsidR="00C755E0">
        <w:t>.</w:t>
      </w:r>
      <w:r w:rsidR="005539CF">
        <w:t xml:space="preserve"> </w:t>
      </w:r>
      <w:r w:rsidR="00E90F24">
        <w:t>Utarbeidet forprosjektrapport vil være viktig for å gjøre vurderingen</w:t>
      </w:r>
      <w:r w:rsidR="00514147">
        <w:t>e</w:t>
      </w:r>
      <w:r w:rsidR="00E90F24">
        <w:t xml:space="preserve">, sammen med eventuell tilleggsinformasjon om hvordan området brukes i dag, for eksempel til friluftsliv. </w:t>
      </w:r>
    </w:p>
    <w:p w14:paraId="3B6B4753" w14:textId="31A1DEB9" w:rsidR="00DF74B3" w:rsidRDefault="001F7767" w:rsidP="00D92532">
      <w:pPr>
        <w:jc w:val="both"/>
      </w:pPr>
      <w:r>
        <w:t xml:space="preserve">For hver enkel økosystemtjeneste må </w:t>
      </w:r>
      <w:r w:rsidR="00B044AA">
        <w:t>viktigheten</w:t>
      </w:r>
      <w:r>
        <w:t xml:space="preserve"> vurderes, og resultatene skal fylles inn i tabellen nedenfor</w:t>
      </w:r>
      <w:r w:rsidR="00B044AA">
        <w:t>. Dette gjøres</w:t>
      </w:r>
      <w:r>
        <w:t xml:space="preserve"> </w:t>
      </w:r>
      <w:r w:rsidR="00B044AA">
        <w:t>på samme måte som for trinn 1,</w:t>
      </w:r>
      <w:r>
        <w:t xml:space="preserve"> ved å sette et kryss for den aktuelle </w:t>
      </w:r>
      <w:r w:rsidR="00B044AA">
        <w:t>viktigheten</w:t>
      </w:r>
      <w:r w:rsidR="006C5017">
        <w:t>.</w:t>
      </w:r>
    </w:p>
    <w:p w14:paraId="29EA2438" w14:textId="68743418" w:rsidR="00DC248F" w:rsidRDefault="00DC248F" w:rsidP="00D92532">
      <w:pPr>
        <w:jc w:val="both"/>
      </w:pPr>
    </w:p>
    <w:p w14:paraId="4CFF7C3F" w14:textId="6AA2C966" w:rsidR="00DC248F" w:rsidRDefault="00DC248F" w:rsidP="00D92532">
      <w:pPr>
        <w:jc w:val="both"/>
      </w:pPr>
    </w:p>
    <w:p w14:paraId="02153FBA" w14:textId="58929863" w:rsidR="00DC248F" w:rsidRDefault="00DC248F" w:rsidP="00D92532">
      <w:pPr>
        <w:jc w:val="both"/>
      </w:pPr>
    </w:p>
    <w:p w14:paraId="0AECE3B0" w14:textId="2814658C" w:rsidR="00DC248F" w:rsidRDefault="00DC248F" w:rsidP="00D92532">
      <w:pPr>
        <w:jc w:val="both"/>
      </w:pPr>
    </w:p>
    <w:p w14:paraId="31887391" w14:textId="3A81B593" w:rsidR="00DC248F" w:rsidRDefault="00DC248F" w:rsidP="00D92532">
      <w:pPr>
        <w:jc w:val="both"/>
      </w:pPr>
    </w:p>
    <w:p w14:paraId="1D1F9A3A" w14:textId="6A98F78B" w:rsidR="00DC248F" w:rsidRDefault="00DC248F" w:rsidP="00D92532">
      <w:pPr>
        <w:jc w:val="both"/>
      </w:pPr>
    </w:p>
    <w:p w14:paraId="095D8463" w14:textId="77777777" w:rsidR="00DC248F" w:rsidRPr="00B044AA" w:rsidRDefault="00DC248F" w:rsidP="00D92532">
      <w:pPr>
        <w:jc w:val="both"/>
      </w:pPr>
    </w:p>
    <w:p w14:paraId="1D9C002A" w14:textId="77777777" w:rsidR="00F23118" w:rsidRDefault="00F23118" w:rsidP="00D92532">
      <w:pPr>
        <w:jc w:val="both"/>
      </w:pPr>
    </w:p>
    <w:p w14:paraId="04BF09E7" w14:textId="3C1B2A3F" w:rsidR="00011C0F" w:rsidRDefault="00011C0F" w:rsidP="00D92532">
      <w:pPr>
        <w:pStyle w:val="Bildetekst"/>
      </w:pPr>
      <w:bookmarkStart w:id="1299" w:name="_Toc500416106"/>
      <w:bookmarkStart w:id="1300" w:name="_Toc500428426"/>
      <w:bookmarkStart w:id="1301" w:name="_Toc500750295"/>
      <w:bookmarkStart w:id="1302" w:name="_Toc500752111"/>
      <w:bookmarkStart w:id="1303" w:name="_Toc500760268"/>
      <w:bookmarkStart w:id="1304" w:name="_Toc500772748"/>
      <w:bookmarkStart w:id="1305" w:name="_Toc500960824"/>
      <w:bookmarkStart w:id="1306" w:name="_Toc501639307"/>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24</w:t>
      </w:r>
      <w:r w:rsidR="00547952">
        <w:rPr>
          <w:noProof/>
        </w:rPr>
        <w:fldChar w:fldCharType="end"/>
      </w:r>
      <w:r>
        <w:t xml:space="preserve">: Matrise for oppsummering av vurdert </w:t>
      </w:r>
      <w:r w:rsidR="00B044AA">
        <w:t>viktighet</w:t>
      </w:r>
      <w:bookmarkEnd w:id="1299"/>
      <w:bookmarkEnd w:id="1300"/>
      <w:bookmarkEnd w:id="1301"/>
      <w:bookmarkEnd w:id="1302"/>
      <w:bookmarkEnd w:id="1303"/>
      <w:bookmarkEnd w:id="1304"/>
      <w:bookmarkEnd w:id="1305"/>
      <w:bookmarkEnd w:id="1306"/>
    </w:p>
    <w:tbl>
      <w:tblPr>
        <w:tblStyle w:val="Lyslisteuthevingsfarg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1314"/>
        <w:gridCol w:w="1315"/>
        <w:gridCol w:w="1315"/>
        <w:gridCol w:w="1315"/>
      </w:tblGrid>
      <w:tr w:rsidR="00011C0F" w14:paraId="5549C37C" w14:textId="77777777" w:rsidTr="00F254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shd w:val="clear" w:color="auto" w:fill="305496" w:themeFill="background2"/>
          </w:tcPr>
          <w:p w14:paraId="2FEB90B3" w14:textId="77777777" w:rsidR="00011C0F" w:rsidRDefault="00011C0F" w:rsidP="00D92532">
            <w:pPr>
              <w:jc w:val="both"/>
            </w:pPr>
          </w:p>
        </w:tc>
        <w:tc>
          <w:tcPr>
            <w:tcW w:w="5259" w:type="dxa"/>
            <w:gridSpan w:val="4"/>
            <w:shd w:val="clear" w:color="auto" w:fill="305496" w:themeFill="background2"/>
          </w:tcPr>
          <w:p w14:paraId="7B1AFC30" w14:textId="77777777" w:rsidR="00011C0F" w:rsidRPr="00CF4CF2" w:rsidRDefault="00011C0F" w:rsidP="00D92532">
            <w:pPr>
              <w:jc w:val="both"/>
              <w:cnfStyle w:val="100000000000" w:firstRow="1" w:lastRow="0" w:firstColumn="0" w:lastColumn="0" w:oddVBand="0" w:evenVBand="0" w:oddHBand="0" w:evenHBand="0" w:firstRowFirstColumn="0" w:firstRowLastColumn="0" w:lastRowFirstColumn="0" w:lastRowLastColumn="0"/>
            </w:pPr>
            <w:r>
              <w:t xml:space="preserve">Vurdert </w:t>
            </w:r>
            <w:r w:rsidR="00B044AA">
              <w:t>viktighet</w:t>
            </w:r>
            <w:r>
              <w:t xml:space="preserve"> </w:t>
            </w:r>
            <w:r w:rsidR="00751CC9">
              <w:t>av økosystemtjenestene</w:t>
            </w:r>
          </w:p>
        </w:tc>
      </w:tr>
      <w:tr w:rsidR="00011C0F" w14:paraId="69089C37" w14:textId="77777777" w:rsidTr="0001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top w:val="none" w:sz="0" w:space="0" w:color="auto"/>
              <w:left w:val="none" w:sz="0" w:space="0" w:color="auto"/>
              <w:bottom w:val="none" w:sz="0" w:space="0" w:color="auto"/>
            </w:tcBorders>
            <w:shd w:val="clear" w:color="auto" w:fill="305496" w:themeFill="background2"/>
            <w:vAlign w:val="bottom"/>
          </w:tcPr>
          <w:p w14:paraId="09DD443E" w14:textId="77777777" w:rsidR="00011C0F" w:rsidRPr="00915F9F" w:rsidRDefault="00011C0F" w:rsidP="00D92532">
            <w:pPr>
              <w:jc w:val="both"/>
              <w:rPr>
                <w:color w:val="FFFFFF" w:themeColor="background1"/>
              </w:rPr>
            </w:pPr>
            <w:r>
              <w:rPr>
                <w:color w:val="FFFFFF" w:themeColor="background1"/>
              </w:rPr>
              <w:t>Økosystemtjeneste</w:t>
            </w:r>
          </w:p>
        </w:tc>
        <w:tc>
          <w:tcPr>
            <w:tcW w:w="1314" w:type="dxa"/>
            <w:tcBorders>
              <w:top w:val="none" w:sz="0" w:space="0" w:color="auto"/>
              <w:bottom w:val="none" w:sz="0" w:space="0" w:color="auto"/>
            </w:tcBorders>
            <w:shd w:val="clear" w:color="auto" w:fill="305496" w:themeFill="background2"/>
          </w:tcPr>
          <w:p w14:paraId="088FA9FC" w14:textId="77777777" w:rsidR="00011C0F" w:rsidRPr="00915F9F" w:rsidRDefault="00011C0F" w:rsidP="00D92532">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915F9F">
              <w:rPr>
                <w:color w:val="FFFFFF" w:themeColor="background1"/>
              </w:rPr>
              <w:t>0-</w:t>
            </w:r>
            <w:r>
              <w:rPr>
                <w:color w:val="FFFFFF" w:themeColor="background1"/>
              </w:rPr>
              <w:t>ingen</w:t>
            </w:r>
          </w:p>
        </w:tc>
        <w:tc>
          <w:tcPr>
            <w:tcW w:w="1315" w:type="dxa"/>
            <w:tcBorders>
              <w:top w:val="none" w:sz="0" w:space="0" w:color="auto"/>
              <w:bottom w:val="none" w:sz="0" w:space="0" w:color="auto"/>
            </w:tcBorders>
            <w:shd w:val="clear" w:color="auto" w:fill="305496" w:themeFill="background2"/>
          </w:tcPr>
          <w:p w14:paraId="0A78E983" w14:textId="77777777" w:rsidR="00011C0F" w:rsidRPr="00915F9F" w:rsidRDefault="00011C0F" w:rsidP="00D92532">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915F9F">
              <w:rPr>
                <w:color w:val="FFFFFF" w:themeColor="background1"/>
              </w:rPr>
              <w:t>1-lav</w:t>
            </w:r>
          </w:p>
        </w:tc>
        <w:tc>
          <w:tcPr>
            <w:tcW w:w="1315" w:type="dxa"/>
            <w:tcBorders>
              <w:top w:val="none" w:sz="0" w:space="0" w:color="auto"/>
              <w:bottom w:val="none" w:sz="0" w:space="0" w:color="auto"/>
            </w:tcBorders>
            <w:shd w:val="clear" w:color="auto" w:fill="305496" w:themeFill="background2"/>
          </w:tcPr>
          <w:p w14:paraId="5BA30C92" w14:textId="77777777" w:rsidR="00011C0F" w:rsidRPr="00915F9F" w:rsidRDefault="00011C0F" w:rsidP="00D92532">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915F9F">
              <w:rPr>
                <w:color w:val="FFFFFF" w:themeColor="background1"/>
              </w:rPr>
              <w:t>2-middels</w:t>
            </w:r>
          </w:p>
        </w:tc>
        <w:tc>
          <w:tcPr>
            <w:tcW w:w="1315" w:type="dxa"/>
            <w:tcBorders>
              <w:top w:val="none" w:sz="0" w:space="0" w:color="auto"/>
              <w:bottom w:val="none" w:sz="0" w:space="0" w:color="auto"/>
              <w:right w:val="none" w:sz="0" w:space="0" w:color="auto"/>
            </w:tcBorders>
            <w:shd w:val="clear" w:color="auto" w:fill="305496" w:themeFill="background2"/>
          </w:tcPr>
          <w:p w14:paraId="19262FE8" w14:textId="77777777" w:rsidR="00011C0F" w:rsidRPr="00915F9F" w:rsidRDefault="00011C0F" w:rsidP="00D92532">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915F9F">
              <w:rPr>
                <w:color w:val="FFFFFF" w:themeColor="background1"/>
              </w:rPr>
              <w:t>3-høy</w:t>
            </w:r>
          </w:p>
        </w:tc>
      </w:tr>
      <w:tr w:rsidR="00011C0F" w14:paraId="1313192F" w14:textId="77777777" w:rsidTr="00F2541B">
        <w:tc>
          <w:tcPr>
            <w:cnfStyle w:val="001000000000" w:firstRow="0" w:lastRow="0" w:firstColumn="1" w:lastColumn="0" w:oddVBand="0" w:evenVBand="0" w:oddHBand="0" w:evenHBand="0" w:firstRowFirstColumn="0" w:firstRowLastColumn="0" w:lastRowFirstColumn="0" w:lastRowLastColumn="0"/>
            <w:tcW w:w="2835" w:type="dxa"/>
          </w:tcPr>
          <w:p w14:paraId="0A5DC805" w14:textId="77777777" w:rsidR="00011C0F" w:rsidRDefault="00011C0F" w:rsidP="00D92532">
            <w:pPr>
              <w:jc w:val="both"/>
            </w:pPr>
            <w:r w:rsidRPr="00915F9F">
              <w:rPr>
                <w:b w:val="0"/>
                <w:i/>
              </w:rPr>
              <w:t>Mat</w:t>
            </w:r>
          </w:p>
        </w:tc>
        <w:tc>
          <w:tcPr>
            <w:tcW w:w="1314" w:type="dxa"/>
          </w:tcPr>
          <w:p w14:paraId="4ACF19B8" w14:textId="77777777" w:rsidR="00011C0F" w:rsidRDefault="00011C0F"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061A80A3" w14:textId="77777777" w:rsidR="00011C0F" w:rsidRPr="00CF4CF2" w:rsidRDefault="00011C0F"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41C5AA0F" w14:textId="77777777" w:rsidR="00011C0F" w:rsidRPr="00CF4CF2" w:rsidRDefault="00011C0F"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5719C7CE" w14:textId="77777777" w:rsidR="00011C0F" w:rsidRPr="00CF4CF2" w:rsidRDefault="00011C0F" w:rsidP="00D92532">
            <w:pPr>
              <w:jc w:val="both"/>
              <w:cnfStyle w:val="000000000000" w:firstRow="0" w:lastRow="0" w:firstColumn="0" w:lastColumn="0" w:oddVBand="0" w:evenVBand="0" w:oddHBand="0" w:evenHBand="0" w:firstRowFirstColumn="0" w:firstRowLastColumn="0" w:lastRowFirstColumn="0" w:lastRowLastColumn="0"/>
            </w:pPr>
          </w:p>
        </w:tc>
      </w:tr>
      <w:tr w:rsidR="00011C0F" w14:paraId="3CCF6078" w14:textId="77777777" w:rsidTr="0001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top w:val="none" w:sz="0" w:space="0" w:color="auto"/>
              <w:left w:val="none" w:sz="0" w:space="0" w:color="auto"/>
              <w:bottom w:val="none" w:sz="0" w:space="0" w:color="auto"/>
            </w:tcBorders>
          </w:tcPr>
          <w:p w14:paraId="5EB9D067" w14:textId="77777777" w:rsidR="00011C0F" w:rsidRDefault="00011C0F" w:rsidP="00D92532">
            <w:pPr>
              <w:jc w:val="both"/>
            </w:pPr>
            <w:r w:rsidRPr="00915F9F">
              <w:rPr>
                <w:b w:val="0"/>
                <w:i/>
              </w:rPr>
              <w:t>Marine råstoff</w:t>
            </w:r>
          </w:p>
        </w:tc>
        <w:tc>
          <w:tcPr>
            <w:tcW w:w="1314" w:type="dxa"/>
            <w:tcBorders>
              <w:top w:val="none" w:sz="0" w:space="0" w:color="auto"/>
              <w:bottom w:val="none" w:sz="0" w:space="0" w:color="auto"/>
            </w:tcBorders>
          </w:tcPr>
          <w:p w14:paraId="197CDF54" w14:textId="77777777" w:rsidR="00011C0F" w:rsidRPr="00865265" w:rsidRDefault="00011C0F"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tcBorders>
          </w:tcPr>
          <w:p w14:paraId="6690602C" w14:textId="77777777" w:rsidR="00011C0F" w:rsidRPr="004F11BB" w:rsidRDefault="00011C0F"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tcBorders>
          </w:tcPr>
          <w:p w14:paraId="4BC65CD6" w14:textId="77777777" w:rsidR="00011C0F" w:rsidRPr="00CF4CF2" w:rsidRDefault="00011C0F"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right w:val="none" w:sz="0" w:space="0" w:color="auto"/>
            </w:tcBorders>
          </w:tcPr>
          <w:p w14:paraId="13E46A51" w14:textId="77777777" w:rsidR="00011C0F" w:rsidRPr="00CF4CF2" w:rsidRDefault="00011C0F" w:rsidP="00D92532">
            <w:pPr>
              <w:jc w:val="both"/>
              <w:cnfStyle w:val="000000100000" w:firstRow="0" w:lastRow="0" w:firstColumn="0" w:lastColumn="0" w:oddVBand="0" w:evenVBand="0" w:oddHBand="1" w:evenHBand="0" w:firstRowFirstColumn="0" w:firstRowLastColumn="0" w:lastRowFirstColumn="0" w:lastRowLastColumn="0"/>
            </w:pPr>
          </w:p>
        </w:tc>
      </w:tr>
      <w:tr w:rsidR="00011C0F" w14:paraId="718F2EFA" w14:textId="77777777" w:rsidTr="00F2541B">
        <w:tc>
          <w:tcPr>
            <w:cnfStyle w:val="001000000000" w:firstRow="0" w:lastRow="0" w:firstColumn="1" w:lastColumn="0" w:oddVBand="0" w:evenVBand="0" w:oddHBand="0" w:evenHBand="0" w:firstRowFirstColumn="0" w:firstRowLastColumn="0" w:lastRowFirstColumn="0" w:lastRowLastColumn="0"/>
            <w:tcW w:w="2835" w:type="dxa"/>
          </w:tcPr>
          <w:p w14:paraId="7AB4BA86" w14:textId="77777777" w:rsidR="00011C0F" w:rsidRDefault="00011C0F" w:rsidP="00D92532">
            <w:pPr>
              <w:jc w:val="both"/>
            </w:pPr>
            <w:r w:rsidRPr="00915F9F">
              <w:rPr>
                <w:b w:val="0"/>
                <w:i/>
              </w:rPr>
              <w:t xml:space="preserve">Rekreasjon </w:t>
            </w:r>
          </w:p>
        </w:tc>
        <w:tc>
          <w:tcPr>
            <w:tcW w:w="1314" w:type="dxa"/>
          </w:tcPr>
          <w:p w14:paraId="0264AC35" w14:textId="77777777" w:rsidR="00011C0F" w:rsidRPr="00CF4CF2" w:rsidRDefault="00011C0F"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6B2F14BD" w14:textId="77777777" w:rsidR="00011C0F" w:rsidRPr="00CF4CF2" w:rsidRDefault="00011C0F"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083B8C4E" w14:textId="77777777" w:rsidR="00011C0F" w:rsidRPr="00CF4CF2" w:rsidRDefault="00011C0F"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6F823744" w14:textId="77777777" w:rsidR="00011C0F" w:rsidRPr="00CF4CF2" w:rsidRDefault="00011C0F" w:rsidP="00D92532">
            <w:pPr>
              <w:jc w:val="both"/>
              <w:cnfStyle w:val="000000000000" w:firstRow="0" w:lastRow="0" w:firstColumn="0" w:lastColumn="0" w:oddVBand="0" w:evenVBand="0" w:oddHBand="0" w:evenHBand="0" w:firstRowFirstColumn="0" w:firstRowLastColumn="0" w:lastRowFirstColumn="0" w:lastRowLastColumn="0"/>
            </w:pPr>
          </w:p>
        </w:tc>
      </w:tr>
      <w:tr w:rsidR="00011C0F" w14:paraId="02F94F7A" w14:textId="77777777" w:rsidTr="0001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top w:val="none" w:sz="0" w:space="0" w:color="auto"/>
              <w:left w:val="none" w:sz="0" w:space="0" w:color="auto"/>
              <w:bottom w:val="none" w:sz="0" w:space="0" w:color="auto"/>
            </w:tcBorders>
          </w:tcPr>
          <w:p w14:paraId="1D0A0FA7" w14:textId="77777777" w:rsidR="00011C0F" w:rsidRDefault="00011C0F" w:rsidP="00D92532">
            <w:pPr>
              <w:jc w:val="both"/>
            </w:pPr>
            <w:r w:rsidRPr="00915F9F">
              <w:rPr>
                <w:b w:val="0"/>
                <w:i/>
              </w:rPr>
              <w:t>Estetiske verdier</w:t>
            </w:r>
          </w:p>
        </w:tc>
        <w:tc>
          <w:tcPr>
            <w:tcW w:w="1314" w:type="dxa"/>
            <w:tcBorders>
              <w:top w:val="none" w:sz="0" w:space="0" w:color="auto"/>
              <w:bottom w:val="none" w:sz="0" w:space="0" w:color="auto"/>
            </w:tcBorders>
          </w:tcPr>
          <w:p w14:paraId="260743A0" w14:textId="77777777" w:rsidR="00011C0F" w:rsidRPr="00CF4CF2" w:rsidRDefault="00011C0F"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tcBorders>
          </w:tcPr>
          <w:p w14:paraId="7FBA0F50" w14:textId="77777777" w:rsidR="00011C0F" w:rsidRPr="00CF4CF2" w:rsidRDefault="00011C0F"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tcBorders>
          </w:tcPr>
          <w:p w14:paraId="1FEA6720" w14:textId="77777777" w:rsidR="00011C0F" w:rsidRPr="00CF4CF2" w:rsidRDefault="00011C0F"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right w:val="none" w:sz="0" w:space="0" w:color="auto"/>
            </w:tcBorders>
          </w:tcPr>
          <w:p w14:paraId="7E830239" w14:textId="77777777" w:rsidR="00011C0F" w:rsidRPr="00CF4CF2" w:rsidRDefault="00011C0F" w:rsidP="00D92532">
            <w:pPr>
              <w:jc w:val="both"/>
              <w:cnfStyle w:val="000000100000" w:firstRow="0" w:lastRow="0" w:firstColumn="0" w:lastColumn="0" w:oddVBand="0" w:evenVBand="0" w:oddHBand="1" w:evenHBand="0" w:firstRowFirstColumn="0" w:firstRowLastColumn="0" w:lastRowFirstColumn="0" w:lastRowLastColumn="0"/>
            </w:pPr>
          </w:p>
        </w:tc>
      </w:tr>
      <w:tr w:rsidR="00011C0F" w14:paraId="3627172E" w14:textId="77777777" w:rsidTr="00F2541B">
        <w:tc>
          <w:tcPr>
            <w:cnfStyle w:val="001000000000" w:firstRow="0" w:lastRow="0" w:firstColumn="1" w:lastColumn="0" w:oddVBand="0" w:evenVBand="0" w:oddHBand="0" w:evenHBand="0" w:firstRowFirstColumn="0" w:firstRowLastColumn="0" w:lastRowFirstColumn="0" w:lastRowLastColumn="0"/>
            <w:tcW w:w="2835" w:type="dxa"/>
          </w:tcPr>
          <w:p w14:paraId="316ABE15" w14:textId="77777777" w:rsidR="00011C0F" w:rsidRDefault="00011C0F" w:rsidP="00D92532">
            <w:pPr>
              <w:jc w:val="both"/>
            </w:pPr>
            <w:r w:rsidRPr="00915F9F">
              <w:rPr>
                <w:b w:val="0"/>
                <w:i/>
              </w:rPr>
              <w:t>Naturarv</w:t>
            </w:r>
          </w:p>
        </w:tc>
        <w:tc>
          <w:tcPr>
            <w:tcW w:w="1314" w:type="dxa"/>
          </w:tcPr>
          <w:p w14:paraId="670AFF66" w14:textId="77777777" w:rsidR="00011C0F" w:rsidRDefault="00011C0F"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2BF4DFBF" w14:textId="77777777" w:rsidR="00011C0F" w:rsidRPr="00CF4CF2" w:rsidRDefault="00011C0F"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6C38673E" w14:textId="77777777" w:rsidR="00011C0F" w:rsidRPr="00CF4CF2" w:rsidRDefault="00011C0F"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4ADDB2F4" w14:textId="77777777" w:rsidR="00011C0F" w:rsidRPr="00CF4CF2" w:rsidRDefault="00011C0F" w:rsidP="00D92532">
            <w:pPr>
              <w:jc w:val="both"/>
              <w:cnfStyle w:val="000000000000" w:firstRow="0" w:lastRow="0" w:firstColumn="0" w:lastColumn="0" w:oddVBand="0" w:evenVBand="0" w:oddHBand="0" w:evenHBand="0" w:firstRowFirstColumn="0" w:firstRowLastColumn="0" w:lastRowFirstColumn="0" w:lastRowLastColumn="0"/>
            </w:pPr>
          </w:p>
        </w:tc>
      </w:tr>
      <w:tr w:rsidR="00011C0F" w14:paraId="2D19FDD2" w14:textId="77777777" w:rsidTr="00F254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top w:val="none" w:sz="0" w:space="0" w:color="auto"/>
              <w:left w:val="none" w:sz="0" w:space="0" w:color="auto"/>
              <w:bottom w:val="none" w:sz="0" w:space="0" w:color="auto"/>
            </w:tcBorders>
          </w:tcPr>
          <w:p w14:paraId="14B0FFB4" w14:textId="77777777" w:rsidR="00011C0F" w:rsidRDefault="00011C0F" w:rsidP="00D92532">
            <w:pPr>
              <w:jc w:val="both"/>
            </w:pPr>
            <w:r w:rsidRPr="00915F9F">
              <w:rPr>
                <w:b w:val="0"/>
                <w:i/>
              </w:rPr>
              <w:t>Kulturarv og stedlig identitet</w:t>
            </w:r>
          </w:p>
        </w:tc>
        <w:tc>
          <w:tcPr>
            <w:tcW w:w="1314" w:type="dxa"/>
            <w:tcBorders>
              <w:top w:val="none" w:sz="0" w:space="0" w:color="auto"/>
              <w:bottom w:val="none" w:sz="0" w:space="0" w:color="auto"/>
            </w:tcBorders>
          </w:tcPr>
          <w:p w14:paraId="654E5483" w14:textId="77777777" w:rsidR="00011C0F" w:rsidRDefault="00011C0F"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tcBorders>
          </w:tcPr>
          <w:p w14:paraId="090D014E" w14:textId="77777777" w:rsidR="00011C0F" w:rsidRPr="00CF4CF2" w:rsidRDefault="00011C0F"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tcBorders>
          </w:tcPr>
          <w:p w14:paraId="52F7CD66" w14:textId="77777777" w:rsidR="00011C0F" w:rsidRPr="00CF4CF2" w:rsidRDefault="00011C0F"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right w:val="none" w:sz="0" w:space="0" w:color="auto"/>
            </w:tcBorders>
          </w:tcPr>
          <w:p w14:paraId="078FA783" w14:textId="77777777" w:rsidR="00011C0F" w:rsidRPr="00CF4CF2" w:rsidRDefault="00011C0F" w:rsidP="00D92532">
            <w:pPr>
              <w:jc w:val="both"/>
              <w:cnfStyle w:val="000000100000" w:firstRow="0" w:lastRow="0" w:firstColumn="0" w:lastColumn="0" w:oddVBand="0" w:evenVBand="0" w:oddHBand="1" w:evenHBand="0" w:firstRowFirstColumn="0" w:firstRowLastColumn="0" w:lastRowFirstColumn="0" w:lastRowLastColumn="0"/>
            </w:pPr>
          </w:p>
        </w:tc>
      </w:tr>
      <w:tr w:rsidR="00011C0F" w14:paraId="5BD43524" w14:textId="77777777" w:rsidTr="00F2541B">
        <w:tc>
          <w:tcPr>
            <w:cnfStyle w:val="001000000000" w:firstRow="0" w:lastRow="0" w:firstColumn="1" w:lastColumn="0" w:oddVBand="0" w:evenVBand="0" w:oddHBand="0" w:evenHBand="0" w:firstRowFirstColumn="0" w:firstRowLastColumn="0" w:lastRowFirstColumn="0" w:lastRowLastColumn="0"/>
            <w:tcW w:w="2835" w:type="dxa"/>
          </w:tcPr>
          <w:p w14:paraId="592B21BA" w14:textId="77777777" w:rsidR="00011C0F" w:rsidRDefault="00011C0F" w:rsidP="00D92532">
            <w:pPr>
              <w:jc w:val="both"/>
            </w:pPr>
            <w:r w:rsidRPr="00915F9F">
              <w:rPr>
                <w:b w:val="0"/>
                <w:i/>
              </w:rPr>
              <w:t>Vann- og sedimentrensing</w:t>
            </w:r>
          </w:p>
        </w:tc>
        <w:tc>
          <w:tcPr>
            <w:tcW w:w="1314" w:type="dxa"/>
          </w:tcPr>
          <w:p w14:paraId="66B9BE80" w14:textId="77777777" w:rsidR="00011C0F" w:rsidRDefault="00011C0F"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7ECE1DD8" w14:textId="77777777" w:rsidR="00011C0F" w:rsidRPr="00CF4CF2" w:rsidRDefault="00011C0F"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445BF682" w14:textId="77777777" w:rsidR="00011C0F" w:rsidRPr="00CF4CF2" w:rsidRDefault="00011C0F"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170CA9A1" w14:textId="77777777" w:rsidR="00011C0F" w:rsidRPr="00CF4CF2" w:rsidRDefault="00011C0F" w:rsidP="00D92532">
            <w:pPr>
              <w:jc w:val="both"/>
              <w:cnfStyle w:val="000000000000" w:firstRow="0" w:lastRow="0" w:firstColumn="0" w:lastColumn="0" w:oddVBand="0" w:evenVBand="0" w:oddHBand="0" w:evenHBand="0" w:firstRowFirstColumn="0" w:firstRowLastColumn="0" w:lastRowFirstColumn="0" w:lastRowLastColumn="0"/>
            </w:pPr>
          </w:p>
        </w:tc>
      </w:tr>
      <w:tr w:rsidR="00011C0F" w14:paraId="6DE50AEF" w14:textId="77777777" w:rsidTr="00F254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top w:val="none" w:sz="0" w:space="0" w:color="auto"/>
              <w:left w:val="none" w:sz="0" w:space="0" w:color="auto"/>
              <w:bottom w:val="none" w:sz="0" w:space="0" w:color="auto"/>
            </w:tcBorders>
          </w:tcPr>
          <w:p w14:paraId="770793FF" w14:textId="77777777" w:rsidR="00011C0F" w:rsidRDefault="00011C0F" w:rsidP="00D92532">
            <w:pPr>
              <w:jc w:val="both"/>
            </w:pPr>
            <w:r w:rsidRPr="00915F9F">
              <w:rPr>
                <w:b w:val="0"/>
                <w:i/>
              </w:rPr>
              <w:t>Erosjonsbeskyttelse</w:t>
            </w:r>
          </w:p>
        </w:tc>
        <w:tc>
          <w:tcPr>
            <w:tcW w:w="1314" w:type="dxa"/>
            <w:tcBorders>
              <w:top w:val="none" w:sz="0" w:space="0" w:color="auto"/>
              <w:bottom w:val="none" w:sz="0" w:space="0" w:color="auto"/>
            </w:tcBorders>
          </w:tcPr>
          <w:p w14:paraId="78C58961" w14:textId="77777777" w:rsidR="00011C0F" w:rsidRDefault="00011C0F"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tcBorders>
          </w:tcPr>
          <w:p w14:paraId="4D34563C" w14:textId="77777777" w:rsidR="00011C0F" w:rsidRPr="00CF4CF2" w:rsidRDefault="00011C0F"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tcBorders>
          </w:tcPr>
          <w:p w14:paraId="6BDD0958" w14:textId="77777777" w:rsidR="00011C0F" w:rsidRPr="00CF4CF2" w:rsidRDefault="00011C0F"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right w:val="none" w:sz="0" w:space="0" w:color="auto"/>
            </w:tcBorders>
          </w:tcPr>
          <w:p w14:paraId="19BC7519" w14:textId="77777777" w:rsidR="00011C0F" w:rsidRPr="00CF4CF2" w:rsidRDefault="00011C0F" w:rsidP="00D92532">
            <w:pPr>
              <w:jc w:val="both"/>
              <w:cnfStyle w:val="000000100000" w:firstRow="0" w:lastRow="0" w:firstColumn="0" w:lastColumn="0" w:oddVBand="0" w:evenVBand="0" w:oddHBand="1" w:evenHBand="0" w:firstRowFirstColumn="0" w:firstRowLastColumn="0" w:lastRowFirstColumn="0" w:lastRowLastColumn="0"/>
            </w:pPr>
          </w:p>
        </w:tc>
      </w:tr>
      <w:tr w:rsidR="00011C0F" w14:paraId="78E9E023" w14:textId="77777777" w:rsidTr="00F2541B">
        <w:tc>
          <w:tcPr>
            <w:cnfStyle w:val="001000000000" w:firstRow="0" w:lastRow="0" w:firstColumn="1" w:lastColumn="0" w:oddVBand="0" w:evenVBand="0" w:oddHBand="0" w:evenHBand="0" w:firstRowFirstColumn="0" w:firstRowLastColumn="0" w:lastRowFirstColumn="0" w:lastRowLastColumn="0"/>
            <w:tcW w:w="2835" w:type="dxa"/>
          </w:tcPr>
          <w:p w14:paraId="06E15E46" w14:textId="77777777" w:rsidR="00011C0F" w:rsidRDefault="00011C0F" w:rsidP="00D92532">
            <w:pPr>
              <w:jc w:val="both"/>
            </w:pPr>
            <w:r w:rsidRPr="00915F9F">
              <w:rPr>
                <w:b w:val="0"/>
                <w:i/>
              </w:rPr>
              <w:t>Naturskadebeskyttelse</w:t>
            </w:r>
          </w:p>
        </w:tc>
        <w:tc>
          <w:tcPr>
            <w:tcW w:w="1314" w:type="dxa"/>
          </w:tcPr>
          <w:p w14:paraId="0EEA6931" w14:textId="77777777" w:rsidR="00011C0F" w:rsidRDefault="00011C0F"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51D23466" w14:textId="77777777" w:rsidR="00011C0F" w:rsidRPr="00CF4CF2" w:rsidRDefault="00011C0F"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0830FE5B" w14:textId="77777777" w:rsidR="00011C0F" w:rsidRPr="00CF4CF2" w:rsidRDefault="00011C0F" w:rsidP="00D92532">
            <w:pPr>
              <w:jc w:val="both"/>
              <w:cnfStyle w:val="000000000000" w:firstRow="0" w:lastRow="0" w:firstColumn="0" w:lastColumn="0" w:oddVBand="0" w:evenVBand="0" w:oddHBand="0" w:evenHBand="0" w:firstRowFirstColumn="0" w:firstRowLastColumn="0" w:lastRowFirstColumn="0" w:lastRowLastColumn="0"/>
            </w:pPr>
          </w:p>
        </w:tc>
        <w:tc>
          <w:tcPr>
            <w:tcW w:w="1315" w:type="dxa"/>
          </w:tcPr>
          <w:p w14:paraId="5A9A9F9B" w14:textId="77777777" w:rsidR="00011C0F" w:rsidRPr="00CF4CF2" w:rsidRDefault="00011C0F" w:rsidP="00D92532">
            <w:pPr>
              <w:jc w:val="both"/>
              <w:cnfStyle w:val="000000000000" w:firstRow="0" w:lastRow="0" w:firstColumn="0" w:lastColumn="0" w:oddVBand="0" w:evenVBand="0" w:oddHBand="0" w:evenHBand="0" w:firstRowFirstColumn="0" w:firstRowLastColumn="0" w:lastRowFirstColumn="0" w:lastRowLastColumn="0"/>
            </w:pPr>
          </w:p>
        </w:tc>
      </w:tr>
      <w:tr w:rsidR="00011C0F" w14:paraId="4731AC3B" w14:textId="77777777" w:rsidTr="00F254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top w:val="none" w:sz="0" w:space="0" w:color="auto"/>
              <w:left w:val="none" w:sz="0" w:space="0" w:color="auto"/>
              <w:bottom w:val="none" w:sz="0" w:space="0" w:color="auto"/>
            </w:tcBorders>
          </w:tcPr>
          <w:p w14:paraId="3F488EF5" w14:textId="77777777" w:rsidR="00011C0F" w:rsidRDefault="00011C0F" w:rsidP="00D92532">
            <w:pPr>
              <w:jc w:val="both"/>
            </w:pPr>
            <w:r w:rsidRPr="00915F9F">
              <w:rPr>
                <w:b w:val="0"/>
                <w:i/>
              </w:rPr>
              <w:t>Vannstrømsregulering</w:t>
            </w:r>
          </w:p>
        </w:tc>
        <w:tc>
          <w:tcPr>
            <w:tcW w:w="1314" w:type="dxa"/>
            <w:tcBorders>
              <w:top w:val="none" w:sz="0" w:space="0" w:color="auto"/>
              <w:bottom w:val="none" w:sz="0" w:space="0" w:color="auto"/>
            </w:tcBorders>
          </w:tcPr>
          <w:p w14:paraId="5DA12ABD" w14:textId="77777777" w:rsidR="00011C0F" w:rsidRDefault="00011C0F"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tcBorders>
          </w:tcPr>
          <w:p w14:paraId="0AF1776B" w14:textId="77777777" w:rsidR="00011C0F" w:rsidRPr="00CF4CF2" w:rsidRDefault="00011C0F"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tcBorders>
          </w:tcPr>
          <w:p w14:paraId="6C7F06C8" w14:textId="77777777" w:rsidR="00011C0F" w:rsidRPr="00CF4CF2" w:rsidRDefault="00011C0F" w:rsidP="00D92532">
            <w:pPr>
              <w:jc w:val="both"/>
              <w:cnfStyle w:val="000000100000" w:firstRow="0" w:lastRow="0" w:firstColumn="0" w:lastColumn="0" w:oddVBand="0" w:evenVBand="0" w:oddHBand="1" w:evenHBand="0" w:firstRowFirstColumn="0" w:firstRowLastColumn="0" w:lastRowFirstColumn="0" w:lastRowLastColumn="0"/>
            </w:pPr>
          </w:p>
        </w:tc>
        <w:tc>
          <w:tcPr>
            <w:tcW w:w="1315" w:type="dxa"/>
            <w:tcBorders>
              <w:top w:val="none" w:sz="0" w:space="0" w:color="auto"/>
              <w:bottom w:val="none" w:sz="0" w:space="0" w:color="auto"/>
              <w:right w:val="none" w:sz="0" w:space="0" w:color="auto"/>
            </w:tcBorders>
          </w:tcPr>
          <w:p w14:paraId="6034085C" w14:textId="77777777" w:rsidR="00011C0F" w:rsidRPr="00CF4CF2" w:rsidRDefault="00011C0F" w:rsidP="00D92532">
            <w:pPr>
              <w:jc w:val="both"/>
              <w:cnfStyle w:val="000000100000" w:firstRow="0" w:lastRow="0" w:firstColumn="0" w:lastColumn="0" w:oddVBand="0" w:evenVBand="0" w:oddHBand="1" w:evenHBand="0" w:firstRowFirstColumn="0" w:firstRowLastColumn="0" w:lastRowFirstColumn="0" w:lastRowLastColumn="0"/>
            </w:pPr>
          </w:p>
        </w:tc>
      </w:tr>
    </w:tbl>
    <w:p w14:paraId="57A9221B" w14:textId="77777777" w:rsidR="00011C0F" w:rsidRDefault="00011C0F" w:rsidP="00D92532">
      <w:pPr>
        <w:jc w:val="both"/>
        <w:rPr>
          <w:b/>
        </w:rPr>
      </w:pPr>
    </w:p>
    <w:p w14:paraId="0E8E5B60" w14:textId="77777777" w:rsidR="00E90F24" w:rsidRDefault="00E90F24" w:rsidP="00D92532">
      <w:pPr>
        <w:pStyle w:val="Overskrift40"/>
        <w:jc w:val="both"/>
      </w:pPr>
      <w:r w:rsidRPr="00E57E3E">
        <w:lastRenderedPageBreak/>
        <w:t xml:space="preserve">Trinn 3: </w:t>
      </w:r>
      <w:r w:rsidRPr="00A53652">
        <w:t>Anslå velferds</w:t>
      </w:r>
      <w:r>
        <w:t>effekten</w:t>
      </w:r>
      <w:r w:rsidRPr="00A53652">
        <w:t xml:space="preserve"> </w:t>
      </w:r>
      <w:r>
        <w:t>for hver</w:t>
      </w:r>
      <w:r w:rsidRPr="00A53652">
        <w:t xml:space="preserve"> økosystemtjeneste ved å kombinere </w:t>
      </w:r>
      <w:r>
        <w:t xml:space="preserve">trinn </w:t>
      </w:r>
      <w:r w:rsidRPr="00A53652">
        <w:t>1 og 2.</w:t>
      </w:r>
    </w:p>
    <w:p w14:paraId="6C4A2DD1" w14:textId="7DF419B5" w:rsidR="00A30782" w:rsidRDefault="006B0F99" w:rsidP="00D92532">
      <w:pPr>
        <w:jc w:val="both"/>
      </w:pPr>
      <w:r>
        <w:t xml:space="preserve">Det neste trinnet er å sammenstille vurderingene fra trinn 1 og trinn 2, og dermed vurdere den totale velferdseffekten. </w:t>
      </w:r>
      <w:r w:rsidR="007860F2">
        <w:t xml:space="preserve">Dette gjøres ved </w:t>
      </w:r>
      <w:r w:rsidR="005867E2">
        <w:t xml:space="preserve">hjelp av matrisen nedenfor. Matrisen angir en velferdseffekt basert på kombinerte vurderinger av viktighet og påvirkningsgrad. </w:t>
      </w:r>
      <w:r w:rsidR="004574F4">
        <w:t>Øvelsen må gjøres for hver enkelt økosystemtjeneste.</w:t>
      </w:r>
    </w:p>
    <w:p w14:paraId="2545AE74" w14:textId="77777777" w:rsidR="00A30782" w:rsidRDefault="00A30782" w:rsidP="00D92532">
      <w:pPr>
        <w:jc w:val="both"/>
      </w:pPr>
    </w:p>
    <w:p w14:paraId="65211FC1" w14:textId="68AFAC93" w:rsidR="004574F4" w:rsidRDefault="004574F4" w:rsidP="00D92532">
      <w:pPr>
        <w:pStyle w:val="Bildetekst"/>
      </w:pPr>
      <w:bookmarkStart w:id="1307" w:name="_Toc500416107"/>
      <w:bookmarkStart w:id="1308" w:name="_Toc500428427"/>
      <w:bookmarkStart w:id="1309" w:name="_Toc500750296"/>
      <w:bookmarkStart w:id="1310" w:name="_Toc500752112"/>
      <w:bookmarkStart w:id="1311" w:name="_Toc500760269"/>
      <w:bookmarkStart w:id="1312" w:name="_Toc500772749"/>
      <w:bookmarkStart w:id="1313" w:name="_Toc500960825"/>
      <w:bookmarkStart w:id="1314" w:name="_Toc501639308"/>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25</w:t>
      </w:r>
      <w:r w:rsidR="00547952">
        <w:rPr>
          <w:noProof/>
        </w:rPr>
        <w:fldChar w:fldCharType="end"/>
      </w:r>
      <w:r>
        <w:t xml:space="preserve">: </w:t>
      </w:r>
      <w:r w:rsidRPr="00217AF1">
        <w:t>Velferdseffektmatrise</w:t>
      </w:r>
      <w:bookmarkEnd w:id="1307"/>
      <w:bookmarkEnd w:id="1308"/>
      <w:bookmarkEnd w:id="1309"/>
      <w:bookmarkEnd w:id="1310"/>
      <w:bookmarkEnd w:id="1311"/>
      <w:bookmarkEnd w:id="1312"/>
      <w:bookmarkEnd w:id="1313"/>
      <w:bookmarkEnd w:id="1314"/>
    </w:p>
    <w:tbl>
      <w:tblPr>
        <w:tblStyle w:val="Lyslisteuthevingsfarg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4"/>
        <w:gridCol w:w="1435"/>
        <w:gridCol w:w="1213"/>
        <w:gridCol w:w="1292"/>
        <w:gridCol w:w="1436"/>
        <w:gridCol w:w="1318"/>
      </w:tblGrid>
      <w:tr w:rsidR="00E90F24" w14:paraId="5A6B7D11" w14:textId="77777777" w:rsidTr="00DF6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9" w:type="dxa"/>
            <w:gridSpan w:val="2"/>
            <w:vMerge w:val="restart"/>
            <w:shd w:val="clear" w:color="auto" w:fill="305496" w:themeFill="background2"/>
          </w:tcPr>
          <w:p w14:paraId="42CC14DE" w14:textId="77777777" w:rsidR="00E90F24" w:rsidRPr="00CF4CF2" w:rsidRDefault="00E90F24" w:rsidP="00D92532">
            <w:pPr>
              <w:jc w:val="both"/>
            </w:pPr>
          </w:p>
        </w:tc>
        <w:tc>
          <w:tcPr>
            <w:tcW w:w="5259" w:type="dxa"/>
            <w:gridSpan w:val="4"/>
            <w:shd w:val="clear" w:color="auto" w:fill="305496" w:themeFill="background2"/>
          </w:tcPr>
          <w:p w14:paraId="2A4955C0" w14:textId="77777777" w:rsidR="00E90F24" w:rsidRPr="00CF4CF2" w:rsidRDefault="00E90F24" w:rsidP="00D92532">
            <w:pPr>
              <w:jc w:val="both"/>
              <w:cnfStyle w:val="100000000000" w:firstRow="1" w:lastRow="0" w:firstColumn="0" w:lastColumn="0" w:oddVBand="0" w:evenVBand="0" w:oddHBand="0" w:evenHBand="0" w:firstRowFirstColumn="0" w:firstRowLastColumn="0" w:lastRowFirstColumn="0" w:lastRowLastColumn="0"/>
            </w:pPr>
            <w:r>
              <w:t>Viktighet</w:t>
            </w:r>
            <w:r w:rsidR="00CF5200">
              <w:t xml:space="preserve"> for mennesker</w:t>
            </w:r>
            <w:r>
              <w:t xml:space="preserve"> (verdi/betalingsvillighet) </w:t>
            </w:r>
          </w:p>
        </w:tc>
      </w:tr>
      <w:tr w:rsidR="00E90F24" w14:paraId="6270FFBC" w14:textId="77777777" w:rsidTr="00DF6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9" w:type="dxa"/>
            <w:gridSpan w:val="2"/>
            <w:vMerge/>
            <w:tcBorders>
              <w:top w:val="none" w:sz="0" w:space="0" w:color="auto"/>
              <w:left w:val="none" w:sz="0" w:space="0" w:color="auto"/>
              <w:bottom w:val="none" w:sz="0" w:space="0" w:color="auto"/>
            </w:tcBorders>
            <w:shd w:val="clear" w:color="auto" w:fill="305496" w:themeFill="background2"/>
          </w:tcPr>
          <w:p w14:paraId="68A9D89A" w14:textId="77777777" w:rsidR="00E90F24" w:rsidRPr="00CF4CF2" w:rsidRDefault="00E90F24" w:rsidP="00D92532">
            <w:pPr>
              <w:jc w:val="both"/>
            </w:pPr>
          </w:p>
        </w:tc>
        <w:tc>
          <w:tcPr>
            <w:tcW w:w="1213" w:type="dxa"/>
            <w:tcBorders>
              <w:top w:val="none" w:sz="0" w:space="0" w:color="auto"/>
              <w:bottom w:val="none" w:sz="0" w:space="0" w:color="auto"/>
            </w:tcBorders>
            <w:shd w:val="clear" w:color="auto" w:fill="305496" w:themeFill="background2"/>
          </w:tcPr>
          <w:p w14:paraId="56E78D92" w14:textId="77777777" w:rsidR="00E90F24" w:rsidRPr="00915F9F" w:rsidRDefault="00E90F24" w:rsidP="00D92532">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915F9F">
              <w:rPr>
                <w:color w:val="FFFFFF" w:themeColor="background1"/>
              </w:rPr>
              <w:t>0-</w:t>
            </w:r>
            <w:r w:rsidR="00D3496C">
              <w:rPr>
                <w:color w:val="FFFFFF" w:themeColor="background1"/>
              </w:rPr>
              <w:t>ingen</w:t>
            </w:r>
          </w:p>
        </w:tc>
        <w:tc>
          <w:tcPr>
            <w:tcW w:w="1292" w:type="dxa"/>
            <w:tcBorders>
              <w:top w:val="none" w:sz="0" w:space="0" w:color="auto"/>
              <w:bottom w:val="none" w:sz="0" w:space="0" w:color="auto"/>
            </w:tcBorders>
            <w:shd w:val="clear" w:color="auto" w:fill="305496" w:themeFill="background2"/>
          </w:tcPr>
          <w:p w14:paraId="0C2EFD06" w14:textId="77777777" w:rsidR="00E90F24" w:rsidRPr="00915F9F" w:rsidRDefault="00E90F24" w:rsidP="00D92532">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915F9F">
              <w:rPr>
                <w:color w:val="FFFFFF" w:themeColor="background1"/>
              </w:rPr>
              <w:t>1-lav</w:t>
            </w:r>
          </w:p>
        </w:tc>
        <w:tc>
          <w:tcPr>
            <w:tcW w:w="1436" w:type="dxa"/>
            <w:tcBorders>
              <w:top w:val="none" w:sz="0" w:space="0" w:color="auto"/>
              <w:bottom w:val="none" w:sz="0" w:space="0" w:color="auto"/>
            </w:tcBorders>
            <w:shd w:val="clear" w:color="auto" w:fill="305496" w:themeFill="background2"/>
          </w:tcPr>
          <w:p w14:paraId="01AD80A3" w14:textId="77777777" w:rsidR="00E90F24" w:rsidRPr="00915F9F" w:rsidRDefault="00E90F24" w:rsidP="00D92532">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915F9F">
              <w:rPr>
                <w:color w:val="FFFFFF" w:themeColor="background1"/>
              </w:rPr>
              <w:t>2-middels</w:t>
            </w:r>
          </w:p>
        </w:tc>
        <w:tc>
          <w:tcPr>
            <w:tcW w:w="1318" w:type="dxa"/>
            <w:tcBorders>
              <w:top w:val="none" w:sz="0" w:space="0" w:color="auto"/>
              <w:bottom w:val="none" w:sz="0" w:space="0" w:color="auto"/>
              <w:right w:val="none" w:sz="0" w:space="0" w:color="auto"/>
            </w:tcBorders>
            <w:shd w:val="clear" w:color="auto" w:fill="305496" w:themeFill="background2"/>
          </w:tcPr>
          <w:p w14:paraId="782C9C31" w14:textId="77777777" w:rsidR="00E90F24" w:rsidRPr="00915F9F" w:rsidRDefault="00E90F24" w:rsidP="00D92532">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915F9F">
              <w:rPr>
                <w:color w:val="FFFFFF" w:themeColor="background1"/>
              </w:rPr>
              <w:t>3-høy</w:t>
            </w:r>
          </w:p>
        </w:tc>
      </w:tr>
      <w:tr w:rsidR="00E90F24" w14:paraId="180502E5" w14:textId="77777777" w:rsidTr="00D3496C">
        <w:tc>
          <w:tcPr>
            <w:cnfStyle w:val="001000000000" w:firstRow="0" w:lastRow="0" w:firstColumn="1" w:lastColumn="0" w:oddVBand="0" w:evenVBand="0" w:oddHBand="0" w:evenHBand="0" w:firstRowFirstColumn="0" w:firstRowLastColumn="0" w:lastRowFirstColumn="0" w:lastRowLastColumn="0"/>
            <w:tcW w:w="1784" w:type="dxa"/>
            <w:vMerge w:val="restart"/>
          </w:tcPr>
          <w:p w14:paraId="240FAA7D" w14:textId="77777777" w:rsidR="00E90F24" w:rsidRPr="00B01BCF" w:rsidRDefault="00E90F24" w:rsidP="00D92532">
            <w:pPr>
              <w:jc w:val="both"/>
              <w:rPr>
                <w:b w:val="0"/>
                <w:i/>
              </w:rPr>
            </w:pPr>
          </w:p>
          <w:p w14:paraId="080C3310" w14:textId="77777777" w:rsidR="00E90F24" w:rsidRPr="00CF4CF2" w:rsidRDefault="00E90F24" w:rsidP="00D92532">
            <w:pPr>
              <w:jc w:val="both"/>
            </w:pPr>
            <w:r w:rsidRPr="00B01BCF">
              <w:rPr>
                <w:b w:val="0"/>
                <w:i/>
              </w:rPr>
              <w:t>Påvirkningsgrad</w:t>
            </w:r>
          </w:p>
        </w:tc>
        <w:tc>
          <w:tcPr>
            <w:tcW w:w="1435" w:type="dxa"/>
          </w:tcPr>
          <w:p w14:paraId="570FA263" w14:textId="77777777" w:rsidR="00E90F24" w:rsidRPr="00CF4CF2" w:rsidRDefault="00E90F24" w:rsidP="00D92532">
            <w:pPr>
              <w:jc w:val="both"/>
              <w:cnfStyle w:val="000000000000" w:firstRow="0" w:lastRow="0" w:firstColumn="0" w:lastColumn="0" w:oddVBand="0" w:evenVBand="0" w:oddHBand="0" w:evenHBand="0" w:firstRowFirstColumn="0" w:firstRowLastColumn="0" w:lastRowFirstColumn="0" w:lastRowLastColumn="0"/>
            </w:pPr>
            <w:r>
              <w:t>0-ingen</w:t>
            </w:r>
          </w:p>
        </w:tc>
        <w:tc>
          <w:tcPr>
            <w:tcW w:w="1213" w:type="dxa"/>
            <w:vAlign w:val="center"/>
          </w:tcPr>
          <w:p w14:paraId="0DD584F0" w14:textId="77777777" w:rsidR="00E90F24" w:rsidRDefault="00E90F24" w:rsidP="00D92532">
            <w:pPr>
              <w:jc w:val="both"/>
              <w:cnfStyle w:val="000000000000" w:firstRow="0" w:lastRow="0" w:firstColumn="0" w:lastColumn="0" w:oddVBand="0" w:evenVBand="0" w:oddHBand="0" w:evenHBand="0" w:firstRowFirstColumn="0" w:firstRowLastColumn="0" w:lastRowFirstColumn="0" w:lastRowLastColumn="0"/>
            </w:pPr>
            <w:r>
              <w:t>0</w:t>
            </w:r>
          </w:p>
        </w:tc>
        <w:tc>
          <w:tcPr>
            <w:tcW w:w="1292" w:type="dxa"/>
            <w:vAlign w:val="center"/>
          </w:tcPr>
          <w:p w14:paraId="53599DEA" w14:textId="77777777" w:rsidR="00E90F24" w:rsidRPr="00CF4CF2" w:rsidRDefault="00E90F24" w:rsidP="00D92532">
            <w:pPr>
              <w:jc w:val="both"/>
              <w:cnfStyle w:val="000000000000" w:firstRow="0" w:lastRow="0" w:firstColumn="0" w:lastColumn="0" w:oddVBand="0" w:evenVBand="0" w:oddHBand="0" w:evenHBand="0" w:firstRowFirstColumn="0" w:firstRowLastColumn="0" w:lastRowFirstColumn="0" w:lastRowLastColumn="0"/>
            </w:pPr>
            <w:r>
              <w:t>0</w:t>
            </w:r>
          </w:p>
        </w:tc>
        <w:tc>
          <w:tcPr>
            <w:tcW w:w="1436" w:type="dxa"/>
            <w:vAlign w:val="center"/>
          </w:tcPr>
          <w:p w14:paraId="300BF2B9" w14:textId="77777777" w:rsidR="00E90F24" w:rsidRPr="00CF4CF2" w:rsidRDefault="00E90F24" w:rsidP="00D92532">
            <w:pPr>
              <w:jc w:val="both"/>
              <w:cnfStyle w:val="000000000000" w:firstRow="0" w:lastRow="0" w:firstColumn="0" w:lastColumn="0" w:oddVBand="0" w:evenVBand="0" w:oddHBand="0" w:evenHBand="0" w:firstRowFirstColumn="0" w:firstRowLastColumn="0" w:lastRowFirstColumn="0" w:lastRowLastColumn="0"/>
            </w:pPr>
            <w:r>
              <w:t>0</w:t>
            </w:r>
          </w:p>
        </w:tc>
        <w:tc>
          <w:tcPr>
            <w:tcW w:w="1318" w:type="dxa"/>
            <w:vAlign w:val="center"/>
          </w:tcPr>
          <w:p w14:paraId="556B7F71" w14:textId="77777777" w:rsidR="00E90F24" w:rsidRPr="00CF4CF2" w:rsidRDefault="00E90F24" w:rsidP="00D92532">
            <w:pPr>
              <w:jc w:val="both"/>
              <w:cnfStyle w:val="000000000000" w:firstRow="0" w:lastRow="0" w:firstColumn="0" w:lastColumn="0" w:oddVBand="0" w:evenVBand="0" w:oddHBand="0" w:evenHBand="0" w:firstRowFirstColumn="0" w:firstRowLastColumn="0" w:lastRowFirstColumn="0" w:lastRowLastColumn="0"/>
            </w:pPr>
            <w:r w:rsidRPr="00654348">
              <w:t>0</w:t>
            </w:r>
          </w:p>
        </w:tc>
      </w:tr>
      <w:tr w:rsidR="00E90F24" w14:paraId="50F2225F" w14:textId="77777777" w:rsidTr="00D349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vMerge/>
            <w:tcBorders>
              <w:top w:val="none" w:sz="0" w:space="0" w:color="auto"/>
              <w:left w:val="none" w:sz="0" w:space="0" w:color="auto"/>
              <w:bottom w:val="none" w:sz="0" w:space="0" w:color="auto"/>
            </w:tcBorders>
          </w:tcPr>
          <w:p w14:paraId="134CD3CD" w14:textId="77777777" w:rsidR="00E90F24" w:rsidRPr="00CF4CF2" w:rsidRDefault="00E90F24" w:rsidP="00D92532">
            <w:pPr>
              <w:jc w:val="both"/>
            </w:pPr>
          </w:p>
        </w:tc>
        <w:tc>
          <w:tcPr>
            <w:tcW w:w="1435" w:type="dxa"/>
            <w:tcBorders>
              <w:top w:val="none" w:sz="0" w:space="0" w:color="auto"/>
              <w:bottom w:val="none" w:sz="0" w:space="0" w:color="auto"/>
            </w:tcBorders>
          </w:tcPr>
          <w:p w14:paraId="05661354" w14:textId="77777777" w:rsidR="00E90F24" w:rsidRPr="00CF4CF2" w:rsidRDefault="00E90F24" w:rsidP="00D92532">
            <w:pPr>
              <w:jc w:val="both"/>
              <w:cnfStyle w:val="000000100000" w:firstRow="0" w:lastRow="0" w:firstColumn="0" w:lastColumn="0" w:oddVBand="0" w:evenVBand="0" w:oddHBand="1" w:evenHBand="0" w:firstRowFirstColumn="0" w:firstRowLastColumn="0" w:lastRowFirstColumn="0" w:lastRowLastColumn="0"/>
            </w:pPr>
            <w:r w:rsidRPr="00CF4CF2">
              <w:t>1-lav</w:t>
            </w:r>
          </w:p>
        </w:tc>
        <w:tc>
          <w:tcPr>
            <w:tcW w:w="1213" w:type="dxa"/>
            <w:tcBorders>
              <w:top w:val="none" w:sz="0" w:space="0" w:color="auto"/>
              <w:bottom w:val="none" w:sz="0" w:space="0" w:color="auto"/>
            </w:tcBorders>
            <w:vAlign w:val="center"/>
          </w:tcPr>
          <w:p w14:paraId="3800254E" w14:textId="77777777" w:rsidR="00E90F24" w:rsidRPr="00865265" w:rsidRDefault="00E90F24" w:rsidP="00D92532">
            <w:pPr>
              <w:jc w:val="both"/>
              <w:cnfStyle w:val="000000100000" w:firstRow="0" w:lastRow="0" w:firstColumn="0" w:lastColumn="0" w:oddVBand="0" w:evenVBand="0" w:oddHBand="1" w:evenHBand="0" w:firstRowFirstColumn="0" w:firstRowLastColumn="0" w:lastRowFirstColumn="0" w:lastRowLastColumn="0"/>
            </w:pPr>
            <w:r>
              <w:t>0</w:t>
            </w:r>
          </w:p>
        </w:tc>
        <w:tc>
          <w:tcPr>
            <w:tcW w:w="1292" w:type="dxa"/>
            <w:tcBorders>
              <w:top w:val="none" w:sz="0" w:space="0" w:color="auto"/>
              <w:bottom w:val="none" w:sz="0" w:space="0" w:color="auto"/>
            </w:tcBorders>
            <w:vAlign w:val="center"/>
          </w:tcPr>
          <w:p w14:paraId="78A3E61E" w14:textId="77777777" w:rsidR="00E90F24" w:rsidRPr="004F11BB" w:rsidRDefault="00E90F24" w:rsidP="00D92532">
            <w:pPr>
              <w:jc w:val="both"/>
              <w:cnfStyle w:val="000000100000" w:firstRow="0" w:lastRow="0" w:firstColumn="0" w:lastColumn="0" w:oddVBand="0" w:evenVBand="0" w:oddHBand="1" w:evenHBand="0" w:firstRowFirstColumn="0" w:firstRowLastColumn="0" w:lastRowFirstColumn="0" w:lastRowLastColumn="0"/>
            </w:pPr>
            <w:r w:rsidRPr="00865265">
              <w:t>0</w:t>
            </w:r>
          </w:p>
        </w:tc>
        <w:tc>
          <w:tcPr>
            <w:tcW w:w="1436" w:type="dxa"/>
            <w:tcBorders>
              <w:top w:val="none" w:sz="0" w:space="0" w:color="auto"/>
              <w:bottom w:val="none" w:sz="0" w:space="0" w:color="auto"/>
            </w:tcBorders>
            <w:vAlign w:val="center"/>
          </w:tcPr>
          <w:p w14:paraId="42C0035C" w14:textId="77777777" w:rsidR="00E90F24" w:rsidRPr="00CF4CF2" w:rsidRDefault="00E90F24" w:rsidP="00D92532">
            <w:pPr>
              <w:jc w:val="both"/>
              <w:cnfStyle w:val="000000100000" w:firstRow="0" w:lastRow="0" w:firstColumn="0" w:lastColumn="0" w:oddVBand="0" w:evenVBand="0" w:oddHBand="1" w:evenHBand="0" w:firstRowFirstColumn="0" w:firstRowLastColumn="0" w:lastRowFirstColumn="0" w:lastRowLastColumn="0"/>
            </w:pPr>
            <w:r w:rsidRPr="00CF4CF2">
              <w:t>0</w:t>
            </w:r>
          </w:p>
        </w:tc>
        <w:tc>
          <w:tcPr>
            <w:tcW w:w="1318" w:type="dxa"/>
            <w:tcBorders>
              <w:top w:val="none" w:sz="0" w:space="0" w:color="auto"/>
              <w:bottom w:val="none" w:sz="0" w:space="0" w:color="auto"/>
              <w:right w:val="none" w:sz="0" w:space="0" w:color="auto"/>
            </w:tcBorders>
            <w:vAlign w:val="center"/>
          </w:tcPr>
          <w:p w14:paraId="5B4DC101" w14:textId="77777777" w:rsidR="00E90F24" w:rsidRPr="00CF4CF2" w:rsidRDefault="00E90F24" w:rsidP="00D92532">
            <w:pPr>
              <w:jc w:val="both"/>
              <w:cnfStyle w:val="000000100000" w:firstRow="0" w:lastRow="0" w:firstColumn="0" w:lastColumn="0" w:oddVBand="0" w:evenVBand="0" w:oddHBand="1" w:evenHBand="0" w:firstRowFirstColumn="0" w:firstRowLastColumn="0" w:lastRowFirstColumn="0" w:lastRowLastColumn="0"/>
            </w:pPr>
            <w:r w:rsidRPr="00CF4CF2">
              <w:t>-/+</w:t>
            </w:r>
          </w:p>
        </w:tc>
      </w:tr>
      <w:tr w:rsidR="00E90F24" w14:paraId="47D7BCE2" w14:textId="77777777" w:rsidTr="00D3496C">
        <w:tc>
          <w:tcPr>
            <w:cnfStyle w:val="001000000000" w:firstRow="0" w:lastRow="0" w:firstColumn="1" w:lastColumn="0" w:oddVBand="0" w:evenVBand="0" w:oddHBand="0" w:evenHBand="0" w:firstRowFirstColumn="0" w:firstRowLastColumn="0" w:lastRowFirstColumn="0" w:lastRowLastColumn="0"/>
            <w:tcW w:w="1784" w:type="dxa"/>
            <w:vMerge/>
          </w:tcPr>
          <w:p w14:paraId="741D7CA3" w14:textId="77777777" w:rsidR="00E90F24" w:rsidRPr="00CF4CF2" w:rsidRDefault="00E90F24" w:rsidP="00D92532">
            <w:pPr>
              <w:jc w:val="both"/>
            </w:pPr>
          </w:p>
        </w:tc>
        <w:tc>
          <w:tcPr>
            <w:tcW w:w="1435" w:type="dxa"/>
          </w:tcPr>
          <w:p w14:paraId="2A436929" w14:textId="77777777" w:rsidR="00E90F24" w:rsidRPr="00CF4CF2" w:rsidRDefault="00E90F24" w:rsidP="00D92532">
            <w:pPr>
              <w:jc w:val="both"/>
              <w:cnfStyle w:val="000000000000" w:firstRow="0" w:lastRow="0" w:firstColumn="0" w:lastColumn="0" w:oddVBand="0" w:evenVBand="0" w:oddHBand="0" w:evenHBand="0" w:firstRowFirstColumn="0" w:firstRowLastColumn="0" w:lastRowFirstColumn="0" w:lastRowLastColumn="0"/>
            </w:pPr>
            <w:r w:rsidRPr="00CF4CF2">
              <w:t>2-middels</w:t>
            </w:r>
          </w:p>
        </w:tc>
        <w:tc>
          <w:tcPr>
            <w:tcW w:w="1213" w:type="dxa"/>
            <w:vAlign w:val="center"/>
          </w:tcPr>
          <w:p w14:paraId="77260BC1" w14:textId="77777777" w:rsidR="00E90F24" w:rsidRPr="00CF4CF2" w:rsidRDefault="00E90F24" w:rsidP="00D92532">
            <w:pPr>
              <w:jc w:val="both"/>
              <w:cnfStyle w:val="000000000000" w:firstRow="0" w:lastRow="0" w:firstColumn="0" w:lastColumn="0" w:oddVBand="0" w:evenVBand="0" w:oddHBand="0" w:evenHBand="0" w:firstRowFirstColumn="0" w:firstRowLastColumn="0" w:lastRowFirstColumn="0" w:lastRowLastColumn="0"/>
            </w:pPr>
            <w:r>
              <w:t>0</w:t>
            </w:r>
          </w:p>
        </w:tc>
        <w:tc>
          <w:tcPr>
            <w:tcW w:w="1292" w:type="dxa"/>
            <w:vAlign w:val="center"/>
          </w:tcPr>
          <w:p w14:paraId="099DDE5B" w14:textId="77777777" w:rsidR="00E90F24" w:rsidRPr="00CF4CF2" w:rsidRDefault="00E90F24" w:rsidP="00D92532">
            <w:pPr>
              <w:jc w:val="both"/>
              <w:cnfStyle w:val="000000000000" w:firstRow="0" w:lastRow="0" w:firstColumn="0" w:lastColumn="0" w:oddVBand="0" w:evenVBand="0" w:oddHBand="0" w:evenHBand="0" w:firstRowFirstColumn="0" w:firstRowLastColumn="0" w:lastRowFirstColumn="0" w:lastRowLastColumn="0"/>
            </w:pPr>
            <w:r w:rsidRPr="00CF4CF2">
              <w:t>0</w:t>
            </w:r>
          </w:p>
        </w:tc>
        <w:tc>
          <w:tcPr>
            <w:tcW w:w="1436" w:type="dxa"/>
            <w:vAlign w:val="center"/>
          </w:tcPr>
          <w:p w14:paraId="08680AA0" w14:textId="77777777" w:rsidR="00E90F24" w:rsidRPr="00CF4CF2" w:rsidRDefault="00E90F24" w:rsidP="00D92532">
            <w:pPr>
              <w:jc w:val="both"/>
              <w:cnfStyle w:val="000000000000" w:firstRow="0" w:lastRow="0" w:firstColumn="0" w:lastColumn="0" w:oddVBand="0" w:evenVBand="0" w:oddHBand="0" w:evenHBand="0" w:firstRowFirstColumn="0" w:firstRowLastColumn="0" w:lastRowFirstColumn="0" w:lastRowLastColumn="0"/>
            </w:pPr>
            <w:r w:rsidRPr="00CF4CF2">
              <w:t>-/+</w:t>
            </w:r>
          </w:p>
        </w:tc>
        <w:tc>
          <w:tcPr>
            <w:tcW w:w="1318" w:type="dxa"/>
            <w:vAlign w:val="center"/>
          </w:tcPr>
          <w:p w14:paraId="1A6C4D21" w14:textId="5F32DA4A" w:rsidR="00E90F24" w:rsidRPr="00CF4CF2" w:rsidRDefault="00E90F24" w:rsidP="00D92532">
            <w:pPr>
              <w:jc w:val="both"/>
              <w:cnfStyle w:val="000000000000" w:firstRow="0" w:lastRow="0" w:firstColumn="0" w:lastColumn="0" w:oddVBand="0" w:evenVBand="0" w:oddHBand="0" w:evenHBand="0" w:firstRowFirstColumn="0" w:firstRowLastColumn="0" w:lastRowFirstColumn="0" w:lastRowLastColumn="0"/>
            </w:pPr>
            <w:r w:rsidRPr="00CF4CF2">
              <w:t>-</w:t>
            </w:r>
            <w:r w:rsidR="00AA5C9F">
              <w:t xml:space="preserve"> </w:t>
            </w:r>
            <w:r w:rsidRPr="00CF4CF2">
              <w:t>-/+</w:t>
            </w:r>
            <w:r w:rsidR="00AA5C9F">
              <w:t xml:space="preserve"> </w:t>
            </w:r>
            <w:r w:rsidRPr="00CF4CF2">
              <w:t>+</w:t>
            </w:r>
          </w:p>
        </w:tc>
      </w:tr>
      <w:tr w:rsidR="00E90F24" w14:paraId="1DE32506" w14:textId="77777777" w:rsidTr="00D349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vMerge/>
            <w:tcBorders>
              <w:top w:val="none" w:sz="0" w:space="0" w:color="auto"/>
              <w:left w:val="none" w:sz="0" w:space="0" w:color="auto"/>
              <w:bottom w:val="none" w:sz="0" w:space="0" w:color="auto"/>
            </w:tcBorders>
          </w:tcPr>
          <w:p w14:paraId="3A761866" w14:textId="77777777" w:rsidR="00E90F24" w:rsidRPr="00CF4CF2" w:rsidRDefault="00E90F24" w:rsidP="00D92532">
            <w:pPr>
              <w:jc w:val="both"/>
            </w:pPr>
          </w:p>
        </w:tc>
        <w:tc>
          <w:tcPr>
            <w:tcW w:w="1435" w:type="dxa"/>
            <w:tcBorders>
              <w:top w:val="none" w:sz="0" w:space="0" w:color="auto"/>
              <w:bottom w:val="none" w:sz="0" w:space="0" w:color="auto"/>
            </w:tcBorders>
          </w:tcPr>
          <w:p w14:paraId="5F92C2EA" w14:textId="77777777" w:rsidR="00E90F24" w:rsidRPr="00CF4CF2" w:rsidRDefault="00E90F24" w:rsidP="00D92532">
            <w:pPr>
              <w:jc w:val="both"/>
              <w:cnfStyle w:val="000000100000" w:firstRow="0" w:lastRow="0" w:firstColumn="0" w:lastColumn="0" w:oddVBand="0" w:evenVBand="0" w:oddHBand="1" w:evenHBand="0" w:firstRowFirstColumn="0" w:firstRowLastColumn="0" w:lastRowFirstColumn="0" w:lastRowLastColumn="0"/>
            </w:pPr>
            <w:r w:rsidRPr="00CF4CF2">
              <w:t>3- høy</w:t>
            </w:r>
          </w:p>
        </w:tc>
        <w:tc>
          <w:tcPr>
            <w:tcW w:w="1213" w:type="dxa"/>
            <w:tcBorders>
              <w:top w:val="none" w:sz="0" w:space="0" w:color="auto"/>
              <w:bottom w:val="none" w:sz="0" w:space="0" w:color="auto"/>
            </w:tcBorders>
            <w:vAlign w:val="center"/>
          </w:tcPr>
          <w:p w14:paraId="1C4C7E40" w14:textId="77777777" w:rsidR="00E90F24" w:rsidRPr="00CF4CF2" w:rsidRDefault="00E90F24" w:rsidP="00D92532">
            <w:pPr>
              <w:jc w:val="both"/>
              <w:cnfStyle w:val="000000100000" w:firstRow="0" w:lastRow="0" w:firstColumn="0" w:lastColumn="0" w:oddVBand="0" w:evenVBand="0" w:oddHBand="1" w:evenHBand="0" w:firstRowFirstColumn="0" w:firstRowLastColumn="0" w:lastRowFirstColumn="0" w:lastRowLastColumn="0"/>
            </w:pPr>
            <w:r>
              <w:t>0</w:t>
            </w:r>
          </w:p>
        </w:tc>
        <w:tc>
          <w:tcPr>
            <w:tcW w:w="1292" w:type="dxa"/>
            <w:tcBorders>
              <w:top w:val="none" w:sz="0" w:space="0" w:color="auto"/>
              <w:bottom w:val="none" w:sz="0" w:space="0" w:color="auto"/>
            </w:tcBorders>
            <w:vAlign w:val="center"/>
          </w:tcPr>
          <w:p w14:paraId="3D941EAA" w14:textId="77777777" w:rsidR="00E90F24" w:rsidRPr="00CF4CF2" w:rsidRDefault="00E90F24" w:rsidP="00D92532">
            <w:pPr>
              <w:jc w:val="both"/>
              <w:cnfStyle w:val="000000100000" w:firstRow="0" w:lastRow="0" w:firstColumn="0" w:lastColumn="0" w:oddVBand="0" w:evenVBand="0" w:oddHBand="1" w:evenHBand="0" w:firstRowFirstColumn="0" w:firstRowLastColumn="0" w:lastRowFirstColumn="0" w:lastRowLastColumn="0"/>
            </w:pPr>
            <w:r w:rsidRPr="00CF4CF2">
              <w:t>-/</w:t>
            </w:r>
            <w:r w:rsidRPr="00CF4CF2">
              <w:softHyphen/>
              <w:t>+</w:t>
            </w:r>
          </w:p>
        </w:tc>
        <w:tc>
          <w:tcPr>
            <w:tcW w:w="1436" w:type="dxa"/>
            <w:tcBorders>
              <w:top w:val="none" w:sz="0" w:space="0" w:color="auto"/>
              <w:bottom w:val="none" w:sz="0" w:space="0" w:color="auto"/>
            </w:tcBorders>
            <w:vAlign w:val="center"/>
          </w:tcPr>
          <w:p w14:paraId="7669292F" w14:textId="64E0AAFB" w:rsidR="00E90F24" w:rsidRPr="00CF4CF2" w:rsidRDefault="00E90F24" w:rsidP="00D92532">
            <w:pPr>
              <w:jc w:val="both"/>
              <w:cnfStyle w:val="000000100000" w:firstRow="0" w:lastRow="0" w:firstColumn="0" w:lastColumn="0" w:oddVBand="0" w:evenVBand="0" w:oddHBand="1" w:evenHBand="0" w:firstRowFirstColumn="0" w:firstRowLastColumn="0" w:lastRowFirstColumn="0" w:lastRowLastColumn="0"/>
            </w:pPr>
            <w:r w:rsidRPr="00CF4CF2">
              <w:t>-</w:t>
            </w:r>
            <w:r w:rsidR="00AA5C9F">
              <w:t xml:space="preserve"> </w:t>
            </w:r>
            <w:r w:rsidRPr="00CF4CF2">
              <w:t>-/+</w:t>
            </w:r>
            <w:r w:rsidR="00AA5C9F">
              <w:t xml:space="preserve"> </w:t>
            </w:r>
            <w:r w:rsidRPr="00CF4CF2">
              <w:t>+</w:t>
            </w:r>
          </w:p>
        </w:tc>
        <w:tc>
          <w:tcPr>
            <w:tcW w:w="1318" w:type="dxa"/>
            <w:tcBorders>
              <w:top w:val="none" w:sz="0" w:space="0" w:color="auto"/>
              <w:bottom w:val="none" w:sz="0" w:space="0" w:color="auto"/>
              <w:right w:val="none" w:sz="0" w:space="0" w:color="auto"/>
            </w:tcBorders>
            <w:vAlign w:val="center"/>
          </w:tcPr>
          <w:p w14:paraId="3B5DF094" w14:textId="4415AF37" w:rsidR="00E90F24" w:rsidRPr="00CF4CF2" w:rsidRDefault="00E90F24" w:rsidP="00D92532">
            <w:pPr>
              <w:jc w:val="both"/>
              <w:cnfStyle w:val="000000100000" w:firstRow="0" w:lastRow="0" w:firstColumn="0" w:lastColumn="0" w:oddVBand="0" w:evenVBand="0" w:oddHBand="1" w:evenHBand="0" w:firstRowFirstColumn="0" w:firstRowLastColumn="0" w:lastRowFirstColumn="0" w:lastRowLastColumn="0"/>
            </w:pPr>
            <w:r w:rsidRPr="00CF4CF2">
              <w:t>-</w:t>
            </w:r>
            <w:r w:rsidR="00AA5C9F">
              <w:t xml:space="preserve"> </w:t>
            </w:r>
            <w:r w:rsidR="00A53BF5">
              <w:t>-</w:t>
            </w:r>
            <w:r w:rsidR="00AA5C9F">
              <w:t xml:space="preserve"> </w:t>
            </w:r>
            <w:r w:rsidRPr="00CF4CF2">
              <w:t>-/+</w:t>
            </w:r>
            <w:r w:rsidR="00AA5C9F">
              <w:t xml:space="preserve"> </w:t>
            </w:r>
            <w:r w:rsidR="00A53BF5">
              <w:t>+</w:t>
            </w:r>
            <w:r w:rsidR="00AA5C9F">
              <w:t xml:space="preserve"> </w:t>
            </w:r>
            <w:r w:rsidRPr="00CF4CF2">
              <w:t>+</w:t>
            </w:r>
          </w:p>
        </w:tc>
      </w:tr>
    </w:tbl>
    <w:p w14:paraId="2E10270E" w14:textId="77777777" w:rsidR="00E90F24" w:rsidRDefault="00E90F24" w:rsidP="00D92532">
      <w:pPr>
        <w:jc w:val="both"/>
        <w:rPr>
          <w:b/>
        </w:rPr>
      </w:pPr>
    </w:p>
    <w:p w14:paraId="3CB70FB0" w14:textId="77777777" w:rsidR="00E90F24" w:rsidRDefault="005867E2" w:rsidP="00D92532">
      <w:pPr>
        <w:jc w:val="both"/>
      </w:pPr>
      <w:r>
        <w:t xml:space="preserve">Dersom </w:t>
      </w:r>
      <w:r w:rsidR="00492EB9">
        <w:t>du</w:t>
      </w:r>
      <w:r>
        <w:t xml:space="preserve"> for eksempel har vurdert at et tiltak har middels negativ påvirkning på økosys</w:t>
      </w:r>
      <w:r w:rsidR="00093B6C">
        <w:t xml:space="preserve">temtjenesten rekreasjon, og </w:t>
      </w:r>
      <w:r w:rsidR="00492EB9">
        <w:t>du</w:t>
      </w:r>
      <w:r w:rsidR="00093B6C">
        <w:t xml:space="preserve"> videre har vurdert at dette er av høy viktighet </w:t>
      </w:r>
      <w:r w:rsidR="00CF5200">
        <w:t xml:space="preserve">(har stor verdi forbundet med stor samlet betalingsvillighet) </w:t>
      </w:r>
      <w:r w:rsidR="00093B6C">
        <w:t xml:space="preserve">i området, vil den totale velferdseffekten for denne tjenesten anslås som </w:t>
      </w:r>
      <w:r w:rsidR="00AA29E6">
        <w:t xml:space="preserve">middels-høy negativ, som ved hjelp av tabellen kan uttrykkes som «- -». Dersom </w:t>
      </w:r>
      <w:r w:rsidR="00492EB9">
        <w:t>du har</w:t>
      </w:r>
      <w:r w:rsidR="00AA29E6">
        <w:t xml:space="preserve"> vurdert </w:t>
      </w:r>
      <w:r w:rsidR="009C255B">
        <w:t xml:space="preserve">påvirkningen på rekreasjon som lav, og viktigheten som middels ser vi av tabellen at velferdseffekten anslås å </w:t>
      </w:r>
      <w:r w:rsidR="00AE79BC">
        <w:t xml:space="preserve">ikke være vesentlig. </w:t>
      </w:r>
    </w:p>
    <w:p w14:paraId="55E1B757" w14:textId="77777777" w:rsidR="00E90F24" w:rsidRDefault="00E90F24" w:rsidP="00D92532">
      <w:pPr>
        <w:pStyle w:val="Overskrift40"/>
        <w:jc w:val="both"/>
      </w:pPr>
      <w:r w:rsidRPr="00E57E3E">
        <w:t>Trinn 4: Presentere resultatet av screeningen</w:t>
      </w:r>
    </w:p>
    <w:p w14:paraId="4F436DBB" w14:textId="77777777" w:rsidR="00E90F24" w:rsidRPr="00E57E3E" w:rsidRDefault="00AE79BC" w:rsidP="00D92532">
      <w:pPr>
        <w:jc w:val="both"/>
      </w:pPr>
      <w:r>
        <w:t xml:space="preserve">Når de ulike økosystemtjenestens velferdseffekt er vurdert, </w:t>
      </w:r>
      <w:r w:rsidR="008B1FA5">
        <w:t xml:space="preserve">er neste trinn å oppsummere resultatene i tabellen under. </w:t>
      </w:r>
      <w:r w:rsidR="00E90F24">
        <w:t>Tabellen over skal fylles ut for hver økosystemtjeneste. Resultatene for hver tjeneste skal videre oppsummeres i tabellen under.</w:t>
      </w:r>
      <w:r w:rsidR="00F00BD5">
        <w:t xml:space="preserve"> Eventuell supplerende informasjon kan også legges inn i tabellen.</w:t>
      </w:r>
    </w:p>
    <w:p w14:paraId="68D572B4" w14:textId="01B7723B" w:rsidR="00E90F24" w:rsidRDefault="00E90F24" w:rsidP="00D92532">
      <w:pPr>
        <w:pStyle w:val="Bildetekst"/>
        <w:jc w:val="both"/>
      </w:pPr>
    </w:p>
    <w:p w14:paraId="75A5E519" w14:textId="1F80B2AA" w:rsidR="00DC248F" w:rsidRDefault="00DC248F" w:rsidP="00DC248F"/>
    <w:p w14:paraId="2752F415" w14:textId="58A0A62F" w:rsidR="00DC248F" w:rsidRDefault="00DC248F" w:rsidP="00DC248F"/>
    <w:p w14:paraId="26144F8A" w14:textId="77777777" w:rsidR="00DC248F" w:rsidRPr="00DC248F" w:rsidRDefault="00DC248F" w:rsidP="00DC248F"/>
    <w:p w14:paraId="5F9E4013" w14:textId="1268A54C" w:rsidR="00F00BD5" w:rsidRDefault="00F00BD5" w:rsidP="00D92532">
      <w:pPr>
        <w:pStyle w:val="Bildetekst"/>
      </w:pPr>
      <w:bookmarkStart w:id="1315" w:name="_Toc500416108"/>
      <w:bookmarkStart w:id="1316" w:name="_Toc500428428"/>
      <w:bookmarkStart w:id="1317" w:name="_Toc500750297"/>
      <w:bookmarkStart w:id="1318" w:name="_Toc500752113"/>
      <w:bookmarkStart w:id="1319" w:name="_Toc500760270"/>
      <w:bookmarkStart w:id="1320" w:name="_Toc500772750"/>
      <w:bookmarkStart w:id="1321" w:name="_Toc500960826"/>
      <w:bookmarkStart w:id="1322" w:name="_Toc501639309"/>
      <w:r>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26</w:t>
      </w:r>
      <w:r w:rsidR="00547952">
        <w:rPr>
          <w:noProof/>
        </w:rPr>
        <w:fldChar w:fldCharType="end"/>
      </w:r>
      <w:r>
        <w:t xml:space="preserve">: </w:t>
      </w:r>
      <w:r w:rsidRPr="007B2AF0">
        <w:t>Tabell med oppsummering av velferdseffekter. Tabell for rapportering av resultater fra screeningprosessen for de relevante økosystemtjenestene</w:t>
      </w:r>
      <w:bookmarkEnd w:id="1315"/>
      <w:bookmarkEnd w:id="1316"/>
      <w:bookmarkEnd w:id="1317"/>
      <w:bookmarkEnd w:id="1318"/>
      <w:bookmarkEnd w:id="1319"/>
      <w:bookmarkEnd w:id="1320"/>
      <w:bookmarkEnd w:id="1321"/>
      <w:bookmarkEnd w:id="1322"/>
    </w:p>
    <w:tbl>
      <w:tblPr>
        <w:tblStyle w:val="Lyslisteuthevingsfarg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2829"/>
        <w:gridCol w:w="2830"/>
      </w:tblGrid>
      <w:tr w:rsidR="00E90F24" w14:paraId="23E7010A" w14:textId="77777777" w:rsidTr="00DF6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shd w:val="clear" w:color="auto" w:fill="305496" w:themeFill="background2"/>
          </w:tcPr>
          <w:p w14:paraId="550D0D31" w14:textId="77777777" w:rsidR="00E90F24" w:rsidRPr="005F3FAF" w:rsidRDefault="00E90F24" w:rsidP="00D92532">
            <w:pPr>
              <w:jc w:val="both"/>
              <w:rPr>
                <w:rFonts w:cstheme="minorHAnsi"/>
                <w:b w:val="0"/>
              </w:rPr>
            </w:pPr>
            <w:r w:rsidRPr="005F3FAF">
              <w:t>Økosystemtjeneste</w:t>
            </w:r>
          </w:p>
        </w:tc>
        <w:tc>
          <w:tcPr>
            <w:tcW w:w="2829" w:type="dxa"/>
            <w:shd w:val="clear" w:color="auto" w:fill="305496" w:themeFill="background2"/>
          </w:tcPr>
          <w:p w14:paraId="70BFE70A" w14:textId="77777777" w:rsidR="00E90F24" w:rsidRPr="005F3FAF" w:rsidRDefault="00E90F24" w:rsidP="00D92532">
            <w:pPr>
              <w:jc w:val="both"/>
              <w:cnfStyle w:val="100000000000" w:firstRow="1" w:lastRow="0" w:firstColumn="0" w:lastColumn="0" w:oddVBand="0" w:evenVBand="0" w:oddHBand="0" w:evenHBand="0" w:firstRowFirstColumn="0" w:firstRowLastColumn="0" w:lastRowFirstColumn="0" w:lastRowLastColumn="0"/>
              <w:rPr>
                <w:rFonts w:cstheme="minorHAnsi"/>
                <w:b w:val="0"/>
              </w:rPr>
            </w:pPr>
            <w:r w:rsidRPr="005F3FAF">
              <w:t>Velferdseffekt</w:t>
            </w:r>
          </w:p>
        </w:tc>
        <w:tc>
          <w:tcPr>
            <w:tcW w:w="2830" w:type="dxa"/>
            <w:shd w:val="clear" w:color="auto" w:fill="305496" w:themeFill="background2"/>
          </w:tcPr>
          <w:p w14:paraId="0D0F6D76" w14:textId="77777777" w:rsidR="00E90F24" w:rsidRPr="005F3FAF" w:rsidRDefault="00E90F24" w:rsidP="00D92532">
            <w:pPr>
              <w:jc w:val="both"/>
              <w:cnfStyle w:val="100000000000" w:firstRow="1" w:lastRow="0" w:firstColumn="0" w:lastColumn="0" w:oddVBand="0" w:evenVBand="0" w:oddHBand="0" w:evenHBand="0" w:firstRowFirstColumn="0" w:firstRowLastColumn="0" w:lastRowFirstColumn="0" w:lastRowLastColumn="0"/>
              <w:rPr>
                <w:rFonts w:cstheme="minorHAnsi"/>
                <w:b w:val="0"/>
              </w:rPr>
            </w:pPr>
            <w:r w:rsidRPr="005F3FAF">
              <w:t xml:space="preserve">Eventuelt supplerende </w:t>
            </w:r>
            <w:r w:rsidRPr="005F3FAF">
              <w:rPr>
                <w:rFonts w:cstheme="minorHAnsi"/>
                <w:b w:val="0"/>
              </w:rPr>
              <w:t>kvalitativ informasjon</w:t>
            </w:r>
          </w:p>
        </w:tc>
      </w:tr>
      <w:tr w:rsidR="00E90F24" w14:paraId="2DCAB975" w14:textId="77777777" w:rsidTr="00DF6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tcBorders>
              <w:top w:val="none" w:sz="0" w:space="0" w:color="auto"/>
              <w:left w:val="none" w:sz="0" w:space="0" w:color="auto"/>
              <w:bottom w:val="none" w:sz="0" w:space="0" w:color="auto"/>
            </w:tcBorders>
          </w:tcPr>
          <w:p w14:paraId="701FA6CF" w14:textId="77777777" w:rsidR="00E90F24" w:rsidRPr="00915F9F" w:rsidRDefault="00E90F24" w:rsidP="00D92532">
            <w:pPr>
              <w:jc w:val="both"/>
              <w:rPr>
                <w:b w:val="0"/>
                <w:i/>
              </w:rPr>
            </w:pPr>
            <w:r w:rsidRPr="00915F9F">
              <w:rPr>
                <w:b w:val="0"/>
                <w:i/>
              </w:rPr>
              <w:t>Mat</w:t>
            </w:r>
          </w:p>
        </w:tc>
        <w:tc>
          <w:tcPr>
            <w:tcW w:w="2829" w:type="dxa"/>
            <w:tcBorders>
              <w:top w:val="none" w:sz="0" w:space="0" w:color="auto"/>
              <w:bottom w:val="none" w:sz="0" w:space="0" w:color="auto"/>
            </w:tcBorders>
          </w:tcPr>
          <w:p w14:paraId="094F4CA9" w14:textId="77777777" w:rsidR="00E90F24" w:rsidRPr="0095149E" w:rsidRDefault="00E90F24" w:rsidP="00D92532">
            <w:pPr>
              <w:jc w:val="both"/>
              <w:cnfStyle w:val="000000100000" w:firstRow="0" w:lastRow="0" w:firstColumn="0" w:lastColumn="0" w:oddVBand="0" w:evenVBand="0" w:oddHBand="1" w:evenHBand="0" w:firstRowFirstColumn="0" w:firstRowLastColumn="0" w:lastRowFirstColumn="0" w:lastRowLastColumn="0"/>
            </w:pPr>
          </w:p>
        </w:tc>
        <w:tc>
          <w:tcPr>
            <w:tcW w:w="2830" w:type="dxa"/>
            <w:tcBorders>
              <w:top w:val="none" w:sz="0" w:space="0" w:color="auto"/>
              <w:bottom w:val="none" w:sz="0" w:space="0" w:color="auto"/>
              <w:right w:val="none" w:sz="0" w:space="0" w:color="auto"/>
            </w:tcBorders>
          </w:tcPr>
          <w:p w14:paraId="423CB3CE" w14:textId="77777777" w:rsidR="00E90F24" w:rsidRPr="0095149E" w:rsidRDefault="00E90F24" w:rsidP="00D92532">
            <w:pPr>
              <w:jc w:val="both"/>
              <w:cnfStyle w:val="000000100000" w:firstRow="0" w:lastRow="0" w:firstColumn="0" w:lastColumn="0" w:oddVBand="0" w:evenVBand="0" w:oddHBand="1" w:evenHBand="0" w:firstRowFirstColumn="0" w:firstRowLastColumn="0" w:lastRowFirstColumn="0" w:lastRowLastColumn="0"/>
            </w:pPr>
          </w:p>
        </w:tc>
      </w:tr>
      <w:tr w:rsidR="00E90F24" w14:paraId="73F3924E" w14:textId="77777777" w:rsidTr="00DF608A">
        <w:tc>
          <w:tcPr>
            <w:cnfStyle w:val="001000000000" w:firstRow="0" w:lastRow="0" w:firstColumn="1" w:lastColumn="0" w:oddVBand="0" w:evenVBand="0" w:oddHBand="0" w:evenHBand="0" w:firstRowFirstColumn="0" w:firstRowLastColumn="0" w:lastRowFirstColumn="0" w:lastRowLastColumn="0"/>
            <w:tcW w:w="2829" w:type="dxa"/>
          </w:tcPr>
          <w:p w14:paraId="55398C41" w14:textId="77777777" w:rsidR="00E90F24" w:rsidRPr="00915F9F" w:rsidRDefault="00E90F24" w:rsidP="00D92532">
            <w:pPr>
              <w:jc w:val="both"/>
              <w:rPr>
                <w:b w:val="0"/>
                <w:i/>
              </w:rPr>
            </w:pPr>
            <w:r w:rsidRPr="00915F9F">
              <w:rPr>
                <w:b w:val="0"/>
                <w:i/>
              </w:rPr>
              <w:t>Marine råstoff</w:t>
            </w:r>
          </w:p>
        </w:tc>
        <w:tc>
          <w:tcPr>
            <w:tcW w:w="2829" w:type="dxa"/>
          </w:tcPr>
          <w:p w14:paraId="1BC66FC9" w14:textId="77777777" w:rsidR="00E90F24" w:rsidRPr="0095149E" w:rsidRDefault="00E90F24" w:rsidP="00D92532">
            <w:pPr>
              <w:jc w:val="both"/>
              <w:cnfStyle w:val="000000000000" w:firstRow="0" w:lastRow="0" w:firstColumn="0" w:lastColumn="0" w:oddVBand="0" w:evenVBand="0" w:oddHBand="0" w:evenHBand="0" w:firstRowFirstColumn="0" w:firstRowLastColumn="0" w:lastRowFirstColumn="0" w:lastRowLastColumn="0"/>
            </w:pPr>
          </w:p>
        </w:tc>
        <w:tc>
          <w:tcPr>
            <w:tcW w:w="2830" w:type="dxa"/>
          </w:tcPr>
          <w:p w14:paraId="26BB2127" w14:textId="77777777" w:rsidR="00E90F24" w:rsidRPr="0095149E" w:rsidRDefault="00E90F24" w:rsidP="00D92532">
            <w:pPr>
              <w:jc w:val="both"/>
              <w:cnfStyle w:val="000000000000" w:firstRow="0" w:lastRow="0" w:firstColumn="0" w:lastColumn="0" w:oddVBand="0" w:evenVBand="0" w:oddHBand="0" w:evenHBand="0" w:firstRowFirstColumn="0" w:firstRowLastColumn="0" w:lastRowFirstColumn="0" w:lastRowLastColumn="0"/>
            </w:pPr>
          </w:p>
        </w:tc>
      </w:tr>
      <w:tr w:rsidR="00E90F24" w14:paraId="6A9430E5" w14:textId="77777777" w:rsidTr="00DF6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tcBorders>
              <w:top w:val="none" w:sz="0" w:space="0" w:color="auto"/>
              <w:left w:val="none" w:sz="0" w:space="0" w:color="auto"/>
              <w:bottom w:val="none" w:sz="0" w:space="0" w:color="auto"/>
            </w:tcBorders>
          </w:tcPr>
          <w:p w14:paraId="6240C2EE" w14:textId="77777777" w:rsidR="00E90F24" w:rsidRPr="00915F9F" w:rsidRDefault="00E90F24" w:rsidP="00D92532">
            <w:pPr>
              <w:jc w:val="both"/>
              <w:rPr>
                <w:b w:val="0"/>
                <w:i/>
              </w:rPr>
            </w:pPr>
            <w:r w:rsidRPr="00915F9F">
              <w:rPr>
                <w:b w:val="0"/>
                <w:i/>
              </w:rPr>
              <w:t xml:space="preserve">Rekreasjon </w:t>
            </w:r>
          </w:p>
        </w:tc>
        <w:tc>
          <w:tcPr>
            <w:tcW w:w="2829" w:type="dxa"/>
            <w:tcBorders>
              <w:top w:val="none" w:sz="0" w:space="0" w:color="auto"/>
              <w:bottom w:val="none" w:sz="0" w:space="0" w:color="auto"/>
            </w:tcBorders>
          </w:tcPr>
          <w:p w14:paraId="69830365" w14:textId="77777777" w:rsidR="00E90F24" w:rsidRPr="0095149E" w:rsidRDefault="00E90F24" w:rsidP="00D92532">
            <w:pPr>
              <w:jc w:val="both"/>
              <w:cnfStyle w:val="000000100000" w:firstRow="0" w:lastRow="0" w:firstColumn="0" w:lastColumn="0" w:oddVBand="0" w:evenVBand="0" w:oddHBand="1" w:evenHBand="0" w:firstRowFirstColumn="0" w:firstRowLastColumn="0" w:lastRowFirstColumn="0" w:lastRowLastColumn="0"/>
            </w:pPr>
          </w:p>
        </w:tc>
        <w:tc>
          <w:tcPr>
            <w:tcW w:w="2830" w:type="dxa"/>
            <w:tcBorders>
              <w:top w:val="none" w:sz="0" w:space="0" w:color="auto"/>
              <w:bottom w:val="none" w:sz="0" w:space="0" w:color="auto"/>
              <w:right w:val="none" w:sz="0" w:space="0" w:color="auto"/>
            </w:tcBorders>
          </w:tcPr>
          <w:p w14:paraId="622618D9" w14:textId="77777777" w:rsidR="00E90F24" w:rsidRPr="0095149E" w:rsidRDefault="00E90F24" w:rsidP="00D92532">
            <w:pPr>
              <w:jc w:val="both"/>
              <w:cnfStyle w:val="000000100000" w:firstRow="0" w:lastRow="0" w:firstColumn="0" w:lastColumn="0" w:oddVBand="0" w:evenVBand="0" w:oddHBand="1" w:evenHBand="0" w:firstRowFirstColumn="0" w:firstRowLastColumn="0" w:lastRowFirstColumn="0" w:lastRowLastColumn="0"/>
            </w:pPr>
          </w:p>
        </w:tc>
      </w:tr>
      <w:tr w:rsidR="00E90F24" w14:paraId="13C07845" w14:textId="77777777" w:rsidTr="00DF608A">
        <w:tc>
          <w:tcPr>
            <w:cnfStyle w:val="001000000000" w:firstRow="0" w:lastRow="0" w:firstColumn="1" w:lastColumn="0" w:oddVBand="0" w:evenVBand="0" w:oddHBand="0" w:evenHBand="0" w:firstRowFirstColumn="0" w:firstRowLastColumn="0" w:lastRowFirstColumn="0" w:lastRowLastColumn="0"/>
            <w:tcW w:w="2829" w:type="dxa"/>
          </w:tcPr>
          <w:p w14:paraId="5224A8E4" w14:textId="77777777" w:rsidR="00E90F24" w:rsidRPr="00915F9F" w:rsidRDefault="00E90F24" w:rsidP="00D92532">
            <w:pPr>
              <w:jc w:val="both"/>
              <w:rPr>
                <w:b w:val="0"/>
                <w:i/>
              </w:rPr>
            </w:pPr>
            <w:r w:rsidRPr="00915F9F">
              <w:rPr>
                <w:b w:val="0"/>
                <w:i/>
              </w:rPr>
              <w:t>Estetiske verdier</w:t>
            </w:r>
          </w:p>
        </w:tc>
        <w:tc>
          <w:tcPr>
            <w:tcW w:w="2829" w:type="dxa"/>
          </w:tcPr>
          <w:p w14:paraId="63701BA7" w14:textId="77777777" w:rsidR="00E90F24" w:rsidRPr="0095149E" w:rsidRDefault="00E90F24" w:rsidP="00D92532">
            <w:pPr>
              <w:jc w:val="both"/>
              <w:cnfStyle w:val="000000000000" w:firstRow="0" w:lastRow="0" w:firstColumn="0" w:lastColumn="0" w:oddVBand="0" w:evenVBand="0" w:oddHBand="0" w:evenHBand="0" w:firstRowFirstColumn="0" w:firstRowLastColumn="0" w:lastRowFirstColumn="0" w:lastRowLastColumn="0"/>
            </w:pPr>
          </w:p>
        </w:tc>
        <w:tc>
          <w:tcPr>
            <w:tcW w:w="2830" w:type="dxa"/>
          </w:tcPr>
          <w:p w14:paraId="5EE1B3ED" w14:textId="77777777" w:rsidR="00E90F24" w:rsidRPr="0095149E" w:rsidRDefault="00E90F24" w:rsidP="00D92532">
            <w:pPr>
              <w:jc w:val="both"/>
              <w:cnfStyle w:val="000000000000" w:firstRow="0" w:lastRow="0" w:firstColumn="0" w:lastColumn="0" w:oddVBand="0" w:evenVBand="0" w:oddHBand="0" w:evenHBand="0" w:firstRowFirstColumn="0" w:firstRowLastColumn="0" w:lastRowFirstColumn="0" w:lastRowLastColumn="0"/>
            </w:pPr>
          </w:p>
        </w:tc>
      </w:tr>
      <w:tr w:rsidR="00E90F24" w14:paraId="6D1C53D5" w14:textId="77777777" w:rsidTr="00DF6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tcBorders>
              <w:top w:val="none" w:sz="0" w:space="0" w:color="auto"/>
              <w:left w:val="none" w:sz="0" w:space="0" w:color="auto"/>
              <w:bottom w:val="none" w:sz="0" w:space="0" w:color="auto"/>
            </w:tcBorders>
          </w:tcPr>
          <w:p w14:paraId="59D2BB7E" w14:textId="77777777" w:rsidR="00E90F24" w:rsidRPr="00915F9F" w:rsidRDefault="00E90F24" w:rsidP="00D92532">
            <w:pPr>
              <w:jc w:val="both"/>
              <w:rPr>
                <w:b w:val="0"/>
                <w:i/>
              </w:rPr>
            </w:pPr>
            <w:r w:rsidRPr="00915F9F">
              <w:rPr>
                <w:b w:val="0"/>
                <w:i/>
              </w:rPr>
              <w:t>Naturarv</w:t>
            </w:r>
          </w:p>
        </w:tc>
        <w:tc>
          <w:tcPr>
            <w:tcW w:w="2829" w:type="dxa"/>
            <w:tcBorders>
              <w:top w:val="none" w:sz="0" w:space="0" w:color="auto"/>
              <w:bottom w:val="none" w:sz="0" w:space="0" w:color="auto"/>
            </w:tcBorders>
          </w:tcPr>
          <w:p w14:paraId="046FB51B" w14:textId="77777777" w:rsidR="00E90F24" w:rsidRPr="0095149E" w:rsidRDefault="00E90F24" w:rsidP="00D92532">
            <w:pPr>
              <w:jc w:val="both"/>
              <w:cnfStyle w:val="000000100000" w:firstRow="0" w:lastRow="0" w:firstColumn="0" w:lastColumn="0" w:oddVBand="0" w:evenVBand="0" w:oddHBand="1" w:evenHBand="0" w:firstRowFirstColumn="0" w:firstRowLastColumn="0" w:lastRowFirstColumn="0" w:lastRowLastColumn="0"/>
            </w:pPr>
          </w:p>
        </w:tc>
        <w:tc>
          <w:tcPr>
            <w:tcW w:w="2830" w:type="dxa"/>
            <w:tcBorders>
              <w:top w:val="none" w:sz="0" w:space="0" w:color="auto"/>
              <w:bottom w:val="none" w:sz="0" w:space="0" w:color="auto"/>
              <w:right w:val="none" w:sz="0" w:space="0" w:color="auto"/>
            </w:tcBorders>
          </w:tcPr>
          <w:p w14:paraId="4C83889A" w14:textId="77777777" w:rsidR="00E90F24" w:rsidRPr="0095149E" w:rsidRDefault="00E90F24" w:rsidP="00D92532">
            <w:pPr>
              <w:jc w:val="both"/>
              <w:cnfStyle w:val="000000100000" w:firstRow="0" w:lastRow="0" w:firstColumn="0" w:lastColumn="0" w:oddVBand="0" w:evenVBand="0" w:oddHBand="1" w:evenHBand="0" w:firstRowFirstColumn="0" w:firstRowLastColumn="0" w:lastRowFirstColumn="0" w:lastRowLastColumn="0"/>
            </w:pPr>
          </w:p>
        </w:tc>
      </w:tr>
      <w:tr w:rsidR="00E90F24" w14:paraId="64473712" w14:textId="77777777" w:rsidTr="00DF608A">
        <w:tc>
          <w:tcPr>
            <w:cnfStyle w:val="001000000000" w:firstRow="0" w:lastRow="0" w:firstColumn="1" w:lastColumn="0" w:oddVBand="0" w:evenVBand="0" w:oddHBand="0" w:evenHBand="0" w:firstRowFirstColumn="0" w:firstRowLastColumn="0" w:lastRowFirstColumn="0" w:lastRowLastColumn="0"/>
            <w:tcW w:w="2829" w:type="dxa"/>
          </w:tcPr>
          <w:p w14:paraId="72C9150D" w14:textId="77777777" w:rsidR="00E90F24" w:rsidRPr="00915F9F" w:rsidRDefault="00E90F24" w:rsidP="00D92532">
            <w:pPr>
              <w:jc w:val="both"/>
              <w:rPr>
                <w:b w:val="0"/>
                <w:i/>
              </w:rPr>
            </w:pPr>
            <w:r w:rsidRPr="00915F9F">
              <w:rPr>
                <w:b w:val="0"/>
                <w:i/>
              </w:rPr>
              <w:t>Kulturarv og stedlig identitet</w:t>
            </w:r>
          </w:p>
        </w:tc>
        <w:tc>
          <w:tcPr>
            <w:tcW w:w="2829" w:type="dxa"/>
          </w:tcPr>
          <w:p w14:paraId="27398B89" w14:textId="77777777" w:rsidR="00E90F24" w:rsidRPr="0095149E" w:rsidRDefault="00E90F24" w:rsidP="00D92532">
            <w:pPr>
              <w:jc w:val="both"/>
              <w:cnfStyle w:val="000000000000" w:firstRow="0" w:lastRow="0" w:firstColumn="0" w:lastColumn="0" w:oddVBand="0" w:evenVBand="0" w:oddHBand="0" w:evenHBand="0" w:firstRowFirstColumn="0" w:firstRowLastColumn="0" w:lastRowFirstColumn="0" w:lastRowLastColumn="0"/>
            </w:pPr>
          </w:p>
        </w:tc>
        <w:tc>
          <w:tcPr>
            <w:tcW w:w="2830" w:type="dxa"/>
          </w:tcPr>
          <w:p w14:paraId="65AACB54" w14:textId="77777777" w:rsidR="00E90F24" w:rsidRPr="0095149E" w:rsidRDefault="00E90F24" w:rsidP="00D92532">
            <w:pPr>
              <w:jc w:val="both"/>
              <w:cnfStyle w:val="000000000000" w:firstRow="0" w:lastRow="0" w:firstColumn="0" w:lastColumn="0" w:oddVBand="0" w:evenVBand="0" w:oddHBand="0" w:evenHBand="0" w:firstRowFirstColumn="0" w:firstRowLastColumn="0" w:lastRowFirstColumn="0" w:lastRowLastColumn="0"/>
            </w:pPr>
          </w:p>
        </w:tc>
      </w:tr>
      <w:tr w:rsidR="00E90F24" w14:paraId="6E163BFF" w14:textId="77777777" w:rsidTr="00DF6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tcBorders>
              <w:top w:val="none" w:sz="0" w:space="0" w:color="auto"/>
              <w:left w:val="none" w:sz="0" w:space="0" w:color="auto"/>
              <w:bottom w:val="none" w:sz="0" w:space="0" w:color="auto"/>
            </w:tcBorders>
          </w:tcPr>
          <w:p w14:paraId="1B189A6A" w14:textId="77777777" w:rsidR="00E90F24" w:rsidRPr="00915F9F" w:rsidRDefault="00E90F24" w:rsidP="00D92532">
            <w:pPr>
              <w:jc w:val="both"/>
              <w:rPr>
                <w:b w:val="0"/>
                <w:i/>
              </w:rPr>
            </w:pPr>
            <w:r w:rsidRPr="00915F9F">
              <w:rPr>
                <w:b w:val="0"/>
                <w:i/>
              </w:rPr>
              <w:t>Vann- og sedimentrensing</w:t>
            </w:r>
          </w:p>
        </w:tc>
        <w:tc>
          <w:tcPr>
            <w:tcW w:w="2829" w:type="dxa"/>
            <w:tcBorders>
              <w:top w:val="none" w:sz="0" w:space="0" w:color="auto"/>
              <w:bottom w:val="none" w:sz="0" w:space="0" w:color="auto"/>
            </w:tcBorders>
          </w:tcPr>
          <w:p w14:paraId="19E88510" w14:textId="77777777" w:rsidR="00E90F24" w:rsidRPr="0095149E" w:rsidRDefault="00E90F24" w:rsidP="00D92532">
            <w:pPr>
              <w:jc w:val="both"/>
              <w:cnfStyle w:val="000000100000" w:firstRow="0" w:lastRow="0" w:firstColumn="0" w:lastColumn="0" w:oddVBand="0" w:evenVBand="0" w:oddHBand="1" w:evenHBand="0" w:firstRowFirstColumn="0" w:firstRowLastColumn="0" w:lastRowFirstColumn="0" w:lastRowLastColumn="0"/>
            </w:pPr>
          </w:p>
        </w:tc>
        <w:tc>
          <w:tcPr>
            <w:tcW w:w="2830" w:type="dxa"/>
            <w:tcBorders>
              <w:top w:val="none" w:sz="0" w:space="0" w:color="auto"/>
              <w:bottom w:val="none" w:sz="0" w:space="0" w:color="auto"/>
              <w:right w:val="none" w:sz="0" w:space="0" w:color="auto"/>
            </w:tcBorders>
          </w:tcPr>
          <w:p w14:paraId="08458544" w14:textId="77777777" w:rsidR="00E90F24" w:rsidRPr="0095149E" w:rsidRDefault="00E90F24" w:rsidP="00D92532">
            <w:pPr>
              <w:jc w:val="both"/>
              <w:cnfStyle w:val="000000100000" w:firstRow="0" w:lastRow="0" w:firstColumn="0" w:lastColumn="0" w:oddVBand="0" w:evenVBand="0" w:oddHBand="1" w:evenHBand="0" w:firstRowFirstColumn="0" w:firstRowLastColumn="0" w:lastRowFirstColumn="0" w:lastRowLastColumn="0"/>
            </w:pPr>
          </w:p>
        </w:tc>
      </w:tr>
      <w:tr w:rsidR="00E90F24" w14:paraId="460E33B9" w14:textId="77777777" w:rsidTr="00DF608A">
        <w:tc>
          <w:tcPr>
            <w:cnfStyle w:val="001000000000" w:firstRow="0" w:lastRow="0" w:firstColumn="1" w:lastColumn="0" w:oddVBand="0" w:evenVBand="0" w:oddHBand="0" w:evenHBand="0" w:firstRowFirstColumn="0" w:firstRowLastColumn="0" w:lastRowFirstColumn="0" w:lastRowLastColumn="0"/>
            <w:tcW w:w="2829" w:type="dxa"/>
          </w:tcPr>
          <w:p w14:paraId="66088B9D" w14:textId="77777777" w:rsidR="00E90F24" w:rsidRPr="00915F9F" w:rsidRDefault="00E90F24" w:rsidP="00D92532">
            <w:pPr>
              <w:jc w:val="both"/>
              <w:rPr>
                <w:b w:val="0"/>
                <w:i/>
              </w:rPr>
            </w:pPr>
            <w:r w:rsidRPr="00915F9F">
              <w:rPr>
                <w:b w:val="0"/>
                <w:i/>
              </w:rPr>
              <w:t>Erosjonsbeskyttelse</w:t>
            </w:r>
          </w:p>
        </w:tc>
        <w:tc>
          <w:tcPr>
            <w:tcW w:w="2829" w:type="dxa"/>
          </w:tcPr>
          <w:p w14:paraId="70E0E81D" w14:textId="77777777" w:rsidR="00E90F24" w:rsidRPr="0095149E" w:rsidRDefault="00E90F24" w:rsidP="00D92532">
            <w:pPr>
              <w:jc w:val="both"/>
              <w:cnfStyle w:val="000000000000" w:firstRow="0" w:lastRow="0" w:firstColumn="0" w:lastColumn="0" w:oddVBand="0" w:evenVBand="0" w:oddHBand="0" w:evenHBand="0" w:firstRowFirstColumn="0" w:firstRowLastColumn="0" w:lastRowFirstColumn="0" w:lastRowLastColumn="0"/>
            </w:pPr>
          </w:p>
        </w:tc>
        <w:tc>
          <w:tcPr>
            <w:tcW w:w="2830" w:type="dxa"/>
          </w:tcPr>
          <w:p w14:paraId="7F3597D1" w14:textId="77777777" w:rsidR="00E90F24" w:rsidRPr="0095149E" w:rsidRDefault="00E90F24" w:rsidP="00D92532">
            <w:pPr>
              <w:jc w:val="both"/>
              <w:cnfStyle w:val="000000000000" w:firstRow="0" w:lastRow="0" w:firstColumn="0" w:lastColumn="0" w:oddVBand="0" w:evenVBand="0" w:oddHBand="0" w:evenHBand="0" w:firstRowFirstColumn="0" w:firstRowLastColumn="0" w:lastRowFirstColumn="0" w:lastRowLastColumn="0"/>
            </w:pPr>
          </w:p>
        </w:tc>
      </w:tr>
      <w:tr w:rsidR="00E90F24" w14:paraId="1D45C651" w14:textId="77777777" w:rsidTr="00DF6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tcBorders>
              <w:top w:val="none" w:sz="0" w:space="0" w:color="auto"/>
              <w:left w:val="none" w:sz="0" w:space="0" w:color="auto"/>
              <w:bottom w:val="none" w:sz="0" w:space="0" w:color="auto"/>
            </w:tcBorders>
          </w:tcPr>
          <w:p w14:paraId="29E3115B" w14:textId="77777777" w:rsidR="00E90F24" w:rsidRPr="00915F9F" w:rsidRDefault="00E90F24" w:rsidP="00D92532">
            <w:pPr>
              <w:jc w:val="both"/>
              <w:rPr>
                <w:b w:val="0"/>
                <w:i/>
              </w:rPr>
            </w:pPr>
            <w:r w:rsidRPr="00915F9F">
              <w:rPr>
                <w:b w:val="0"/>
                <w:i/>
              </w:rPr>
              <w:t>Naturskadebeskyttelse</w:t>
            </w:r>
          </w:p>
        </w:tc>
        <w:tc>
          <w:tcPr>
            <w:tcW w:w="2829" w:type="dxa"/>
            <w:tcBorders>
              <w:top w:val="none" w:sz="0" w:space="0" w:color="auto"/>
              <w:bottom w:val="none" w:sz="0" w:space="0" w:color="auto"/>
            </w:tcBorders>
          </w:tcPr>
          <w:p w14:paraId="071D9F09" w14:textId="77777777" w:rsidR="00E90F24" w:rsidRPr="0095149E" w:rsidRDefault="00E90F24" w:rsidP="00D92532">
            <w:pPr>
              <w:jc w:val="both"/>
              <w:cnfStyle w:val="000000100000" w:firstRow="0" w:lastRow="0" w:firstColumn="0" w:lastColumn="0" w:oddVBand="0" w:evenVBand="0" w:oddHBand="1" w:evenHBand="0" w:firstRowFirstColumn="0" w:firstRowLastColumn="0" w:lastRowFirstColumn="0" w:lastRowLastColumn="0"/>
            </w:pPr>
          </w:p>
        </w:tc>
        <w:tc>
          <w:tcPr>
            <w:tcW w:w="2830" w:type="dxa"/>
            <w:tcBorders>
              <w:top w:val="none" w:sz="0" w:space="0" w:color="auto"/>
              <w:bottom w:val="none" w:sz="0" w:space="0" w:color="auto"/>
              <w:right w:val="none" w:sz="0" w:space="0" w:color="auto"/>
            </w:tcBorders>
          </w:tcPr>
          <w:p w14:paraId="166AE0FB" w14:textId="77777777" w:rsidR="00E90F24" w:rsidRPr="0095149E" w:rsidRDefault="00E90F24" w:rsidP="00D92532">
            <w:pPr>
              <w:jc w:val="both"/>
              <w:cnfStyle w:val="000000100000" w:firstRow="0" w:lastRow="0" w:firstColumn="0" w:lastColumn="0" w:oddVBand="0" w:evenVBand="0" w:oddHBand="1" w:evenHBand="0" w:firstRowFirstColumn="0" w:firstRowLastColumn="0" w:lastRowFirstColumn="0" w:lastRowLastColumn="0"/>
            </w:pPr>
          </w:p>
        </w:tc>
      </w:tr>
      <w:tr w:rsidR="00E90F24" w14:paraId="4D80A94F" w14:textId="77777777" w:rsidTr="00DF608A">
        <w:tc>
          <w:tcPr>
            <w:cnfStyle w:val="001000000000" w:firstRow="0" w:lastRow="0" w:firstColumn="1" w:lastColumn="0" w:oddVBand="0" w:evenVBand="0" w:oddHBand="0" w:evenHBand="0" w:firstRowFirstColumn="0" w:firstRowLastColumn="0" w:lastRowFirstColumn="0" w:lastRowLastColumn="0"/>
            <w:tcW w:w="2829" w:type="dxa"/>
          </w:tcPr>
          <w:p w14:paraId="18D5CFB2" w14:textId="77777777" w:rsidR="00E90F24" w:rsidRPr="00915F9F" w:rsidRDefault="00E90F24" w:rsidP="00D92532">
            <w:pPr>
              <w:jc w:val="both"/>
              <w:rPr>
                <w:b w:val="0"/>
                <w:i/>
              </w:rPr>
            </w:pPr>
            <w:r w:rsidRPr="00915F9F">
              <w:rPr>
                <w:b w:val="0"/>
                <w:i/>
              </w:rPr>
              <w:t>Vannstrømsregulering</w:t>
            </w:r>
          </w:p>
        </w:tc>
        <w:tc>
          <w:tcPr>
            <w:tcW w:w="2829" w:type="dxa"/>
          </w:tcPr>
          <w:p w14:paraId="5D8D90F7" w14:textId="77777777" w:rsidR="00E90F24" w:rsidRPr="0095149E" w:rsidRDefault="00E90F24" w:rsidP="00D92532">
            <w:pPr>
              <w:jc w:val="both"/>
              <w:cnfStyle w:val="000000000000" w:firstRow="0" w:lastRow="0" w:firstColumn="0" w:lastColumn="0" w:oddVBand="0" w:evenVBand="0" w:oddHBand="0" w:evenHBand="0" w:firstRowFirstColumn="0" w:firstRowLastColumn="0" w:lastRowFirstColumn="0" w:lastRowLastColumn="0"/>
            </w:pPr>
          </w:p>
        </w:tc>
        <w:tc>
          <w:tcPr>
            <w:tcW w:w="2830" w:type="dxa"/>
          </w:tcPr>
          <w:p w14:paraId="1AFF4181" w14:textId="77777777" w:rsidR="00E90F24" w:rsidRPr="0095149E" w:rsidRDefault="00E90F24" w:rsidP="00D92532">
            <w:pPr>
              <w:jc w:val="both"/>
              <w:cnfStyle w:val="000000000000" w:firstRow="0" w:lastRow="0" w:firstColumn="0" w:lastColumn="0" w:oddVBand="0" w:evenVBand="0" w:oddHBand="0" w:evenHBand="0" w:firstRowFirstColumn="0" w:firstRowLastColumn="0" w:lastRowFirstColumn="0" w:lastRowLastColumn="0"/>
            </w:pPr>
          </w:p>
        </w:tc>
      </w:tr>
    </w:tbl>
    <w:p w14:paraId="5BEC256C" w14:textId="77777777" w:rsidR="00E90F24" w:rsidRDefault="00E90F24" w:rsidP="00D92532">
      <w:pPr>
        <w:jc w:val="both"/>
      </w:pPr>
    </w:p>
    <w:p w14:paraId="0D648564" w14:textId="77777777" w:rsidR="00E90F24" w:rsidRDefault="00E90F24" w:rsidP="00D92532">
      <w:pPr>
        <w:jc w:val="both"/>
      </w:pPr>
    </w:p>
    <w:p w14:paraId="645E090B" w14:textId="77777777" w:rsidR="00E90F24" w:rsidRDefault="00E90F24" w:rsidP="00D92532">
      <w:pPr>
        <w:jc w:val="both"/>
      </w:pPr>
      <w:r>
        <w:t>De økosystemtjenestene som har fått minst én pluss</w:t>
      </w:r>
      <w:r w:rsidR="00627515">
        <w:t xml:space="preserve"> eller </w:t>
      </w:r>
      <w:r>
        <w:t xml:space="preserve">minus i tabellen over, </w:t>
      </w:r>
      <w:r w:rsidR="00627515">
        <w:t>skal</w:t>
      </w:r>
      <w:r>
        <w:t xml:space="preserve"> vurderes nærmere</w:t>
      </w:r>
      <w:r w:rsidR="00627515">
        <w:t xml:space="preserve"> i den samfunnsøkonomiske analysen.</w:t>
      </w:r>
      <w:r>
        <w:t xml:space="preserve"> De som har kommet ut med 0 i tabellen, kan anses ikke å bli påvirket i en slik grad at de bør inngår som en nytte eller kostnad i den samfunnsøkonomiske analysen.</w:t>
      </w:r>
    </w:p>
    <w:p w14:paraId="068DE249" w14:textId="77777777" w:rsidR="00E90F24" w:rsidRDefault="00E90F24" w:rsidP="00D92532">
      <w:pPr>
        <w:jc w:val="both"/>
      </w:pPr>
    </w:p>
    <w:p w14:paraId="0C2EC498" w14:textId="04E3F95C" w:rsidR="00E90F24" w:rsidRDefault="000108E7" w:rsidP="00D92532">
      <w:pPr>
        <w:pStyle w:val="Overskrift3"/>
        <w:jc w:val="both"/>
      </w:pPr>
      <w:bookmarkStart w:id="1323" w:name="_Toc451764674"/>
      <w:bookmarkStart w:id="1324" w:name="_Toc499904332"/>
      <w:bookmarkStart w:id="1325" w:name="_Toc500416214"/>
      <w:bookmarkStart w:id="1326" w:name="_Toc500428536"/>
      <w:bookmarkStart w:id="1327" w:name="_Toc500496223"/>
      <w:bookmarkStart w:id="1328" w:name="_Ref500673410"/>
      <w:bookmarkStart w:id="1329" w:name="_Ref500673427"/>
      <w:bookmarkStart w:id="1330" w:name="_Toc500750406"/>
      <w:bookmarkStart w:id="1331" w:name="_Toc500752222"/>
      <w:bookmarkStart w:id="1332" w:name="_Toc500760380"/>
      <w:bookmarkStart w:id="1333" w:name="_Toc500772860"/>
      <w:bookmarkStart w:id="1334" w:name="_Toc500954230"/>
      <w:bookmarkStart w:id="1335" w:name="_Toc500960937"/>
      <w:r>
        <w:t xml:space="preserve"> </w:t>
      </w:r>
      <w:r w:rsidR="00E90F24">
        <w:t xml:space="preserve">Videre vurdering og verdsetting av </w:t>
      </w:r>
      <w:r w:rsidR="0073096C">
        <w:t>relevante</w:t>
      </w:r>
      <w:r w:rsidR="00B9635A">
        <w:t xml:space="preserve"> </w:t>
      </w:r>
      <w:r w:rsidR="00E90F24">
        <w:t>økosystemtjenester</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r w:rsidR="00E90F24">
        <w:t xml:space="preserve"> </w:t>
      </w:r>
    </w:p>
    <w:p w14:paraId="7938A5ED" w14:textId="77777777" w:rsidR="00B25D90" w:rsidRDefault="00E90F24" w:rsidP="00D92532">
      <w:pPr>
        <w:jc w:val="both"/>
      </w:pPr>
      <w:r w:rsidRPr="001625D0">
        <w:t>For økosystemtjenester som har minst én pluss eller minus i tabellen over, gjennomføres en grundigere vurdering –</w:t>
      </w:r>
      <w:r>
        <w:t xml:space="preserve"> og</w:t>
      </w:r>
      <w:r w:rsidRPr="001625D0">
        <w:t xml:space="preserve"> prissetting </w:t>
      </w:r>
      <w:r w:rsidR="00273CD8">
        <w:t>dersom</w:t>
      </w:r>
      <w:r w:rsidRPr="001625D0">
        <w:t xml:space="preserve"> det er </w:t>
      </w:r>
      <w:r w:rsidR="00273CD8">
        <w:t>grunnlag for dette</w:t>
      </w:r>
      <w:r w:rsidRPr="001625D0">
        <w:t>.</w:t>
      </w:r>
      <w:r>
        <w:t xml:space="preserve"> I dette delkapittelet skisserer vi hvordan denne verdivurderingen kan gjøres</w:t>
      </w:r>
      <w:r w:rsidR="00CF5200">
        <w:t xml:space="preserve">. </w:t>
      </w:r>
      <w:r>
        <w:t>Forenklet kan vi si at hovedspørsmålene som må besvares for å gjøre denne verdivurderingen er</w:t>
      </w:r>
      <w:r w:rsidR="00B25D90">
        <w:t>:</w:t>
      </w:r>
      <w:r>
        <w:t xml:space="preserve"> </w:t>
      </w:r>
    </w:p>
    <w:p w14:paraId="0D426378" w14:textId="77777777" w:rsidR="00B25D90" w:rsidRDefault="00B25D90" w:rsidP="00D92532">
      <w:pPr>
        <w:pStyle w:val="Listeavsnitt"/>
        <w:numPr>
          <w:ilvl w:val="0"/>
          <w:numId w:val="66"/>
        </w:numPr>
        <w:jc w:val="both"/>
      </w:pPr>
      <w:r>
        <w:t>H</w:t>
      </w:r>
      <w:r w:rsidR="00E90F24">
        <w:t xml:space="preserve">vor mange personer/husstander blir berørt </w:t>
      </w:r>
      <w:r w:rsidR="00457336">
        <w:t>og i hvilket omfang</w:t>
      </w:r>
      <w:r w:rsidR="00E90F24">
        <w:t xml:space="preserve"> (for eksempel </w:t>
      </w:r>
      <w:r w:rsidR="00457336">
        <w:t xml:space="preserve">antall </w:t>
      </w:r>
      <w:r w:rsidR="00E90F24">
        <w:t>rekreasjonsdager som blir påvirket</w:t>
      </w:r>
      <w:r w:rsidR="00457336">
        <w:t>)?</w:t>
      </w:r>
    </w:p>
    <w:p w14:paraId="46EEBB80" w14:textId="65DEC521" w:rsidR="00E90F24" w:rsidRDefault="00B25D90" w:rsidP="00D92532">
      <w:pPr>
        <w:pStyle w:val="Listeavsnitt"/>
        <w:numPr>
          <w:ilvl w:val="0"/>
          <w:numId w:val="66"/>
        </w:numPr>
        <w:jc w:val="both"/>
      </w:pPr>
      <w:r>
        <w:t>H</w:t>
      </w:r>
      <w:r w:rsidR="00E90F24">
        <w:t>vor stor</w:t>
      </w:r>
      <w:r w:rsidR="00457336">
        <w:t xml:space="preserve"> er</w:t>
      </w:r>
      <w:r w:rsidR="00E90F24">
        <w:t xml:space="preserve"> verdiendringen per berørt enhet</w:t>
      </w:r>
      <w:r w:rsidR="00457336">
        <w:t>?</w:t>
      </w:r>
    </w:p>
    <w:p w14:paraId="4F9BED39" w14:textId="77777777" w:rsidR="00E90F24" w:rsidRDefault="00E90F24" w:rsidP="00D92532">
      <w:pPr>
        <w:jc w:val="both"/>
      </w:pPr>
    </w:p>
    <w:p w14:paraId="2BE887BD" w14:textId="25FD63E4" w:rsidR="00DF29AC" w:rsidRDefault="00202997" w:rsidP="00D92532">
      <w:pPr>
        <w:jc w:val="both"/>
      </w:pPr>
      <w:r>
        <w:t>I de neste avsnittene vil vi gå gjennom hver enkelt økosystemtjeneste og kort beskrive økosystem</w:t>
      </w:r>
      <w:r w:rsidR="0024326E">
        <w:t>et og de økosystemtjenestene de produserer. Vi vil også komme med</w:t>
      </w:r>
      <w:r w:rsidR="0089074E">
        <w:t xml:space="preserve"> forslag til hvordan </w:t>
      </w:r>
      <w:r w:rsidR="00492EB9">
        <w:t>du</w:t>
      </w:r>
      <w:r w:rsidR="0089074E">
        <w:t xml:space="preserve"> kan gå frem for å vurdere størrelsen av virkningen</w:t>
      </w:r>
      <w:r w:rsidR="008F0D71">
        <w:t>e</w:t>
      </w:r>
      <w:r w:rsidR="0089074E">
        <w:t>.</w:t>
      </w:r>
      <w:r w:rsidR="00580A82">
        <w:t xml:space="preserve"> </w:t>
      </w:r>
      <w:r w:rsidR="00191444">
        <w:t>Dette kan innebære både kvantifisering</w:t>
      </w:r>
      <w:r w:rsidR="004C038D">
        <w:t xml:space="preserve"> av effekt</w:t>
      </w:r>
      <w:r w:rsidR="00191444">
        <w:t xml:space="preserve"> og i visse tilfeller også </w:t>
      </w:r>
      <w:r w:rsidR="004C038D">
        <w:t xml:space="preserve">prissetting av disse effektene. </w:t>
      </w:r>
    </w:p>
    <w:p w14:paraId="04EDEDE2" w14:textId="30576F60" w:rsidR="00C52F99" w:rsidRDefault="00C52F99" w:rsidP="00D92532">
      <w:pPr>
        <w:jc w:val="both"/>
      </w:pPr>
    </w:p>
    <w:p w14:paraId="25587411" w14:textId="2049CFBB" w:rsidR="00C52F99" w:rsidRDefault="00C52F99" w:rsidP="00D92532">
      <w:pPr>
        <w:jc w:val="both"/>
      </w:pPr>
      <w:r>
        <w:t xml:space="preserve">For enkelte av tjenestene finnes det verdsettingsfaktorer som </w:t>
      </w:r>
      <w:r w:rsidR="000108E7">
        <w:t>i visse tilfeller kan benyttes til å illustrere størrelsesordenen på verdien av tjenesten. Noen eksempler på slike verdsettingsfaktorer er vist i</w:t>
      </w:r>
      <w:r w:rsidR="007A4A07">
        <w:t xml:space="preserve"> </w:t>
      </w:r>
      <w:r w:rsidR="007A4A07">
        <w:fldChar w:fldCharType="begin"/>
      </w:r>
      <w:r w:rsidR="007A4A07">
        <w:instrText xml:space="preserve"> REF _Ref501549708 \h </w:instrText>
      </w:r>
      <w:r w:rsidR="007A4A07">
        <w:fldChar w:fldCharType="separate"/>
      </w:r>
      <w:r w:rsidR="00DC248F">
        <w:t xml:space="preserve">Boks </w:t>
      </w:r>
      <w:r w:rsidR="00DC248F">
        <w:rPr>
          <w:noProof/>
        </w:rPr>
        <w:t>10</w:t>
      </w:r>
      <w:r w:rsidR="00DC248F">
        <w:noBreakHyphen/>
      </w:r>
      <w:r w:rsidR="00DC248F">
        <w:rPr>
          <w:noProof/>
        </w:rPr>
        <w:t>8</w:t>
      </w:r>
      <w:r w:rsidR="007A4A07">
        <w:fldChar w:fldCharType="end"/>
      </w:r>
      <w:r w:rsidR="000108E7">
        <w:t xml:space="preserve">, avslutningsvis i kapittelet. </w:t>
      </w:r>
    </w:p>
    <w:p w14:paraId="12AC23F2" w14:textId="77777777" w:rsidR="00F55017" w:rsidRDefault="00F55017" w:rsidP="00D92532">
      <w:pPr>
        <w:pStyle w:val="Overskrift40"/>
        <w:jc w:val="both"/>
      </w:pPr>
      <w:r>
        <w:t>Forsynende tjenester</w:t>
      </w:r>
    </w:p>
    <w:p w14:paraId="70EBBCEC" w14:textId="77777777" w:rsidR="00B25D90" w:rsidRDefault="00B25D90" w:rsidP="00D92532">
      <w:pPr>
        <w:pStyle w:val="Overskrift50"/>
        <w:jc w:val="both"/>
      </w:pPr>
      <w:r>
        <w:t>Sjømat</w:t>
      </w:r>
    </w:p>
    <w:p w14:paraId="1EBBAAEA" w14:textId="77777777" w:rsidR="00F75994" w:rsidRPr="00E74C5E" w:rsidRDefault="00424B38" w:rsidP="00D92532">
      <w:pPr>
        <w:jc w:val="both"/>
        <w:rPr>
          <w:szCs w:val="22"/>
        </w:rPr>
      </w:pPr>
      <w:r w:rsidRPr="00E74C5E">
        <w:rPr>
          <w:szCs w:val="22"/>
        </w:rPr>
        <w:t xml:space="preserve">For å kunne verdsette denne økosystemtjenesten må vi har kjennskap til endring i kilogram fisk for henholdsvis villfisk og oppdrettsfisk, og eventuelt andre næringer som blir påvirket av tiltaket. </w:t>
      </w:r>
      <w:r w:rsidR="00B71B49">
        <w:rPr>
          <w:szCs w:val="22"/>
        </w:rPr>
        <w:t>Den største u</w:t>
      </w:r>
      <w:r w:rsidRPr="00E74C5E">
        <w:rPr>
          <w:szCs w:val="22"/>
        </w:rPr>
        <w:t xml:space="preserve">tfordringen her vil være å kunne fastslå sammenhengen </w:t>
      </w:r>
      <w:r w:rsidR="00F75994" w:rsidRPr="00E74C5E">
        <w:rPr>
          <w:szCs w:val="22"/>
        </w:rPr>
        <w:t>mellom tiltak og påvirkning på fisk/fiske. Tiltaket kan ha ulik påvirkning i anleggs- og driftsfase, og det er nødvendig å inkludere virkninger i begge faser. Ikke minst kan farledstiltak som medfører sprenging ha påvirkninger i anleggsfasen.</w:t>
      </w:r>
    </w:p>
    <w:p w14:paraId="20988C2E" w14:textId="77777777" w:rsidR="00424B38" w:rsidRDefault="00424B38" w:rsidP="00D92532">
      <w:pPr>
        <w:jc w:val="both"/>
        <w:rPr>
          <w:szCs w:val="22"/>
        </w:rPr>
      </w:pPr>
    </w:p>
    <w:p w14:paraId="17468AE5" w14:textId="77777777" w:rsidR="00424B38" w:rsidRPr="00617D98" w:rsidRDefault="00E74C5E" w:rsidP="00D92532">
      <w:pPr>
        <w:jc w:val="both"/>
        <w:rPr>
          <w:b/>
        </w:rPr>
      </w:pPr>
      <w:r>
        <w:rPr>
          <w:szCs w:val="22"/>
        </w:rPr>
        <w:t xml:space="preserve">Videre vil det være behov for å gjøre verdianslag på grunnlag av antall enheter som blir berørt. </w:t>
      </w:r>
      <w:r w:rsidR="006931F8">
        <w:rPr>
          <w:szCs w:val="22"/>
        </w:rPr>
        <w:t>Som en mulig verdsettingsfaktor kan de</w:t>
      </w:r>
      <w:r w:rsidR="00793D07">
        <w:rPr>
          <w:szCs w:val="22"/>
        </w:rPr>
        <w:t>t</w:t>
      </w:r>
      <w:r w:rsidR="006931F8">
        <w:rPr>
          <w:szCs w:val="22"/>
        </w:rPr>
        <w:t xml:space="preserve"> innhentes priser per kilogram eller enhet sjømat som påvirkes</w:t>
      </w:r>
      <w:r w:rsidR="00323355">
        <w:rPr>
          <w:szCs w:val="22"/>
        </w:rPr>
        <w:t xml:space="preserve"> av tiltaket. </w:t>
      </w:r>
    </w:p>
    <w:p w14:paraId="084B1FED" w14:textId="77777777" w:rsidR="00B25D90" w:rsidRDefault="00B25D90" w:rsidP="00D92532">
      <w:pPr>
        <w:pStyle w:val="Overskrift50"/>
        <w:jc w:val="both"/>
      </w:pPr>
      <w:r>
        <w:t>Marine råstoff</w:t>
      </w:r>
    </w:p>
    <w:p w14:paraId="4035EDFA" w14:textId="41B9DE01" w:rsidR="00F55017" w:rsidRDefault="004E54C9" w:rsidP="00D92532">
      <w:pPr>
        <w:jc w:val="both"/>
      </w:pPr>
      <w:r>
        <w:t xml:space="preserve">For å verdsette tiltakets påvirkning på marine råstoff må vi </w:t>
      </w:r>
      <w:r w:rsidR="00AA1BE5">
        <w:t xml:space="preserve">besitte informasjon om endring i kilogram marine råstoff som følge av tiltaket. </w:t>
      </w:r>
      <w:r w:rsidR="00F6271A">
        <w:t xml:space="preserve">Utfordringen vil ofte være å kunne fastslå sammenhengen mellom tiltak og påvirkning på </w:t>
      </w:r>
      <w:r w:rsidR="00E01F08">
        <w:t xml:space="preserve">råstoffmengde. </w:t>
      </w:r>
      <w:r w:rsidR="00323355">
        <w:t>Tiltaket kan ha ulik påvirkning i anleggs- og driftsfase</w:t>
      </w:r>
      <w:r w:rsidR="00E01F08">
        <w:t>n</w:t>
      </w:r>
      <w:r w:rsidR="00323355">
        <w:t>, og det er nødvendig å inkludere virkninger i begge faser. Ikke minst kan farledstiltak som medfører sprenging ha påvirkninger i anleggsfasen.</w:t>
      </w:r>
      <w:r w:rsidR="00617D98">
        <w:t xml:space="preserve"> Dersom </w:t>
      </w:r>
      <w:r w:rsidR="00492EB9">
        <w:t>du</w:t>
      </w:r>
      <w:r w:rsidR="00617D98">
        <w:t xml:space="preserve"> besitter informasjon om </w:t>
      </w:r>
      <w:r w:rsidR="009F4306">
        <w:t xml:space="preserve">typer råstoff og </w:t>
      </w:r>
      <w:r w:rsidR="00617D98">
        <w:t>endring i mengde, kan v</w:t>
      </w:r>
      <w:r w:rsidR="00323355" w:rsidRPr="00CF25A9">
        <w:t xml:space="preserve">erdianslag gjøres på grunnlag av verdi per enhet og antall enheter som blir berørt. </w:t>
      </w:r>
    </w:p>
    <w:p w14:paraId="6FF762B0" w14:textId="77777777" w:rsidR="00F55017" w:rsidRPr="00617D98" w:rsidRDefault="00F55017" w:rsidP="00D92532">
      <w:pPr>
        <w:pStyle w:val="Overskrift40"/>
        <w:jc w:val="both"/>
      </w:pPr>
      <w:r>
        <w:t>Opplevelses- og kunnskapstjenester</w:t>
      </w:r>
    </w:p>
    <w:p w14:paraId="0091F619" w14:textId="77777777" w:rsidR="00B25D90" w:rsidRDefault="00B25D90" w:rsidP="00D92532">
      <w:pPr>
        <w:pStyle w:val="Overskrift50"/>
        <w:jc w:val="both"/>
      </w:pPr>
      <w:r>
        <w:t>Rekreasjon</w:t>
      </w:r>
    </w:p>
    <w:p w14:paraId="7A9ACFCE" w14:textId="0BD7CE39" w:rsidR="003C343C" w:rsidRPr="00181B33" w:rsidRDefault="003C343C" w:rsidP="00AD02BE">
      <w:pPr>
        <w:spacing w:after="180"/>
        <w:jc w:val="both"/>
        <w:rPr>
          <w:rFonts w:ascii="Calibri" w:eastAsia="Cambria" w:hAnsi="Calibri"/>
          <w:szCs w:val="22"/>
          <w:lang w:eastAsia="en-US"/>
        </w:rPr>
      </w:pPr>
      <w:r w:rsidRPr="00181B33">
        <w:rPr>
          <w:rFonts w:ascii="Calibri" w:eastAsia="Cambria" w:hAnsi="Calibri"/>
          <w:szCs w:val="22"/>
          <w:lang w:eastAsia="en-US"/>
        </w:rPr>
        <w:t xml:space="preserve">Hvilken befolkning som faktisk blir berørt, må vurderes ut fra hva kartleggingen sier om faktisk påvirkning </w:t>
      </w:r>
      <w:r w:rsidR="00F55017">
        <w:rPr>
          <w:rFonts w:ascii="Calibri" w:eastAsia="Cambria" w:hAnsi="Calibri"/>
          <w:szCs w:val="22"/>
          <w:lang w:eastAsia="en-US"/>
        </w:rPr>
        <w:t>på</w:t>
      </w:r>
      <w:r w:rsidRPr="00181B33">
        <w:rPr>
          <w:rFonts w:ascii="Calibri" w:eastAsia="Cambria" w:hAnsi="Calibri"/>
          <w:szCs w:val="22"/>
          <w:lang w:eastAsia="en-US"/>
        </w:rPr>
        <w:t xml:space="preserve"> rekreasjon og friluftsliv. Kartlegging av områder avsatt til friluftsliv kan si noe om hvilke og hva slags områder som blir/kan bli påvirket, men ikke så mye om hvem eller hvor mange som blir berørt. Det må derfor gjøre</w:t>
      </w:r>
      <w:r>
        <w:rPr>
          <w:rFonts w:ascii="Calibri" w:eastAsia="Cambria" w:hAnsi="Calibri"/>
          <w:szCs w:val="22"/>
          <w:lang w:eastAsia="en-US"/>
        </w:rPr>
        <w:t>s</w:t>
      </w:r>
      <w:r w:rsidRPr="00181B33">
        <w:rPr>
          <w:rFonts w:ascii="Calibri" w:eastAsia="Cambria" w:hAnsi="Calibri"/>
          <w:szCs w:val="22"/>
          <w:lang w:eastAsia="en-US"/>
        </w:rPr>
        <w:t xml:space="preserve"> en vurdering av dette som ledd i analysen for å kunne beregne eventuell endring i rekreasjonsverdier.</w:t>
      </w:r>
    </w:p>
    <w:p w14:paraId="3AF77158" w14:textId="1F3E41B0" w:rsidR="00C52F99" w:rsidRDefault="008D2B5A" w:rsidP="00C52F99">
      <w:pPr>
        <w:spacing w:after="180"/>
        <w:jc w:val="both"/>
        <w:rPr>
          <w:rFonts w:ascii="Calibri" w:eastAsia="Cambria" w:hAnsi="Calibri"/>
          <w:szCs w:val="22"/>
          <w:lang w:eastAsia="en-US"/>
        </w:rPr>
      </w:pPr>
      <w:r>
        <w:rPr>
          <w:rFonts w:cstheme="minorHAnsi"/>
          <w:bCs/>
          <w:szCs w:val="22"/>
          <w:lang w:eastAsia="en-US"/>
        </w:rPr>
        <w:lastRenderedPageBreak/>
        <w:t>VI har</w:t>
      </w:r>
      <w:r w:rsidR="003C343C" w:rsidRPr="003C343C">
        <w:rPr>
          <w:rFonts w:ascii="Calibri" w:eastAsia="Cambria" w:hAnsi="Calibri"/>
          <w:szCs w:val="22"/>
          <w:lang w:eastAsia="en-US"/>
        </w:rPr>
        <w:t xml:space="preserve"> få holdepunkter for å vurdere virkninger av ulike tiltak for rekreasjonsbruk og -verdier. Det er grunn</w:t>
      </w:r>
      <w:r w:rsidR="003C343C" w:rsidRPr="00181B33">
        <w:rPr>
          <w:rFonts w:ascii="Calibri" w:eastAsia="Cambria" w:hAnsi="Calibri"/>
          <w:szCs w:val="22"/>
          <w:lang w:eastAsia="en-US"/>
        </w:rPr>
        <w:t xml:space="preserve"> til å anta at de aller fleste</w:t>
      </w:r>
      <w:r>
        <w:rPr>
          <w:rFonts w:ascii="Calibri" w:eastAsia="Cambria" w:hAnsi="Calibri"/>
          <w:szCs w:val="22"/>
          <w:lang w:eastAsia="en-US"/>
        </w:rPr>
        <w:t xml:space="preserve"> av Kystverkets tiltak ikke vil påvirke hver enkelt persons mulighet til å utøve friluftsaktiviteter i spesielt stor grad. Dette kommer av at det som </w:t>
      </w:r>
      <w:r w:rsidR="003C343C" w:rsidRPr="00181B33">
        <w:rPr>
          <w:rFonts w:ascii="Calibri" w:eastAsia="Cambria" w:hAnsi="Calibri"/>
          <w:szCs w:val="22"/>
          <w:lang w:eastAsia="en-US"/>
        </w:rPr>
        <w:t>oftest er små arealbeslag det er snakk om, og det er sjelden</w:t>
      </w:r>
      <w:r w:rsidR="00C8272B">
        <w:rPr>
          <w:rFonts w:ascii="Calibri" w:eastAsia="Cambria" w:hAnsi="Calibri"/>
          <w:szCs w:val="22"/>
          <w:lang w:eastAsia="en-US"/>
        </w:rPr>
        <w:t xml:space="preserve"> at</w:t>
      </w:r>
      <w:r w:rsidR="003C343C" w:rsidRPr="00181B33">
        <w:rPr>
          <w:rFonts w:ascii="Calibri" w:eastAsia="Cambria" w:hAnsi="Calibri"/>
          <w:szCs w:val="22"/>
          <w:lang w:eastAsia="en-US"/>
        </w:rPr>
        <w:t xml:space="preserve"> spesielt viktige friluftsområder påvirkes i særlig grad. Det kan imidlertid være rimelig å legge til grunn at de som benytter nærrekreasjonsområdene får sin rekreasjonsverdi noe redusert, fordi de ser/hører/opplever tiltaket som forstyrrende eller begrensende for ferdsel, eller fordi de må velge andre områder for sin rekreasjon. Dette kan gjelde først og fremst anleggsfasen, </w:t>
      </w:r>
      <w:r w:rsidR="00EE1C93">
        <w:rPr>
          <w:rFonts w:ascii="Calibri" w:eastAsia="Cambria" w:hAnsi="Calibri"/>
          <w:szCs w:val="22"/>
          <w:lang w:eastAsia="en-US"/>
        </w:rPr>
        <w:t>men</w:t>
      </w:r>
      <w:r w:rsidR="003C343C" w:rsidRPr="00181B33">
        <w:rPr>
          <w:rFonts w:ascii="Calibri" w:eastAsia="Cambria" w:hAnsi="Calibri"/>
          <w:szCs w:val="22"/>
          <w:lang w:eastAsia="en-US"/>
        </w:rPr>
        <w:t xml:space="preserve"> også i driftsfasen. </w:t>
      </w:r>
    </w:p>
    <w:p w14:paraId="38BA7BD4" w14:textId="77777777" w:rsidR="00B25D90" w:rsidRDefault="00B25D90" w:rsidP="00D92532">
      <w:pPr>
        <w:pStyle w:val="Overskrift50"/>
        <w:jc w:val="both"/>
      </w:pPr>
      <w:r>
        <w:t>Estetiske verdier</w:t>
      </w:r>
    </w:p>
    <w:p w14:paraId="652D399F" w14:textId="70D0DA4A" w:rsidR="00AF566B" w:rsidRDefault="00232F57" w:rsidP="00D92532">
      <w:pPr>
        <w:jc w:val="both"/>
      </w:pPr>
      <w:r>
        <w:t>Estetiske tjenester er nært knyttet til landskapsbildet</w:t>
      </w:r>
      <w:r w:rsidR="00395921">
        <w:t xml:space="preserve"> – både for de som </w:t>
      </w:r>
      <w:r w:rsidR="00AF4843">
        <w:t xml:space="preserve">reiser til enkelte områder for landskapsopplevelser, de som bor i området og de som har fritidsboliger i området. </w:t>
      </w:r>
      <w:r w:rsidR="00E41571">
        <w:t xml:space="preserve">For å kunne vurdere endringen i økosystemtjenesten som følge av tiltak er det flere utfordringer. </w:t>
      </w:r>
    </w:p>
    <w:p w14:paraId="13087F27" w14:textId="77777777" w:rsidR="00AF566B" w:rsidRDefault="00AF566B" w:rsidP="00D92532">
      <w:pPr>
        <w:jc w:val="both"/>
      </w:pPr>
    </w:p>
    <w:p w14:paraId="4802AE58" w14:textId="77777777" w:rsidR="00AF4843" w:rsidRDefault="00E80798" w:rsidP="00D92532">
      <w:pPr>
        <w:jc w:val="both"/>
      </w:pPr>
      <w:r>
        <w:t>For det første er det</w:t>
      </w:r>
      <w:r w:rsidR="00E41571">
        <w:t xml:space="preserve"> svært viktig </w:t>
      </w:r>
      <w:r w:rsidR="00492EB9">
        <w:t>å unngå</w:t>
      </w:r>
      <w:r w:rsidR="00AF566B">
        <w:t xml:space="preserve"> dobbelttelling med andre økosystemtjenester –</w:t>
      </w:r>
      <w:r>
        <w:t xml:space="preserve"> og i dette tilfellet</w:t>
      </w:r>
      <w:r w:rsidR="00AF566B">
        <w:t xml:space="preserve"> særlig rekreasjon. </w:t>
      </w:r>
      <w:r w:rsidR="00074FA3">
        <w:t xml:space="preserve">Dersom </w:t>
      </w:r>
      <w:r w:rsidR="00492EB9">
        <w:t>du</w:t>
      </w:r>
      <w:r w:rsidR="00074FA3">
        <w:t xml:space="preserve"> allerede har vurdert rekreasjon, er det vanlig å </w:t>
      </w:r>
      <w:r w:rsidR="00081169">
        <w:t>legge til grunn at personer som reiser til enkelte områder for landskapsoppl</w:t>
      </w:r>
      <w:r w:rsidR="00477915">
        <w:t>e</w:t>
      </w:r>
      <w:r w:rsidR="00081169">
        <w:t>velser</w:t>
      </w:r>
      <w:r>
        <w:t xml:space="preserve"> og reisende til området </w:t>
      </w:r>
      <w:r w:rsidR="00081169">
        <w:t>håndter</w:t>
      </w:r>
      <w:r>
        <w:t>es</w:t>
      </w:r>
      <w:r w:rsidR="00081169">
        <w:t xml:space="preserve"> under rekreasjon, mens </w:t>
      </w:r>
      <w:r w:rsidR="00477915">
        <w:t>ve</w:t>
      </w:r>
      <w:r w:rsidR="00DD4D78">
        <w:t>rdien av de med fritidsboliger i området</w:t>
      </w:r>
      <w:r>
        <w:t xml:space="preserve"> og fastboende</w:t>
      </w:r>
      <w:r w:rsidR="00DD4D78">
        <w:t xml:space="preserve"> kan vurderes under «estetiske tjenester». </w:t>
      </w:r>
    </w:p>
    <w:p w14:paraId="29E74222" w14:textId="77777777" w:rsidR="00DD4D78" w:rsidRDefault="00DD4D78" w:rsidP="00D92532">
      <w:pPr>
        <w:jc w:val="both"/>
      </w:pPr>
    </w:p>
    <w:p w14:paraId="27E0D5DD" w14:textId="6D36B00E" w:rsidR="00F2541B" w:rsidRDefault="00E80798" w:rsidP="00D92532">
      <w:pPr>
        <w:jc w:val="both"/>
      </w:pPr>
      <w:r>
        <w:t xml:space="preserve">En annen utfordring er å vurdere hvordan tiltak påvirker de estetiske tjenestene for de som er bosatt og de som har fritidsbolig i området. Ved å bruke kart eller GIS-data kombinert med befaring, kan </w:t>
      </w:r>
      <w:r w:rsidR="00492EB9">
        <w:t>du</w:t>
      </w:r>
      <w:r>
        <w:t xml:space="preserve"> anslå antall boliger og fritidsboliger som får påvirket sin landskapsutsikt som følge av tiltak. </w:t>
      </w:r>
    </w:p>
    <w:p w14:paraId="77794C02" w14:textId="77777777" w:rsidR="00E80798" w:rsidRDefault="00E80798" w:rsidP="00D92532">
      <w:pPr>
        <w:jc w:val="both"/>
      </w:pPr>
    </w:p>
    <w:p w14:paraId="1A6EC6FF" w14:textId="7354660B" w:rsidR="006C5017" w:rsidRDefault="00E80798" w:rsidP="000108E7">
      <w:pPr>
        <w:jc w:val="both"/>
      </w:pPr>
      <w:r>
        <w:t xml:space="preserve">Dersom </w:t>
      </w:r>
      <w:r w:rsidR="00492EB9">
        <w:t>du</w:t>
      </w:r>
      <w:r>
        <w:t xml:space="preserve"> har tilstrekkelig informasjon om antall boliger som blir påvirket av tiltaket, </w:t>
      </w:r>
      <w:r w:rsidR="009A5916">
        <w:t xml:space="preserve">vil </w:t>
      </w:r>
      <w:r>
        <w:t>neste steg være å benytte en verdsettingsfaktor for å vurdere verditapet av landskapsestetiske effekter</w:t>
      </w:r>
      <w:r w:rsidR="008D2B5A">
        <w:t>.</w:t>
      </w:r>
    </w:p>
    <w:p w14:paraId="07DBA7EA" w14:textId="77777777" w:rsidR="008D2B5A" w:rsidRDefault="008D2B5A" w:rsidP="000108E7">
      <w:pPr>
        <w:jc w:val="both"/>
      </w:pPr>
    </w:p>
    <w:p w14:paraId="26D4E4C7" w14:textId="0A79F0BF" w:rsidR="002C220D" w:rsidRDefault="002C220D" w:rsidP="00D92532">
      <w:pPr>
        <w:pStyle w:val="Bildetekst"/>
      </w:pPr>
      <w:r>
        <w:t xml:space="preserve">Boks </w:t>
      </w:r>
      <w:r w:rsidR="00547952">
        <w:fldChar w:fldCharType="begin"/>
      </w:r>
      <w:r w:rsidR="00547952">
        <w:instrText xml:space="preserve"> STY</w:instrText>
      </w:r>
      <w:r w:rsidR="00547952">
        <w:instrText xml:space="preserve">LEREF 1 \s </w:instrText>
      </w:r>
      <w:r w:rsidR="00547952">
        <w:fldChar w:fldCharType="separate"/>
      </w:r>
      <w:r w:rsidR="00DC248F">
        <w:rPr>
          <w:noProof/>
        </w:rPr>
        <w:t>10</w:t>
      </w:r>
      <w:r w:rsidR="00547952">
        <w:rPr>
          <w:noProof/>
        </w:rPr>
        <w:fldChar w:fldCharType="end"/>
      </w:r>
      <w:r w:rsidR="000108E7">
        <w:noBreakHyphen/>
      </w:r>
      <w:r w:rsidR="00547952">
        <w:fldChar w:fldCharType="begin"/>
      </w:r>
      <w:r w:rsidR="00547952">
        <w:instrText xml:space="preserve"> SEQ Boks \* ARABIC \s 1 </w:instrText>
      </w:r>
      <w:r w:rsidR="00547952">
        <w:fldChar w:fldCharType="separate"/>
      </w:r>
      <w:r w:rsidR="00DC248F">
        <w:rPr>
          <w:noProof/>
        </w:rPr>
        <w:t>7</w:t>
      </w:r>
      <w:r w:rsidR="00547952">
        <w:rPr>
          <w:noProof/>
        </w:rPr>
        <w:fldChar w:fldCharType="end"/>
      </w:r>
      <w:r>
        <w:t>: Oversikt over befolkning, boliger og fritidsboliger nær tiltaket</w:t>
      </w:r>
    </w:p>
    <w:p w14:paraId="119E8C2B" w14:textId="0EF5D8AE" w:rsidR="005717D7" w:rsidRDefault="002C220D" w:rsidP="002C0831">
      <w:pPr>
        <w:jc w:val="both"/>
      </w:pPr>
      <w:r>
        <w:rPr>
          <w:noProof/>
        </w:rPr>
        <mc:AlternateContent>
          <mc:Choice Requires="wps">
            <w:drawing>
              <wp:inline distT="0" distB="0" distL="0" distR="0" wp14:anchorId="7A4179D9" wp14:editId="3CEC662E">
                <wp:extent cx="5695950" cy="1404620"/>
                <wp:effectExtent l="0" t="0" r="19050" b="19050"/>
                <wp:docPr id="12"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1404620"/>
                        </a:xfrm>
                        <a:prstGeom prst="rect">
                          <a:avLst/>
                        </a:prstGeom>
                        <a:solidFill>
                          <a:schemeClr val="accent3"/>
                        </a:solidFill>
                        <a:ln w="9525">
                          <a:solidFill>
                            <a:srgbClr val="000000"/>
                          </a:solidFill>
                          <a:miter lim="800000"/>
                          <a:headEnd/>
                          <a:tailEnd/>
                        </a:ln>
                      </wps:spPr>
                      <wps:txbx>
                        <w:txbxContent>
                          <w:p w14:paraId="14624567" w14:textId="77777777" w:rsidR="00716FC0" w:rsidRPr="00CA5E7F" w:rsidRDefault="00716FC0" w:rsidP="002C220D">
                            <w:pPr>
                              <w:rPr>
                                <w:b/>
                                <w:szCs w:val="20"/>
                              </w:rPr>
                            </w:pPr>
                            <w:r w:rsidRPr="00CA5E7F">
                              <w:rPr>
                                <w:b/>
                                <w:szCs w:val="20"/>
                              </w:rPr>
                              <w:t>Oversikt over befolkning, boliger og fritidsboliger nær tiltaket</w:t>
                            </w:r>
                          </w:p>
                          <w:p w14:paraId="190D36E5" w14:textId="77777777" w:rsidR="00716FC0" w:rsidRPr="00B25D90" w:rsidRDefault="00716FC0" w:rsidP="002C220D">
                            <w:pPr>
                              <w:rPr>
                                <w:b/>
                                <w:sz w:val="20"/>
                                <w:szCs w:val="20"/>
                              </w:rPr>
                            </w:pPr>
                          </w:p>
                          <w:p w14:paraId="2AFFA4B1" w14:textId="77777777" w:rsidR="00716FC0" w:rsidRDefault="00716FC0" w:rsidP="002C220D">
                            <w:pPr>
                              <w:rPr>
                                <w:sz w:val="20"/>
                                <w:szCs w:val="20"/>
                              </w:rPr>
                            </w:pPr>
                            <w:r w:rsidRPr="00B25D90">
                              <w:rPr>
                                <w:sz w:val="20"/>
                                <w:szCs w:val="20"/>
                              </w:rPr>
                              <w:t xml:space="preserve">For å få en bakgrunn for å vurdere hvor mange mennesker som potensielt kan påvirkes av tiltakene, særlig for opplevelses- og kunnskapstjenester, er det ofte nødvendig med informasjon om befolkning i området (kommunen eller kommunene, fylket osv.). </w:t>
                            </w:r>
                          </w:p>
                          <w:p w14:paraId="2C5DE84D" w14:textId="77777777" w:rsidR="00716FC0" w:rsidRPr="00B25D90" w:rsidRDefault="00716FC0" w:rsidP="002C220D">
                            <w:pPr>
                              <w:rPr>
                                <w:sz w:val="20"/>
                                <w:szCs w:val="20"/>
                              </w:rPr>
                            </w:pPr>
                          </w:p>
                          <w:p w14:paraId="29A5AF2F" w14:textId="77777777" w:rsidR="00716FC0" w:rsidRDefault="00716FC0" w:rsidP="002C220D">
                            <w:pPr>
                              <w:rPr>
                                <w:sz w:val="20"/>
                                <w:szCs w:val="20"/>
                              </w:rPr>
                            </w:pPr>
                            <w:r w:rsidRPr="00B25D90">
                              <w:rPr>
                                <w:sz w:val="20"/>
                                <w:szCs w:val="20"/>
                              </w:rPr>
                              <w:t>Man bør ta utgangspunkt i statistisk sentralbyrås (SSB) statistikk for dagens befolkning og forventet befolkningsvekst i prosjektets levetid. Slik statistikk fås på kommunenivå og også på grunnkretsnivå hvis det er behov for mer detaljert oversikt.</w:t>
                            </w:r>
                          </w:p>
                          <w:p w14:paraId="543E766A" w14:textId="77777777" w:rsidR="00716FC0" w:rsidRPr="00B25D90" w:rsidRDefault="00716FC0" w:rsidP="002C220D">
                            <w:pPr>
                              <w:rPr>
                                <w:sz w:val="20"/>
                                <w:szCs w:val="20"/>
                              </w:rPr>
                            </w:pPr>
                          </w:p>
                          <w:p w14:paraId="7B51A043" w14:textId="0BB09FF6" w:rsidR="00716FC0" w:rsidRPr="00B25D90" w:rsidRDefault="00716FC0" w:rsidP="002C220D">
                            <w:pPr>
                              <w:rPr>
                                <w:sz w:val="20"/>
                                <w:szCs w:val="20"/>
                              </w:rPr>
                            </w:pPr>
                            <w:r w:rsidRPr="00B25D90">
                              <w:rPr>
                                <w:sz w:val="20"/>
                                <w:szCs w:val="20"/>
                              </w:rPr>
                              <w:t>Det kan også være behov for informasjon om antall personer bosatt, antall fritidsboliger, antall boliger etc. som finnes i ulik avstand fra tiltaket (for eksempel tiltaksområde og tiltakets influensområde). Slik informasjon kan enkelt fremskaffes fra tilgjengelige kartgrunnlag/GIS. Vi kommer tilbake til bruk av slike data nedenfor under beskrivelse av verdianslag for de enkelte økosystemtjenestene. For å få et overblikk over hva slags område/befolkning tiltaket skjer i, er det ofte hensiktsmessig å fremskaffe slik informasjon tidlig i prosjektet.</w:t>
                            </w:r>
                            <w:r>
                              <w:rPr>
                                <w:sz w:val="20"/>
                                <w:szCs w:val="20"/>
                              </w:rPr>
                              <w:t xml:space="preserve"> </w:t>
                            </w:r>
                          </w:p>
                          <w:p w14:paraId="057E2FCB" w14:textId="77777777" w:rsidR="00716FC0" w:rsidRDefault="00716FC0" w:rsidP="002C220D"/>
                        </w:txbxContent>
                      </wps:txbx>
                      <wps:bodyPr rot="0" vert="horz" wrap="square" lIns="91440" tIns="45720" rIns="91440" bIns="45720" anchor="t" anchorCtr="0">
                        <a:spAutoFit/>
                      </wps:bodyPr>
                    </wps:wsp>
                  </a:graphicData>
                </a:graphic>
              </wp:inline>
            </w:drawing>
          </mc:Choice>
          <mc:Fallback>
            <w:pict>
              <v:shape w14:anchorId="7A4179D9" id="_x0000_s1040" type="#_x0000_t202" style="width:44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" fillcolor="#d9e2f3 [3206]">
                <v:textbox style="mso-fit-shape-to-text:t">
                  <w:txbxContent>
                    <w:p w14:paraId="14624567" w14:textId="77777777" w:rsidR="00716FC0" w:rsidRPr="00CA5E7F" w:rsidRDefault="00716FC0" w:rsidP="002C220D">
                      <w:pPr>
                        <w:rPr>
                          <w:b/>
                          <w:szCs w:val="20"/>
                        </w:rPr>
                      </w:pPr>
                      <w:r w:rsidRPr="00CA5E7F">
                        <w:rPr>
                          <w:b/>
                          <w:szCs w:val="20"/>
                        </w:rPr>
                        <w:t>Oversikt over befolkning, boliger og fritidsboliger nær tiltaket</w:t>
                      </w:r>
                    </w:p>
                    <w:p w14:paraId="190D36E5" w14:textId="77777777" w:rsidR="00716FC0" w:rsidRPr="00B25D90" w:rsidRDefault="00716FC0" w:rsidP="002C220D">
                      <w:pPr>
                        <w:rPr>
                          <w:b/>
                          <w:sz w:val="20"/>
                          <w:szCs w:val="20"/>
                        </w:rPr>
                      </w:pPr>
                    </w:p>
                    <w:p w14:paraId="2AFFA4B1" w14:textId="77777777" w:rsidR="00716FC0" w:rsidRDefault="00716FC0" w:rsidP="002C220D">
                      <w:pPr>
                        <w:rPr>
                          <w:sz w:val="20"/>
                          <w:szCs w:val="20"/>
                        </w:rPr>
                      </w:pPr>
                      <w:r w:rsidRPr="00B25D90">
                        <w:rPr>
                          <w:sz w:val="20"/>
                          <w:szCs w:val="20"/>
                        </w:rPr>
                        <w:t xml:space="preserve">For å få en bakgrunn for å vurdere hvor mange mennesker som potensielt kan påvirkes av tiltakene, særlig for opplevelses- og kunnskapstjenester, er det ofte nødvendig med informasjon om befolkning i området (kommunen eller kommunene, fylket osv.). </w:t>
                      </w:r>
                    </w:p>
                    <w:p w14:paraId="2C5DE84D" w14:textId="77777777" w:rsidR="00716FC0" w:rsidRPr="00B25D90" w:rsidRDefault="00716FC0" w:rsidP="002C220D">
                      <w:pPr>
                        <w:rPr>
                          <w:sz w:val="20"/>
                          <w:szCs w:val="20"/>
                        </w:rPr>
                      </w:pPr>
                    </w:p>
                    <w:p w14:paraId="29A5AF2F" w14:textId="77777777" w:rsidR="00716FC0" w:rsidRDefault="00716FC0" w:rsidP="002C220D">
                      <w:pPr>
                        <w:rPr>
                          <w:sz w:val="20"/>
                          <w:szCs w:val="20"/>
                        </w:rPr>
                      </w:pPr>
                      <w:r w:rsidRPr="00B25D90">
                        <w:rPr>
                          <w:sz w:val="20"/>
                          <w:szCs w:val="20"/>
                        </w:rPr>
                        <w:t>Man bør ta utgangspunkt i statistisk sentralbyrås (SSB) statistikk for dagens befolkning og forventet befolkningsvekst i prosjektets levetid. Slik statistikk fås på kommunenivå og også på grunnkretsnivå hvis det er behov for mer detaljert oversikt.</w:t>
                      </w:r>
                    </w:p>
                    <w:p w14:paraId="543E766A" w14:textId="77777777" w:rsidR="00716FC0" w:rsidRPr="00B25D90" w:rsidRDefault="00716FC0" w:rsidP="002C220D">
                      <w:pPr>
                        <w:rPr>
                          <w:sz w:val="20"/>
                          <w:szCs w:val="20"/>
                        </w:rPr>
                      </w:pPr>
                    </w:p>
                    <w:p w14:paraId="7B51A043" w14:textId="0BB09FF6" w:rsidR="00716FC0" w:rsidRPr="00B25D90" w:rsidRDefault="00716FC0" w:rsidP="002C220D">
                      <w:pPr>
                        <w:rPr>
                          <w:sz w:val="20"/>
                          <w:szCs w:val="20"/>
                        </w:rPr>
                      </w:pPr>
                      <w:r w:rsidRPr="00B25D90">
                        <w:rPr>
                          <w:sz w:val="20"/>
                          <w:szCs w:val="20"/>
                        </w:rPr>
                        <w:t>Det kan også være behov for informasjon om antall personer bosatt, antall fritidsboliger, antall boliger etc. som finnes i ulik avstand fra tiltaket (for eksempel tiltaksområde og tiltakets influensområde). Slik informasjon kan enkelt fremskaffes fra tilgjengelige kartgrunnlag/GIS. Vi kommer tilbake til bruk av slike data nedenfor under beskrivelse av verdianslag for de enkelte økosystemtjenestene. For å få et overblikk over hva slags område/befolkning tiltaket skjer i, er det ofte hensiktsmessig å fremskaffe slik informasjon tidlig i prosjektet.</w:t>
                      </w:r>
                      <w:r>
                        <w:rPr>
                          <w:sz w:val="20"/>
                          <w:szCs w:val="20"/>
                        </w:rPr>
                        <w:t xml:space="preserve"> </w:t>
                      </w:r>
                    </w:p>
                    <w:p w14:paraId="057E2FCB" w14:textId="77777777" w:rsidR="00716FC0" w:rsidRDefault="00716FC0" w:rsidP="002C220D"/>
                  </w:txbxContent>
                </v:textbox>
                <w10:anchorlock/>
              </v:shape>
            </w:pict>
          </mc:Fallback>
        </mc:AlternateContent>
      </w:r>
      <w:r>
        <w:t xml:space="preserve"> </w:t>
      </w:r>
    </w:p>
    <w:p w14:paraId="29F23DA2" w14:textId="77777777" w:rsidR="008D2B5A" w:rsidRDefault="008D2B5A" w:rsidP="00D92532">
      <w:pPr>
        <w:pStyle w:val="Overskrift50"/>
        <w:jc w:val="both"/>
      </w:pPr>
    </w:p>
    <w:p w14:paraId="0A740E70" w14:textId="527D3F4D" w:rsidR="005717D7" w:rsidRDefault="005717D7" w:rsidP="00D92532">
      <w:pPr>
        <w:pStyle w:val="Overskrift50"/>
        <w:jc w:val="both"/>
      </w:pPr>
      <w:r>
        <w:t>Kulturarv</w:t>
      </w:r>
    </w:p>
    <w:p w14:paraId="215A96BC" w14:textId="1A3F8D35" w:rsidR="005717D7" w:rsidRDefault="005717D7" w:rsidP="00D92532">
      <w:pPr>
        <w:jc w:val="both"/>
      </w:pPr>
      <w:r>
        <w:t xml:space="preserve">Utfordringen </w:t>
      </w:r>
      <w:r w:rsidR="00FA7143">
        <w:t xml:space="preserve">ved å verdsette den samfunnsøkonomiske verdien av hvordan tiltak fører til endring i økosystemtjenesten kulturarv, </w:t>
      </w:r>
      <w:r>
        <w:t>vil her være å fastslå sammenhengen mellom tiltaket og påvirkning på kulturarv.</w:t>
      </w:r>
      <w:r w:rsidR="00933BC6">
        <w:t xml:space="preserve"> </w:t>
      </w:r>
      <w:r>
        <w:t xml:space="preserve">For å identifisere en slik sammenheng kan </w:t>
      </w:r>
      <w:r w:rsidR="006C5017">
        <w:t>du</w:t>
      </w:r>
      <w:r>
        <w:t xml:space="preserve"> benytte kartdata fra Kystverket (Kart.kystverket.no) eller benytte informasjon fra forprosjektfasen om dette er foreligger. </w:t>
      </w:r>
    </w:p>
    <w:p w14:paraId="2B557F0B" w14:textId="77777777" w:rsidR="005717D7" w:rsidRDefault="005717D7" w:rsidP="00D92532">
      <w:pPr>
        <w:jc w:val="both"/>
      </w:pPr>
    </w:p>
    <w:p w14:paraId="7DD8D196" w14:textId="58CEBE2E" w:rsidR="00F8508C" w:rsidRDefault="005717D7" w:rsidP="000108E7">
      <w:pPr>
        <w:jc w:val="both"/>
      </w:pPr>
      <w:r>
        <w:t>Dersom det eksisterer en slik sammenheng må antall berørte husstander identifiseres. Dersom kulturminnet er av lokal verdi</w:t>
      </w:r>
      <w:r w:rsidR="00FA7143">
        <w:t>,</w:t>
      </w:r>
      <w:r>
        <w:t xml:space="preserve"> vil antall berørte husstander være husstandene i kommunen, og dersom kulturminnet er av regional verdi vil det være alle husstander i fylket. Når en slik sammenheng er identifisert og alle berørte husstander definert</w:t>
      </w:r>
      <w:r w:rsidR="00645188">
        <w:t>,</w:t>
      </w:r>
      <w:r>
        <w:t xml:space="preserve"> vil det neste steget i </w:t>
      </w:r>
      <w:r w:rsidRPr="005717D7">
        <w:t xml:space="preserve">analysen være å innhente informasjon om betalingsvilligheten for å bevare et kulturminne. </w:t>
      </w:r>
    </w:p>
    <w:p w14:paraId="30259CA5" w14:textId="77777777" w:rsidR="00293CC0" w:rsidRDefault="00293CC0" w:rsidP="000108E7">
      <w:pPr>
        <w:jc w:val="both"/>
      </w:pPr>
    </w:p>
    <w:p w14:paraId="01ED6766" w14:textId="77777777" w:rsidR="005717D7" w:rsidRDefault="00F8508C" w:rsidP="00D92532">
      <w:pPr>
        <w:pStyle w:val="Overskrift50"/>
        <w:jc w:val="both"/>
      </w:pPr>
      <w:r>
        <w:t>Naturarv</w:t>
      </w:r>
    </w:p>
    <w:p w14:paraId="0BA469EF" w14:textId="6DE19DF1" w:rsidR="005717D7" w:rsidRDefault="00F8508C" w:rsidP="00D92532">
      <w:pPr>
        <w:jc w:val="both"/>
      </w:pPr>
      <w:r>
        <w:t xml:space="preserve">For økosystemtjenesten naturarv foreligger det foreløpig ikke egne verdsettingsanslag som kan benyttes for å vurdere verdien av tjenesten. For denne tjenesten </w:t>
      </w:r>
      <w:r w:rsidR="00645188">
        <w:t>benyttes</w:t>
      </w:r>
      <w:r>
        <w:t xml:space="preserve"> plusser eller minuser for å illustrere velferdsvirkningen. For naturarv er det naturlig å ta utgangspunkt i viktighet/verdi/betalingsvillighet som </w:t>
      </w:r>
      <w:r w:rsidR="00492EB9">
        <w:t>du</w:t>
      </w:r>
      <w:r>
        <w:t xml:space="preserve"> kan få en vurdering av gjennom beskrivelser av naturverdiene som finnes i området. Som en forenkling kan vi anta at om det er lokale, regionale eller nasjonale verdier, om det er truede eller sårbare arter, verneområder eller lignende</w:t>
      </w:r>
      <w:r w:rsidR="003E5E5E">
        <w:t>,</w:t>
      </w:r>
      <w:r>
        <w:t xml:space="preserve"> </w:t>
      </w:r>
      <w:r w:rsidR="003E5E5E">
        <w:t>vil</w:t>
      </w:r>
      <w:r>
        <w:t xml:space="preserve"> disse har stor økonomisk verdi. I tillegg må vi vurdere hvor mange som blir berørt av endringen. Dette kan vi også anta har sammenheng med om det er lokale, regionale eller nasjonale verdier som berøres.</w:t>
      </w:r>
    </w:p>
    <w:p w14:paraId="59917327" w14:textId="361F7193" w:rsidR="007A4A07" w:rsidRDefault="007A4A07" w:rsidP="00D92532">
      <w:pPr>
        <w:jc w:val="both"/>
      </w:pPr>
    </w:p>
    <w:p w14:paraId="6F54D55D" w14:textId="374D89D2" w:rsidR="00DC248F" w:rsidRDefault="00DC248F" w:rsidP="00D92532">
      <w:pPr>
        <w:jc w:val="both"/>
      </w:pPr>
    </w:p>
    <w:p w14:paraId="34AD140F" w14:textId="6A439043" w:rsidR="00DC248F" w:rsidRDefault="00DC248F" w:rsidP="00D92532">
      <w:pPr>
        <w:jc w:val="both"/>
      </w:pPr>
    </w:p>
    <w:p w14:paraId="3D025A78" w14:textId="1039BC58" w:rsidR="00DC248F" w:rsidRDefault="00DC248F" w:rsidP="00D92532">
      <w:pPr>
        <w:jc w:val="both"/>
      </w:pPr>
    </w:p>
    <w:p w14:paraId="11FB234F" w14:textId="2F650F6E" w:rsidR="00DC248F" w:rsidRDefault="00DC248F" w:rsidP="00D92532">
      <w:pPr>
        <w:jc w:val="both"/>
      </w:pPr>
    </w:p>
    <w:p w14:paraId="530DC98C" w14:textId="3B5E6ACB" w:rsidR="00DC248F" w:rsidRDefault="00DC248F" w:rsidP="00D92532">
      <w:pPr>
        <w:jc w:val="both"/>
      </w:pPr>
    </w:p>
    <w:p w14:paraId="3033C809" w14:textId="070094B0" w:rsidR="00DC248F" w:rsidRDefault="00DC248F" w:rsidP="00D92532">
      <w:pPr>
        <w:jc w:val="both"/>
      </w:pPr>
    </w:p>
    <w:p w14:paraId="3C54DED5" w14:textId="505643EC" w:rsidR="00DC248F" w:rsidRDefault="00DC248F" w:rsidP="00D92532">
      <w:pPr>
        <w:jc w:val="both"/>
      </w:pPr>
    </w:p>
    <w:p w14:paraId="18788942" w14:textId="77777777" w:rsidR="00DC248F" w:rsidRDefault="00DC248F" w:rsidP="00D92532">
      <w:pPr>
        <w:jc w:val="both"/>
      </w:pPr>
    </w:p>
    <w:p w14:paraId="2EE83521" w14:textId="1BF37BD9" w:rsidR="007A4A07" w:rsidRDefault="007A4A07" w:rsidP="007A4A07">
      <w:pPr>
        <w:pStyle w:val="Bildetekst"/>
      </w:pPr>
      <w:bookmarkStart w:id="1336" w:name="_Ref501549708"/>
      <w:r>
        <w:t xml:space="preserve">Boks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noBreakHyphen/>
      </w:r>
      <w:r w:rsidR="00547952">
        <w:fldChar w:fldCharType="begin"/>
      </w:r>
      <w:r w:rsidR="00547952">
        <w:instrText xml:space="preserve"> SEQ Boks \* ARABIC \s 1 </w:instrText>
      </w:r>
      <w:r w:rsidR="00547952">
        <w:fldChar w:fldCharType="separate"/>
      </w:r>
      <w:r w:rsidR="00DC248F">
        <w:rPr>
          <w:noProof/>
        </w:rPr>
        <w:t>8</w:t>
      </w:r>
      <w:r w:rsidR="00547952">
        <w:rPr>
          <w:noProof/>
        </w:rPr>
        <w:fldChar w:fldCharType="end"/>
      </w:r>
      <w:bookmarkEnd w:id="1336"/>
      <w:r>
        <w:t xml:space="preserve">: </w:t>
      </w:r>
      <w:r w:rsidR="00A65AEB">
        <w:t>Verdsettingsfaktorer som i visse tilfeller kan benyttes for å illustrere størrelsesordenen</w:t>
      </w:r>
    </w:p>
    <w:tbl>
      <w:tblPr>
        <w:tblStyle w:val="Tabellrutenett"/>
        <w:tblW w:w="0" w:type="auto"/>
        <w:shd w:val="clear" w:color="auto" w:fill="D9E2F3" w:themeFill="accent3"/>
        <w:tblLook w:val="04A0" w:firstRow="1" w:lastRow="0" w:firstColumn="1" w:lastColumn="0" w:noHBand="0" w:noVBand="1"/>
      </w:tblPr>
      <w:tblGrid>
        <w:gridCol w:w="9062"/>
      </w:tblGrid>
      <w:tr w:rsidR="007A4A07" w:rsidRPr="00E96B9B" w14:paraId="7AF39210" w14:textId="77777777" w:rsidTr="002F4CA5">
        <w:tc>
          <w:tcPr>
            <w:tcW w:w="9062" w:type="dxa"/>
            <w:shd w:val="clear" w:color="auto" w:fill="D9E2F3" w:themeFill="accent3"/>
          </w:tcPr>
          <w:p w14:paraId="2944C85A" w14:textId="34C62565" w:rsidR="00A65AEB" w:rsidRPr="00A65AEB" w:rsidRDefault="00A65AEB" w:rsidP="002F4CA5">
            <w:pPr>
              <w:jc w:val="both"/>
              <w:rPr>
                <w:b/>
                <w:sz w:val="20"/>
                <w:szCs w:val="20"/>
              </w:rPr>
            </w:pPr>
            <w:r w:rsidRPr="00A65AEB">
              <w:rPr>
                <w:b/>
                <w:sz w:val="20"/>
                <w:szCs w:val="20"/>
              </w:rPr>
              <w:t>Verdsettingsfaktorer som i visse tilfeller kan benyttes for å illustrere størrelsesordenen</w:t>
            </w:r>
          </w:p>
          <w:p w14:paraId="52B246A4" w14:textId="77777777" w:rsidR="00A65AEB" w:rsidRPr="00A65AEB" w:rsidRDefault="00A65AEB" w:rsidP="002F4CA5">
            <w:pPr>
              <w:jc w:val="both"/>
              <w:rPr>
                <w:sz w:val="20"/>
                <w:szCs w:val="20"/>
              </w:rPr>
            </w:pPr>
          </w:p>
          <w:p w14:paraId="1D4AFDFE" w14:textId="17AFEA0A" w:rsidR="007A4A07" w:rsidRPr="00A65AEB" w:rsidRDefault="007A4A07" w:rsidP="002F4CA5">
            <w:pPr>
              <w:jc w:val="both"/>
              <w:rPr>
                <w:sz w:val="20"/>
                <w:szCs w:val="20"/>
              </w:rPr>
            </w:pPr>
            <w:r w:rsidRPr="00A65AEB">
              <w:rPr>
                <w:sz w:val="20"/>
                <w:szCs w:val="20"/>
              </w:rPr>
              <w:t xml:space="preserve">For enkelte av opplevelses- og kunnskapstjenestene finnes det verdsettingsfaktorer som i visse tilfeller kan benyttes til å illustrere størrelsesordenen på verdien av tjenesten. Nedenfor finner du noen eksempler på aktuelle verdsettingsfaktorer som kan benyttes til å komme frem til verdien av disse økosystemtjenestene. Eksempelverdiene er hentet fra ulike studier og faglitteratur, og er ikke nødvendigvis overførbare til de samfunnsøkonomiske analysene av kysttiltak. Verdiene må derfor benyttes med varsomhet, og bør i all hovedsak inngå som illustrasjoner på potensiell størrelsesordenen i form av eksempelberegninger. </w:t>
            </w:r>
          </w:p>
          <w:p w14:paraId="60FECC4B" w14:textId="77777777" w:rsidR="007A4A07" w:rsidRPr="00A65AEB" w:rsidRDefault="007A4A07" w:rsidP="002F4CA5">
            <w:pPr>
              <w:jc w:val="both"/>
              <w:rPr>
                <w:sz w:val="20"/>
                <w:szCs w:val="20"/>
              </w:rPr>
            </w:pPr>
          </w:p>
          <w:p w14:paraId="29F03CFA" w14:textId="77777777" w:rsidR="007A4A07" w:rsidRPr="00A65AEB" w:rsidRDefault="007A4A07" w:rsidP="002F4CA5">
            <w:pPr>
              <w:jc w:val="both"/>
              <w:rPr>
                <w:sz w:val="20"/>
                <w:szCs w:val="20"/>
              </w:rPr>
            </w:pPr>
            <w:r w:rsidRPr="00A65AEB">
              <w:rPr>
                <w:sz w:val="20"/>
                <w:szCs w:val="20"/>
              </w:rPr>
              <w:t xml:space="preserve">For opplevelses- og kunnskapstjenester finnes det i dag en rekke studier som har søkt å estimere verdien av disse tjenestene. </w:t>
            </w:r>
          </w:p>
          <w:p w14:paraId="00601399" w14:textId="77777777" w:rsidR="007A4A07" w:rsidRPr="00A65AEB" w:rsidRDefault="007A4A07" w:rsidP="002F4CA5">
            <w:pPr>
              <w:jc w:val="both"/>
              <w:rPr>
                <w:sz w:val="20"/>
                <w:szCs w:val="20"/>
              </w:rPr>
            </w:pPr>
          </w:p>
          <w:tbl>
            <w:tblPr>
              <w:tblStyle w:val="Tabellrutenett"/>
              <w:tblW w:w="0" w:type="auto"/>
              <w:tblLook w:val="04A0" w:firstRow="1" w:lastRow="0" w:firstColumn="1" w:lastColumn="0" w:noHBand="0" w:noVBand="1"/>
            </w:tblPr>
            <w:tblGrid>
              <w:gridCol w:w="4411"/>
              <w:gridCol w:w="1560"/>
              <w:gridCol w:w="2865"/>
            </w:tblGrid>
            <w:tr w:rsidR="007A4A07" w:rsidRPr="00A65AEB" w14:paraId="3C1550B7" w14:textId="77777777" w:rsidTr="00A65AEB">
              <w:tc>
                <w:tcPr>
                  <w:tcW w:w="4411" w:type="dxa"/>
                  <w:shd w:val="clear" w:color="auto" w:fill="305496" w:themeFill="background2"/>
                </w:tcPr>
                <w:p w14:paraId="00DC80B8" w14:textId="0375C654" w:rsidR="007A4A07" w:rsidRPr="00A65AEB" w:rsidRDefault="007A4A07" w:rsidP="002F4CA5">
                  <w:pPr>
                    <w:jc w:val="both"/>
                    <w:rPr>
                      <w:b/>
                      <w:color w:val="FFFFFF" w:themeColor="background1"/>
                      <w:sz w:val="20"/>
                      <w:szCs w:val="20"/>
                    </w:rPr>
                  </w:pPr>
                  <w:r w:rsidRPr="00A65AEB">
                    <w:rPr>
                      <w:b/>
                      <w:color w:val="FFFFFF" w:themeColor="background1"/>
                      <w:sz w:val="20"/>
                      <w:szCs w:val="20"/>
                    </w:rPr>
                    <w:t>Verdsetting</w:t>
                  </w:r>
                </w:p>
              </w:tc>
              <w:tc>
                <w:tcPr>
                  <w:tcW w:w="1560" w:type="dxa"/>
                  <w:shd w:val="clear" w:color="auto" w:fill="305496" w:themeFill="background2"/>
                </w:tcPr>
                <w:p w14:paraId="259963A2" w14:textId="77777777" w:rsidR="00A65AEB" w:rsidRDefault="007A4A07" w:rsidP="002F4CA5">
                  <w:pPr>
                    <w:jc w:val="both"/>
                    <w:rPr>
                      <w:b/>
                      <w:color w:val="FFFFFF" w:themeColor="background1"/>
                      <w:sz w:val="20"/>
                      <w:szCs w:val="20"/>
                    </w:rPr>
                  </w:pPr>
                  <w:r w:rsidRPr="00A65AEB">
                    <w:rPr>
                      <w:b/>
                      <w:color w:val="FFFFFF" w:themeColor="background1"/>
                      <w:sz w:val="20"/>
                      <w:szCs w:val="20"/>
                    </w:rPr>
                    <w:t xml:space="preserve">Verdi </w:t>
                  </w:r>
                </w:p>
                <w:p w14:paraId="2642C5CC" w14:textId="528A7AE4" w:rsidR="007A4A07" w:rsidRPr="00A65AEB" w:rsidRDefault="007A4A07" w:rsidP="002F4CA5">
                  <w:pPr>
                    <w:jc w:val="both"/>
                    <w:rPr>
                      <w:b/>
                      <w:color w:val="FFFFFF" w:themeColor="background1"/>
                      <w:sz w:val="20"/>
                      <w:szCs w:val="20"/>
                    </w:rPr>
                  </w:pPr>
                  <w:r w:rsidRPr="00A65AEB">
                    <w:rPr>
                      <w:b/>
                      <w:color w:val="FFFFFF" w:themeColor="background1"/>
                      <w:sz w:val="20"/>
                      <w:szCs w:val="20"/>
                    </w:rPr>
                    <w:t>(2016-kroner)</w:t>
                  </w:r>
                </w:p>
              </w:tc>
              <w:tc>
                <w:tcPr>
                  <w:tcW w:w="2865" w:type="dxa"/>
                  <w:shd w:val="clear" w:color="auto" w:fill="305496" w:themeFill="background2"/>
                </w:tcPr>
                <w:p w14:paraId="6AAAF8BD" w14:textId="1DE24618" w:rsidR="007A4A07" w:rsidRPr="00A65AEB" w:rsidRDefault="007A4A07" w:rsidP="002F4CA5">
                  <w:pPr>
                    <w:jc w:val="both"/>
                    <w:rPr>
                      <w:b/>
                      <w:color w:val="FFFFFF" w:themeColor="background1"/>
                      <w:sz w:val="20"/>
                      <w:szCs w:val="20"/>
                    </w:rPr>
                  </w:pPr>
                  <w:r w:rsidRPr="00A65AEB">
                    <w:rPr>
                      <w:b/>
                      <w:color w:val="FFFFFF" w:themeColor="background1"/>
                      <w:sz w:val="20"/>
                      <w:szCs w:val="20"/>
                    </w:rPr>
                    <w:t>Kilde</w:t>
                  </w:r>
                </w:p>
              </w:tc>
            </w:tr>
            <w:tr w:rsidR="00A65AEB" w:rsidRPr="00A65AEB" w14:paraId="6DBF1C1B" w14:textId="77777777" w:rsidTr="00A65AEB">
              <w:tc>
                <w:tcPr>
                  <w:tcW w:w="4411" w:type="dxa"/>
                </w:tcPr>
                <w:p w14:paraId="7217C9DC" w14:textId="77777777" w:rsidR="00A65AEB" w:rsidRPr="00A65AEB" w:rsidRDefault="00A65AEB" w:rsidP="002F4CA5">
                  <w:pPr>
                    <w:jc w:val="both"/>
                    <w:rPr>
                      <w:sz w:val="20"/>
                      <w:szCs w:val="20"/>
                    </w:rPr>
                  </w:pPr>
                  <w:r w:rsidRPr="00A65AEB">
                    <w:rPr>
                      <w:b/>
                      <w:sz w:val="20"/>
                      <w:szCs w:val="20"/>
                    </w:rPr>
                    <w:t>Rekreasjon</w:t>
                  </w:r>
                </w:p>
              </w:tc>
              <w:tc>
                <w:tcPr>
                  <w:tcW w:w="1560" w:type="dxa"/>
                  <w:vAlign w:val="center"/>
                </w:tcPr>
                <w:p w14:paraId="15A80213" w14:textId="77777777" w:rsidR="00A65AEB" w:rsidRPr="00A65AEB" w:rsidRDefault="00A65AEB" w:rsidP="00A65AEB">
                  <w:pPr>
                    <w:jc w:val="center"/>
                    <w:rPr>
                      <w:sz w:val="20"/>
                      <w:szCs w:val="20"/>
                    </w:rPr>
                  </w:pPr>
                </w:p>
              </w:tc>
              <w:tc>
                <w:tcPr>
                  <w:tcW w:w="2865" w:type="dxa"/>
                </w:tcPr>
                <w:p w14:paraId="0CBA9A53" w14:textId="2F9E971C" w:rsidR="00A65AEB" w:rsidRPr="00A65AEB" w:rsidRDefault="00A65AEB" w:rsidP="002F4CA5">
                  <w:pPr>
                    <w:jc w:val="both"/>
                    <w:rPr>
                      <w:sz w:val="20"/>
                      <w:szCs w:val="20"/>
                    </w:rPr>
                  </w:pPr>
                </w:p>
              </w:tc>
            </w:tr>
            <w:tr w:rsidR="007A4A07" w:rsidRPr="00A65AEB" w14:paraId="44A9DC58" w14:textId="77777777" w:rsidTr="00A65AEB">
              <w:tc>
                <w:tcPr>
                  <w:tcW w:w="4411" w:type="dxa"/>
                </w:tcPr>
                <w:p w14:paraId="18C63F18" w14:textId="77777777" w:rsidR="007A4A07" w:rsidRPr="00A65AEB" w:rsidRDefault="007A4A07" w:rsidP="002F4CA5">
                  <w:pPr>
                    <w:jc w:val="both"/>
                    <w:rPr>
                      <w:sz w:val="20"/>
                      <w:szCs w:val="20"/>
                    </w:rPr>
                  </w:pPr>
                  <w:r w:rsidRPr="00A65AEB">
                    <w:rPr>
                      <w:sz w:val="20"/>
                      <w:szCs w:val="20"/>
                    </w:rPr>
                    <w:t>Kr per fiskedag – fritidsfiske</w:t>
                  </w:r>
                </w:p>
              </w:tc>
              <w:tc>
                <w:tcPr>
                  <w:tcW w:w="1560" w:type="dxa"/>
                  <w:vAlign w:val="center"/>
                </w:tcPr>
                <w:p w14:paraId="086F418E" w14:textId="77777777" w:rsidR="007A4A07" w:rsidRPr="00A65AEB" w:rsidRDefault="007A4A07" w:rsidP="00A65AEB">
                  <w:pPr>
                    <w:jc w:val="center"/>
                    <w:rPr>
                      <w:sz w:val="20"/>
                      <w:szCs w:val="20"/>
                    </w:rPr>
                  </w:pPr>
                  <w:r w:rsidRPr="00A65AEB">
                    <w:rPr>
                      <w:sz w:val="20"/>
                      <w:szCs w:val="20"/>
                    </w:rPr>
                    <w:t>70</w:t>
                  </w:r>
                </w:p>
              </w:tc>
              <w:tc>
                <w:tcPr>
                  <w:tcW w:w="2865" w:type="dxa"/>
                </w:tcPr>
                <w:p w14:paraId="2F32A327" w14:textId="7A06646C" w:rsidR="007A4A07" w:rsidRPr="00A65AEB" w:rsidRDefault="00A65AEB" w:rsidP="002F4CA5">
                  <w:pPr>
                    <w:jc w:val="both"/>
                    <w:rPr>
                      <w:sz w:val="20"/>
                      <w:szCs w:val="20"/>
                    </w:rPr>
                  </w:pPr>
                  <w:r w:rsidRPr="00A65AEB">
                    <w:rPr>
                      <w:rFonts w:ascii="Calibri" w:eastAsia="Cambria" w:hAnsi="Calibri" w:cs="UniCenturyOldStyle"/>
                      <w:sz w:val="20"/>
                      <w:szCs w:val="20"/>
                      <w:lang w:eastAsia="en-US"/>
                    </w:rPr>
                    <w:t>Lindhjem og Magnussen (2012)</w:t>
                  </w:r>
                </w:p>
              </w:tc>
            </w:tr>
            <w:tr w:rsidR="007A4A07" w:rsidRPr="00A65AEB" w14:paraId="7CDD29F8" w14:textId="77777777" w:rsidTr="00A65AEB">
              <w:tc>
                <w:tcPr>
                  <w:tcW w:w="4411" w:type="dxa"/>
                </w:tcPr>
                <w:p w14:paraId="4376F941" w14:textId="77777777" w:rsidR="007A4A07" w:rsidRPr="00A65AEB" w:rsidRDefault="007A4A07" w:rsidP="002F4CA5">
                  <w:pPr>
                    <w:jc w:val="both"/>
                    <w:rPr>
                      <w:sz w:val="20"/>
                      <w:szCs w:val="20"/>
                    </w:rPr>
                  </w:pPr>
                  <w:r w:rsidRPr="00A65AEB">
                    <w:rPr>
                      <w:sz w:val="20"/>
                      <w:szCs w:val="20"/>
                    </w:rPr>
                    <w:t>Kr per aktivitetsdag - friluftsaktiviteter</w:t>
                  </w:r>
                </w:p>
              </w:tc>
              <w:tc>
                <w:tcPr>
                  <w:tcW w:w="1560" w:type="dxa"/>
                  <w:vAlign w:val="center"/>
                </w:tcPr>
                <w:p w14:paraId="464511EC" w14:textId="77777777" w:rsidR="007A4A07" w:rsidRPr="00A65AEB" w:rsidRDefault="007A4A07" w:rsidP="00A65AEB">
                  <w:pPr>
                    <w:jc w:val="center"/>
                    <w:rPr>
                      <w:sz w:val="20"/>
                      <w:szCs w:val="20"/>
                    </w:rPr>
                  </w:pPr>
                  <w:r w:rsidRPr="00A65AEB">
                    <w:rPr>
                      <w:sz w:val="20"/>
                      <w:szCs w:val="20"/>
                    </w:rPr>
                    <w:t>75</w:t>
                  </w:r>
                </w:p>
              </w:tc>
              <w:tc>
                <w:tcPr>
                  <w:tcW w:w="2865" w:type="dxa"/>
                </w:tcPr>
                <w:p w14:paraId="62CD665F" w14:textId="77777777" w:rsidR="007A4A07" w:rsidRPr="00A65AEB" w:rsidRDefault="007A4A07" w:rsidP="002F4CA5">
                  <w:pPr>
                    <w:jc w:val="both"/>
                    <w:rPr>
                      <w:sz w:val="20"/>
                      <w:szCs w:val="20"/>
                    </w:rPr>
                  </w:pPr>
                  <w:r w:rsidRPr="00A65AEB">
                    <w:rPr>
                      <w:rFonts w:ascii="Calibri" w:eastAsia="Cambria" w:hAnsi="Calibri" w:cs="UniCenturyOldStyle"/>
                      <w:sz w:val="20"/>
                      <w:szCs w:val="20"/>
                      <w:lang w:eastAsia="en-US"/>
                    </w:rPr>
                    <w:t>Lindhjem og Magnussen (2012)</w:t>
                  </w:r>
                </w:p>
              </w:tc>
            </w:tr>
            <w:tr w:rsidR="007A4A07" w:rsidRPr="00A65AEB" w14:paraId="1224B4BE" w14:textId="77777777" w:rsidTr="00A65AEB">
              <w:tc>
                <w:tcPr>
                  <w:tcW w:w="4411" w:type="dxa"/>
                </w:tcPr>
                <w:p w14:paraId="4B9FF8AB" w14:textId="77777777" w:rsidR="007A4A07" w:rsidRPr="00A65AEB" w:rsidRDefault="007A4A07" w:rsidP="002F4CA5">
                  <w:pPr>
                    <w:jc w:val="both"/>
                    <w:rPr>
                      <w:sz w:val="20"/>
                      <w:szCs w:val="20"/>
                    </w:rPr>
                  </w:pPr>
                  <w:r w:rsidRPr="00A65AEB">
                    <w:rPr>
                      <w:sz w:val="20"/>
                      <w:szCs w:val="20"/>
                    </w:rPr>
                    <w:t>Kr per jaktdag - fritidsjakt</w:t>
                  </w:r>
                </w:p>
              </w:tc>
              <w:tc>
                <w:tcPr>
                  <w:tcW w:w="1560" w:type="dxa"/>
                  <w:vAlign w:val="center"/>
                </w:tcPr>
                <w:p w14:paraId="53138F69" w14:textId="77777777" w:rsidR="007A4A07" w:rsidRPr="00A65AEB" w:rsidRDefault="007A4A07" w:rsidP="00A65AEB">
                  <w:pPr>
                    <w:jc w:val="center"/>
                    <w:rPr>
                      <w:sz w:val="20"/>
                      <w:szCs w:val="20"/>
                    </w:rPr>
                  </w:pPr>
                  <w:r w:rsidRPr="00A65AEB">
                    <w:rPr>
                      <w:sz w:val="20"/>
                      <w:szCs w:val="20"/>
                    </w:rPr>
                    <w:t>555</w:t>
                  </w:r>
                </w:p>
              </w:tc>
              <w:tc>
                <w:tcPr>
                  <w:tcW w:w="2865" w:type="dxa"/>
                </w:tcPr>
                <w:p w14:paraId="3071A070" w14:textId="5D270877" w:rsidR="007A4A07" w:rsidRPr="00A65AEB" w:rsidRDefault="00A65AEB" w:rsidP="002F4CA5">
                  <w:pPr>
                    <w:jc w:val="both"/>
                    <w:rPr>
                      <w:sz w:val="20"/>
                      <w:szCs w:val="20"/>
                    </w:rPr>
                  </w:pPr>
                  <w:r w:rsidRPr="00A65AEB">
                    <w:rPr>
                      <w:sz w:val="20"/>
                      <w:szCs w:val="20"/>
                    </w:rPr>
                    <w:t>Bomann et al. (2011)</w:t>
                  </w:r>
                </w:p>
              </w:tc>
            </w:tr>
            <w:tr w:rsidR="00A65AEB" w:rsidRPr="00A65AEB" w14:paraId="3360A405" w14:textId="77777777" w:rsidTr="00A65AEB">
              <w:tc>
                <w:tcPr>
                  <w:tcW w:w="4411" w:type="dxa"/>
                </w:tcPr>
                <w:p w14:paraId="2305081F" w14:textId="77777777" w:rsidR="00A65AEB" w:rsidRPr="00A65AEB" w:rsidRDefault="00A65AEB" w:rsidP="002F4CA5">
                  <w:pPr>
                    <w:jc w:val="both"/>
                    <w:rPr>
                      <w:sz w:val="20"/>
                      <w:szCs w:val="20"/>
                    </w:rPr>
                  </w:pPr>
                  <w:r w:rsidRPr="00A65AEB">
                    <w:rPr>
                      <w:b/>
                      <w:sz w:val="20"/>
                      <w:szCs w:val="20"/>
                    </w:rPr>
                    <w:t>Estetiske tjenester</w:t>
                  </w:r>
                </w:p>
              </w:tc>
              <w:tc>
                <w:tcPr>
                  <w:tcW w:w="1560" w:type="dxa"/>
                  <w:vAlign w:val="center"/>
                </w:tcPr>
                <w:p w14:paraId="13154F5A" w14:textId="77777777" w:rsidR="00A65AEB" w:rsidRPr="00A65AEB" w:rsidRDefault="00A65AEB" w:rsidP="00A65AEB">
                  <w:pPr>
                    <w:jc w:val="center"/>
                    <w:rPr>
                      <w:sz w:val="20"/>
                      <w:szCs w:val="20"/>
                    </w:rPr>
                  </w:pPr>
                </w:p>
              </w:tc>
              <w:tc>
                <w:tcPr>
                  <w:tcW w:w="2865" w:type="dxa"/>
                </w:tcPr>
                <w:p w14:paraId="3349DAEE" w14:textId="53ACB0BC" w:rsidR="00A65AEB" w:rsidRPr="00A65AEB" w:rsidRDefault="00A65AEB" w:rsidP="002F4CA5">
                  <w:pPr>
                    <w:jc w:val="both"/>
                    <w:rPr>
                      <w:sz w:val="20"/>
                      <w:szCs w:val="20"/>
                    </w:rPr>
                  </w:pPr>
                </w:p>
              </w:tc>
            </w:tr>
            <w:tr w:rsidR="007A4A07" w:rsidRPr="00A65AEB" w14:paraId="5274D886" w14:textId="77777777" w:rsidTr="00A65AEB">
              <w:tc>
                <w:tcPr>
                  <w:tcW w:w="4411" w:type="dxa"/>
                </w:tcPr>
                <w:p w14:paraId="1D811934" w14:textId="77777777" w:rsidR="007A4A07" w:rsidRPr="00A65AEB" w:rsidRDefault="007A4A07" w:rsidP="002F4CA5">
                  <w:pPr>
                    <w:jc w:val="both"/>
                    <w:rPr>
                      <w:sz w:val="20"/>
                      <w:szCs w:val="20"/>
                    </w:rPr>
                  </w:pPr>
                  <w:r w:rsidRPr="00A65AEB">
                    <w:rPr>
                      <w:sz w:val="20"/>
                      <w:szCs w:val="20"/>
                    </w:rPr>
                    <w:t>Kr per år per husstand for å unngå landskapsinngrep</w:t>
                  </w:r>
                </w:p>
              </w:tc>
              <w:tc>
                <w:tcPr>
                  <w:tcW w:w="1560" w:type="dxa"/>
                  <w:vAlign w:val="center"/>
                </w:tcPr>
                <w:p w14:paraId="7CB09B01" w14:textId="77777777" w:rsidR="007A4A07" w:rsidRPr="00A65AEB" w:rsidRDefault="007A4A07" w:rsidP="00A65AEB">
                  <w:pPr>
                    <w:jc w:val="center"/>
                    <w:rPr>
                      <w:sz w:val="20"/>
                      <w:szCs w:val="20"/>
                    </w:rPr>
                  </w:pPr>
                  <w:r w:rsidRPr="00A65AEB">
                    <w:rPr>
                      <w:sz w:val="20"/>
                      <w:szCs w:val="20"/>
                    </w:rPr>
                    <w:t>5 740</w:t>
                  </w:r>
                </w:p>
              </w:tc>
              <w:tc>
                <w:tcPr>
                  <w:tcW w:w="2865" w:type="dxa"/>
                </w:tcPr>
                <w:p w14:paraId="1E3781A2" w14:textId="77777777" w:rsidR="007A4A07" w:rsidRPr="00A65AEB" w:rsidRDefault="007A4A07" w:rsidP="002F4CA5">
                  <w:pPr>
                    <w:jc w:val="both"/>
                    <w:rPr>
                      <w:sz w:val="20"/>
                      <w:szCs w:val="20"/>
                    </w:rPr>
                  </w:pPr>
                  <w:r w:rsidRPr="00A65AEB">
                    <w:rPr>
                      <w:sz w:val="20"/>
                      <w:szCs w:val="20"/>
                    </w:rPr>
                    <w:t>Magnussen og Navrud (2016)</w:t>
                  </w:r>
                </w:p>
              </w:tc>
            </w:tr>
            <w:tr w:rsidR="00A65AEB" w:rsidRPr="00A65AEB" w14:paraId="0FC98E16" w14:textId="77777777" w:rsidTr="00A65AEB">
              <w:tc>
                <w:tcPr>
                  <w:tcW w:w="4411" w:type="dxa"/>
                </w:tcPr>
                <w:p w14:paraId="2DC9AE48" w14:textId="5881B9E6" w:rsidR="00A65AEB" w:rsidRPr="00A65AEB" w:rsidRDefault="00A65AEB" w:rsidP="002F4CA5">
                  <w:pPr>
                    <w:jc w:val="both"/>
                    <w:rPr>
                      <w:b/>
                      <w:sz w:val="20"/>
                      <w:szCs w:val="20"/>
                    </w:rPr>
                  </w:pPr>
                  <w:r w:rsidRPr="00A65AEB">
                    <w:rPr>
                      <w:b/>
                      <w:sz w:val="20"/>
                      <w:szCs w:val="20"/>
                    </w:rPr>
                    <w:t>Kulturarv</w:t>
                  </w:r>
                </w:p>
              </w:tc>
              <w:tc>
                <w:tcPr>
                  <w:tcW w:w="1560" w:type="dxa"/>
                  <w:vAlign w:val="center"/>
                </w:tcPr>
                <w:p w14:paraId="2D2FCB9C" w14:textId="77777777" w:rsidR="00A65AEB" w:rsidRPr="00A65AEB" w:rsidRDefault="00A65AEB" w:rsidP="00A65AEB">
                  <w:pPr>
                    <w:jc w:val="center"/>
                    <w:rPr>
                      <w:sz w:val="20"/>
                      <w:szCs w:val="20"/>
                    </w:rPr>
                  </w:pPr>
                </w:p>
              </w:tc>
              <w:tc>
                <w:tcPr>
                  <w:tcW w:w="2865" w:type="dxa"/>
                </w:tcPr>
                <w:p w14:paraId="1DA2F624" w14:textId="77777777" w:rsidR="00A65AEB" w:rsidRPr="00A65AEB" w:rsidRDefault="00A65AEB" w:rsidP="002F4CA5">
                  <w:pPr>
                    <w:jc w:val="both"/>
                    <w:rPr>
                      <w:sz w:val="20"/>
                      <w:szCs w:val="20"/>
                    </w:rPr>
                  </w:pPr>
                </w:p>
              </w:tc>
            </w:tr>
            <w:tr w:rsidR="007A4A07" w:rsidRPr="00A65AEB" w14:paraId="52E85C2E" w14:textId="77777777" w:rsidTr="00A65AEB">
              <w:tc>
                <w:tcPr>
                  <w:tcW w:w="4411" w:type="dxa"/>
                </w:tcPr>
                <w:p w14:paraId="67A3811E" w14:textId="77777777" w:rsidR="007A4A07" w:rsidRPr="00A65AEB" w:rsidRDefault="007A4A07" w:rsidP="002F4CA5">
                  <w:pPr>
                    <w:jc w:val="both"/>
                    <w:rPr>
                      <w:sz w:val="20"/>
                      <w:szCs w:val="20"/>
                    </w:rPr>
                  </w:pPr>
                  <w:r w:rsidRPr="00A65AEB">
                    <w:rPr>
                      <w:sz w:val="20"/>
                      <w:szCs w:val="20"/>
                    </w:rPr>
                    <w:t>Kr per husstand for å bevare kulturminner</w:t>
                  </w:r>
                </w:p>
              </w:tc>
              <w:tc>
                <w:tcPr>
                  <w:tcW w:w="1560" w:type="dxa"/>
                  <w:vAlign w:val="center"/>
                </w:tcPr>
                <w:p w14:paraId="069D4015" w14:textId="77777777" w:rsidR="007A4A07" w:rsidRPr="00A65AEB" w:rsidRDefault="007A4A07" w:rsidP="00A65AEB">
                  <w:pPr>
                    <w:jc w:val="center"/>
                    <w:rPr>
                      <w:sz w:val="20"/>
                      <w:szCs w:val="20"/>
                    </w:rPr>
                  </w:pPr>
                  <w:r w:rsidRPr="00A65AEB">
                    <w:rPr>
                      <w:sz w:val="20"/>
                      <w:szCs w:val="20"/>
                    </w:rPr>
                    <w:t>185</w:t>
                  </w:r>
                </w:p>
              </w:tc>
              <w:tc>
                <w:tcPr>
                  <w:tcW w:w="2865" w:type="dxa"/>
                </w:tcPr>
                <w:p w14:paraId="59B0137C" w14:textId="77777777" w:rsidR="007A4A07" w:rsidRPr="00A65AEB" w:rsidRDefault="007A4A07" w:rsidP="002F4CA5">
                  <w:pPr>
                    <w:jc w:val="both"/>
                    <w:rPr>
                      <w:sz w:val="20"/>
                      <w:szCs w:val="20"/>
                    </w:rPr>
                  </w:pPr>
                  <w:r w:rsidRPr="00A65AEB">
                    <w:rPr>
                      <w:sz w:val="20"/>
                      <w:szCs w:val="20"/>
                    </w:rPr>
                    <w:t>Magnussen og Navrud (2016)</w:t>
                  </w:r>
                </w:p>
              </w:tc>
            </w:tr>
          </w:tbl>
          <w:p w14:paraId="37252C46" w14:textId="77777777" w:rsidR="007A4A07" w:rsidRPr="00A65AEB" w:rsidRDefault="007A4A07" w:rsidP="002F4CA5">
            <w:pPr>
              <w:jc w:val="both"/>
              <w:rPr>
                <w:sz w:val="20"/>
                <w:szCs w:val="20"/>
              </w:rPr>
            </w:pPr>
          </w:p>
          <w:p w14:paraId="282051EC" w14:textId="77777777" w:rsidR="007A4A07" w:rsidRPr="00E96B9B" w:rsidRDefault="007A4A07" w:rsidP="002F4CA5">
            <w:pPr>
              <w:jc w:val="both"/>
              <w:rPr>
                <w:sz w:val="20"/>
                <w:szCs w:val="20"/>
              </w:rPr>
            </w:pPr>
          </w:p>
        </w:tc>
      </w:tr>
    </w:tbl>
    <w:p w14:paraId="3D8099F1" w14:textId="77777777" w:rsidR="005717D7" w:rsidRDefault="005717D7" w:rsidP="00D92532">
      <w:pPr>
        <w:pStyle w:val="Overskrift40"/>
        <w:jc w:val="both"/>
      </w:pPr>
      <w:r>
        <w:t>Regulerende tjenester</w:t>
      </w:r>
    </w:p>
    <w:p w14:paraId="099E9227" w14:textId="77777777" w:rsidR="000726C0" w:rsidRDefault="000726C0" w:rsidP="00D92532">
      <w:pPr>
        <w:pStyle w:val="Overskrift50"/>
        <w:jc w:val="both"/>
      </w:pPr>
      <w:r>
        <w:lastRenderedPageBreak/>
        <w:t xml:space="preserve">Vann- og sedimentrensing </w:t>
      </w:r>
    </w:p>
    <w:p w14:paraId="2359A408" w14:textId="77777777" w:rsidR="000726C0" w:rsidRDefault="000726C0" w:rsidP="00D92532">
      <w:pPr>
        <w:jc w:val="both"/>
      </w:pPr>
      <w:r>
        <w:t xml:space="preserve">Sjøbunnen i mange havner har forhøyede mengder av ulike miljøgifter. Dette krever avbøtende tiltak med tanke på spredning av forurensede sedimenter ved mudring og deponering av massene. </w:t>
      </w:r>
    </w:p>
    <w:p w14:paraId="40F693C8" w14:textId="509D51DF" w:rsidR="000726C0" w:rsidRDefault="000726C0" w:rsidP="00D92532">
      <w:pPr>
        <w:jc w:val="both"/>
      </w:pPr>
      <w:r>
        <w:t xml:space="preserve">Forurensede sedimenter påvirker flere økosystemtjenester, som vi omtaler samlet her. Opprensing i forurensede masser vil ha en verdi for den regulerende tjenesten havet har som avfallsdeponi. I tillegg kan forurensede sedimenter påvirke matforsyningen ved at fisk og skalldyr blir uspiselig. Dessuten vil bruk/forringelse av denne regulerende tjenesten også ha negativ innvirkning på opplevelses- og kunnskapstjenester, både bruksverdi (rekreasjonsfiske) og ikke-bruksverdi. </w:t>
      </w:r>
    </w:p>
    <w:p w14:paraId="4E90476E" w14:textId="77777777" w:rsidR="000726C0" w:rsidRDefault="000726C0" w:rsidP="00D92532">
      <w:pPr>
        <w:jc w:val="both"/>
      </w:pPr>
    </w:p>
    <w:p w14:paraId="7C4A8028" w14:textId="7F1F7275" w:rsidR="00F27A82" w:rsidRDefault="000726C0" w:rsidP="00DC248F">
      <w:pPr>
        <w:jc w:val="both"/>
      </w:pPr>
      <w:r>
        <w:t xml:space="preserve">Det pågår et metodearbeid som har til hensikt å framskaffe enhetspriser for nytten av å fjerne forurensede sedimenter langs norskekysten. Inntil evt. enhetspriser er på plass for nytten av tiltak som berører forurensede sedimenter, bør denne effekten enten behandles som en ikke-prissatt effekt. </w:t>
      </w:r>
    </w:p>
    <w:p w14:paraId="7476F64D" w14:textId="77777777" w:rsidR="00DC248F" w:rsidRDefault="00DC248F" w:rsidP="00DC248F">
      <w:pPr>
        <w:jc w:val="both"/>
      </w:pPr>
    </w:p>
    <w:p w14:paraId="7F6E6440" w14:textId="5E30416B" w:rsidR="002D2DDC" w:rsidRDefault="002D2DDC" w:rsidP="00D92532">
      <w:pPr>
        <w:pStyle w:val="Overskrift50"/>
        <w:jc w:val="both"/>
      </w:pPr>
      <w:r>
        <w:t xml:space="preserve">Andre </w:t>
      </w:r>
      <w:r w:rsidR="00E83DDE">
        <w:t>regulerende tjenester</w:t>
      </w:r>
    </w:p>
    <w:p w14:paraId="4908D8CC" w14:textId="77777777" w:rsidR="001378A0" w:rsidRDefault="001378A0" w:rsidP="00D92532">
      <w:pPr>
        <w:jc w:val="both"/>
      </w:pPr>
      <w:r>
        <w:t xml:space="preserve">For de </w:t>
      </w:r>
      <w:r w:rsidR="0012362A">
        <w:t>øvrige økosystemtjeneste</w:t>
      </w:r>
      <w:r>
        <w:t xml:space="preserve"> foreligger det foreløpig ikke egne verdsettingsanslag som kan benyttes for å vurdere verdien av tjenesten. Dette gjelder følgende </w:t>
      </w:r>
      <w:r w:rsidR="00E83DDE">
        <w:t>regulerende tjenester</w:t>
      </w:r>
    </w:p>
    <w:p w14:paraId="7371D329" w14:textId="77777777" w:rsidR="001378A0" w:rsidRDefault="001378A0" w:rsidP="00D92532">
      <w:pPr>
        <w:pStyle w:val="Listeavsnitt"/>
        <w:numPr>
          <w:ilvl w:val="0"/>
          <w:numId w:val="65"/>
        </w:numPr>
        <w:jc w:val="both"/>
      </w:pPr>
      <w:r>
        <w:t>Erosjonsbeskyttelse</w:t>
      </w:r>
    </w:p>
    <w:p w14:paraId="70BECFEA" w14:textId="77777777" w:rsidR="001378A0" w:rsidRDefault="001378A0" w:rsidP="00D92532">
      <w:pPr>
        <w:pStyle w:val="Listeavsnitt"/>
        <w:numPr>
          <w:ilvl w:val="0"/>
          <w:numId w:val="65"/>
        </w:numPr>
        <w:jc w:val="both"/>
      </w:pPr>
      <w:r>
        <w:t>Naturskadebeskyttelse</w:t>
      </w:r>
    </w:p>
    <w:p w14:paraId="633B464E" w14:textId="77777777" w:rsidR="001378A0" w:rsidRDefault="001378A0" w:rsidP="00D92532">
      <w:pPr>
        <w:pStyle w:val="Listeavsnitt"/>
        <w:numPr>
          <w:ilvl w:val="0"/>
          <w:numId w:val="65"/>
        </w:numPr>
        <w:jc w:val="both"/>
      </w:pPr>
      <w:r>
        <w:t>Vannstrømsregulering</w:t>
      </w:r>
    </w:p>
    <w:p w14:paraId="740519BD" w14:textId="5A7922B1" w:rsidR="001378A0" w:rsidRDefault="001378A0" w:rsidP="00D92532">
      <w:pPr>
        <w:jc w:val="both"/>
      </w:pPr>
      <w:r>
        <w:t xml:space="preserve">For disse tjenestene benyttes resultatet fra screeningsprosessen som ender med plusser eller minuser for å illustrere velferdsvirkningen. </w:t>
      </w:r>
      <w:r w:rsidR="00E83DDE">
        <w:t xml:space="preserve">For å få en pekepinn om størrelsesorden av verdien av tjenestene, kan </w:t>
      </w:r>
      <w:r w:rsidR="0012362A">
        <w:t>du forsøke</w:t>
      </w:r>
      <w:r w:rsidR="00E83DDE">
        <w:t xml:space="preserve"> å anslå hvor mye det vil koste å erstatte de tjenestene naturen gir og som endres som følge av tiltaket. Du bør jobbe mer for å få fram verdianslag for disse tjenestene jo flere plusser eller minuser du får for velferdseffekten i screeningen, for det indikerer at tjenestene kan være så store at det kan ha betydning for resultatet av den samfunnsøkonomiske analysen. </w:t>
      </w:r>
    </w:p>
    <w:p w14:paraId="1E2C886C" w14:textId="4764A366" w:rsidR="000108E7" w:rsidRDefault="000108E7" w:rsidP="00D92532">
      <w:pPr>
        <w:jc w:val="both"/>
      </w:pPr>
    </w:p>
    <w:p w14:paraId="02B96E16" w14:textId="6C518348" w:rsidR="00BB6DCC" w:rsidRDefault="007A4A07" w:rsidP="00D92532">
      <w:pPr>
        <w:pStyle w:val="Overskrift2"/>
        <w:jc w:val="both"/>
      </w:pPr>
      <w:bookmarkStart w:id="1337" w:name="_Toc500416217"/>
      <w:bookmarkStart w:id="1338" w:name="_Toc500428537"/>
      <w:bookmarkStart w:id="1339" w:name="_Toc500496224"/>
      <w:bookmarkStart w:id="1340" w:name="_Toc500750407"/>
      <w:bookmarkStart w:id="1341" w:name="_Toc500752224"/>
      <w:bookmarkStart w:id="1342" w:name="_Toc500760382"/>
      <w:bookmarkStart w:id="1343" w:name="_Toc500772862"/>
      <w:bookmarkStart w:id="1344" w:name="_Toc500954231"/>
      <w:bookmarkStart w:id="1345" w:name="_Toc500960938"/>
      <w:r>
        <w:t xml:space="preserve"> </w:t>
      </w:r>
      <w:bookmarkStart w:id="1346" w:name="_Toc501714445"/>
      <w:r w:rsidR="00BB6DCC">
        <w:t>S</w:t>
      </w:r>
      <w:bookmarkEnd w:id="1337"/>
      <w:r w:rsidR="00687175">
        <w:t>tøy</w:t>
      </w:r>
      <w:bookmarkEnd w:id="1338"/>
      <w:bookmarkEnd w:id="1339"/>
      <w:bookmarkEnd w:id="1340"/>
      <w:bookmarkEnd w:id="1341"/>
      <w:bookmarkEnd w:id="1342"/>
      <w:bookmarkEnd w:id="1343"/>
      <w:bookmarkEnd w:id="1344"/>
      <w:bookmarkEnd w:id="1345"/>
      <w:bookmarkEnd w:id="1346"/>
    </w:p>
    <w:p w14:paraId="1EC0F060" w14:textId="166AB30A" w:rsidR="00C76FE6" w:rsidRDefault="00C76FE6" w:rsidP="00AD02BE">
      <w:pPr>
        <w:jc w:val="both"/>
      </w:pPr>
      <w:r>
        <w:t xml:space="preserve">Støy som påføres aktører i et område kan virke negativt på helse, skape mistrivsel, føre til atferdsendringer, forstyrre tale og oppleves som en plage. I samfunnsøkonomiske analyser skiller vi mellom støy når skipet er i fart til havs og i tett bebyggelse. Når det gjelder skip i fart til havs legger vi til grunn at støykostnaden er lik null, da svært få vil berøres av eventuell støy. </w:t>
      </w:r>
    </w:p>
    <w:p w14:paraId="6AD2570F" w14:textId="77777777" w:rsidR="00C76FE6" w:rsidRDefault="00C76FE6" w:rsidP="00AD02BE">
      <w:pPr>
        <w:jc w:val="both"/>
      </w:pPr>
    </w:p>
    <w:p w14:paraId="2262D688" w14:textId="1115BF48" w:rsidR="00045911" w:rsidRDefault="00C76FE6" w:rsidP="00AD02BE">
      <w:pPr>
        <w:jc w:val="both"/>
      </w:pPr>
      <w:r>
        <w:t xml:space="preserve">Det er utfordrende å vurdere støyomfanget fra skipstrafikk, og i tillegg hvordan tiltak påvirker støy. </w:t>
      </w:r>
      <w:r w:rsidR="00B27A6F">
        <w:t xml:space="preserve">Tiltakene </w:t>
      </w:r>
      <w:r>
        <w:t xml:space="preserve">kan påvirke støynivået både i anleggsfasen og i driftsfasen. For å vurdere den samfunnsøkonomiske kostnaden av støy må antall personer som berøres identifiseres, og videre må tiltakets effekt på støynivået identifiseres. Dersom det foreligger informasjon om dette fra et eventuelt forprosjekt kan denne informasjonen benyttes. </w:t>
      </w:r>
      <w:r w:rsidR="00DB4811">
        <w:t>Det er også viktig å påse at om eventuell rekreasjonsverdi er vurdert, så må man korrigere for en eventuell dobbelttelling om man også beregner støykostnaden</w:t>
      </w:r>
      <w:r w:rsidR="0012217D">
        <w:t xml:space="preserve"> dersom støy er årsaken til at rekreasjonsverdien forringes</w:t>
      </w:r>
      <w:r w:rsidR="00DB4811">
        <w:t>.</w:t>
      </w:r>
    </w:p>
    <w:p w14:paraId="44CCF174" w14:textId="77777777" w:rsidR="00045911" w:rsidRDefault="00045911" w:rsidP="00AD02BE">
      <w:pPr>
        <w:jc w:val="both"/>
      </w:pPr>
    </w:p>
    <w:p w14:paraId="0557C503" w14:textId="5106FEE8" w:rsidR="00181B33" w:rsidRDefault="00045911" w:rsidP="005A52F4">
      <w:pPr>
        <w:jc w:val="both"/>
      </w:pPr>
      <w:r>
        <w:t>Verdsettingsfaktorer fra Statens vegvesen</w:t>
      </w:r>
      <w:r w:rsidR="00E44AFB">
        <w:t>s</w:t>
      </w:r>
      <w:r>
        <w:t xml:space="preserve"> veileder i konsekvensanalyser V712</w:t>
      </w:r>
      <w:r w:rsidR="002B6DAA">
        <w:rPr>
          <w:rStyle w:val="Fotnotereferanse"/>
        </w:rPr>
        <w:footnoteReference w:id="69"/>
      </w:r>
      <w:r>
        <w:t xml:space="preserve">, kan benyttes dersom </w:t>
      </w:r>
      <w:r w:rsidR="002B6DAA">
        <w:t>du</w:t>
      </w:r>
      <w:r>
        <w:t xml:space="preserve"> har et estimat på hvor mange dB berørte personer blir utsatt for, antall berørte personer og tiltakets virkning på antall dB. </w:t>
      </w:r>
    </w:p>
    <w:p w14:paraId="132DBDB6" w14:textId="77777777" w:rsidR="00045911" w:rsidRDefault="00045911" w:rsidP="00D92532">
      <w:pPr>
        <w:jc w:val="both"/>
      </w:pPr>
    </w:p>
    <w:p w14:paraId="5CD3BCBE" w14:textId="59E7F810" w:rsidR="00045911" w:rsidRDefault="00045911" w:rsidP="00D92532">
      <w:pPr>
        <w:pStyle w:val="Bildetekst"/>
      </w:pPr>
      <w:bookmarkStart w:id="1347" w:name="_Toc500428434"/>
      <w:bookmarkStart w:id="1348" w:name="_Toc500750303"/>
      <w:bookmarkStart w:id="1349" w:name="_Toc500752119"/>
      <w:bookmarkStart w:id="1350" w:name="_Toc500760276"/>
      <w:bookmarkStart w:id="1351" w:name="_Toc500772756"/>
      <w:bookmarkStart w:id="1352" w:name="_Toc500960832"/>
      <w:bookmarkStart w:id="1353" w:name="_Toc501639310"/>
      <w:r>
        <w:lastRenderedPageBreak/>
        <w:t xml:space="preserve">Tabell </w:t>
      </w:r>
      <w:r w:rsidR="00547952">
        <w:fldChar w:fldCharType="begin"/>
      </w:r>
      <w:r w:rsidR="00547952">
        <w:instrText xml:space="preserve"> STYLEREF 1 \s </w:instrText>
      </w:r>
      <w:r w:rsidR="00547952">
        <w:fldChar w:fldCharType="separate"/>
      </w:r>
      <w:r w:rsidR="00DC248F">
        <w:rPr>
          <w:noProof/>
        </w:rPr>
        <w:t>10</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27</w:t>
      </w:r>
      <w:r w:rsidR="00547952">
        <w:rPr>
          <w:noProof/>
        </w:rPr>
        <w:fldChar w:fldCharType="end"/>
      </w:r>
      <w:r>
        <w:t>: Verdsettingsfaktor for vurdering av støy oppgitt i 201</w:t>
      </w:r>
      <w:r w:rsidR="002D2DDC">
        <w:t>6</w:t>
      </w:r>
      <w:r>
        <w:t>-kroner. Kilde: Statens vegvesen (2014)</w:t>
      </w:r>
      <w:bookmarkEnd w:id="1347"/>
      <w:bookmarkEnd w:id="1348"/>
      <w:bookmarkEnd w:id="1349"/>
      <w:bookmarkEnd w:id="1350"/>
      <w:bookmarkEnd w:id="1351"/>
      <w:bookmarkEnd w:id="1352"/>
      <w:bookmarkEnd w:id="1353"/>
    </w:p>
    <w:tbl>
      <w:tblPr>
        <w:tblStyle w:val="Tabellrutenett"/>
        <w:tblW w:w="0" w:type="auto"/>
        <w:tblLook w:val="04A0" w:firstRow="1" w:lastRow="0" w:firstColumn="1" w:lastColumn="0" w:noHBand="0" w:noVBand="1"/>
      </w:tblPr>
      <w:tblGrid>
        <w:gridCol w:w="4531"/>
        <w:gridCol w:w="4531"/>
      </w:tblGrid>
      <w:tr w:rsidR="00045911" w14:paraId="1FA77F56" w14:textId="77777777" w:rsidTr="000A5840">
        <w:tc>
          <w:tcPr>
            <w:tcW w:w="4531" w:type="dxa"/>
            <w:shd w:val="clear" w:color="auto" w:fill="305496" w:themeFill="background2"/>
          </w:tcPr>
          <w:p w14:paraId="41FCA5C2" w14:textId="77777777" w:rsidR="00045911" w:rsidRPr="00C266EA" w:rsidRDefault="00045911" w:rsidP="00D92532">
            <w:pPr>
              <w:jc w:val="both"/>
              <w:rPr>
                <w:b/>
                <w:color w:val="FFFFFF" w:themeColor="background1"/>
              </w:rPr>
            </w:pPr>
            <w:r w:rsidRPr="00C266EA">
              <w:rPr>
                <w:b/>
                <w:color w:val="FFFFFF" w:themeColor="background1"/>
              </w:rPr>
              <w:t>Verdsettingsfaktor</w:t>
            </w:r>
          </w:p>
        </w:tc>
        <w:tc>
          <w:tcPr>
            <w:tcW w:w="4531" w:type="dxa"/>
            <w:shd w:val="clear" w:color="auto" w:fill="305496" w:themeFill="background2"/>
          </w:tcPr>
          <w:p w14:paraId="146FCA10" w14:textId="77777777" w:rsidR="00045911" w:rsidRPr="00C266EA" w:rsidRDefault="00045911" w:rsidP="00D92532">
            <w:pPr>
              <w:jc w:val="both"/>
              <w:rPr>
                <w:b/>
                <w:color w:val="FFFFFF" w:themeColor="background1"/>
              </w:rPr>
            </w:pPr>
            <w:r w:rsidRPr="00C266EA">
              <w:rPr>
                <w:b/>
                <w:color w:val="FFFFFF" w:themeColor="background1"/>
              </w:rPr>
              <w:t>Kroner</w:t>
            </w:r>
          </w:p>
        </w:tc>
      </w:tr>
      <w:tr w:rsidR="00045911" w14:paraId="14DB5F13" w14:textId="77777777" w:rsidTr="000A5840">
        <w:tc>
          <w:tcPr>
            <w:tcW w:w="4531" w:type="dxa"/>
          </w:tcPr>
          <w:p w14:paraId="77CCD091" w14:textId="77777777" w:rsidR="00045911" w:rsidRPr="00933BC6" w:rsidRDefault="00045911" w:rsidP="00D92532">
            <w:pPr>
              <w:jc w:val="both"/>
              <w:rPr>
                <w:lang w:val="sv-SE"/>
              </w:rPr>
            </w:pPr>
            <w:r w:rsidRPr="00933BC6">
              <w:rPr>
                <w:lang w:val="sv-SE"/>
              </w:rPr>
              <w:t>Kr per dB per person per år</w:t>
            </w:r>
          </w:p>
        </w:tc>
        <w:tc>
          <w:tcPr>
            <w:tcW w:w="4531" w:type="dxa"/>
          </w:tcPr>
          <w:p w14:paraId="076A5213" w14:textId="77777777" w:rsidR="00045911" w:rsidRDefault="00045911" w:rsidP="00D92532">
            <w:pPr>
              <w:jc w:val="both"/>
            </w:pPr>
            <w:r>
              <w:t>3</w:t>
            </w:r>
            <w:r w:rsidR="002D2DDC">
              <w:t>65</w:t>
            </w:r>
          </w:p>
        </w:tc>
      </w:tr>
    </w:tbl>
    <w:p w14:paraId="3EDB09E9" w14:textId="04BED929" w:rsidR="005E2B6E" w:rsidRDefault="005E2B6E" w:rsidP="00D92532">
      <w:pPr>
        <w:jc w:val="both"/>
      </w:pPr>
    </w:p>
    <w:p w14:paraId="37A012EA" w14:textId="77777777" w:rsidR="00E96B9B" w:rsidRDefault="00E96B9B" w:rsidP="00D92532">
      <w:pPr>
        <w:jc w:val="both"/>
      </w:pPr>
    </w:p>
    <w:p w14:paraId="7417F759" w14:textId="77777777" w:rsidR="00591EFF" w:rsidRDefault="00DB4811" w:rsidP="00D92532">
      <w:pPr>
        <w:pStyle w:val="Overskrift2"/>
        <w:jc w:val="both"/>
      </w:pPr>
      <w:bookmarkStart w:id="1354" w:name="_Toc500752223"/>
      <w:bookmarkStart w:id="1355" w:name="_Toc500760381"/>
      <w:bookmarkStart w:id="1356" w:name="_Toc500772861"/>
      <w:bookmarkStart w:id="1357" w:name="_Toc500954232"/>
      <w:bookmarkStart w:id="1358" w:name="_Toc500960939"/>
      <w:bookmarkStart w:id="1359" w:name="_Toc500428538"/>
      <w:bookmarkStart w:id="1360" w:name="_Toc500496225"/>
      <w:bookmarkStart w:id="1361" w:name="_Toc500511059"/>
      <w:bookmarkStart w:id="1362" w:name="_Toc500511150"/>
      <w:bookmarkStart w:id="1363" w:name="_Toc500760383"/>
      <w:bookmarkStart w:id="1364" w:name="_Toc500772863"/>
      <w:bookmarkStart w:id="1365" w:name="_Ref500924225"/>
      <w:bookmarkStart w:id="1366" w:name="_Ref500930696"/>
      <w:bookmarkStart w:id="1367" w:name="_Ref500930756"/>
      <w:r>
        <w:t xml:space="preserve"> </w:t>
      </w:r>
      <w:bookmarkStart w:id="1368" w:name="_Toc501714446"/>
      <w:r w:rsidR="00591EFF" w:rsidRPr="00C12DF3">
        <w:t>Skattefinanseringskostnader</w:t>
      </w:r>
      <w:bookmarkEnd w:id="1354"/>
      <w:bookmarkEnd w:id="1355"/>
      <w:bookmarkEnd w:id="1356"/>
      <w:bookmarkEnd w:id="1357"/>
      <w:bookmarkEnd w:id="1358"/>
      <w:bookmarkEnd w:id="1368"/>
    </w:p>
    <w:p w14:paraId="56790B04" w14:textId="063B18A5" w:rsidR="00591EFF" w:rsidRDefault="00B27A6F" w:rsidP="00D92532">
      <w:pPr>
        <w:jc w:val="both"/>
      </w:pPr>
      <w:r>
        <w:t>T</w:t>
      </w:r>
      <w:r w:rsidR="00591EFF">
        <w:t>iltak finansieres</w:t>
      </w:r>
      <w:r>
        <w:t xml:space="preserve"> ofte</w:t>
      </w:r>
      <w:r w:rsidR="00591EFF">
        <w:t xml:space="preserve"> gjennom offentlige bevilgninger. Disse offentlige bevilgningene finansieres igjen av statens inntekter fra skatter og avgifter. Ved skattefinansiering oppstår to ulike typer kostnader: 1) administrative kostnader ved å innbringe skatter og avgifter, og 2) effektivitetstap som følge av skattevridningseffekter. Et effektivitetstap oppstår som følge av at økte skatter stiller konsumenter og produsenter overfor ulike priser, som igjen påvirker produksjons- og konsumbeslutningene i økonomien. For eksempel vet vi ut fra økonomisk teori at timelønnen til en arbeider bestemmer hans allokering av arbeid og fritid. Dette kommer av at arbeiderens timelønn etter skatt er et uttrykk for hva arbeideren må gi avkall på for å få en time ekstra fritid. Dersom inntektsskatten øker for en gitt lønn, vil arbeiderens pris på fritid reduseres, noe som innebærer at arbeidstakeren vil velge å arbeide mindre. Verdien av dette ressurstapet er et effektivitetstap for norsk økonomi. </w:t>
      </w:r>
    </w:p>
    <w:p w14:paraId="7CA871B0" w14:textId="77777777" w:rsidR="00591EFF" w:rsidRDefault="00591EFF" w:rsidP="00D92532">
      <w:pPr>
        <w:jc w:val="both"/>
      </w:pPr>
    </w:p>
    <w:p w14:paraId="7C364D2E" w14:textId="73CA962B" w:rsidR="000B040F" w:rsidRPr="00A30782" w:rsidRDefault="00591EFF" w:rsidP="00D92532">
      <w:pPr>
        <w:jc w:val="both"/>
      </w:pPr>
      <w:r>
        <w:t>I analyse</w:t>
      </w:r>
      <w:r w:rsidR="00B27A6F">
        <w:t>ne</w:t>
      </w:r>
      <w:r>
        <w:t xml:space="preserve"> er det anbefalt at det benyttes en skattefinanseringskostnad på 20 øre per krone for netto økt offentlig finansering som følge av offentlige tiltak. Dette er i tråd med anbefalinger i Finansdepartementets rundskriv R-109/14.</w:t>
      </w:r>
      <w:r>
        <w:rPr>
          <w:rStyle w:val="Fotnotereferanse"/>
        </w:rPr>
        <w:footnoteReference w:id="70"/>
      </w:r>
      <w:r w:rsidR="000B040F">
        <w:br w:type="page"/>
      </w:r>
    </w:p>
    <w:p w14:paraId="4A3BE3C2" w14:textId="77777777" w:rsidR="000B040F" w:rsidRDefault="000B040F" w:rsidP="00D92532">
      <w:pPr>
        <w:jc w:val="both"/>
        <w:rPr>
          <w:rFonts w:cs="Arial"/>
          <w:bCs/>
          <w:kern w:val="32"/>
          <w:sz w:val="36"/>
          <w:szCs w:val="32"/>
        </w:rPr>
      </w:pPr>
      <w:r w:rsidRPr="000B040F">
        <w:rPr>
          <w:noProof/>
        </w:rPr>
        <w:lastRenderedPageBreak/>
        <mc:AlternateContent>
          <mc:Choice Requires="wps">
            <w:drawing>
              <wp:anchor distT="0" distB="0" distL="114300" distR="114300" simplePos="0" relativeHeight="251658256" behindDoc="0" locked="0" layoutInCell="1" allowOverlap="1" wp14:anchorId="5418BF5D" wp14:editId="547225A8">
                <wp:simplePos x="0" y="0"/>
                <wp:positionH relativeFrom="column">
                  <wp:posOffset>-365785</wp:posOffset>
                </wp:positionH>
                <wp:positionV relativeFrom="paragraph">
                  <wp:posOffset>7761402</wp:posOffset>
                </wp:positionV>
                <wp:extent cx="5661660" cy="1784502"/>
                <wp:effectExtent l="0" t="0" r="0" b="6350"/>
                <wp:wrapNone/>
                <wp:docPr id="25" name="Tekstboks 25"/>
                <wp:cNvGraphicFramePr/>
                <a:graphic xmlns:a="http://schemas.openxmlformats.org/drawingml/2006/main">
                  <a:graphicData uri="http://schemas.microsoft.com/office/word/2010/wordprocessingShape">
                    <wps:wsp>
                      <wps:cNvSpPr txBox="1"/>
                      <wps:spPr>
                        <a:xfrm>
                          <a:off x="0" y="0"/>
                          <a:ext cx="5661660" cy="1784502"/>
                        </a:xfrm>
                        <a:prstGeom prst="rect">
                          <a:avLst/>
                        </a:prstGeom>
                        <a:noFill/>
                        <a:ln w="6350">
                          <a:noFill/>
                        </a:ln>
                      </wps:spPr>
                      <wps:txbx>
                        <w:txbxContent>
                          <w:p w14:paraId="6745673A" w14:textId="77777777" w:rsidR="00716FC0" w:rsidRDefault="00716FC0" w:rsidP="000B040F">
                            <w:pPr>
                              <w:rPr>
                                <w:b/>
                                <w:sz w:val="72"/>
                                <w:szCs w:val="56"/>
                              </w:rPr>
                            </w:pPr>
                            <w:r>
                              <w:rPr>
                                <w:b/>
                                <w:sz w:val="72"/>
                                <w:szCs w:val="56"/>
                              </w:rPr>
                              <w:t>Sammenstilling, usikkerhet, fordelingsvirkninger og konklusjon</w:t>
                            </w:r>
                          </w:p>
                          <w:p w14:paraId="6C960066" w14:textId="77777777" w:rsidR="00716FC0" w:rsidRPr="00F20109" w:rsidRDefault="00716FC0" w:rsidP="000B040F">
                            <w:pPr>
                              <w:rPr>
                                <w:b/>
                                <w:sz w:val="72"/>
                                <w:szCs w:val="56"/>
                              </w:rPr>
                            </w:pPr>
                            <w:r>
                              <w:rPr>
                                <w:b/>
                                <w:sz w:val="72"/>
                                <w:szCs w:val="56"/>
                              </w:rPr>
                              <w:t>Følsomhets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8BF5D" id="Tekstboks 25" o:spid="_x0000_s1041" type="#_x0000_t202" style="position:absolute;left:0;text-align:left;margin-left:-28.8pt;margin-top:611.15pt;width:445.8pt;height:140.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" filled="f" stroked="f" strokeweight=".5pt">
                <v:textbox>
                  <w:txbxContent>
                    <w:p w14:paraId="6745673A" w14:textId="77777777" w:rsidR="00716FC0" w:rsidRDefault="00716FC0" w:rsidP="000B040F">
                      <w:pPr>
                        <w:rPr>
                          <w:b/>
                          <w:sz w:val="72"/>
                          <w:szCs w:val="56"/>
                        </w:rPr>
                      </w:pPr>
                      <w:r>
                        <w:rPr>
                          <w:b/>
                          <w:sz w:val="72"/>
                          <w:szCs w:val="56"/>
                        </w:rPr>
                        <w:t>Sammenstilling, usikkerhet, fordelingsvirkninger og konklusjon</w:t>
                      </w:r>
                    </w:p>
                    <w:p w14:paraId="6C960066" w14:textId="77777777" w:rsidR="00716FC0" w:rsidRPr="00F20109" w:rsidRDefault="00716FC0" w:rsidP="000B040F">
                      <w:pPr>
                        <w:rPr>
                          <w:b/>
                          <w:sz w:val="72"/>
                          <w:szCs w:val="56"/>
                        </w:rPr>
                      </w:pPr>
                      <w:r>
                        <w:rPr>
                          <w:b/>
                          <w:sz w:val="72"/>
                          <w:szCs w:val="56"/>
                        </w:rPr>
                        <w:t>Følsomhets</w:t>
                      </w:r>
                    </w:p>
                  </w:txbxContent>
                </v:textbox>
              </v:shape>
            </w:pict>
          </mc:Fallback>
        </mc:AlternateContent>
      </w:r>
      <w:r w:rsidRPr="000B040F">
        <w:rPr>
          <w:noProof/>
        </w:rPr>
        <mc:AlternateContent>
          <mc:Choice Requires="wps">
            <w:drawing>
              <wp:anchor distT="0" distB="0" distL="114300" distR="114300" simplePos="0" relativeHeight="251658255" behindDoc="0" locked="0" layoutInCell="1" allowOverlap="1" wp14:anchorId="3A1B73D3" wp14:editId="4A373EAB">
                <wp:simplePos x="0" y="0"/>
                <wp:positionH relativeFrom="column">
                  <wp:posOffset>3718560</wp:posOffset>
                </wp:positionH>
                <wp:positionV relativeFrom="paragraph">
                  <wp:posOffset>241300</wp:posOffset>
                </wp:positionV>
                <wp:extent cx="4114800" cy="1859915"/>
                <wp:effectExtent l="3492" t="0" r="3493" b="0"/>
                <wp:wrapNone/>
                <wp:docPr id="8" name="Tekstboks 8"/>
                <wp:cNvGraphicFramePr/>
                <a:graphic xmlns:a="http://schemas.openxmlformats.org/drawingml/2006/main">
                  <a:graphicData uri="http://schemas.microsoft.com/office/word/2010/wordprocessingShape">
                    <wps:wsp>
                      <wps:cNvSpPr txBox="1"/>
                      <wps:spPr>
                        <a:xfrm rot="16200000">
                          <a:off x="0" y="0"/>
                          <a:ext cx="4114800" cy="1859915"/>
                        </a:xfrm>
                        <a:prstGeom prst="rect">
                          <a:avLst/>
                        </a:prstGeom>
                        <a:noFill/>
                        <a:ln w="6350">
                          <a:noFill/>
                        </a:ln>
                      </wps:spPr>
                      <wps:txbx>
                        <w:txbxContent>
                          <w:p w14:paraId="22788EA9" w14:textId="77777777" w:rsidR="00716FC0" w:rsidRPr="00B946B8" w:rsidRDefault="00716FC0" w:rsidP="000B040F">
                            <w:pPr>
                              <w:rPr>
                                <w:b/>
                                <w:sz w:val="200"/>
                              </w:rPr>
                            </w:pPr>
                            <w:r w:rsidRPr="00B946B8">
                              <w:rPr>
                                <w:b/>
                                <w:sz w:val="200"/>
                              </w:rPr>
                              <w:t xml:space="preserve">DEL </w:t>
                            </w:r>
                            <w:r>
                              <w:rPr>
                                <w:b/>
                                <w:sz w:val="200"/>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B73D3" id="Tekstboks 8" o:spid="_x0000_s1042" type="#_x0000_t202" style="position:absolute;left:0;text-align:left;margin-left:292.8pt;margin-top:19pt;width:324pt;height:146.45pt;rotation:-90;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" filled="f" stroked="f" strokeweight=".5pt">
                <v:textbox>
                  <w:txbxContent>
                    <w:p w14:paraId="22788EA9" w14:textId="77777777" w:rsidR="00716FC0" w:rsidRPr="00B946B8" w:rsidRDefault="00716FC0" w:rsidP="000B040F">
                      <w:pPr>
                        <w:rPr>
                          <w:b/>
                          <w:sz w:val="200"/>
                        </w:rPr>
                      </w:pPr>
                      <w:r w:rsidRPr="00B946B8">
                        <w:rPr>
                          <w:b/>
                          <w:sz w:val="200"/>
                        </w:rPr>
                        <w:t xml:space="preserve">DEL </w:t>
                      </w:r>
                      <w:r>
                        <w:rPr>
                          <w:b/>
                          <w:sz w:val="200"/>
                        </w:rPr>
                        <w:t>D</w:t>
                      </w:r>
                    </w:p>
                  </w:txbxContent>
                </v:textbox>
              </v:shape>
            </w:pict>
          </mc:Fallback>
        </mc:AlternateContent>
      </w:r>
      <w:r w:rsidRPr="000B040F">
        <w:rPr>
          <w:noProof/>
        </w:rPr>
        <w:drawing>
          <wp:anchor distT="0" distB="0" distL="114300" distR="114300" simplePos="0" relativeHeight="251658254" behindDoc="1" locked="0" layoutInCell="1" allowOverlap="1" wp14:anchorId="446BF7DE" wp14:editId="7D10E001">
            <wp:simplePos x="0" y="0"/>
            <wp:positionH relativeFrom="column">
              <wp:posOffset>-892454</wp:posOffset>
            </wp:positionH>
            <wp:positionV relativeFrom="paragraph">
              <wp:posOffset>-885139</wp:posOffset>
            </wp:positionV>
            <wp:extent cx="7593330" cy="11725910"/>
            <wp:effectExtent l="0" t="0" r="7620" b="8890"/>
            <wp:wrapNone/>
            <wp:docPr id="198" name="Bilde 1" descr="9733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733597.jpg"/>
                    <pic:cNvPicPr/>
                  </pic:nvPicPr>
                  <pic:blipFill>
                    <a:blip r:embed="rId11" cstate="print"/>
                    <a:stretch>
                      <a:fillRect/>
                    </a:stretch>
                  </pic:blipFill>
                  <pic:spPr>
                    <a:xfrm>
                      <a:off x="0" y="0"/>
                      <a:ext cx="7593330" cy="11725910"/>
                    </a:xfrm>
                    <a:prstGeom prst="rect">
                      <a:avLst/>
                    </a:prstGeom>
                  </pic:spPr>
                </pic:pic>
              </a:graphicData>
            </a:graphic>
          </wp:anchor>
        </w:drawing>
      </w:r>
      <w:r>
        <w:br w:type="page"/>
      </w:r>
    </w:p>
    <w:p w14:paraId="769D61AA" w14:textId="77777777" w:rsidR="00DA1901" w:rsidRDefault="00DA1901" w:rsidP="00D92532">
      <w:pPr>
        <w:pStyle w:val="Overskirftutentall"/>
        <w:jc w:val="both"/>
      </w:pPr>
      <w:bookmarkStart w:id="1369" w:name="_Toc500954233"/>
      <w:bookmarkStart w:id="1370" w:name="_Toc500960940"/>
      <w:bookmarkStart w:id="1371" w:name="_Toc501714447"/>
      <w:r>
        <w:lastRenderedPageBreak/>
        <w:t xml:space="preserve">DEL D: </w:t>
      </w:r>
      <w:r w:rsidR="005322D7">
        <w:t>Sammenstilling, usikkerhet</w:t>
      </w:r>
      <w:r w:rsidRPr="00DA1901">
        <w:t>, fordelingsvirkninger og konklusjon</w:t>
      </w:r>
      <w:bookmarkEnd w:id="1369"/>
      <w:bookmarkEnd w:id="1370"/>
      <w:bookmarkEnd w:id="1371"/>
    </w:p>
    <w:p w14:paraId="0EB8AEF2" w14:textId="15B1FFCC" w:rsidR="00DA1901" w:rsidRPr="00517DFD" w:rsidRDefault="00517DFD" w:rsidP="00D92532">
      <w:pPr>
        <w:jc w:val="both"/>
        <w:rPr>
          <w:highlight w:val="yellow"/>
        </w:rPr>
      </w:pPr>
      <w:bookmarkStart w:id="1372" w:name="_Hlk500954907"/>
      <w:r w:rsidRPr="00A31906">
        <w:t>I</w:t>
      </w:r>
      <w:r>
        <w:t xml:space="preserve"> denne delen av veilederen beskriver vi hvordan </w:t>
      </w:r>
      <w:r w:rsidR="00492EB9">
        <w:t>du</w:t>
      </w:r>
      <w:r>
        <w:t xml:space="preserve"> skal sammenfatte analysen i et beslutningsgrunnlag som belyser alle relevante aspekter ved tiltakene og, på bakgrunn av dette, komme med anbefaling til valg av tiltak.</w:t>
      </w:r>
      <w:r w:rsidR="00933BC6">
        <w:t xml:space="preserve"> </w:t>
      </w:r>
      <w:bookmarkEnd w:id="1372"/>
    </w:p>
    <w:p w14:paraId="5E1C3AE0" w14:textId="77777777" w:rsidR="00A31906" w:rsidRDefault="00A31906" w:rsidP="00D92532">
      <w:pPr>
        <w:jc w:val="both"/>
      </w:pPr>
    </w:p>
    <w:p w14:paraId="7C0B8FB8" w14:textId="47A90A88" w:rsidR="00DA1901" w:rsidRDefault="00DA1901" w:rsidP="00D92532">
      <w:pPr>
        <w:jc w:val="both"/>
      </w:pPr>
      <w:r>
        <w:t xml:space="preserve">I kapittel </w:t>
      </w:r>
      <w:r w:rsidR="00DC248F">
        <w:fldChar w:fldCharType="begin"/>
      </w:r>
      <w:r w:rsidR="00DC248F">
        <w:instrText xml:space="preserve"> REF _Ref501639800 \r \h </w:instrText>
      </w:r>
      <w:r w:rsidR="00DC248F">
        <w:fldChar w:fldCharType="separate"/>
      </w:r>
      <w:r w:rsidR="00DC248F">
        <w:t>11</w:t>
      </w:r>
      <w:r w:rsidR="00DC248F">
        <w:fldChar w:fldCharType="end"/>
      </w:r>
      <w:r>
        <w:t xml:space="preserve"> beskriver vi hvordan alle de samfunnsøkonomiske virkningene skal sammenstilles og vurderes opp mot hverandre. Her </w:t>
      </w:r>
      <w:r w:rsidR="00304F62">
        <w:t>vurderes</w:t>
      </w:r>
      <w:r w:rsidR="00AA5C9F">
        <w:t xml:space="preserve"> </w:t>
      </w:r>
      <w:r>
        <w:t xml:space="preserve">tiltakenes samfunnsøkonomiske lønnsomhet. Deretter skal det gjøres usikkerhetsanalyser for å vurdere </w:t>
      </w:r>
      <w:r w:rsidR="00304F62">
        <w:t xml:space="preserve">hvor robuste </w:t>
      </w:r>
      <w:r w:rsidR="00AA5C9F">
        <w:t>resultatene</w:t>
      </w:r>
      <w:r w:rsidR="00304F62">
        <w:t xml:space="preserve"> er</w:t>
      </w:r>
      <w:r>
        <w:t xml:space="preserve"> (kapittel </w:t>
      </w:r>
      <w:r>
        <w:fldChar w:fldCharType="begin"/>
      </w:r>
      <w:r>
        <w:instrText xml:space="preserve"> REF _Ref500930762 \r \h </w:instrText>
      </w:r>
      <w:r w:rsidR="00F9725B">
        <w:instrText xml:space="preserve"> \* MERGEFORMAT </w:instrText>
      </w:r>
      <w:r>
        <w:fldChar w:fldCharType="separate"/>
      </w:r>
      <w:r w:rsidR="00DC248F">
        <w:t>12</w:t>
      </w:r>
      <w:r>
        <w:fldChar w:fldCharType="end"/>
      </w:r>
      <w:r>
        <w:t>)</w:t>
      </w:r>
      <w:r w:rsidR="00304F62">
        <w:t xml:space="preserve">. Videre skal du gi </w:t>
      </w:r>
      <w:r>
        <w:t xml:space="preserve">en beskrivelse av tiltakets fordelingsvirkninger – altså hvem som bærer kostnadene og hvem nytten tilfaller (kapittel </w:t>
      </w:r>
      <w:r>
        <w:fldChar w:fldCharType="begin"/>
      </w:r>
      <w:r>
        <w:instrText xml:space="preserve"> REF _Ref500930770 \r \h </w:instrText>
      </w:r>
      <w:r w:rsidR="00F9725B">
        <w:instrText xml:space="preserve"> \* MERGEFORMAT </w:instrText>
      </w:r>
      <w:r>
        <w:fldChar w:fldCharType="separate"/>
      </w:r>
      <w:r w:rsidR="00DC248F">
        <w:t>13</w:t>
      </w:r>
      <w:r>
        <w:fldChar w:fldCharType="end"/>
      </w:r>
      <w:r>
        <w:t xml:space="preserve">). I kapittel </w:t>
      </w:r>
      <w:r>
        <w:fldChar w:fldCharType="begin"/>
      </w:r>
      <w:r>
        <w:instrText xml:space="preserve"> REF _Ref500930781 \r \h </w:instrText>
      </w:r>
      <w:r w:rsidR="00F9725B">
        <w:instrText xml:space="preserve"> \* MERGEFORMAT </w:instrText>
      </w:r>
      <w:r>
        <w:fldChar w:fldCharType="separate"/>
      </w:r>
      <w:r w:rsidR="00DC248F">
        <w:t>14</w:t>
      </w:r>
      <w:r>
        <w:fldChar w:fldCharType="end"/>
      </w:r>
      <w:r>
        <w:t xml:space="preserve"> beskriver vi hvordan sammenstillingen av virkningene, </w:t>
      </w:r>
      <w:r w:rsidR="00304F62">
        <w:t>i tillegg til</w:t>
      </w:r>
      <w:r>
        <w:t xml:space="preserve"> betraktninger om usikkerhet og fordelingsvirkninger skal samles i en konklusjon, med anbefalinger tilknyttet valg av tiltak. </w:t>
      </w:r>
    </w:p>
    <w:p w14:paraId="629578B5" w14:textId="77777777" w:rsidR="00DA1901" w:rsidRDefault="00DA1901" w:rsidP="00D92532">
      <w:pPr>
        <w:jc w:val="both"/>
      </w:pPr>
    </w:p>
    <w:p w14:paraId="1B44A321" w14:textId="77777777" w:rsidR="005E2B6E" w:rsidRPr="00C12DF3" w:rsidRDefault="005E2B6E" w:rsidP="00D92532">
      <w:pPr>
        <w:pStyle w:val="Overskrift1"/>
        <w:jc w:val="both"/>
      </w:pPr>
      <w:bookmarkStart w:id="1373" w:name="_Toc500954234"/>
      <w:bookmarkStart w:id="1374" w:name="_Toc500960941"/>
      <w:bookmarkStart w:id="1375" w:name="_Ref501440485"/>
      <w:bookmarkStart w:id="1376" w:name="_Ref501639800"/>
      <w:bookmarkStart w:id="1377" w:name="_Toc501714448"/>
      <w:r w:rsidRPr="00C12DF3">
        <w:lastRenderedPageBreak/>
        <w:t>S</w:t>
      </w:r>
      <w:r>
        <w:t>a</w:t>
      </w:r>
      <w:r w:rsidRPr="00C12DF3">
        <w:t xml:space="preserve">mmenstilling av </w:t>
      </w:r>
      <w:r>
        <w:t>virkninger</w:t>
      </w:r>
      <w:bookmarkEnd w:id="1359"/>
      <w:bookmarkEnd w:id="1360"/>
      <w:bookmarkEnd w:id="1361"/>
      <w:bookmarkEnd w:id="1362"/>
      <w:bookmarkEnd w:id="1363"/>
      <w:bookmarkEnd w:id="1364"/>
      <w:bookmarkEnd w:id="1365"/>
      <w:bookmarkEnd w:id="1366"/>
      <w:bookmarkEnd w:id="1367"/>
      <w:bookmarkEnd w:id="1373"/>
      <w:bookmarkEnd w:id="1374"/>
      <w:bookmarkEnd w:id="1375"/>
      <w:bookmarkEnd w:id="1376"/>
      <w:bookmarkEnd w:id="1377"/>
    </w:p>
    <w:p w14:paraId="3332E7A1" w14:textId="36C7E3A1" w:rsidR="005E2B6E" w:rsidRPr="009A67E9" w:rsidRDefault="005E2B6E" w:rsidP="00D92532">
      <w:pPr>
        <w:jc w:val="both"/>
      </w:pPr>
      <w:r>
        <w:t xml:space="preserve">Når så mange virkninger som det er mulig eller hensiktsmessig å verdsette er beregnet og vurdert, kan den samfunnsøkonomiske lønnsomheten av tiltakene vurderes. I sammenstillingen av virkninger skal det ikke trekkes inn andre tema eller forhold enn de som allerede er fremgått etter kapittel </w:t>
      </w:r>
      <w:r w:rsidR="00A62161">
        <w:rPr>
          <w:highlight w:val="yellow"/>
        </w:rPr>
        <w:fldChar w:fldCharType="begin"/>
      </w:r>
      <w:r w:rsidR="00A62161">
        <w:instrText xml:space="preserve"> REF _Ref500924204 \r \h </w:instrText>
      </w:r>
      <w:r w:rsidR="00F9725B">
        <w:rPr>
          <w:highlight w:val="yellow"/>
        </w:rPr>
        <w:instrText xml:space="preserve"> \* MERGEFORMAT </w:instrText>
      </w:r>
      <w:r w:rsidR="00A62161">
        <w:rPr>
          <w:highlight w:val="yellow"/>
        </w:rPr>
      </w:r>
      <w:r w:rsidR="00A62161">
        <w:rPr>
          <w:highlight w:val="yellow"/>
        </w:rPr>
        <w:fldChar w:fldCharType="separate"/>
      </w:r>
      <w:r w:rsidR="00DC248F">
        <w:t>7</w:t>
      </w:r>
      <w:r w:rsidR="00A62161">
        <w:rPr>
          <w:highlight w:val="yellow"/>
        </w:rPr>
        <w:fldChar w:fldCharType="end"/>
      </w:r>
      <w:r>
        <w:t xml:space="preserve"> til </w:t>
      </w:r>
      <w:r w:rsidR="00A62161">
        <w:rPr>
          <w:highlight w:val="yellow"/>
        </w:rPr>
        <w:fldChar w:fldCharType="begin"/>
      </w:r>
      <w:r w:rsidR="00A62161">
        <w:instrText xml:space="preserve"> REF _Ref500934100 \r \h </w:instrText>
      </w:r>
      <w:r w:rsidR="00F9725B">
        <w:rPr>
          <w:highlight w:val="yellow"/>
        </w:rPr>
        <w:instrText xml:space="preserve"> \* MERGEFORMAT </w:instrText>
      </w:r>
      <w:r w:rsidR="00A62161">
        <w:rPr>
          <w:highlight w:val="yellow"/>
        </w:rPr>
      </w:r>
      <w:r w:rsidR="00A62161">
        <w:rPr>
          <w:highlight w:val="yellow"/>
        </w:rPr>
        <w:fldChar w:fldCharType="separate"/>
      </w:r>
      <w:r w:rsidR="00DC248F">
        <w:t>10</w:t>
      </w:r>
      <w:r w:rsidR="00A62161">
        <w:rPr>
          <w:highlight w:val="yellow"/>
        </w:rPr>
        <w:fldChar w:fldCharType="end"/>
      </w:r>
      <w:r>
        <w:t>.</w:t>
      </w:r>
    </w:p>
    <w:p w14:paraId="42ECDFA2" w14:textId="77777777" w:rsidR="005E2B6E" w:rsidRDefault="005E2B6E" w:rsidP="00D92532">
      <w:pPr>
        <w:jc w:val="both"/>
      </w:pPr>
    </w:p>
    <w:p w14:paraId="144C2305" w14:textId="6768D278" w:rsidR="005E2B6E" w:rsidRDefault="005E2B6E" w:rsidP="00D92532">
      <w:pPr>
        <w:jc w:val="both"/>
      </w:pPr>
      <w:r>
        <w:t>I alle analyse</w:t>
      </w:r>
      <w:r w:rsidR="00B27A6F">
        <w:t>ne</w:t>
      </w:r>
      <w:r w:rsidR="00DC248F">
        <w:t xml:space="preserve"> </w:t>
      </w:r>
      <w:r>
        <w:t>skal det gjøres en sammenstilling av prissatte og ikke-prissatte virkninger med en samlet vurdering av positive og negative virkninger og en første rangering av ulike alternativer. De</w:t>
      </w:r>
      <w:r w:rsidR="006A6CCC">
        <w:t>nne</w:t>
      </w:r>
      <w:r>
        <w:t xml:space="preserve"> rangeringen er basert på samfunnsøkonomisk lønnsomhet</w:t>
      </w:r>
      <w:r w:rsidR="006A6CCC">
        <w:t xml:space="preserve">. </w:t>
      </w:r>
      <w:r>
        <w:t xml:space="preserve">I anbefalingen </w:t>
      </w:r>
      <w:r w:rsidR="00625359">
        <w:t xml:space="preserve">i kapittel </w:t>
      </w:r>
      <w:r w:rsidR="00625359">
        <w:fldChar w:fldCharType="begin"/>
      </w:r>
      <w:r w:rsidR="00625359">
        <w:instrText xml:space="preserve"> REF _Ref500930781 \r \h </w:instrText>
      </w:r>
      <w:r w:rsidR="00F9725B">
        <w:instrText xml:space="preserve"> \* MERGEFORMAT </w:instrText>
      </w:r>
      <w:r w:rsidR="00625359">
        <w:fldChar w:fldCharType="separate"/>
      </w:r>
      <w:r w:rsidR="00DC248F">
        <w:t>14</w:t>
      </w:r>
      <w:r w:rsidR="00625359">
        <w:fldChar w:fldCharType="end"/>
      </w:r>
      <w:r>
        <w:t xml:space="preserve"> kan også andre forhold som vurdering av fordelingsvirkninger og usikkerhet</w:t>
      </w:r>
      <w:r w:rsidDel="0007133C">
        <w:t xml:space="preserve"> </w:t>
      </w:r>
      <w:r w:rsidR="0088105A">
        <w:t>trekkes fram</w:t>
      </w:r>
      <w:r>
        <w:t xml:space="preserve"> i tillegg til samfunnsøkonomisk lønnsomhet. </w:t>
      </w:r>
    </w:p>
    <w:p w14:paraId="47E83023" w14:textId="77777777" w:rsidR="005E2B6E" w:rsidRDefault="005E2B6E" w:rsidP="00D92532">
      <w:pPr>
        <w:jc w:val="both"/>
      </w:pPr>
    </w:p>
    <w:p w14:paraId="318B86D5" w14:textId="77777777" w:rsidR="005E2B6E" w:rsidRDefault="005E2B6E" w:rsidP="00D92532">
      <w:pPr>
        <w:jc w:val="both"/>
      </w:pPr>
      <w:r>
        <w:t xml:space="preserve">I denne delen av analysen skal det utarbeides en tabell der hovedresultatene fremgår, se tabellen under. </w:t>
      </w:r>
    </w:p>
    <w:p w14:paraId="50C0643B" w14:textId="77777777" w:rsidR="005E2B6E" w:rsidRDefault="005E2B6E" w:rsidP="00D92532">
      <w:pPr>
        <w:jc w:val="both"/>
      </w:pPr>
    </w:p>
    <w:p w14:paraId="7FD216E1" w14:textId="49BF94AE" w:rsidR="005E2B6E" w:rsidRDefault="005E2B6E" w:rsidP="00D92532">
      <w:pPr>
        <w:pStyle w:val="Bildetekst"/>
      </w:pPr>
      <w:bookmarkStart w:id="1378" w:name="_Toc500760277"/>
      <w:bookmarkStart w:id="1379" w:name="_Toc500772757"/>
      <w:bookmarkStart w:id="1380" w:name="_Toc500960833"/>
      <w:bookmarkStart w:id="1381" w:name="_Toc501639311"/>
      <w:r>
        <w:t xml:space="preserve">Tabell </w:t>
      </w:r>
      <w:r w:rsidR="00547952">
        <w:fldChar w:fldCharType="begin"/>
      </w:r>
      <w:r w:rsidR="00547952">
        <w:instrText xml:space="preserve"> STYLEREF 1 \s </w:instrText>
      </w:r>
      <w:r w:rsidR="00547952">
        <w:fldChar w:fldCharType="separate"/>
      </w:r>
      <w:r w:rsidR="00DC248F">
        <w:rPr>
          <w:noProof/>
        </w:rPr>
        <w:t>11</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1</w:t>
      </w:r>
      <w:r w:rsidR="00547952">
        <w:rPr>
          <w:noProof/>
        </w:rPr>
        <w:fldChar w:fldCharType="end"/>
      </w:r>
      <w:r>
        <w:t>: Sammenstilling av prissatte konsekvenser, nåverdi i kroner (angi prisnivå og kalkulasjonsrente, avrund)</w:t>
      </w:r>
      <w:bookmarkEnd w:id="1378"/>
      <w:bookmarkEnd w:id="1379"/>
      <w:bookmarkEnd w:id="1380"/>
      <w:bookmarkEnd w:id="1381"/>
    </w:p>
    <w:tbl>
      <w:tblPr>
        <w:tblStyle w:val="Tabellrutenett"/>
        <w:tblW w:w="0" w:type="auto"/>
        <w:tblLook w:val="04A0" w:firstRow="1" w:lastRow="0" w:firstColumn="1" w:lastColumn="0" w:noHBand="0" w:noVBand="1"/>
      </w:tblPr>
      <w:tblGrid>
        <w:gridCol w:w="3058"/>
        <w:gridCol w:w="1983"/>
        <w:gridCol w:w="1983"/>
        <w:gridCol w:w="1984"/>
      </w:tblGrid>
      <w:tr w:rsidR="005E2B6E" w14:paraId="4369FA07" w14:textId="77777777" w:rsidTr="00205E6A">
        <w:trPr>
          <w:trHeight w:val="250"/>
        </w:trPr>
        <w:tc>
          <w:tcPr>
            <w:tcW w:w="3058" w:type="dxa"/>
            <w:shd w:val="clear" w:color="auto" w:fill="305496" w:themeFill="background2"/>
          </w:tcPr>
          <w:p w14:paraId="39C4A1B6" w14:textId="77777777" w:rsidR="005E2B6E" w:rsidRPr="00751A31" w:rsidRDefault="005E2B6E" w:rsidP="00D92532">
            <w:pPr>
              <w:jc w:val="both"/>
              <w:rPr>
                <w:b/>
                <w:color w:val="FFFFFF" w:themeColor="background1"/>
              </w:rPr>
            </w:pPr>
            <w:r w:rsidRPr="00751A31">
              <w:rPr>
                <w:b/>
                <w:color w:val="FFFFFF" w:themeColor="background1"/>
              </w:rPr>
              <w:t>Virkninger</w:t>
            </w:r>
          </w:p>
        </w:tc>
        <w:tc>
          <w:tcPr>
            <w:tcW w:w="1983" w:type="dxa"/>
            <w:shd w:val="clear" w:color="auto" w:fill="305496" w:themeFill="background2"/>
          </w:tcPr>
          <w:p w14:paraId="477C9337" w14:textId="77777777" w:rsidR="005E2B6E" w:rsidRPr="00751A31" w:rsidRDefault="005E2B6E" w:rsidP="00D92532">
            <w:pPr>
              <w:jc w:val="both"/>
              <w:rPr>
                <w:b/>
                <w:color w:val="FFFFFF" w:themeColor="background1"/>
              </w:rPr>
            </w:pPr>
            <w:r>
              <w:rPr>
                <w:b/>
                <w:color w:val="FFFFFF" w:themeColor="background1"/>
              </w:rPr>
              <w:t>Alternativ A</w:t>
            </w:r>
          </w:p>
        </w:tc>
        <w:tc>
          <w:tcPr>
            <w:tcW w:w="1983" w:type="dxa"/>
            <w:shd w:val="clear" w:color="auto" w:fill="305496" w:themeFill="background2"/>
          </w:tcPr>
          <w:p w14:paraId="1128857E" w14:textId="77777777" w:rsidR="005E2B6E" w:rsidRPr="00751A31" w:rsidRDefault="005E2B6E" w:rsidP="00D92532">
            <w:pPr>
              <w:jc w:val="both"/>
              <w:rPr>
                <w:b/>
                <w:color w:val="FFFFFF" w:themeColor="background1"/>
              </w:rPr>
            </w:pPr>
            <w:r>
              <w:rPr>
                <w:b/>
                <w:color w:val="FFFFFF" w:themeColor="background1"/>
              </w:rPr>
              <w:t>Alternativ B</w:t>
            </w:r>
          </w:p>
        </w:tc>
        <w:tc>
          <w:tcPr>
            <w:tcW w:w="1984" w:type="dxa"/>
            <w:shd w:val="clear" w:color="auto" w:fill="305496" w:themeFill="background2"/>
          </w:tcPr>
          <w:p w14:paraId="5A95E473" w14:textId="77777777" w:rsidR="005E2B6E" w:rsidRPr="00751A31" w:rsidRDefault="005E2B6E" w:rsidP="00D92532">
            <w:pPr>
              <w:jc w:val="both"/>
              <w:rPr>
                <w:b/>
                <w:color w:val="FFFFFF" w:themeColor="background1"/>
              </w:rPr>
            </w:pPr>
            <w:r>
              <w:rPr>
                <w:b/>
                <w:color w:val="FFFFFF" w:themeColor="background1"/>
              </w:rPr>
              <w:t>Alternativ C</w:t>
            </w:r>
          </w:p>
        </w:tc>
      </w:tr>
      <w:tr w:rsidR="005E2B6E" w14:paraId="64D880C9" w14:textId="77777777" w:rsidTr="00205E6A">
        <w:trPr>
          <w:trHeight w:val="250"/>
        </w:trPr>
        <w:tc>
          <w:tcPr>
            <w:tcW w:w="3058" w:type="dxa"/>
            <w:shd w:val="clear" w:color="auto" w:fill="305496" w:themeFill="background2"/>
          </w:tcPr>
          <w:p w14:paraId="53A9A7BF" w14:textId="77777777" w:rsidR="005E2B6E" w:rsidRPr="00751A31" w:rsidRDefault="005E2B6E" w:rsidP="00D92532">
            <w:pPr>
              <w:jc w:val="both"/>
              <w:rPr>
                <w:b/>
                <w:color w:val="FFFFFF" w:themeColor="background1"/>
              </w:rPr>
            </w:pPr>
            <w:r>
              <w:rPr>
                <w:b/>
                <w:color w:val="FFFFFF" w:themeColor="background1"/>
              </w:rPr>
              <w:t>Prissatte virkninger</w:t>
            </w:r>
          </w:p>
        </w:tc>
        <w:tc>
          <w:tcPr>
            <w:tcW w:w="1983" w:type="dxa"/>
            <w:shd w:val="clear" w:color="auto" w:fill="305496" w:themeFill="background2"/>
          </w:tcPr>
          <w:p w14:paraId="2E9535FC" w14:textId="77777777" w:rsidR="005E2B6E" w:rsidRDefault="005E2B6E" w:rsidP="00D92532">
            <w:pPr>
              <w:jc w:val="both"/>
              <w:rPr>
                <w:b/>
                <w:color w:val="FFFFFF" w:themeColor="background1"/>
              </w:rPr>
            </w:pPr>
          </w:p>
        </w:tc>
        <w:tc>
          <w:tcPr>
            <w:tcW w:w="1983" w:type="dxa"/>
            <w:shd w:val="clear" w:color="auto" w:fill="305496" w:themeFill="background2"/>
          </w:tcPr>
          <w:p w14:paraId="2D44D818" w14:textId="77777777" w:rsidR="005E2B6E" w:rsidRDefault="005E2B6E" w:rsidP="00D92532">
            <w:pPr>
              <w:jc w:val="both"/>
              <w:rPr>
                <w:b/>
                <w:color w:val="FFFFFF" w:themeColor="background1"/>
              </w:rPr>
            </w:pPr>
          </w:p>
        </w:tc>
        <w:tc>
          <w:tcPr>
            <w:tcW w:w="1984" w:type="dxa"/>
            <w:shd w:val="clear" w:color="auto" w:fill="305496" w:themeFill="background2"/>
          </w:tcPr>
          <w:p w14:paraId="4522D880" w14:textId="77777777" w:rsidR="005E2B6E" w:rsidRDefault="005E2B6E" w:rsidP="00D92532">
            <w:pPr>
              <w:jc w:val="both"/>
              <w:rPr>
                <w:b/>
                <w:color w:val="FFFFFF" w:themeColor="background1"/>
              </w:rPr>
            </w:pPr>
          </w:p>
        </w:tc>
      </w:tr>
      <w:tr w:rsidR="005E2B6E" w14:paraId="3C923AFD" w14:textId="77777777" w:rsidTr="00205E6A">
        <w:trPr>
          <w:trHeight w:val="511"/>
        </w:trPr>
        <w:tc>
          <w:tcPr>
            <w:tcW w:w="3058" w:type="dxa"/>
          </w:tcPr>
          <w:p w14:paraId="60D19A80" w14:textId="77777777" w:rsidR="005E2B6E" w:rsidRDefault="005E2B6E" w:rsidP="00D92532">
            <w:pPr>
              <w:jc w:val="both"/>
            </w:pPr>
            <w:r>
              <w:t>Trafikant- og transportnytte</w:t>
            </w:r>
          </w:p>
        </w:tc>
        <w:tc>
          <w:tcPr>
            <w:tcW w:w="1983" w:type="dxa"/>
          </w:tcPr>
          <w:p w14:paraId="64210786" w14:textId="77777777" w:rsidR="005E2B6E" w:rsidRDefault="005E2B6E" w:rsidP="00D92532">
            <w:pPr>
              <w:jc w:val="both"/>
            </w:pPr>
          </w:p>
        </w:tc>
        <w:tc>
          <w:tcPr>
            <w:tcW w:w="1983" w:type="dxa"/>
          </w:tcPr>
          <w:p w14:paraId="622A9684" w14:textId="77777777" w:rsidR="005E2B6E" w:rsidRDefault="005E2B6E" w:rsidP="00D92532">
            <w:pPr>
              <w:jc w:val="both"/>
            </w:pPr>
          </w:p>
        </w:tc>
        <w:tc>
          <w:tcPr>
            <w:tcW w:w="1984" w:type="dxa"/>
          </w:tcPr>
          <w:p w14:paraId="16DD22F1" w14:textId="77777777" w:rsidR="005E2B6E" w:rsidRDefault="005E2B6E" w:rsidP="00D92532">
            <w:pPr>
              <w:jc w:val="both"/>
            </w:pPr>
          </w:p>
        </w:tc>
      </w:tr>
      <w:tr w:rsidR="005E2B6E" w14:paraId="0B1E998F" w14:textId="77777777" w:rsidTr="00205E6A">
        <w:trPr>
          <w:trHeight w:val="250"/>
        </w:trPr>
        <w:tc>
          <w:tcPr>
            <w:tcW w:w="3058" w:type="dxa"/>
          </w:tcPr>
          <w:p w14:paraId="50EDC1AB" w14:textId="77777777" w:rsidR="005E2B6E" w:rsidRDefault="005E2B6E" w:rsidP="00D92532">
            <w:pPr>
              <w:jc w:val="both"/>
            </w:pPr>
            <w:r>
              <w:t>Operatørnytte</w:t>
            </w:r>
          </w:p>
        </w:tc>
        <w:tc>
          <w:tcPr>
            <w:tcW w:w="1983" w:type="dxa"/>
          </w:tcPr>
          <w:p w14:paraId="4C2B9B15" w14:textId="77777777" w:rsidR="005E2B6E" w:rsidRDefault="005E2B6E" w:rsidP="00D92532">
            <w:pPr>
              <w:jc w:val="both"/>
            </w:pPr>
          </w:p>
        </w:tc>
        <w:tc>
          <w:tcPr>
            <w:tcW w:w="1983" w:type="dxa"/>
          </w:tcPr>
          <w:p w14:paraId="3FE945ED" w14:textId="77777777" w:rsidR="005E2B6E" w:rsidRDefault="005E2B6E" w:rsidP="00D92532">
            <w:pPr>
              <w:jc w:val="both"/>
            </w:pPr>
          </w:p>
        </w:tc>
        <w:tc>
          <w:tcPr>
            <w:tcW w:w="1984" w:type="dxa"/>
          </w:tcPr>
          <w:p w14:paraId="732C7202" w14:textId="77777777" w:rsidR="005E2B6E" w:rsidRDefault="005E2B6E" w:rsidP="00D92532">
            <w:pPr>
              <w:jc w:val="both"/>
            </w:pPr>
          </w:p>
        </w:tc>
      </w:tr>
      <w:tr w:rsidR="005E2B6E" w14:paraId="24F07B63" w14:textId="77777777" w:rsidTr="00205E6A">
        <w:trPr>
          <w:trHeight w:val="501"/>
        </w:trPr>
        <w:tc>
          <w:tcPr>
            <w:tcW w:w="3058" w:type="dxa"/>
          </w:tcPr>
          <w:p w14:paraId="2FF5CCE8" w14:textId="77777777" w:rsidR="005E2B6E" w:rsidRDefault="005E2B6E" w:rsidP="00D92532">
            <w:pPr>
              <w:jc w:val="both"/>
            </w:pPr>
            <w:r>
              <w:t>Budsjettvirkninger for det offentlige</w:t>
            </w:r>
          </w:p>
        </w:tc>
        <w:tc>
          <w:tcPr>
            <w:tcW w:w="1983" w:type="dxa"/>
          </w:tcPr>
          <w:p w14:paraId="03C29E7A" w14:textId="77777777" w:rsidR="005E2B6E" w:rsidRDefault="005E2B6E" w:rsidP="00D92532">
            <w:pPr>
              <w:jc w:val="both"/>
            </w:pPr>
          </w:p>
        </w:tc>
        <w:tc>
          <w:tcPr>
            <w:tcW w:w="1983" w:type="dxa"/>
          </w:tcPr>
          <w:p w14:paraId="5C4658A7" w14:textId="77777777" w:rsidR="005E2B6E" w:rsidRDefault="005E2B6E" w:rsidP="00D92532">
            <w:pPr>
              <w:jc w:val="both"/>
            </w:pPr>
          </w:p>
        </w:tc>
        <w:tc>
          <w:tcPr>
            <w:tcW w:w="1984" w:type="dxa"/>
          </w:tcPr>
          <w:p w14:paraId="11C3F090" w14:textId="77777777" w:rsidR="005E2B6E" w:rsidRDefault="005E2B6E" w:rsidP="00D92532">
            <w:pPr>
              <w:jc w:val="both"/>
            </w:pPr>
          </w:p>
        </w:tc>
      </w:tr>
      <w:tr w:rsidR="005E2B6E" w14:paraId="706BBE85" w14:textId="77777777" w:rsidTr="00205E6A">
        <w:trPr>
          <w:trHeight w:val="261"/>
        </w:trPr>
        <w:tc>
          <w:tcPr>
            <w:tcW w:w="3058" w:type="dxa"/>
          </w:tcPr>
          <w:p w14:paraId="38BA4BD9" w14:textId="77777777" w:rsidR="005E2B6E" w:rsidRDefault="005E2B6E" w:rsidP="00D92532">
            <w:pPr>
              <w:jc w:val="both"/>
            </w:pPr>
            <w:r>
              <w:t>Støy og luftforurensning</w:t>
            </w:r>
          </w:p>
        </w:tc>
        <w:tc>
          <w:tcPr>
            <w:tcW w:w="1983" w:type="dxa"/>
          </w:tcPr>
          <w:p w14:paraId="5DFC973A" w14:textId="77777777" w:rsidR="005E2B6E" w:rsidRDefault="005E2B6E" w:rsidP="00D92532">
            <w:pPr>
              <w:jc w:val="both"/>
            </w:pPr>
          </w:p>
        </w:tc>
        <w:tc>
          <w:tcPr>
            <w:tcW w:w="1983" w:type="dxa"/>
          </w:tcPr>
          <w:p w14:paraId="3E426C47" w14:textId="77777777" w:rsidR="005E2B6E" w:rsidRDefault="005E2B6E" w:rsidP="00D92532">
            <w:pPr>
              <w:jc w:val="both"/>
            </w:pPr>
          </w:p>
        </w:tc>
        <w:tc>
          <w:tcPr>
            <w:tcW w:w="1984" w:type="dxa"/>
          </w:tcPr>
          <w:p w14:paraId="1540C254" w14:textId="77777777" w:rsidR="005E2B6E" w:rsidRDefault="005E2B6E" w:rsidP="00D92532">
            <w:pPr>
              <w:jc w:val="both"/>
            </w:pPr>
          </w:p>
        </w:tc>
      </w:tr>
      <w:tr w:rsidR="005E2B6E" w14:paraId="161C9514" w14:textId="77777777" w:rsidTr="00205E6A">
        <w:trPr>
          <w:trHeight w:val="250"/>
        </w:trPr>
        <w:tc>
          <w:tcPr>
            <w:tcW w:w="3058" w:type="dxa"/>
          </w:tcPr>
          <w:p w14:paraId="7078E262" w14:textId="77777777" w:rsidR="005E2B6E" w:rsidRDefault="005E2B6E" w:rsidP="00D92532">
            <w:pPr>
              <w:jc w:val="both"/>
            </w:pPr>
            <w:r>
              <w:t>Ulykker</w:t>
            </w:r>
          </w:p>
        </w:tc>
        <w:tc>
          <w:tcPr>
            <w:tcW w:w="1983" w:type="dxa"/>
          </w:tcPr>
          <w:p w14:paraId="6891C35C" w14:textId="77777777" w:rsidR="005E2B6E" w:rsidRDefault="005E2B6E" w:rsidP="00D92532">
            <w:pPr>
              <w:jc w:val="both"/>
            </w:pPr>
          </w:p>
        </w:tc>
        <w:tc>
          <w:tcPr>
            <w:tcW w:w="1983" w:type="dxa"/>
          </w:tcPr>
          <w:p w14:paraId="3B0080B5" w14:textId="77777777" w:rsidR="005E2B6E" w:rsidRDefault="005E2B6E" w:rsidP="00D92532">
            <w:pPr>
              <w:jc w:val="both"/>
            </w:pPr>
          </w:p>
        </w:tc>
        <w:tc>
          <w:tcPr>
            <w:tcW w:w="1984" w:type="dxa"/>
          </w:tcPr>
          <w:p w14:paraId="1D5662E4" w14:textId="77777777" w:rsidR="005E2B6E" w:rsidRDefault="005E2B6E" w:rsidP="00D92532">
            <w:pPr>
              <w:jc w:val="both"/>
            </w:pPr>
          </w:p>
        </w:tc>
      </w:tr>
      <w:tr w:rsidR="005E2B6E" w14:paraId="6A78F949" w14:textId="77777777" w:rsidTr="00205E6A">
        <w:trPr>
          <w:trHeight w:val="250"/>
        </w:trPr>
        <w:tc>
          <w:tcPr>
            <w:tcW w:w="3058" w:type="dxa"/>
          </w:tcPr>
          <w:p w14:paraId="618FE858" w14:textId="77777777" w:rsidR="005E2B6E" w:rsidRDefault="005E2B6E" w:rsidP="00D92532">
            <w:pPr>
              <w:jc w:val="both"/>
            </w:pPr>
            <w:r>
              <w:t>Økosystemtjenester</w:t>
            </w:r>
          </w:p>
        </w:tc>
        <w:tc>
          <w:tcPr>
            <w:tcW w:w="1983" w:type="dxa"/>
          </w:tcPr>
          <w:p w14:paraId="68D16E21" w14:textId="77777777" w:rsidR="005E2B6E" w:rsidRDefault="005E2B6E" w:rsidP="00D92532">
            <w:pPr>
              <w:jc w:val="both"/>
            </w:pPr>
          </w:p>
        </w:tc>
        <w:tc>
          <w:tcPr>
            <w:tcW w:w="1983" w:type="dxa"/>
          </w:tcPr>
          <w:p w14:paraId="457AD2FC" w14:textId="77777777" w:rsidR="005E2B6E" w:rsidRDefault="005E2B6E" w:rsidP="00D92532">
            <w:pPr>
              <w:jc w:val="both"/>
            </w:pPr>
          </w:p>
        </w:tc>
        <w:tc>
          <w:tcPr>
            <w:tcW w:w="1984" w:type="dxa"/>
          </w:tcPr>
          <w:p w14:paraId="13FCF613" w14:textId="77777777" w:rsidR="005E2B6E" w:rsidRDefault="005E2B6E" w:rsidP="00D92532">
            <w:pPr>
              <w:jc w:val="both"/>
            </w:pPr>
          </w:p>
        </w:tc>
      </w:tr>
      <w:tr w:rsidR="005E2B6E" w14:paraId="71D82F2F" w14:textId="77777777" w:rsidTr="00205E6A">
        <w:trPr>
          <w:trHeight w:val="250"/>
        </w:trPr>
        <w:tc>
          <w:tcPr>
            <w:tcW w:w="3058" w:type="dxa"/>
          </w:tcPr>
          <w:p w14:paraId="3E00632D" w14:textId="77777777" w:rsidR="005E2B6E" w:rsidRDefault="005E2B6E" w:rsidP="00D92532">
            <w:pPr>
              <w:jc w:val="both"/>
            </w:pPr>
            <w:r>
              <w:t>Skattefinanseringskostnad</w:t>
            </w:r>
          </w:p>
        </w:tc>
        <w:tc>
          <w:tcPr>
            <w:tcW w:w="1983" w:type="dxa"/>
          </w:tcPr>
          <w:p w14:paraId="2FE98047" w14:textId="77777777" w:rsidR="005E2B6E" w:rsidRDefault="005E2B6E" w:rsidP="00D92532">
            <w:pPr>
              <w:jc w:val="both"/>
            </w:pPr>
          </w:p>
        </w:tc>
        <w:tc>
          <w:tcPr>
            <w:tcW w:w="1983" w:type="dxa"/>
          </w:tcPr>
          <w:p w14:paraId="2BEAEFD9" w14:textId="77777777" w:rsidR="005E2B6E" w:rsidRDefault="005E2B6E" w:rsidP="00D92532">
            <w:pPr>
              <w:jc w:val="both"/>
            </w:pPr>
          </w:p>
        </w:tc>
        <w:tc>
          <w:tcPr>
            <w:tcW w:w="1984" w:type="dxa"/>
          </w:tcPr>
          <w:p w14:paraId="6F001951" w14:textId="77777777" w:rsidR="005E2B6E" w:rsidRDefault="005E2B6E" w:rsidP="00D92532">
            <w:pPr>
              <w:jc w:val="both"/>
            </w:pPr>
          </w:p>
        </w:tc>
      </w:tr>
      <w:tr w:rsidR="005E2B6E" w14:paraId="5224D76B" w14:textId="77777777" w:rsidTr="00205E6A">
        <w:trPr>
          <w:trHeight w:val="250"/>
        </w:trPr>
        <w:tc>
          <w:tcPr>
            <w:tcW w:w="3058" w:type="dxa"/>
          </w:tcPr>
          <w:p w14:paraId="0D971A89" w14:textId="77777777" w:rsidR="005E2B6E" w:rsidRPr="00751A31" w:rsidRDefault="005E2B6E" w:rsidP="00D92532">
            <w:pPr>
              <w:jc w:val="both"/>
              <w:rPr>
                <w:b/>
              </w:rPr>
            </w:pPr>
            <w:r w:rsidRPr="00751A31">
              <w:rPr>
                <w:b/>
              </w:rPr>
              <w:t>Netto nytte</w:t>
            </w:r>
          </w:p>
        </w:tc>
        <w:tc>
          <w:tcPr>
            <w:tcW w:w="1983" w:type="dxa"/>
          </w:tcPr>
          <w:p w14:paraId="78E1A201" w14:textId="77777777" w:rsidR="005E2B6E" w:rsidRDefault="005E2B6E" w:rsidP="00D92532">
            <w:pPr>
              <w:jc w:val="both"/>
            </w:pPr>
          </w:p>
        </w:tc>
        <w:tc>
          <w:tcPr>
            <w:tcW w:w="1983" w:type="dxa"/>
          </w:tcPr>
          <w:p w14:paraId="0310EEF6" w14:textId="77777777" w:rsidR="005E2B6E" w:rsidRDefault="005E2B6E" w:rsidP="00D92532">
            <w:pPr>
              <w:jc w:val="both"/>
            </w:pPr>
          </w:p>
        </w:tc>
        <w:tc>
          <w:tcPr>
            <w:tcW w:w="1984" w:type="dxa"/>
          </w:tcPr>
          <w:p w14:paraId="3BAC0ABD" w14:textId="77777777" w:rsidR="005E2B6E" w:rsidRDefault="005E2B6E" w:rsidP="00D92532">
            <w:pPr>
              <w:jc w:val="both"/>
            </w:pPr>
          </w:p>
        </w:tc>
      </w:tr>
      <w:tr w:rsidR="005E2B6E" w14:paraId="668081A7" w14:textId="77777777" w:rsidTr="00205E6A">
        <w:trPr>
          <w:trHeight w:val="195"/>
        </w:trPr>
        <w:tc>
          <w:tcPr>
            <w:tcW w:w="3058" w:type="dxa"/>
          </w:tcPr>
          <w:p w14:paraId="6A68FDC8" w14:textId="77777777" w:rsidR="005E2B6E" w:rsidRPr="00751A31" w:rsidRDefault="005E2B6E" w:rsidP="00D92532">
            <w:pPr>
              <w:jc w:val="both"/>
              <w:rPr>
                <w:b/>
              </w:rPr>
            </w:pPr>
            <w:r w:rsidRPr="00751A31">
              <w:rPr>
                <w:b/>
              </w:rPr>
              <w:t>Netto nytte per budsjettkrone</w:t>
            </w:r>
          </w:p>
        </w:tc>
        <w:tc>
          <w:tcPr>
            <w:tcW w:w="1983" w:type="dxa"/>
          </w:tcPr>
          <w:p w14:paraId="58DCE0A9" w14:textId="77777777" w:rsidR="005E2B6E" w:rsidRDefault="005E2B6E" w:rsidP="00D92532">
            <w:pPr>
              <w:jc w:val="both"/>
            </w:pPr>
          </w:p>
        </w:tc>
        <w:tc>
          <w:tcPr>
            <w:tcW w:w="1983" w:type="dxa"/>
          </w:tcPr>
          <w:p w14:paraId="2CA388AA" w14:textId="77777777" w:rsidR="005E2B6E" w:rsidRDefault="005E2B6E" w:rsidP="00D92532">
            <w:pPr>
              <w:jc w:val="both"/>
            </w:pPr>
          </w:p>
        </w:tc>
        <w:tc>
          <w:tcPr>
            <w:tcW w:w="1984" w:type="dxa"/>
          </w:tcPr>
          <w:p w14:paraId="18BEB05C" w14:textId="77777777" w:rsidR="005E2B6E" w:rsidRDefault="005E2B6E" w:rsidP="00D92532">
            <w:pPr>
              <w:jc w:val="both"/>
            </w:pPr>
          </w:p>
        </w:tc>
      </w:tr>
      <w:tr w:rsidR="005E2B6E" w14:paraId="2FC0E6CD" w14:textId="77777777" w:rsidTr="00205E6A">
        <w:trPr>
          <w:trHeight w:val="103"/>
        </w:trPr>
        <w:tc>
          <w:tcPr>
            <w:tcW w:w="3058" w:type="dxa"/>
            <w:shd w:val="clear" w:color="auto" w:fill="305496" w:themeFill="background2"/>
          </w:tcPr>
          <w:p w14:paraId="6AFAC167" w14:textId="77777777" w:rsidR="005E2B6E" w:rsidRPr="00751A31" w:rsidRDefault="005E2B6E" w:rsidP="00D92532">
            <w:pPr>
              <w:jc w:val="both"/>
              <w:rPr>
                <w:b/>
                <w:color w:val="FFFFFF" w:themeColor="background1"/>
              </w:rPr>
            </w:pPr>
            <w:r>
              <w:rPr>
                <w:b/>
                <w:color w:val="FFFFFF" w:themeColor="background1"/>
              </w:rPr>
              <w:t>Ikke-p</w:t>
            </w:r>
            <w:r w:rsidRPr="00751A31">
              <w:rPr>
                <w:b/>
                <w:color w:val="FFFFFF" w:themeColor="background1"/>
              </w:rPr>
              <w:t>rissatte virkninger</w:t>
            </w:r>
          </w:p>
        </w:tc>
        <w:tc>
          <w:tcPr>
            <w:tcW w:w="1983" w:type="dxa"/>
            <w:shd w:val="clear" w:color="auto" w:fill="305496" w:themeFill="background2"/>
          </w:tcPr>
          <w:p w14:paraId="30DA6F2D" w14:textId="77777777" w:rsidR="005E2B6E" w:rsidRPr="00751A31" w:rsidRDefault="005E2B6E" w:rsidP="00D92532">
            <w:pPr>
              <w:jc w:val="both"/>
              <w:rPr>
                <w:color w:val="FFFFFF" w:themeColor="background1"/>
              </w:rPr>
            </w:pPr>
          </w:p>
        </w:tc>
        <w:tc>
          <w:tcPr>
            <w:tcW w:w="1983" w:type="dxa"/>
            <w:shd w:val="clear" w:color="auto" w:fill="305496" w:themeFill="background2"/>
          </w:tcPr>
          <w:p w14:paraId="46E7D469" w14:textId="77777777" w:rsidR="005E2B6E" w:rsidRPr="00751A31" w:rsidRDefault="005E2B6E" w:rsidP="00D92532">
            <w:pPr>
              <w:jc w:val="both"/>
              <w:rPr>
                <w:color w:val="FFFFFF" w:themeColor="background1"/>
              </w:rPr>
            </w:pPr>
          </w:p>
        </w:tc>
        <w:tc>
          <w:tcPr>
            <w:tcW w:w="1984" w:type="dxa"/>
            <w:shd w:val="clear" w:color="auto" w:fill="305496" w:themeFill="background2"/>
          </w:tcPr>
          <w:p w14:paraId="46CC896D" w14:textId="77777777" w:rsidR="005E2B6E" w:rsidRPr="00751A31" w:rsidRDefault="005E2B6E" w:rsidP="00D92532">
            <w:pPr>
              <w:jc w:val="both"/>
              <w:rPr>
                <w:color w:val="FFFFFF" w:themeColor="background1"/>
              </w:rPr>
            </w:pPr>
          </w:p>
        </w:tc>
      </w:tr>
      <w:tr w:rsidR="005E2B6E" w14:paraId="61F2AF76" w14:textId="77777777" w:rsidTr="00205E6A">
        <w:trPr>
          <w:trHeight w:val="56"/>
        </w:trPr>
        <w:tc>
          <w:tcPr>
            <w:tcW w:w="3058" w:type="dxa"/>
          </w:tcPr>
          <w:p w14:paraId="166315E6" w14:textId="77777777" w:rsidR="005E2B6E" w:rsidRPr="00751A31" w:rsidRDefault="005E2B6E" w:rsidP="00D92532">
            <w:pPr>
              <w:jc w:val="both"/>
            </w:pPr>
            <w:r w:rsidRPr="00751A31">
              <w:t>Virkning X</w:t>
            </w:r>
          </w:p>
        </w:tc>
        <w:tc>
          <w:tcPr>
            <w:tcW w:w="1983" w:type="dxa"/>
          </w:tcPr>
          <w:p w14:paraId="724BE0B5" w14:textId="77777777" w:rsidR="005E2B6E" w:rsidRDefault="005E2B6E" w:rsidP="00D92532">
            <w:pPr>
              <w:jc w:val="both"/>
            </w:pPr>
          </w:p>
        </w:tc>
        <w:tc>
          <w:tcPr>
            <w:tcW w:w="1983" w:type="dxa"/>
          </w:tcPr>
          <w:p w14:paraId="63F87CE2" w14:textId="77777777" w:rsidR="005E2B6E" w:rsidRDefault="005E2B6E" w:rsidP="00D92532">
            <w:pPr>
              <w:jc w:val="both"/>
            </w:pPr>
          </w:p>
        </w:tc>
        <w:tc>
          <w:tcPr>
            <w:tcW w:w="1984" w:type="dxa"/>
          </w:tcPr>
          <w:p w14:paraId="4EDBD121" w14:textId="77777777" w:rsidR="005E2B6E" w:rsidRDefault="005E2B6E" w:rsidP="00D92532">
            <w:pPr>
              <w:jc w:val="both"/>
            </w:pPr>
          </w:p>
        </w:tc>
      </w:tr>
      <w:tr w:rsidR="005E2B6E" w14:paraId="64F615F7" w14:textId="77777777" w:rsidTr="00205E6A">
        <w:trPr>
          <w:trHeight w:val="206"/>
        </w:trPr>
        <w:tc>
          <w:tcPr>
            <w:tcW w:w="3058" w:type="dxa"/>
          </w:tcPr>
          <w:p w14:paraId="36421EDB" w14:textId="77777777" w:rsidR="005E2B6E" w:rsidRPr="00751A31" w:rsidRDefault="005E2B6E" w:rsidP="00D92532">
            <w:pPr>
              <w:jc w:val="both"/>
            </w:pPr>
            <w:r w:rsidRPr="00751A31">
              <w:t>Virkning Y</w:t>
            </w:r>
          </w:p>
        </w:tc>
        <w:tc>
          <w:tcPr>
            <w:tcW w:w="1983" w:type="dxa"/>
          </w:tcPr>
          <w:p w14:paraId="21A67AFF" w14:textId="77777777" w:rsidR="005E2B6E" w:rsidRDefault="005E2B6E" w:rsidP="00D92532">
            <w:pPr>
              <w:jc w:val="both"/>
            </w:pPr>
          </w:p>
        </w:tc>
        <w:tc>
          <w:tcPr>
            <w:tcW w:w="1983" w:type="dxa"/>
          </w:tcPr>
          <w:p w14:paraId="0AC94E66" w14:textId="77777777" w:rsidR="005E2B6E" w:rsidRDefault="005E2B6E" w:rsidP="00D92532">
            <w:pPr>
              <w:jc w:val="both"/>
            </w:pPr>
          </w:p>
        </w:tc>
        <w:tc>
          <w:tcPr>
            <w:tcW w:w="1984" w:type="dxa"/>
          </w:tcPr>
          <w:p w14:paraId="67D156A6" w14:textId="77777777" w:rsidR="005E2B6E" w:rsidRDefault="005E2B6E" w:rsidP="00D92532">
            <w:pPr>
              <w:jc w:val="both"/>
            </w:pPr>
          </w:p>
        </w:tc>
      </w:tr>
      <w:tr w:rsidR="005E2B6E" w14:paraId="146FEB7D" w14:textId="77777777" w:rsidTr="00205E6A">
        <w:trPr>
          <w:trHeight w:val="56"/>
        </w:trPr>
        <w:tc>
          <w:tcPr>
            <w:tcW w:w="3058" w:type="dxa"/>
          </w:tcPr>
          <w:p w14:paraId="4FB581A4" w14:textId="77777777" w:rsidR="005E2B6E" w:rsidRPr="00751A31" w:rsidRDefault="005E2B6E" w:rsidP="00D92532">
            <w:pPr>
              <w:jc w:val="both"/>
            </w:pPr>
            <w:r w:rsidRPr="00751A31">
              <w:t>Virkning Z</w:t>
            </w:r>
          </w:p>
        </w:tc>
        <w:tc>
          <w:tcPr>
            <w:tcW w:w="1983" w:type="dxa"/>
          </w:tcPr>
          <w:p w14:paraId="013B536A" w14:textId="77777777" w:rsidR="005E2B6E" w:rsidRDefault="005E2B6E" w:rsidP="00D92532">
            <w:pPr>
              <w:jc w:val="both"/>
            </w:pPr>
          </w:p>
        </w:tc>
        <w:tc>
          <w:tcPr>
            <w:tcW w:w="1983" w:type="dxa"/>
          </w:tcPr>
          <w:p w14:paraId="5BFBAD06" w14:textId="77777777" w:rsidR="005E2B6E" w:rsidRDefault="005E2B6E" w:rsidP="00D92532">
            <w:pPr>
              <w:jc w:val="both"/>
            </w:pPr>
          </w:p>
        </w:tc>
        <w:tc>
          <w:tcPr>
            <w:tcW w:w="1984" w:type="dxa"/>
          </w:tcPr>
          <w:p w14:paraId="61299CC4" w14:textId="77777777" w:rsidR="005E2B6E" w:rsidRDefault="005E2B6E" w:rsidP="00D92532">
            <w:pPr>
              <w:jc w:val="both"/>
            </w:pPr>
          </w:p>
        </w:tc>
      </w:tr>
      <w:tr w:rsidR="005E2B6E" w14:paraId="3FFB8E24" w14:textId="77777777" w:rsidTr="00205E6A">
        <w:trPr>
          <w:trHeight w:val="56"/>
        </w:trPr>
        <w:tc>
          <w:tcPr>
            <w:tcW w:w="3058" w:type="dxa"/>
          </w:tcPr>
          <w:p w14:paraId="24A9DD8C" w14:textId="77777777" w:rsidR="005E2B6E" w:rsidRPr="00751A31" w:rsidRDefault="005E2B6E" w:rsidP="00D92532">
            <w:pPr>
              <w:jc w:val="both"/>
              <w:rPr>
                <w:b/>
              </w:rPr>
            </w:pPr>
            <w:r>
              <w:rPr>
                <w:b/>
              </w:rPr>
              <w:t>Annuitet endring fra null</w:t>
            </w:r>
          </w:p>
        </w:tc>
        <w:tc>
          <w:tcPr>
            <w:tcW w:w="1983" w:type="dxa"/>
          </w:tcPr>
          <w:p w14:paraId="23A5141C" w14:textId="77777777" w:rsidR="005E2B6E" w:rsidRDefault="005E2B6E" w:rsidP="00D92532">
            <w:pPr>
              <w:jc w:val="both"/>
            </w:pPr>
          </w:p>
        </w:tc>
        <w:tc>
          <w:tcPr>
            <w:tcW w:w="1983" w:type="dxa"/>
          </w:tcPr>
          <w:p w14:paraId="0F013E42" w14:textId="77777777" w:rsidR="005E2B6E" w:rsidRDefault="005E2B6E" w:rsidP="00D92532">
            <w:pPr>
              <w:jc w:val="both"/>
            </w:pPr>
          </w:p>
        </w:tc>
        <w:tc>
          <w:tcPr>
            <w:tcW w:w="1984" w:type="dxa"/>
          </w:tcPr>
          <w:p w14:paraId="3DBE136A" w14:textId="77777777" w:rsidR="005E2B6E" w:rsidRDefault="005E2B6E" w:rsidP="00D92532">
            <w:pPr>
              <w:jc w:val="both"/>
            </w:pPr>
          </w:p>
        </w:tc>
      </w:tr>
    </w:tbl>
    <w:p w14:paraId="3088E39B" w14:textId="77777777" w:rsidR="005E2B6E" w:rsidRDefault="005E2B6E" w:rsidP="00D92532">
      <w:pPr>
        <w:jc w:val="both"/>
      </w:pPr>
    </w:p>
    <w:p w14:paraId="0E9073B3" w14:textId="77777777" w:rsidR="005E2B6E" w:rsidRDefault="005E2B6E" w:rsidP="00D92532">
      <w:pPr>
        <w:jc w:val="both"/>
      </w:pPr>
    </w:p>
    <w:p w14:paraId="56B34AF4" w14:textId="77777777" w:rsidR="005E2B6E" w:rsidRDefault="005E2B6E" w:rsidP="00D92532">
      <w:pPr>
        <w:jc w:val="both"/>
      </w:pPr>
      <w:r>
        <w:t xml:space="preserve">Tabellen viser samfunnsøkonomisk nåverdi over hele analyseperioden med den til enhver tid gjeldende kalkulasjonsrenten. Nåverdien oppgis som avvik fra nullalternativet. </w:t>
      </w:r>
    </w:p>
    <w:p w14:paraId="374F63EF" w14:textId="77777777" w:rsidR="005E2B6E" w:rsidRDefault="005E2B6E" w:rsidP="00D92532">
      <w:pPr>
        <w:pStyle w:val="Listeavsnitt"/>
        <w:numPr>
          <w:ilvl w:val="0"/>
          <w:numId w:val="68"/>
        </w:numPr>
        <w:jc w:val="both"/>
      </w:pPr>
      <w:r w:rsidRPr="00B6471A">
        <w:rPr>
          <w:b/>
        </w:rPr>
        <w:t>Netto nytten</w:t>
      </w:r>
      <w:r>
        <w:t xml:space="preserve"> viser nåverdi av alle kostnads- og nyttevirkninger av tiltaket relativt til nullalternativet. Positive tall viser nytte og negative tall viser kostnader for samfunnet.</w:t>
      </w:r>
    </w:p>
    <w:p w14:paraId="7BB993E0" w14:textId="77777777" w:rsidR="005E2B6E" w:rsidRDefault="005E2B6E" w:rsidP="00D92532">
      <w:pPr>
        <w:pStyle w:val="Listeavsnitt"/>
        <w:jc w:val="both"/>
      </w:pPr>
      <w:r>
        <w:t xml:space="preserve"> </w:t>
      </w:r>
    </w:p>
    <w:p w14:paraId="196AE03A" w14:textId="77777777" w:rsidR="005E2B6E" w:rsidRDefault="005E2B6E" w:rsidP="00D92532">
      <w:pPr>
        <w:pStyle w:val="Listeavsnitt"/>
        <w:numPr>
          <w:ilvl w:val="0"/>
          <w:numId w:val="68"/>
        </w:numPr>
        <w:jc w:val="both"/>
      </w:pPr>
      <w:r w:rsidRPr="00B6471A">
        <w:rPr>
          <w:b/>
        </w:rPr>
        <w:t>Netto nytte per budsjettkrone</w:t>
      </w:r>
      <w:r>
        <w:t xml:space="preserve"> viser i kroner hvor mye samfunnet i netto får igjen pr krone bevilget over offentlige budsjetter. </w:t>
      </w:r>
    </w:p>
    <w:p w14:paraId="3428E19F" w14:textId="77777777" w:rsidR="005E2B6E" w:rsidRDefault="005E2B6E" w:rsidP="00D92532">
      <w:pPr>
        <w:pStyle w:val="Listeavsnitt"/>
        <w:jc w:val="both"/>
      </w:pPr>
    </w:p>
    <w:p w14:paraId="1F644E5B" w14:textId="0BE0C859" w:rsidR="005E2B6E" w:rsidRDefault="005E2B6E" w:rsidP="00D92532">
      <w:pPr>
        <w:pStyle w:val="Listeavsnitt"/>
        <w:numPr>
          <w:ilvl w:val="0"/>
          <w:numId w:val="68"/>
        </w:numPr>
        <w:jc w:val="both"/>
      </w:pPr>
      <w:r w:rsidRPr="00B6471A">
        <w:rPr>
          <w:b/>
        </w:rPr>
        <w:t>Annuitet endring fra null</w:t>
      </w:r>
      <w:r>
        <w:t xml:space="preserve"> er hva den årlige verdien av de ikke-prissatte virkningene minst må være for at tiltaket skal være lønnsomt. Positive verdier betyr at summen av de ikke-prissatte virkningene må </w:t>
      </w:r>
      <w:r w:rsidR="00967DC1">
        <w:t>være netto samfunnsøkonomisk lønnsom</w:t>
      </w:r>
      <w:r>
        <w:t xml:space="preserve"> for at tiltaket </w:t>
      </w:r>
      <w:r w:rsidR="00D33A2C">
        <w:t xml:space="preserve">som helhet er </w:t>
      </w:r>
      <w:r>
        <w:lastRenderedPageBreak/>
        <w:t>lønnsomt. Dette kan beregnes ved å benytte følgende formel:</w:t>
      </w:r>
      <w:r w:rsidR="00933BC6">
        <w:t xml:space="preserve">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n</m:t>
                </m:r>
              </m:sup>
            </m:sSup>
          </m:den>
        </m:f>
        <m:r>
          <w:rPr>
            <w:rFonts w:ascii="Cambria Math" w:hAnsi="Cambria Math"/>
          </w:rPr>
          <m:t>*netto nytte</m:t>
        </m:r>
      </m:oMath>
      <w:r>
        <w:t xml:space="preserve">, der r er kalkulasjonsrenten og n er antall år i analyseperioden. </w:t>
      </w:r>
    </w:p>
    <w:p w14:paraId="661EB85F" w14:textId="77777777" w:rsidR="00080AB4" w:rsidRDefault="00080AB4" w:rsidP="00D92532">
      <w:pPr>
        <w:jc w:val="both"/>
      </w:pPr>
      <w:r>
        <w:t xml:space="preserve">For analyser der alle vesentlige virkninger er verdsatt vil lønnsomheten kunne vurderes på bakgrunn av nettonåverdien alene. For tiltak som også har vesentlige ikke-prissatte virkninger er vurderingen av lønnsomhet mer krevende. </w:t>
      </w:r>
    </w:p>
    <w:p w14:paraId="43940102" w14:textId="77777777" w:rsidR="00080AB4" w:rsidRDefault="00080AB4" w:rsidP="00D92532">
      <w:pPr>
        <w:jc w:val="both"/>
      </w:pPr>
    </w:p>
    <w:p w14:paraId="1FF7842B" w14:textId="2F51B00F" w:rsidR="00080AB4" w:rsidRDefault="00080AB4" w:rsidP="00D92532">
      <w:pPr>
        <w:jc w:val="both"/>
      </w:pPr>
      <w:r>
        <w:t xml:space="preserve">I tilfeller med vesentlige ikke-prissatte virkninger kan såkalte «break-even»-analyser være en metode for sannsynligjøring av om et tiltak er samfunnsøkonomisk lønnsomt eller ikke. Dette er en metode som ofte brukes som supplement til kostnadseffektivitets- og kostnadsvirkningsanalyser der nyttesiden ikke er kvantifisert og verdsatt i monetære verdier. </w:t>
      </w:r>
      <w:r w:rsidRPr="008A4965">
        <w:t>Metoden går ut på at det beregnes hvor stor nytteeffekten av tiltaket må være for at det skal være samfunnsøkonomisk lønnsomt</w:t>
      </w:r>
      <w:r>
        <w:t>, eller for at et tiltak skal være mer lønnsomt enn et annet. Så vurderer du</w:t>
      </w:r>
      <w:r w:rsidRPr="008A4965">
        <w:t xml:space="preserve"> om dette er sannsynlig basert på tilgjengelig informasjon og erfaringer</w:t>
      </w:r>
      <w:r>
        <w:t>. Dette gir ikke et entydig svar, men kan ofte gjøre det enklere å vurdere hvilke tiltak som peker seg ut som de(t) best egnede. Eksempelberegninger og størrelser det er enklere å forholde seg til gjør det enklere å vurdere opp virkningene opp mot hverandre enn rene kvalitative vurderinger av prissatte</w:t>
      </w:r>
      <w:r w:rsidR="00E44AFB">
        <w:t xml:space="preserve"> </w:t>
      </w:r>
      <w:r>
        <w:t xml:space="preserve">virkninger opp mot ikke-prissatte virkninger. </w:t>
      </w:r>
    </w:p>
    <w:p w14:paraId="7596224F" w14:textId="77777777" w:rsidR="00080AB4" w:rsidRDefault="00080AB4" w:rsidP="00D92532">
      <w:pPr>
        <w:jc w:val="both"/>
      </w:pPr>
    </w:p>
    <w:p w14:paraId="1BAF35D9" w14:textId="77777777" w:rsidR="00080AB4" w:rsidRDefault="00080AB4" w:rsidP="00D92532">
      <w:pPr>
        <w:jc w:val="both"/>
      </w:pPr>
    </w:p>
    <w:p w14:paraId="2BB19721" w14:textId="77777777" w:rsidR="005E2B6E" w:rsidRDefault="005E2B6E" w:rsidP="00D92532">
      <w:pPr>
        <w:pStyle w:val="Overskrift1"/>
        <w:jc w:val="both"/>
      </w:pPr>
      <w:bookmarkStart w:id="1382" w:name="_Toc499904336"/>
      <w:bookmarkStart w:id="1383" w:name="_Toc500416219"/>
      <w:bookmarkStart w:id="1384" w:name="_Toc500428539"/>
      <w:bookmarkStart w:id="1385" w:name="_Toc500496226"/>
      <w:bookmarkStart w:id="1386" w:name="_Toc500511060"/>
      <w:bookmarkStart w:id="1387" w:name="_Toc500511151"/>
      <w:bookmarkStart w:id="1388" w:name="_Toc500760384"/>
      <w:bookmarkStart w:id="1389" w:name="_Toc500772864"/>
      <w:bookmarkStart w:id="1390" w:name="_Ref500924234"/>
      <w:bookmarkStart w:id="1391" w:name="_Ref500930701"/>
      <w:bookmarkStart w:id="1392" w:name="_Ref500930762"/>
      <w:bookmarkStart w:id="1393" w:name="_Ref500931175"/>
      <w:bookmarkStart w:id="1394" w:name="_Toc500954235"/>
      <w:bookmarkStart w:id="1395" w:name="_Toc500960942"/>
      <w:bookmarkStart w:id="1396" w:name="_Ref500960952"/>
      <w:bookmarkStart w:id="1397" w:name="_Ref501459259"/>
      <w:bookmarkStart w:id="1398" w:name="_Toc501714449"/>
      <w:r w:rsidRPr="00C12DF3">
        <w:lastRenderedPageBreak/>
        <w:t>Usikkerhets- og følsomhetsanalyser</w:t>
      </w:r>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p>
    <w:p w14:paraId="56FFA9E6" w14:textId="0F90B9E0" w:rsidR="005E2B6E" w:rsidRPr="003B3403" w:rsidRDefault="005E2B6E" w:rsidP="00D92532">
      <w:pPr>
        <w:jc w:val="both"/>
      </w:pPr>
      <w:r w:rsidRPr="008A4965">
        <w:t>Det er</w:t>
      </w:r>
      <w:r w:rsidRPr="008A4965" w:rsidDel="006A6CCC">
        <w:t xml:space="preserve"> </w:t>
      </w:r>
      <w:r w:rsidRPr="008A4965">
        <w:t xml:space="preserve">betydelig usikkerhet knyttet til virkninger som kommer langt fram i tid. Vi vet for eksempel ikke med sikkerhet </w:t>
      </w:r>
      <w:r w:rsidR="00EB00ED">
        <w:t xml:space="preserve">hvilke </w:t>
      </w:r>
      <w:r w:rsidRPr="008A4965">
        <w:t>konsekvense</w:t>
      </w:r>
      <w:r w:rsidR="00E44AFB">
        <w:t>r</w:t>
      </w:r>
      <w:r w:rsidRPr="008A4965">
        <w:t xml:space="preserve"> de tiltakene vi</w:t>
      </w:r>
      <w:r w:rsidRPr="007B0CFF">
        <w:t xml:space="preserve"> </w:t>
      </w:r>
      <w:r>
        <w:t xml:space="preserve">gjør (eller ikke gjør) </w:t>
      </w:r>
      <w:r w:rsidR="00E44AFB">
        <w:t xml:space="preserve">i dag </w:t>
      </w:r>
      <w:r w:rsidR="00EB00ED">
        <w:t xml:space="preserve">har på </w:t>
      </w:r>
      <w:r>
        <w:t>trafikkrelaterte problemer i framtiden</w:t>
      </w:r>
      <w:r w:rsidRPr="008A4965">
        <w:t>. Det kan også knytte seg betydelig usikkerhet til kostnadene som er beregnet</w:t>
      </w:r>
      <w:r>
        <w:t>, framtidig bosetningsmønster, trafikkmønster og omfang</w:t>
      </w:r>
      <w:r w:rsidRPr="008A4965">
        <w:t>.</w:t>
      </w:r>
      <w:r w:rsidRPr="00EB7F74">
        <w:t xml:space="preserve"> </w:t>
      </w:r>
      <w:r w:rsidRPr="008A4965">
        <w:t>En samfunnsøkonomisk analyse må ta inn over seg usikkerheten ove</w:t>
      </w:r>
      <w:r>
        <w:t xml:space="preserve">r tid </w:t>
      </w:r>
      <w:r w:rsidRPr="008A4965">
        <w:t xml:space="preserve">for å </w:t>
      </w:r>
      <w:r>
        <w:t>sikre</w:t>
      </w:r>
      <w:r w:rsidR="00E44AFB">
        <w:t xml:space="preserve"> et</w:t>
      </w:r>
      <w:r w:rsidRPr="008A4965">
        <w:t xml:space="preserve"> godt </w:t>
      </w:r>
      <w:r w:rsidR="009C0404" w:rsidRPr="008A4965">
        <w:t>beslutningsgrunnlag.</w:t>
      </w:r>
      <w:r w:rsidR="009C0404">
        <w:t xml:space="preserve"> Usikkerheten</w:t>
      </w:r>
      <w:r>
        <w:t xml:space="preserve"> kan være knyttet til både de prissatte og de ikke-prissatte virkningene og gjelder både i nullalternativet og i de analyserte tiltakene. Det er derfor viktig å beskrive hvordan endring i usikre forhold påvirker virkningene av tiltaket. </w:t>
      </w:r>
    </w:p>
    <w:p w14:paraId="2925BF63" w14:textId="77777777" w:rsidR="005E2B6E" w:rsidRDefault="005E2B6E" w:rsidP="00D92532">
      <w:pPr>
        <w:pStyle w:val="Overskrift40"/>
        <w:jc w:val="both"/>
      </w:pPr>
      <w:r>
        <w:t>Gjennomføring av en følsomhetsanalyse</w:t>
      </w:r>
    </w:p>
    <w:p w14:paraId="282C02D9" w14:textId="3E37889D" w:rsidR="005E2B6E" w:rsidRDefault="005E2B6E" w:rsidP="00D92532">
      <w:pPr>
        <w:jc w:val="both"/>
      </w:pPr>
      <w:r>
        <w:t xml:space="preserve">I korte trekk består en følsomhetsanalyse av å beskrive alle relevante usikkerhetsfaktorer og grovt rangere dem etter hvor viktige de er for tiltaks samfunnsøkonomiske lønnsomhet. Deretter bør </w:t>
      </w:r>
      <w:r w:rsidR="00E44AFB">
        <w:t>d</w:t>
      </w:r>
      <w:r w:rsidR="008C24D4">
        <w:t>u</w:t>
      </w:r>
      <w:r>
        <w:t xml:space="preserve"> anslå hvordan disse faktorene kan slå ut i tiltakets lønnsomhet. Til slutt må det også vurderes hvordan usikkerheten skal håndteres. </w:t>
      </w:r>
    </w:p>
    <w:p w14:paraId="3B75F60E" w14:textId="77777777" w:rsidR="005E2B6E" w:rsidRDefault="005E2B6E" w:rsidP="00D92532">
      <w:pPr>
        <w:jc w:val="both"/>
      </w:pPr>
    </w:p>
    <w:p w14:paraId="376D4BE8" w14:textId="77777777" w:rsidR="005E2B6E" w:rsidRDefault="005E2B6E" w:rsidP="00D92532">
      <w:pPr>
        <w:jc w:val="both"/>
      </w:pPr>
      <w:r>
        <w:t>Følgende sentrale variable bør, som et minimum, inngå som en del av en følsomhetsanalyse:</w:t>
      </w:r>
    </w:p>
    <w:p w14:paraId="7705CE6E" w14:textId="77777777" w:rsidR="005E2B6E" w:rsidRPr="00D71D39" w:rsidRDefault="005E2B6E" w:rsidP="00D92532">
      <w:pPr>
        <w:pStyle w:val="Listeavsnitt"/>
        <w:numPr>
          <w:ilvl w:val="0"/>
          <w:numId w:val="69"/>
        </w:numPr>
        <w:jc w:val="both"/>
        <w:rPr>
          <w:b/>
        </w:rPr>
      </w:pPr>
      <w:r w:rsidRPr="00D71D39">
        <w:rPr>
          <w:b/>
        </w:rPr>
        <w:t>Forventede investeringskostnader</w:t>
      </w:r>
    </w:p>
    <w:p w14:paraId="34CD5948" w14:textId="14DCA4F5" w:rsidR="002A1732" w:rsidRDefault="00663042" w:rsidP="00D92532">
      <w:pPr>
        <w:pStyle w:val="Listeavsnitt"/>
        <w:jc w:val="both"/>
      </w:pPr>
      <w:r>
        <w:t xml:space="preserve">Det hefter alltid stor usikkerhet </w:t>
      </w:r>
      <w:r w:rsidR="00E44AFB">
        <w:t>ved</w:t>
      </w:r>
      <w:r>
        <w:t xml:space="preserve"> investeringskostnader</w:t>
      </w:r>
      <w:r w:rsidR="00391B01">
        <w:t xml:space="preserve"> og de har som regel sto</w:t>
      </w:r>
      <w:r w:rsidR="00E44AFB">
        <w:t>r</w:t>
      </w:r>
      <w:r w:rsidR="00391B01">
        <w:t xml:space="preserve"> innvirkning på tiltakets lønnsomhet</w:t>
      </w:r>
      <w:r w:rsidR="00DF5B29">
        <w:t xml:space="preserve">. Dette kommer av </w:t>
      </w:r>
      <w:r w:rsidR="00303816">
        <w:t xml:space="preserve">flere faktorer, men det er ofte knyttet til at </w:t>
      </w:r>
      <w:r w:rsidR="002A1732">
        <w:t>kostnadsdrivende detaljer identifiseres</w:t>
      </w:r>
      <w:r w:rsidR="00303816">
        <w:t xml:space="preserve"> senere i </w:t>
      </w:r>
      <w:r w:rsidR="002A1732">
        <w:t>planprosessen som var utfordrende å forutse ved gjennomføringen av den samfunnsøkonomiske analysen.</w:t>
      </w:r>
    </w:p>
    <w:p w14:paraId="44E6FACB" w14:textId="77777777" w:rsidR="005E2B6E" w:rsidRPr="00D71D39" w:rsidRDefault="005E2B6E" w:rsidP="00D92532">
      <w:pPr>
        <w:pStyle w:val="Listeavsnitt"/>
        <w:numPr>
          <w:ilvl w:val="0"/>
          <w:numId w:val="69"/>
        </w:numPr>
        <w:jc w:val="both"/>
        <w:rPr>
          <w:b/>
        </w:rPr>
      </w:pPr>
      <w:r w:rsidRPr="00D71D39">
        <w:rPr>
          <w:b/>
        </w:rPr>
        <w:t>Trafikkvekst</w:t>
      </w:r>
    </w:p>
    <w:p w14:paraId="6C301D34" w14:textId="795A2272" w:rsidR="008F19A5" w:rsidRDefault="001C4E8E" w:rsidP="00D92532">
      <w:pPr>
        <w:pStyle w:val="Listeavsnitt"/>
        <w:jc w:val="both"/>
      </w:pPr>
      <w:r>
        <w:t xml:space="preserve">Det er også </w:t>
      </w:r>
      <w:r w:rsidR="00391B01">
        <w:t>stor</w:t>
      </w:r>
      <w:r>
        <w:t xml:space="preserve"> usikkerhet knyttet til trafikkveksten blant annet som følge av at trafikkgrunnlaget </w:t>
      </w:r>
      <w:r w:rsidR="00E00A83">
        <w:t xml:space="preserve">ofte </w:t>
      </w:r>
      <w:r>
        <w:t>fremskrive</w:t>
      </w:r>
      <w:r w:rsidR="00E00A83">
        <w:t>s</w:t>
      </w:r>
      <w:r>
        <w:t xml:space="preserve"> flere tiår frem i tid. I tillegg er det usikkerhet knyttet til om tiltaket utløser trafikale endringer, noe som også kan håndteres i en følsomhetsanalyse.</w:t>
      </w:r>
      <w:r w:rsidR="00627126">
        <w:t xml:space="preserve"> Ettersom de fleste nyttevirkningene som regel </w:t>
      </w:r>
      <w:r w:rsidR="00E44AFB">
        <w:t xml:space="preserve">er </w:t>
      </w:r>
      <w:r w:rsidR="00627126">
        <w:t>knyttet til trafikk</w:t>
      </w:r>
      <w:r w:rsidR="00732C5E">
        <w:t>en vil trafikkveksten ofte være av st</w:t>
      </w:r>
      <w:r w:rsidR="00E44AFB">
        <w:t>o</w:t>
      </w:r>
      <w:r w:rsidR="00732C5E">
        <w:t>r betydning for resultatene.</w:t>
      </w:r>
      <w:r w:rsidR="00D92532">
        <w:t xml:space="preserve"> Det kan også være hensiktsmessig å gjennomføre en følsomhetsanalyse der trafikknivået justeres med +/- 20 prosent.</w:t>
      </w:r>
    </w:p>
    <w:p w14:paraId="0CDD3D78" w14:textId="77777777" w:rsidR="00475002" w:rsidRPr="00D71D39" w:rsidRDefault="005E2B6E" w:rsidP="00D92532">
      <w:pPr>
        <w:pStyle w:val="Listeavsnitt"/>
        <w:numPr>
          <w:ilvl w:val="0"/>
          <w:numId w:val="69"/>
        </w:numPr>
        <w:jc w:val="both"/>
        <w:rPr>
          <w:b/>
        </w:rPr>
      </w:pPr>
      <w:r w:rsidRPr="00D71D39">
        <w:rPr>
          <w:b/>
        </w:rPr>
        <w:t>Ventetidsberegninger</w:t>
      </w:r>
    </w:p>
    <w:p w14:paraId="1E8BD586" w14:textId="74D47916" w:rsidR="008F19A5" w:rsidRDefault="001229C2" w:rsidP="00D92532">
      <w:pPr>
        <w:pStyle w:val="Listeavsnitt"/>
        <w:jc w:val="both"/>
      </w:pPr>
      <w:r>
        <w:t xml:space="preserve">Som vist i kapittel </w:t>
      </w:r>
      <w:r>
        <w:fldChar w:fldCharType="begin"/>
      </w:r>
      <w:r>
        <w:instrText xml:space="preserve"> REF _Ref500936102 \r \h </w:instrText>
      </w:r>
      <w:r w:rsidR="00F9725B">
        <w:instrText xml:space="preserve"> \* MERGEFORMAT </w:instrText>
      </w:r>
      <w:r>
        <w:fldChar w:fldCharType="separate"/>
      </w:r>
      <w:r w:rsidR="00DC248F">
        <w:t>7.1.1</w:t>
      </w:r>
      <w:r>
        <w:fldChar w:fldCharType="end"/>
      </w:r>
      <w:r>
        <w:t xml:space="preserve"> er det ofte en svært krevende øvelse å vurdere endring i ventetid som følge av tiltak, og beregningene hviler på en rekke </w:t>
      </w:r>
      <w:r w:rsidR="009C0404">
        <w:t>forutsetninger</w:t>
      </w:r>
      <w:r>
        <w:t xml:space="preserve">. Det er </w:t>
      </w:r>
      <w:r w:rsidR="00732C5E">
        <w:t>derfo</w:t>
      </w:r>
      <w:r w:rsidR="001E716B">
        <w:t>r</w:t>
      </w:r>
      <w:r>
        <w:t xml:space="preserve"> vanskelig å fastslå trafikantenes endring i adferd som følge av tiltak</w:t>
      </w:r>
      <w:r w:rsidR="00732C5E">
        <w:t>. Erfari</w:t>
      </w:r>
      <w:r w:rsidR="001E716B">
        <w:t>n</w:t>
      </w:r>
      <w:r w:rsidR="00732C5E">
        <w:t>gsmessig vil redusert ventetid utgjøre en stor nyttevirkning for enkelte tiltak</w:t>
      </w:r>
      <w:r>
        <w:t xml:space="preserve"> og </w:t>
      </w:r>
      <w:r w:rsidR="00221C69">
        <w:t>dette egner seg derfor ofte for en følsomhetsanalyse.</w:t>
      </w:r>
    </w:p>
    <w:p w14:paraId="758B409B" w14:textId="77777777" w:rsidR="005E2B6E" w:rsidRPr="00D71D39" w:rsidRDefault="00820247" w:rsidP="00D92532">
      <w:pPr>
        <w:pStyle w:val="Listeavsnitt"/>
        <w:numPr>
          <w:ilvl w:val="0"/>
          <w:numId w:val="69"/>
        </w:numPr>
        <w:jc w:val="both"/>
        <w:rPr>
          <w:b/>
        </w:rPr>
      </w:pPr>
      <w:r w:rsidRPr="00D71D39">
        <w:rPr>
          <w:b/>
        </w:rPr>
        <w:t>Verdien av spart tid</w:t>
      </w:r>
    </w:p>
    <w:p w14:paraId="7A3A6CB9" w14:textId="7E492849" w:rsidR="00877EE7" w:rsidRDefault="00221C69" w:rsidP="00D92532">
      <w:pPr>
        <w:pStyle w:val="Listeavsnitt"/>
        <w:jc w:val="both"/>
      </w:pPr>
      <w:r>
        <w:t xml:space="preserve">Det er stor usikkerhet knyttet til verdien av spart tid. Dette kommer av at i beregningene er det lagt til </w:t>
      </w:r>
      <w:r w:rsidR="00E52022">
        <w:t>grunn at all</w:t>
      </w:r>
      <w:r w:rsidR="001E716B">
        <w:t>e</w:t>
      </w:r>
      <w:r w:rsidR="00E52022">
        <w:t xml:space="preserve"> tid</w:t>
      </w:r>
      <w:r w:rsidR="001E716B">
        <w:t>sbesparelser</w:t>
      </w:r>
      <w:r w:rsidR="00E52022">
        <w:t xml:space="preserve"> har samme verdi for trafikantene. Det betyr at det ikke regnes på forskjeller i om det er </w:t>
      </w:r>
      <w:r w:rsidR="001E716B">
        <w:t>60</w:t>
      </w:r>
      <w:r w:rsidR="00E52022">
        <w:t xml:space="preserve"> skip som sparer </w:t>
      </w:r>
      <w:r w:rsidR="001E716B">
        <w:t>12</w:t>
      </w:r>
      <w:r w:rsidR="00E52022">
        <w:t xml:space="preserve"> minutt</w:t>
      </w:r>
      <w:r w:rsidR="001E716B">
        <w:t>er</w:t>
      </w:r>
      <w:r w:rsidR="00E52022">
        <w:t xml:space="preserve"> hver eller om det er ett skip som sparer </w:t>
      </w:r>
      <w:r w:rsidR="001E716B">
        <w:t>720</w:t>
      </w:r>
      <w:r w:rsidR="00E52022">
        <w:t xml:space="preserve"> minutter</w:t>
      </w:r>
      <w:r w:rsidR="001E716B">
        <w:t xml:space="preserve"> (12 timer)</w:t>
      </w:r>
      <w:r w:rsidR="00E52022">
        <w:t xml:space="preserve">. Sannsynligvis er det store variasjoner hva spart tidsbruk vil utløse av </w:t>
      </w:r>
      <w:r w:rsidR="009C0404">
        <w:t>alternative</w:t>
      </w:r>
      <w:r w:rsidR="00E52022">
        <w:t xml:space="preserve"> aktiviteter. For eksempel vil det at aktørene sparer ett minutt hver </w:t>
      </w:r>
      <w:r w:rsidR="001E716B">
        <w:t xml:space="preserve">ha en svært begrenset verdi, mens tidsbesparelser på 12 minutter </w:t>
      </w:r>
      <w:r w:rsidR="00E52022">
        <w:t>kanskje slå</w:t>
      </w:r>
      <w:r w:rsidR="001E716B">
        <w:t>r</w:t>
      </w:r>
      <w:r w:rsidR="00E52022">
        <w:t xml:space="preserve"> ut i mer fritid for mannskapet</w:t>
      </w:r>
      <w:r w:rsidR="001E716B">
        <w:t>. Tidsbesparelser på 12 timer</w:t>
      </w:r>
      <w:r w:rsidR="00E52022">
        <w:t xml:space="preserve"> for ett skip kan </w:t>
      </w:r>
      <w:r w:rsidR="001E716B">
        <w:t xml:space="preserve">derimot </w:t>
      </w:r>
      <w:r w:rsidR="00E52022">
        <w:t xml:space="preserve">føre til </w:t>
      </w:r>
      <w:r w:rsidR="00D71D39">
        <w:t xml:space="preserve">at skipet kan påta seg nye oppdrag. Ettersom spart tid for mannskap og spart tid til alternative aktiviteter verdsettes på ulike måter (se </w:t>
      </w:r>
      <w:r w:rsidR="00D71D39">
        <w:fldChar w:fldCharType="begin"/>
      </w:r>
      <w:r w:rsidR="00D71D39">
        <w:instrText xml:space="preserve"> REF _Ref500936384 \h </w:instrText>
      </w:r>
      <w:r w:rsidR="00F9725B">
        <w:instrText xml:space="preserve"> \* MERGEFORMAT </w:instrText>
      </w:r>
      <w:r w:rsidR="00D71D39">
        <w:fldChar w:fldCharType="separate"/>
      </w:r>
      <w:r w:rsidR="00DC248F">
        <w:t xml:space="preserve">Boks </w:t>
      </w:r>
      <w:r w:rsidR="00DC248F">
        <w:rPr>
          <w:noProof/>
        </w:rPr>
        <w:t>7</w:t>
      </w:r>
      <w:r w:rsidR="00DC248F">
        <w:rPr>
          <w:noProof/>
        </w:rPr>
        <w:noBreakHyphen/>
        <w:t>1</w:t>
      </w:r>
      <w:r w:rsidR="00D71D39">
        <w:fldChar w:fldCharType="end"/>
      </w:r>
      <w:r w:rsidR="00D71D39">
        <w:t>), egner verdien av spart tid seg for en følsomhetsanalyse</w:t>
      </w:r>
      <w:r w:rsidR="001E716B">
        <w:t xml:space="preserve"> der det utgjør en vesentlig virkning</w:t>
      </w:r>
      <w:r w:rsidR="00D71D39">
        <w:t xml:space="preserve">. </w:t>
      </w:r>
    </w:p>
    <w:p w14:paraId="2E69DD22" w14:textId="409911A8" w:rsidR="00853D49" w:rsidRDefault="00853D49" w:rsidP="00D92532">
      <w:pPr>
        <w:jc w:val="both"/>
      </w:pPr>
      <w:r>
        <w:t>Listen ovenfor er ikke uttømmende og det bør gjøres sær</w:t>
      </w:r>
      <w:r w:rsidR="00E44AFB">
        <w:t>s</w:t>
      </w:r>
      <w:r>
        <w:t>kilte vurderinger av hvilke forutsetninger som bør følsomhetstestes i hver enkelt analyse.</w:t>
      </w:r>
    </w:p>
    <w:p w14:paraId="2E5538CB" w14:textId="040E32E2" w:rsidR="005E2B6E" w:rsidRDefault="005E2B6E" w:rsidP="00D92532">
      <w:pPr>
        <w:jc w:val="both"/>
      </w:pPr>
      <w:r>
        <w:lastRenderedPageBreak/>
        <w:t>Resultatvariable</w:t>
      </w:r>
      <w:r w:rsidR="00E44AFB">
        <w:t xml:space="preserve"> </w:t>
      </w:r>
      <w:r>
        <w:t xml:space="preserve">i følsomhetsanalysen er netto nytte og netto nytte per budsjettkrone. Følsomhetsanalysen utføres ved at </w:t>
      </w:r>
      <w:r w:rsidR="00E44AFB">
        <w:t>du</w:t>
      </w:r>
      <w:r>
        <w:t xml:space="preserve"> tar utgangspunkt i beregningen basert på forventede verdier på inngangsvariable. Når alle relevante usikkerhetsfaktorer er identifisert og beskrevet gjennomføres en </w:t>
      </w:r>
      <w:r w:rsidR="00081074">
        <w:t>beregning</w:t>
      </w:r>
      <w:r>
        <w:t xml:space="preserve"> der </w:t>
      </w:r>
      <w:r w:rsidR="00E00A83">
        <w:t>du</w:t>
      </w:r>
      <w:r>
        <w:t xml:space="preserve"> drar i </w:t>
      </w:r>
      <w:r w:rsidR="00E44AFB">
        <w:t>é</w:t>
      </w:r>
      <w:r>
        <w:t>n-og-</w:t>
      </w:r>
      <w:r w:rsidR="00E44AFB">
        <w:t>é</w:t>
      </w:r>
      <w:r>
        <w:t xml:space="preserve">n usikkerhetsfaktor for å vurdere hvordan dette slår ut i den prissatte netto nytten. For usikre faktorer som er ikke-prissatte må det inngå en kvalitativ beskrivelse av hvordan </w:t>
      </w:r>
      <w:r w:rsidR="00A81F9C">
        <w:t xml:space="preserve">forventet </w:t>
      </w:r>
      <w:r>
        <w:t xml:space="preserve">usikkerhet vil påvirke resultatene. </w:t>
      </w:r>
    </w:p>
    <w:p w14:paraId="16709C9D" w14:textId="77777777" w:rsidR="005E2B6E" w:rsidRDefault="005E2B6E" w:rsidP="00D92532">
      <w:pPr>
        <w:jc w:val="both"/>
      </w:pPr>
    </w:p>
    <w:p w14:paraId="7934F6D8" w14:textId="77777777" w:rsidR="005E2B6E" w:rsidRDefault="005E2B6E" w:rsidP="00D92532">
      <w:pPr>
        <w:jc w:val="both"/>
      </w:pPr>
      <w:r>
        <w:t xml:space="preserve">Det er viktig å registrere om følsomhetsanalysen gir store utslag på resultatet, både i forhold til netto nytte og i forhold til budsjettvirkningen. </w:t>
      </w:r>
      <w:r w:rsidDel="00071AB5">
        <w:t xml:space="preserve">Det </w:t>
      </w:r>
      <w:r w:rsidR="009C0404" w:rsidDel="00071AB5">
        <w:t>må understrekes</w:t>
      </w:r>
      <w:r w:rsidDel="00071AB5">
        <w:t xml:space="preserve"> at verdiene i følsomhetsanalysen skal representere en usikkerhet i angitte variable og ikke er like sannsynlige som de forventede verdiene som inngår i nytte-kostnadsanalysen.</w:t>
      </w:r>
    </w:p>
    <w:p w14:paraId="7FEEA511" w14:textId="77777777" w:rsidR="005E2B6E" w:rsidRDefault="005E2B6E" w:rsidP="00D92532">
      <w:pPr>
        <w:jc w:val="both"/>
      </w:pPr>
    </w:p>
    <w:p w14:paraId="013F6CE6" w14:textId="215200D3" w:rsidR="005E2B6E" w:rsidRDefault="005E2B6E" w:rsidP="00D92532">
      <w:pPr>
        <w:jc w:val="both"/>
      </w:pPr>
      <w:r>
        <w:t xml:space="preserve">Scenarioanalyse er en form for følsomhetsanalyse hvor et begrenset antall scenarier </w:t>
      </w:r>
      <w:r w:rsidR="00E00A83">
        <w:t>utarbeides</w:t>
      </w:r>
      <w:r>
        <w:t>. De bør være realistiske, men må ikke nødvendigvis være sannsynlige. Dette er en svært ressurskrevende metode, og de</w:t>
      </w:r>
      <w:r w:rsidR="00E44AFB">
        <w:t>t</w:t>
      </w:r>
      <w:r>
        <w:t xml:space="preserve"> vil ikke alltid lønne seg å gjennomføre en full scenarioanalyse. Et alternativ er da å gjennomføre en følsomhetsanalyse der </w:t>
      </w:r>
      <w:r w:rsidR="00E00A83">
        <w:t>du</w:t>
      </w:r>
      <w:r>
        <w:t xml:space="preserve"> endrer flere faktorer samtidig. Tekstboksen under viser et eksempel på en følsomhetsanalyse som ble gjennomført i forbindelse med utredning om farledstiltak i Torsbergrenna.</w:t>
      </w:r>
    </w:p>
    <w:p w14:paraId="7941606F" w14:textId="4E450B39" w:rsidR="005E2B6E" w:rsidRDefault="005E2B6E" w:rsidP="00D92532">
      <w:pPr>
        <w:pStyle w:val="Bildetekst"/>
      </w:pPr>
      <w:r>
        <w:lastRenderedPageBreak/>
        <w:t xml:space="preserve">Boks </w:t>
      </w:r>
      <w:r w:rsidR="00547952">
        <w:fldChar w:fldCharType="begin"/>
      </w:r>
      <w:r w:rsidR="00547952">
        <w:instrText xml:space="preserve"> STYLEREF 1 \s </w:instrText>
      </w:r>
      <w:r w:rsidR="00547952">
        <w:fldChar w:fldCharType="separate"/>
      </w:r>
      <w:r w:rsidR="00DC248F">
        <w:rPr>
          <w:noProof/>
        </w:rPr>
        <w:t>12</w:t>
      </w:r>
      <w:r w:rsidR="00547952">
        <w:rPr>
          <w:noProof/>
        </w:rPr>
        <w:fldChar w:fldCharType="end"/>
      </w:r>
      <w:r w:rsidR="000108E7">
        <w:noBreakHyphen/>
      </w:r>
      <w:r w:rsidR="00547952">
        <w:fldChar w:fldCharType="begin"/>
      </w:r>
      <w:r w:rsidR="00547952">
        <w:instrText xml:space="preserve"> SEQ Boks \* ARABIC \s 1 </w:instrText>
      </w:r>
      <w:r w:rsidR="00547952">
        <w:fldChar w:fldCharType="separate"/>
      </w:r>
      <w:r w:rsidR="00DC248F">
        <w:rPr>
          <w:noProof/>
        </w:rPr>
        <w:t>1</w:t>
      </w:r>
      <w:r w:rsidR="00547952">
        <w:rPr>
          <w:noProof/>
        </w:rPr>
        <w:fldChar w:fldCharType="end"/>
      </w:r>
      <w:r>
        <w:t xml:space="preserve">: </w:t>
      </w:r>
      <w:r w:rsidRPr="007E64A0">
        <w:t>Eksempel på utført følsomhetsanalyse</w:t>
      </w:r>
    </w:p>
    <w:p w14:paraId="5C1D7AF5" w14:textId="77777777" w:rsidR="005E2B6E" w:rsidRPr="008C021A" w:rsidRDefault="005E2B6E" w:rsidP="00D92532">
      <w:pPr>
        <w:jc w:val="both"/>
      </w:pPr>
      <w:r>
        <w:rPr>
          <w:noProof/>
        </w:rPr>
        <mc:AlternateContent>
          <mc:Choice Requires="wps">
            <w:drawing>
              <wp:inline distT="0" distB="0" distL="0" distR="0" wp14:anchorId="0B6E76D6" wp14:editId="27D19595">
                <wp:extent cx="5786120" cy="6590509"/>
                <wp:effectExtent l="0" t="0" r="24130" b="20320"/>
                <wp:docPr id="2"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6120" cy="6590509"/>
                        </a:xfrm>
                        <a:prstGeom prst="rect">
                          <a:avLst/>
                        </a:prstGeom>
                        <a:solidFill>
                          <a:schemeClr val="accent2"/>
                        </a:solidFill>
                        <a:ln w="9525">
                          <a:solidFill>
                            <a:srgbClr val="000000"/>
                          </a:solidFill>
                          <a:miter lim="800000"/>
                          <a:headEnd/>
                          <a:tailEnd/>
                        </a:ln>
                      </wps:spPr>
                      <wps:txbx>
                        <w:txbxContent>
                          <w:p w14:paraId="22D56C5D" w14:textId="77777777" w:rsidR="00716FC0" w:rsidRDefault="00716FC0" w:rsidP="005E2B6E">
                            <w:pPr>
                              <w:rPr>
                                <w:sz w:val="20"/>
                              </w:rPr>
                            </w:pPr>
                          </w:p>
                          <w:p w14:paraId="70AAF104" w14:textId="77777777" w:rsidR="00716FC0" w:rsidRPr="00CA5E7F" w:rsidRDefault="00716FC0" w:rsidP="005E2B6E">
                            <w:pPr>
                              <w:rPr>
                                <w:b/>
                              </w:rPr>
                            </w:pPr>
                            <w:r w:rsidRPr="00CA5E7F">
                              <w:rPr>
                                <w:b/>
                              </w:rPr>
                              <w:t>Eksempel på følsomhetsanalyse</w:t>
                            </w:r>
                          </w:p>
                          <w:p w14:paraId="68ED205C" w14:textId="77777777" w:rsidR="00716FC0" w:rsidRPr="00D71D39" w:rsidRDefault="00716FC0" w:rsidP="005E2B6E">
                            <w:pPr>
                              <w:rPr>
                                <w:sz w:val="20"/>
                              </w:rPr>
                            </w:pPr>
                            <w:r w:rsidRPr="00D71D39">
                              <w:rPr>
                                <w:sz w:val="20"/>
                              </w:rPr>
                              <w:t xml:space="preserve">I 2016 ble det gjennomført en samfunnsøkonomisk analyse av innseilingen via Torsbergrenna til Herøya Industripark i Porsgrunn. I analysen ble det vurdert ett tiltak som innebar at innseilingen ble bredere og dypere. Resultatene av analysen viste at det var samfunnsøkonomisk lønnsomt å gjennomføre tiltaket, og beregningene viste en positiv netto prissatt nytte på 76 millioner kroner. Selv om tiltaket var vurdert som lønnsomt, ble det også vurdert at virkningene var beheftet med betydelig usikkerhet knyttet til enkelte forutsetninger. I analysen ble følgende forutsetninger med tilknyttet høy usikkerhet identifisert: </w:t>
                            </w:r>
                          </w:p>
                          <w:p w14:paraId="6BFF57A4" w14:textId="77777777" w:rsidR="00716FC0" w:rsidRPr="00D71D39" w:rsidRDefault="00716FC0" w:rsidP="00AF533D">
                            <w:pPr>
                              <w:pStyle w:val="Listeavsnitt"/>
                              <w:numPr>
                                <w:ilvl w:val="0"/>
                                <w:numId w:val="71"/>
                              </w:numPr>
                              <w:rPr>
                                <w:sz w:val="20"/>
                              </w:rPr>
                            </w:pPr>
                            <w:r w:rsidRPr="00D71D39">
                              <w:rPr>
                                <w:sz w:val="20"/>
                              </w:rPr>
                              <w:t>Anslag på reduksjoner i fraktrater hos Yara og Eramet dersom tiltaket gjennomføres</w:t>
                            </w:r>
                          </w:p>
                          <w:p w14:paraId="3DD20FD6" w14:textId="77777777" w:rsidR="00716FC0" w:rsidRPr="00D71D39" w:rsidRDefault="00716FC0" w:rsidP="00AF533D">
                            <w:pPr>
                              <w:pStyle w:val="Listeavsnitt"/>
                              <w:numPr>
                                <w:ilvl w:val="0"/>
                                <w:numId w:val="71"/>
                              </w:numPr>
                              <w:rPr>
                                <w:sz w:val="20"/>
                              </w:rPr>
                            </w:pPr>
                            <w:r w:rsidRPr="00D71D39">
                              <w:rPr>
                                <w:sz w:val="20"/>
                              </w:rPr>
                              <w:t>Investeringskostnadene ved tiltaket</w:t>
                            </w:r>
                          </w:p>
                          <w:p w14:paraId="3EB655E4" w14:textId="77777777" w:rsidR="00716FC0" w:rsidRPr="00D71D39" w:rsidRDefault="00716FC0" w:rsidP="00AF533D">
                            <w:pPr>
                              <w:pStyle w:val="Listeavsnitt"/>
                              <w:numPr>
                                <w:ilvl w:val="0"/>
                                <w:numId w:val="71"/>
                              </w:numPr>
                              <w:rPr>
                                <w:sz w:val="20"/>
                              </w:rPr>
                            </w:pPr>
                            <w:r w:rsidRPr="00D71D39">
                              <w:rPr>
                                <w:sz w:val="20"/>
                              </w:rPr>
                              <w:t>Antagelsen om seks timer gjennomsnittlig forsinkelsestid ved tåke</w:t>
                            </w:r>
                          </w:p>
                          <w:p w14:paraId="7409DACD" w14:textId="77777777" w:rsidR="00716FC0" w:rsidRPr="00D71D39" w:rsidRDefault="00716FC0" w:rsidP="00AF533D">
                            <w:pPr>
                              <w:pStyle w:val="Listeavsnitt"/>
                              <w:numPr>
                                <w:ilvl w:val="0"/>
                                <w:numId w:val="71"/>
                              </w:numPr>
                              <w:rPr>
                                <w:sz w:val="20"/>
                              </w:rPr>
                            </w:pPr>
                            <w:r w:rsidRPr="00D71D39">
                              <w:rPr>
                                <w:sz w:val="20"/>
                              </w:rPr>
                              <w:t>Andelen arbeidskraft relativt til kapital ved reduserte logistikkostnader</w:t>
                            </w:r>
                          </w:p>
                          <w:p w14:paraId="391BD58C" w14:textId="77777777" w:rsidR="00716FC0" w:rsidRPr="00D71D39" w:rsidRDefault="00716FC0" w:rsidP="00AF533D">
                            <w:pPr>
                              <w:pStyle w:val="Listeavsnitt"/>
                              <w:numPr>
                                <w:ilvl w:val="0"/>
                                <w:numId w:val="71"/>
                              </w:numPr>
                              <w:rPr>
                                <w:sz w:val="20"/>
                              </w:rPr>
                            </w:pPr>
                            <w:r w:rsidRPr="00D71D39">
                              <w:rPr>
                                <w:sz w:val="20"/>
                              </w:rPr>
                              <w:t xml:space="preserve">Endringer i trafikkveksten </w:t>
                            </w:r>
                          </w:p>
                          <w:p w14:paraId="7BDC2510" w14:textId="77777777" w:rsidR="00716FC0" w:rsidRPr="00D71D39" w:rsidRDefault="00716FC0" w:rsidP="00AF533D">
                            <w:pPr>
                              <w:pStyle w:val="Listeavsnitt"/>
                              <w:numPr>
                                <w:ilvl w:val="0"/>
                                <w:numId w:val="71"/>
                              </w:numPr>
                              <w:rPr>
                                <w:sz w:val="20"/>
                              </w:rPr>
                            </w:pPr>
                            <w:r w:rsidRPr="00D71D39">
                              <w:rPr>
                                <w:sz w:val="20"/>
                              </w:rPr>
                              <w:t>Potensiell nedleggelse av Herøya Industripark</w:t>
                            </w:r>
                          </w:p>
                          <w:p w14:paraId="4786C269" w14:textId="681CF418" w:rsidR="00716FC0" w:rsidRPr="00D71D39" w:rsidRDefault="00716FC0" w:rsidP="005E2B6E">
                            <w:pPr>
                              <w:rPr>
                                <w:sz w:val="20"/>
                              </w:rPr>
                            </w:pPr>
                            <w:r w:rsidRPr="00D71D39">
                              <w:rPr>
                                <w:sz w:val="20"/>
                              </w:rPr>
                              <w:t xml:space="preserve">I det følgende </w:t>
                            </w:r>
                            <w:r>
                              <w:rPr>
                                <w:sz w:val="20"/>
                              </w:rPr>
                              <w:t>viser vi</w:t>
                            </w:r>
                            <w:r w:rsidRPr="00D71D39">
                              <w:rPr>
                                <w:sz w:val="20"/>
                              </w:rPr>
                              <w:t xml:space="preserve"> hvordan den samfunnsøkonomiske lønnsomheten av tiltaket end</w:t>
                            </w:r>
                            <w:r>
                              <w:rPr>
                                <w:sz w:val="20"/>
                              </w:rPr>
                              <w:t>r</w:t>
                            </w:r>
                            <w:r w:rsidRPr="00D71D39">
                              <w:rPr>
                                <w:sz w:val="20"/>
                              </w:rPr>
                              <w:t>es som følge av usikkerhet knyttet til investeringskostnadene av tiltaket. For øvrige følsomhetsanalyser se Menon Economics (2016)</w:t>
                            </w:r>
                          </w:p>
                          <w:p w14:paraId="17DD09B1" w14:textId="77777777" w:rsidR="00716FC0" w:rsidRPr="00D71D39" w:rsidRDefault="00716FC0" w:rsidP="005E2B6E">
                            <w:pPr>
                              <w:rPr>
                                <w:sz w:val="20"/>
                              </w:rPr>
                            </w:pPr>
                          </w:p>
                          <w:p w14:paraId="15C99316" w14:textId="77777777" w:rsidR="00716FC0" w:rsidRPr="00D71D39" w:rsidRDefault="00716FC0" w:rsidP="005E2B6E">
                            <w:pPr>
                              <w:rPr>
                                <w:b/>
                                <w:sz w:val="20"/>
                              </w:rPr>
                            </w:pPr>
                            <w:r w:rsidRPr="00D71D39">
                              <w:rPr>
                                <w:b/>
                                <w:sz w:val="20"/>
                              </w:rPr>
                              <w:t>Investeringskostnadene</w:t>
                            </w:r>
                          </w:p>
                          <w:p w14:paraId="711C66EA" w14:textId="77777777" w:rsidR="00716FC0" w:rsidRPr="00D71D39" w:rsidRDefault="00716FC0" w:rsidP="005E2B6E">
                            <w:pPr>
                              <w:rPr>
                                <w:sz w:val="20"/>
                              </w:rPr>
                            </w:pPr>
                            <w:r w:rsidRPr="00D71D39">
                              <w:rPr>
                                <w:sz w:val="20"/>
                              </w:rPr>
                              <w:t xml:space="preserve">Figuren nedenfor viser hvordan den samfunnsøkonomiske lønnsomheten påvirkes dersom investeringskostnadene endres. Som det kommer frem av figuren varierer lønnsomhetsnivået nokså kraftig med investeringskostnaden. Samtidig vil en økning i investeringskostnaden på 20 prosent ikke evne å snu konklusjonen om netto samfunnsøkonomisk overskudd over tiltakets levetid. Det må en kostnadsøkning til på minst 32,1 prosent for å velte konklusjonen om at den prissatte netto nytten av tiltaket er positiv. Vi konkluderer derfor med at konklusjonen er robust med hensyn til usikkerhet på nivået til investeringskostnadene. </w:t>
                            </w:r>
                          </w:p>
                          <w:p w14:paraId="69A51A7D" w14:textId="77777777" w:rsidR="00716FC0" w:rsidRPr="00D71D39" w:rsidRDefault="00716FC0" w:rsidP="005E2B6E">
                            <w:pPr>
                              <w:rPr>
                                <w:sz w:val="20"/>
                              </w:rPr>
                            </w:pPr>
                          </w:p>
                          <w:p w14:paraId="7DF6146F" w14:textId="77777777" w:rsidR="00716FC0" w:rsidRPr="00D71D39" w:rsidRDefault="00716FC0" w:rsidP="005E2B6E">
                            <w:pPr>
                              <w:jc w:val="center"/>
                              <w:rPr>
                                <w:sz w:val="20"/>
                              </w:rPr>
                            </w:pPr>
                            <w:r>
                              <w:rPr>
                                <w:noProof/>
                              </w:rPr>
                              <w:drawing>
                                <wp:inline distT="0" distB="0" distL="0" distR="0" wp14:anchorId="5870FD0A" wp14:editId="01A85E46">
                                  <wp:extent cx="3743864" cy="1992702"/>
                                  <wp:effectExtent l="0" t="0" r="0" b="7620"/>
                                  <wp:docPr id="199" name="Diagram 199">
                                    <a:extLst xmlns:a="http://schemas.openxmlformats.org/drawingml/2006/main">
                                      <a:ext uri="{FF2B5EF4-FFF2-40B4-BE49-F238E27FC236}">
                                        <a16:creationId xmlns:a16="http://schemas.microsoft.com/office/drawing/2014/main" id="{083D8547-D240-4886-AFED-08EC584F38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47ADD29" w14:textId="77777777" w:rsidR="00716FC0" w:rsidRDefault="00716FC0" w:rsidP="005E2B6E"/>
                          <w:p w14:paraId="58834B07" w14:textId="77777777" w:rsidR="00716FC0" w:rsidRDefault="00716FC0" w:rsidP="005E2B6E"/>
                          <w:p w14:paraId="3FE24347" w14:textId="77777777" w:rsidR="00716FC0" w:rsidRDefault="00716FC0" w:rsidP="005E2B6E"/>
                          <w:p w14:paraId="663BDEAC" w14:textId="77777777" w:rsidR="00716FC0" w:rsidRDefault="00716FC0" w:rsidP="005E2B6E"/>
                          <w:p w14:paraId="21DA4B32" w14:textId="77777777" w:rsidR="00716FC0" w:rsidRDefault="00716FC0" w:rsidP="005E2B6E"/>
                          <w:p w14:paraId="4E83876B" w14:textId="77777777" w:rsidR="00716FC0" w:rsidRDefault="00716FC0" w:rsidP="005E2B6E"/>
                          <w:p w14:paraId="26EEEDF0" w14:textId="77777777" w:rsidR="00716FC0" w:rsidRDefault="00716FC0" w:rsidP="005E2B6E"/>
                          <w:p w14:paraId="372AD067" w14:textId="77777777" w:rsidR="00716FC0" w:rsidRDefault="00716FC0" w:rsidP="005E2B6E"/>
                          <w:p w14:paraId="0089CC73" w14:textId="77777777" w:rsidR="00716FC0" w:rsidRDefault="00716FC0" w:rsidP="005E2B6E"/>
                          <w:p w14:paraId="417500C3" w14:textId="77777777" w:rsidR="00716FC0" w:rsidRDefault="00716FC0" w:rsidP="005E2B6E"/>
                          <w:p w14:paraId="40AB2064" w14:textId="77777777" w:rsidR="00716FC0" w:rsidRDefault="00716FC0" w:rsidP="005E2B6E"/>
                          <w:p w14:paraId="000682AF" w14:textId="77777777" w:rsidR="00716FC0" w:rsidRDefault="00716FC0" w:rsidP="005E2B6E"/>
                          <w:p w14:paraId="14D02BB3" w14:textId="77777777" w:rsidR="00716FC0" w:rsidRDefault="00716FC0" w:rsidP="005E2B6E"/>
                        </w:txbxContent>
                      </wps:txbx>
                      <wps:bodyPr rot="0" vert="horz" wrap="square" lIns="91440" tIns="45720" rIns="91440" bIns="45720" anchor="t" anchorCtr="0">
                        <a:noAutofit/>
                      </wps:bodyPr>
                    </wps:wsp>
                  </a:graphicData>
                </a:graphic>
              </wp:inline>
            </w:drawing>
          </mc:Choice>
          <mc:Fallback>
            <w:pict>
              <v:shape w14:anchorId="0B6E76D6" id="_x0000_s1043" type="#_x0000_t202" style="width:455.6pt;height:51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" fillcolor="#b4c6e7 [3205]">
                <v:textbox>
                  <w:txbxContent>
                    <w:p w14:paraId="22D56C5D" w14:textId="77777777" w:rsidR="00716FC0" w:rsidRDefault="00716FC0" w:rsidP="005E2B6E">
                      <w:pPr>
                        <w:rPr>
                          <w:sz w:val="20"/>
                        </w:rPr>
                      </w:pPr>
                    </w:p>
                    <w:p w14:paraId="70AAF104" w14:textId="77777777" w:rsidR="00716FC0" w:rsidRPr="00CA5E7F" w:rsidRDefault="00716FC0" w:rsidP="005E2B6E">
                      <w:pPr>
                        <w:rPr>
                          <w:b/>
                        </w:rPr>
                      </w:pPr>
                      <w:r w:rsidRPr="00CA5E7F">
                        <w:rPr>
                          <w:b/>
                        </w:rPr>
                        <w:t>Eksempel på følsomhetsanalyse</w:t>
                      </w:r>
                    </w:p>
                    <w:p w14:paraId="68ED205C" w14:textId="77777777" w:rsidR="00716FC0" w:rsidRPr="00D71D39" w:rsidRDefault="00716FC0" w:rsidP="005E2B6E">
                      <w:pPr>
                        <w:rPr>
                          <w:sz w:val="20"/>
                        </w:rPr>
                      </w:pPr>
                      <w:r w:rsidRPr="00D71D39">
                        <w:rPr>
                          <w:sz w:val="20"/>
                        </w:rPr>
                        <w:t xml:space="preserve">I 2016 ble det gjennomført en samfunnsøkonomisk analyse av innseilingen via Torsbergrenna til Herøya Industripark i Porsgrunn. I analysen ble det vurdert ett tiltak som innebar at innseilingen ble bredere og dypere. Resultatene av analysen viste at det var samfunnsøkonomisk lønnsomt å gjennomføre tiltaket, og beregningene viste en positiv netto prissatt nytte på 76 millioner kroner. Selv om tiltaket var vurdert som lønnsomt, ble det også vurdert at virkningene var beheftet med betydelig usikkerhet knyttet til enkelte forutsetninger. I analysen ble følgende forutsetninger med tilknyttet høy usikkerhet identifisert: </w:t>
                      </w:r>
                    </w:p>
                    <w:p w14:paraId="6BFF57A4" w14:textId="77777777" w:rsidR="00716FC0" w:rsidRPr="00D71D39" w:rsidRDefault="00716FC0" w:rsidP="00AF533D">
                      <w:pPr>
                        <w:pStyle w:val="Listeavsnitt"/>
                        <w:numPr>
                          <w:ilvl w:val="0"/>
                          <w:numId w:val="71"/>
                        </w:numPr>
                        <w:rPr>
                          <w:sz w:val="20"/>
                        </w:rPr>
                      </w:pPr>
                      <w:r w:rsidRPr="00D71D39">
                        <w:rPr>
                          <w:sz w:val="20"/>
                        </w:rPr>
                        <w:t>Anslag på reduksjoner i fraktrater hos Yara og Eramet dersom tiltaket gjennomføres</w:t>
                      </w:r>
                    </w:p>
                    <w:p w14:paraId="3DD20FD6" w14:textId="77777777" w:rsidR="00716FC0" w:rsidRPr="00D71D39" w:rsidRDefault="00716FC0" w:rsidP="00AF533D">
                      <w:pPr>
                        <w:pStyle w:val="Listeavsnitt"/>
                        <w:numPr>
                          <w:ilvl w:val="0"/>
                          <w:numId w:val="71"/>
                        </w:numPr>
                        <w:rPr>
                          <w:sz w:val="20"/>
                        </w:rPr>
                      </w:pPr>
                      <w:r w:rsidRPr="00D71D39">
                        <w:rPr>
                          <w:sz w:val="20"/>
                        </w:rPr>
                        <w:t>Investeringskostnadene ved tiltaket</w:t>
                      </w:r>
                    </w:p>
                    <w:p w14:paraId="3EB655E4" w14:textId="77777777" w:rsidR="00716FC0" w:rsidRPr="00D71D39" w:rsidRDefault="00716FC0" w:rsidP="00AF533D">
                      <w:pPr>
                        <w:pStyle w:val="Listeavsnitt"/>
                        <w:numPr>
                          <w:ilvl w:val="0"/>
                          <w:numId w:val="71"/>
                        </w:numPr>
                        <w:rPr>
                          <w:sz w:val="20"/>
                        </w:rPr>
                      </w:pPr>
                      <w:r w:rsidRPr="00D71D39">
                        <w:rPr>
                          <w:sz w:val="20"/>
                        </w:rPr>
                        <w:t>Antagelsen om seks timer gjennomsnittlig forsinkelsestid ved tåke</w:t>
                      </w:r>
                    </w:p>
                    <w:p w14:paraId="7409DACD" w14:textId="77777777" w:rsidR="00716FC0" w:rsidRPr="00D71D39" w:rsidRDefault="00716FC0" w:rsidP="00AF533D">
                      <w:pPr>
                        <w:pStyle w:val="Listeavsnitt"/>
                        <w:numPr>
                          <w:ilvl w:val="0"/>
                          <w:numId w:val="71"/>
                        </w:numPr>
                        <w:rPr>
                          <w:sz w:val="20"/>
                        </w:rPr>
                      </w:pPr>
                      <w:r w:rsidRPr="00D71D39">
                        <w:rPr>
                          <w:sz w:val="20"/>
                        </w:rPr>
                        <w:t>Andelen arbeidskraft relativt til kapital ved reduserte logistikkostnader</w:t>
                      </w:r>
                    </w:p>
                    <w:p w14:paraId="391BD58C" w14:textId="77777777" w:rsidR="00716FC0" w:rsidRPr="00D71D39" w:rsidRDefault="00716FC0" w:rsidP="00AF533D">
                      <w:pPr>
                        <w:pStyle w:val="Listeavsnitt"/>
                        <w:numPr>
                          <w:ilvl w:val="0"/>
                          <w:numId w:val="71"/>
                        </w:numPr>
                        <w:rPr>
                          <w:sz w:val="20"/>
                        </w:rPr>
                      </w:pPr>
                      <w:r w:rsidRPr="00D71D39">
                        <w:rPr>
                          <w:sz w:val="20"/>
                        </w:rPr>
                        <w:t xml:space="preserve">Endringer i trafikkveksten </w:t>
                      </w:r>
                    </w:p>
                    <w:p w14:paraId="7BDC2510" w14:textId="77777777" w:rsidR="00716FC0" w:rsidRPr="00D71D39" w:rsidRDefault="00716FC0" w:rsidP="00AF533D">
                      <w:pPr>
                        <w:pStyle w:val="Listeavsnitt"/>
                        <w:numPr>
                          <w:ilvl w:val="0"/>
                          <w:numId w:val="71"/>
                        </w:numPr>
                        <w:rPr>
                          <w:sz w:val="20"/>
                        </w:rPr>
                      </w:pPr>
                      <w:r w:rsidRPr="00D71D39">
                        <w:rPr>
                          <w:sz w:val="20"/>
                        </w:rPr>
                        <w:t>Potensiell nedleggelse av Herøya Industripark</w:t>
                      </w:r>
                    </w:p>
                    <w:p w14:paraId="4786C269" w14:textId="681CF418" w:rsidR="00716FC0" w:rsidRPr="00D71D39" w:rsidRDefault="00716FC0" w:rsidP="005E2B6E">
                      <w:pPr>
                        <w:rPr>
                          <w:sz w:val="20"/>
                        </w:rPr>
                      </w:pPr>
                      <w:r w:rsidRPr="00D71D39">
                        <w:rPr>
                          <w:sz w:val="20"/>
                        </w:rPr>
                        <w:t xml:space="preserve">I det følgende </w:t>
                      </w:r>
                      <w:r>
                        <w:rPr>
                          <w:sz w:val="20"/>
                        </w:rPr>
                        <w:t>viser vi</w:t>
                      </w:r>
                      <w:r w:rsidRPr="00D71D39">
                        <w:rPr>
                          <w:sz w:val="20"/>
                        </w:rPr>
                        <w:t xml:space="preserve"> hvordan den samfunnsøkonomiske lønnsomheten av tiltaket end</w:t>
                      </w:r>
                      <w:r>
                        <w:rPr>
                          <w:sz w:val="20"/>
                        </w:rPr>
                        <w:t>r</w:t>
                      </w:r>
                      <w:r w:rsidRPr="00D71D39">
                        <w:rPr>
                          <w:sz w:val="20"/>
                        </w:rPr>
                        <w:t>es som følge av usikkerhet knyttet til investeringskostnadene av tiltaket. For øvrige følsomhetsanalyser se Menon Economics (2016)</w:t>
                      </w:r>
                    </w:p>
                    <w:p w14:paraId="17DD09B1" w14:textId="77777777" w:rsidR="00716FC0" w:rsidRPr="00D71D39" w:rsidRDefault="00716FC0" w:rsidP="005E2B6E">
                      <w:pPr>
                        <w:rPr>
                          <w:sz w:val="20"/>
                        </w:rPr>
                      </w:pPr>
                    </w:p>
                    <w:p w14:paraId="15C99316" w14:textId="77777777" w:rsidR="00716FC0" w:rsidRPr="00D71D39" w:rsidRDefault="00716FC0" w:rsidP="005E2B6E">
                      <w:pPr>
                        <w:rPr>
                          <w:b/>
                          <w:sz w:val="20"/>
                        </w:rPr>
                      </w:pPr>
                      <w:r w:rsidRPr="00D71D39">
                        <w:rPr>
                          <w:b/>
                          <w:sz w:val="20"/>
                        </w:rPr>
                        <w:t>Investeringskostnadene</w:t>
                      </w:r>
                    </w:p>
                    <w:p w14:paraId="711C66EA" w14:textId="77777777" w:rsidR="00716FC0" w:rsidRPr="00D71D39" w:rsidRDefault="00716FC0" w:rsidP="005E2B6E">
                      <w:pPr>
                        <w:rPr>
                          <w:sz w:val="20"/>
                        </w:rPr>
                      </w:pPr>
                      <w:r w:rsidRPr="00D71D39">
                        <w:rPr>
                          <w:sz w:val="20"/>
                        </w:rPr>
                        <w:t xml:space="preserve">Figuren nedenfor viser hvordan den samfunnsøkonomiske lønnsomheten påvirkes dersom investeringskostnadene endres. Som det kommer frem av figuren varierer lønnsomhetsnivået nokså kraftig med investeringskostnaden. Samtidig vil en økning i investeringskostnaden på 20 prosent ikke evne å snu konklusjonen om netto samfunnsøkonomisk overskudd over tiltakets levetid. Det må en kostnadsøkning til på minst 32,1 prosent for å velte konklusjonen om at den prissatte netto nytten av tiltaket er positiv. Vi konkluderer derfor med at konklusjonen er robust med hensyn til usikkerhet på nivået til investeringskostnadene. </w:t>
                      </w:r>
                    </w:p>
                    <w:p w14:paraId="69A51A7D" w14:textId="77777777" w:rsidR="00716FC0" w:rsidRPr="00D71D39" w:rsidRDefault="00716FC0" w:rsidP="005E2B6E">
                      <w:pPr>
                        <w:rPr>
                          <w:sz w:val="20"/>
                        </w:rPr>
                      </w:pPr>
                    </w:p>
                    <w:p w14:paraId="7DF6146F" w14:textId="77777777" w:rsidR="00716FC0" w:rsidRPr="00D71D39" w:rsidRDefault="00716FC0" w:rsidP="005E2B6E">
                      <w:pPr>
                        <w:jc w:val="center"/>
                        <w:rPr>
                          <w:sz w:val="20"/>
                        </w:rPr>
                      </w:pPr>
                      <w:r>
                        <w:rPr>
                          <w:noProof/>
                        </w:rPr>
                        <w:drawing>
                          <wp:inline distT="0" distB="0" distL="0" distR="0" wp14:anchorId="5870FD0A" wp14:editId="01A85E46">
                            <wp:extent cx="3743864" cy="1992702"/>
                            <wp:effectExtent l="0" t="0" r="0" b="7620"/>
                            <wp:docPr id="199" name="Diagram 199">
                              <a:extLst xmlns:a="http://schemas.openxmlformats.org/drawingml/2006/main">
                                <a:ext uri="{FF2B5EF4-FFF2-40B4-BE49-F238E27FC236}">
                                  <a16:creationId xmlns:a16="http://schemas.microsoft.com/office/drawing/2014/main" id="{083D8547-D240-4886-AFED-08EC584F38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47ADD29" w14:textId="77777777" w:rsidR="00716FC0" w:rsidRDefault="00716FC0" w:rsidP="005E2B6E"/>
                    <w:p w14:paraId="58834B07" w14:textId="77777777" w:rsidR="00716FC0" w:rsidRDefault="00716FC0" w:rsidP="005E2B6E"/>
                    <w:p w14:paraId="3FE24347" w14:textId="77777777" w:rsidR="00716FC0" w:rsidRDefault="00716FC0" w:rsidP="005E2B6E"/>
                    <w:p w14:paraId="663BDEAC" w14:textId="77777777" w:rsidR="00716FC0" w:rsidRDefault="00716FC0" w:rsidP="005E2B6E"/>
                    <w:p w14:paraId="21DA4B32" w14:textId="77777777" w:rsidR="00716FC0" w:rsidRDefault="00716FC0" w:rsidP="005E2B6E"/>
                    <w:p w14:paraId="4E83876B" w14:textId="77777777" w:rsidR="00716FC0" w:rsidRDefault="00716FC0" w:rsidP="005E2B6E"/>
                    <w:p w14:paraId="26EEEDF0" w14:textId="77777777" w:rsidR="00716FC0" w:rsidRDefault="00716FC0" w:rsidP="005E2B6E"/>
                    <w:p w14:paraId="372AD067" w14:textId="77777777" w:rsidR="00716FC0" w:rsidRDefault="00716FC0" w:rsidP="005E2B6E"/>
                    <w:p w14:paraId="0089CC73" w14:textId="77777777" w:rsidR="00716FC0" w:rsidRDefault="00716FC0" w:rsidP="005E2B6E"/>
                    <w:p w14:paraId="417500C3" w14:textId="77777777" w:rsidR="00716FC0" w:rsidRDefault="00716FC0" w:rsidP="005E2B6E"/>
                    <w:p w14:paraId="40AB2064" w14:textId="77777777" w:rsidR="00716FC0" w:rsidRDefault="00716FC0" w:rsidP="005E2B6E"/>
                    <w:p w14:paraId="000682AF" w14:textId="77777777" w:rsidR="00716FC0" w:rsidRDefault="00716FC0" w:rsidP="005E2B6E"/>
                    <w:p w14:paraId="14D02BB3" w14:textId="77777777" w:rsidR="00716FC0" w:rsidRDefault="00716FC0" w:rsidP="005E2B6E"/>
                  </w:txbxContent>
                </v:textbox>
                <w10:anchorlock/>
              </v:shape>
            </w:pict>
          </mc:Fallback>
        </mc:AlternateContent>
      </w:r>
    </w:p>
    <w:p w14:paraId="7202FF50" w14:textId="77777777" w:rsidR="005E2B6E" w:rsidRDefault="005E2B6E" w:rsidP="00D92532">
      <w:pPr>
        <w:pStyle w:val="Overskrift1"/>
        <w:jc w:val="both"/>
      </w:pPr>
      <w:bookmarkStart w:id="1399" w:name="_Toc495664006"/>
      <w:bookmarkStart w:id="1400" w:name="_Toc495664123"/>
      <w:bookmarkStart w:id="1401" w:name="_Toc499904337"/>
      <w:bookmarkStart w:id="1402" w:name="_Toc500416220"/>
      <w:bookmarkStart w:id="1403" w:name="_Toc500428540"/>
      <w:bookmarkStart w:id="1404" w:name="_Toc500496227"/>
      <w:bookmarkStart w:id="1405" w:name="_Toc500511061"/>
      <w:bookmarkStart w:id="1406" w:name="_Toc500511152"/>
      <w:bookmarkStart w:id="1407" w:name="_Toc500760385"/>
      <w:bookmarkStart w:id="1408" w:name="_Toc500772865"/>
      <w:bookmarkStart w:id="1409" w:name="_Ref500924244"/>
      <w:bookmarkStart w:id="1410" w:name="_Ref500930770"/>
      <w:bookmarkStart w:id="1411" w:name="_Toc500954236"/>
      <w:bookmarkStart w:id="1412" w:name="_Toc500960943"/>
      <w:bookmarkStart w:id="1413" w:name="_Ref500960933"/>
      <w:bookmarkStart w:id="1414" w:name="_Toc501714450"/>
      <w:r w:rsidRPr="00C12DF3">
        <w:lastRenderedPageBreak/>
        <w:t>Fordelingsvirkninger</w:t>
      </w:r>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14:paraId="780998FE" w14:textId="119403C4" w:rsidR="005E2B6E" w:rsidRDefault="005E2B6E" w:rsidP="00D92532">
      <w:pPr>
        <w:jc w:val="both"/>
      </w:pPr>
      <w:r w:rsidRPr="008A4965">
        <w:t>Ved siden av vurderingen av samfunnsøkonomisk lønnsomhet er det viktig å vurdere eventuelle fordelingsvirkninger tiltaket vil kunne</w:t>
      </w:r>
      <w:r>
        <w:t xml:space="preserve"> medføre for de berørte partene</w:t>
      </w:r>
      <w:r w:rsidRPr="008A4965">
        <w:t>. Fordelingsvirkninger er overføringer av ressurser mellom samfunnsaktører som ikke medfører en kostnad</w:t>
      </w:r>
      <w:r w:rsidR="002F2532">
        <w:t>s-</w:t>
      </w:r>
      <w:r w:rsidRPr="008A4965">
        <w:t xml:space="preserve"> eller nyttevirkning for samfunnet som helhet. De fordelingsvirkningene det er viktigst å kartlegge er overføringer mellom samfunnsaktører som kan antas å ha betydelige forskjeller i marginalnytte og større endringer i offentlige utgifter og </w:t>
      </w:r>
      <w:r w:rsidR="009C0404" w:rsidRPr="008A4965">
        <w:t>inntekter.</w:t>
      </w:r>
      <w:r w:rsidR="009C0404">
        <w:t xml:space="preserve"> Selve</w:t>
      </w:r>
      <w:r>
        <w:t xml:space="preserve"> vurderingen av fordelingsvirkninger, mulige interessekonflikter og hvilken vekt disse skal ha i den endelige beslutningen er et politisk spørsmål. Fordelingsvirkningene skal derfor kun beskrives og legges ved beslutningsgrunnlaget som presenteres. </w:t>
      </w:r>
    </w:p>
    <w:p w14:paraId="233F4F12" w14:textId="77777777" w:rsidR="005E2B6E" w:rsidRDefault="005E2B6E" w:rsidP="00D92532">
      <w:pPr>
        <w:jc w:val="both"/>
      </w:pPr>
    </w:p>
    <w:p w14:paraId="4EC936B0" w14:textId="77777777" w:rsidR="005E2B6E" w:rsidRDefault="005E2B6E" w:rsidP="00D92532">
      <w:pPr>
        <w:jc w:val="both"/>
      </w:pPr>
      <w:r>
        <w:t>I det følgende vil vi beskrive metoden for å identifisere og beskrive fordelingsvirkningene. Dette er basert på Statens vegvesens veileder i konsekvensanalyser.</w:t>
      </w:r>
      <w:r>
        <w:rPr>
          <w:rStyle w:val="Fotnotereferanse"/>
        </w:rPr>
        <w:footnoteReference w:id="71"/>
      </w:r>
      <w:r>
        <w:t xml:space="preserve"> </w:t>
      </w:r>
    </w:p>
    <w:p w14:paraId="1843CCEA" w14:textId="77777777" w:rsidR="005E2B6E" w:rsidRPr="00006FC8" w:rsidRDefault="005E2B6E" w:rsidP="00D92532">
      <w:pPr>
        <w:pStyle w:val="Listeavsnitt"/>
        <w:numPr>
          <w:ilvl w:val="0"/>
          <w:numId w:val="65"/>
        </w:numPr>
        <w:jc w:val="both"/>
        <w:rPr>
          <w:b/>
        </w:rPr>
      </w:pPr>
      <w:r w:rsidRPr="00006FC8">
        <w:rPr>
          <w:b/>
        </w:rPr>
        <w:t>Steg 1: Vurdering om fordelingsvirkningene bør beskrives</w:t>
      </w:r>
    </w:p>
    <w:p w14:paraId="7C18F1B7" w14:textId="77777777" w:rsidR="005E2B6E" w:rsidRDefault="005E2B6E" w:rsidP="00D92532">
      <w:pPr>
        <w:pStyle w:val="Listeavsnitt"/>
        <w:jc w:val="both"/>
      </w:pPr>
      <w:r>
        <w:t xml:space="preserve">Det første steget vil være å vurdere om tiltakene fører til fordelingsvirkninger som beslutningstaker bør kjenne til. For å avgjøre om fordelingsvirkningene er av betydning, kan det være til hjelp å se på de virkningene som er funnet tidligere. Dersom for eksempel noen grupper får store deler av kostnadene, men ingen nytte, er dette et signal om at </w:t>
      </w:r>
      <w:r w:rsidR="00E00A83">
        <w:t>du</w:t>
      </w:r>
      <w:r>
        <w:t xml:space="preserve"> bør beskrive fordelingsvirkningene. Eksempler på ulike grupperinger som </w:t>
      </w:r>
      <w:r w:rsidR="009B6D47">
        <w:t xml:space="preserve">du </w:t>
      </w:r>
      <w:r>
        <w:t xml:space="preserve">bør vurdere hvorvidt får betydelige fordeler og ulemper er vist i tabellen under. </w:t>
      </w:r>
    </w:p>
    <w:p w14:paraId="63FDE8F9" w14:textId="663B8F74" w:rsidR="005E2B6E" w:rsidRDefault="005E2B6E" w:rsidP="00D92532">
      <w:pPr>
        <w:pStyle w:val="Bildetekst"/>
        <w:ind w:firstLine="708"/>
      </w:pPr>
      <w:bookmarkStart w:id="1415" w:name="_Toc500760278"/>
      <w:bookmarkStart w:id="1416" w:name="_Toc500772758"/>
      <w:bookmarkStart w:id="1417" w:name="_Toc500960834"/>
      <w:bookmarkStart w:id="1418" w:name="_Toc501639312"/>
      <w:r>
        <w:t xml:space="preserve">Tabell </w:t>
      </w:r>
      <w:r w:rsidR="00547952">
        <w:fldChar w:fldCharType="begin"/>
      </w:r>
      <w:r w:rsidR="00547952">
        <w:instrText xml:space="preserve"> STYLEREF 1 \s </w:instrText>
      </w:r>
      <w:r w:rsidR="00547952">
        <w:fldChar w:fldCharType="separate"/>
      </w:r>
      <w:r w:rsidR="00DC248F">
        <w:rPr>
          <w:noProof/>
        </w:rPr>
        <w:t>13</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C248F">
        <w:rPr>
          <w:noProof/>
        </w:rPr>
        <w:t>1</w:t>
      </w:r>
      <w:r w:rsidR="00547952">
        <w:rPr>
          <w:noProof/>
        </w:rPr>
        <w:fldChar w:fldCharType="end"/>
      </w:r>
      <w:r>
        <w:t>: Aktuelle grupper for studie av fordelingsvirkninger</w:t>
      </w:r>
      <w:bookmarkEnd w:id="1415"/>
      <w:bookmarkEnd w:id="1416"/>
      <w:bookmarkEnd w:id="1417"/>
      <w:bookmarkEnd w:id="1418"/>
    </w:p>
    <w:tbl>
      <w:tblPr>
        <w:tblStyle w:val="Tabellrutenett"/>
        <w:tblW w:w="0" w:type="auto"/>
        <w:tblInd w:w="720" w:type="dxa"/>
        <w:tblLook w:val="04A0" w:firstRow="1" w:lastRow="0" w:firstColumn="1" w:lastColumn="0" w:noHBand="0" w:noVBand="1"/>
      </w:tblPr>
      <w:tblGrid>
        <w:gridCol w:w="2666"/>
        <w:gridCol w:w="2808"/>
        <w:gridCol w:w="2868"/>
      </w:tblGrid>
      <w:tr w:rsidR="005E2B6E" w:rsidRPr="004331F0" w14:paraId="2166F45C" w14:textId="77777777" w:rsidTr="00205E6A">
        <w:trPr>
          <w:trHeight w:val="232"/>
        </w:trPr>
        <w:tc>
          <w:tcPr>
            <w:tcW w:w="2666" w:type="dxa"/>
            <w:shd w:val="clear" w:color="auto" w:fill="305496" w:themeFill="background2"/>
          </w:tcPr>
          <w:p w14:paraId="1EDF7D17" w14:textId="77777777" w:rsidR="005E2B6E" w:rsidRPr="004331F0" w:rsidRDefault="005E2B6E" w:rsidP="00D92532">
            <w:pPr>
              <w:pStyle w:val="Listeavsnitt"/>
              <w:spacing w:before="0" w:after="0"/>
              <w:ind w:left="0"/>
              <w:jc w:val="both"/>
              <w:rPr>
                <w:b/>
                <w:color w:val="FFFFFF" w:themeColor="background1"/>
                <w:sz w:val="20"/>
              </w:rPr>
            </w:pPr>
            <w:r w:rsidRPr="004331F0">
              <w:rPr>
                <w:b/>
                <w:color w:val="FFFFFF" w:themeColor="background1"/>
                <w:sz w:val="20"/>
              </w:rPr>
              <w:t>Type inndeling</w:t>
            </w:r>
          </w:p>
        </w:tc>
        <w:tc>
          <w:tcPr>
            <w:tcW w:w="2808" w:type="dxa"/>
            <w:shd w:val="clear" w:color="auto" w:fill="305496" w:themeFill="background2"/>
          </w:tcPr>
          <w:p w14:paraId="7ECE8CA8" w14:textId="77777777" w:rsidR="005E2B6E" w:rsidRPr="004331F0" w:rsidRDefault="005E2B6E" w:rsidP="00D92532">
            <w:pPr>
              <w:pStyle w:val="Listeavsnitt"/>
              <w:spacing w:before="0" w:after="0"/>
              <w:ind w:left="0"/>
              <w:jc w:val="both"/>
              <w:rPr>
                <w:b/>
                <w:color w:val="FFFFFF" w:themeColor="background1"/>
                <w:sz w:val="20"/>
              </w:rPr>
            </w:pPr>
            <w:r w:rsidRPr="004331F0">
              <w:rPr>
                <w:b/>
                <w:color w:val="FFFFFF" w:themeColor="background1"/>
                <w:sz w:val="20"/>
              </w:rPr>
              <w:t>Aktuelle grupper</w:t>
            </w:r>
          </w:p>
        </w:tc>
        <w:tc>
          <w:tcPr>
            <w:tcW w:w="2868" w:type="dxa"/>
            <w:shd w:val="clear" w:color="auto" w:fill="305496" w:themeFill="background2"/>
          </w:tcPr>
          <w:p w14:paraId="54F6F6CD" w14:textId="77777777" w:rsidR="005E2B6E" w:rsidRPr="004331F0" w:rsidRDefault="005E2B6E" w:rsidP="00D92532">
            <w:pPr>
              <w:pStyle w:val="Listeavsnitt"/>
              <w:spacing w:before="0" w:after="0"/>
              <w:ind w:left="0"/>
              <w:jc w:val="both"/>
              <w:rPr>
                <w:b/>
                <w:color w:val="FFFFFF" w:themeColor="background1"/>
                <w:sz w:val="20"/>
              </w:rPr>
            </w:pPr>
            <w:r w:rsidRPr="004331F0">
              <w:rPr>
                <w:b/>
                <w:color w:val="FFFFFF" w:themeColor="background1"/>
                <w:sz w:val="20"/>
              </w:rPr>
              <w:t>Eksempler på relevante konsekvenser å vurdere fra den samfunnsøkonomiske analysen</w:t>
            </w:r>
          </w:p>
        </w:tc>
      </w:tr>
      <w:tr w:rsidR="005E2B6E" w:rsidRPr="004331F0" w14:paraId="67FC1DEF" w14:textId="77777777" w:rsidTr="00205E6A">
        <w:tc>
          <w:tcPr>
            <w:tcW w:w="2666" w:type="dxa"/>
          </w:tcPr>
          <w:p w14:paraId="05B937C1" w14:textId="77777777" w:rsidR="005E2B6E" w:rsidRPr="004331F0" w:rsidRDefault="005E2B6E" w:rsidP="00D92532">
            <w:pPr>
              <w:pStyle w:val="Listeavsnitt"/>
              <w:spacing w:before="0" w:after="0"/>
              <w:ind w:left="0"/>
              <w:jc w:val="both"/>
              <w:rPr>
                <w:i/>
                <w:sz w:val="20"/>
              </w:rPr>
            </w:pPr>
            <w:r w:rsidRPr="004331F0">
              <w:rPr>
                <w:i/>
                <w:sz w:val="20"/>
              </w:rPr>
              <w:t>Regional inndeling</w:t>
            </w:r>
          </w:p>
        </w:tc>
        <w:tc>
          <w:tcPr>
            <w:tcW w:w="2808" w:type="dxa"/>
          </w:tcPr>
          <w:p w14:paraId="2D9CA1C9" w14:textId="77777777" w:rsidR="005E2B6E" w:rsidRPr="004331F0" w:rsidRDefault="005E2B6E" w:rsidP="00D92532">
            <w:pPr>
              <w:pStyle w:val="Listeavsnitt"/>
              <w:spacing w:before="0" w:after="0"/>
              <w:ind w:left="0"/>
              <w:jc w:val="both"/>
              <w:rPr>
                <w:sz w:val="20"/>
              </w:rPr>
            </w:pPr>
            <w:r w:rsidRPr="004331F0">
              <w:rPr>
                <w:sz w:val="20"/>
              </w:rPr>
              <w:t>Kommuner, fylker, grupper av kommuner</w:t>
            </w:r>
          </w:p>
        </w:tc>
        <w:tc>
          <w:tcPr>
            <w:tcW w:w="2868" w:type="dxa"/>
          </w:tcPr>
          <w:p w14:paraId="6CF7581C" w14:textId="77777777" w:rsidR="005E2B6E" w:rsidRPr="004331F0" w:rsidRDefault="005E2B6E" w:rsidP="00D92532">
            <w:pPr>
              <w:pStyle w:val="Listeavsnitt"/>
              <w:spacing w:before="0" w:after="0"/>
              <w:ind w:left="0"/>
              <w:jc w:val="both"/>
              <w:rPr>
                <w:sz w:val="20"/>
              </w:rPr>
            </w:pPr>
            <w:r w:rsidRPr="004331F0">
              <w:rPr>
                <w:sz w:val="20"/>
              </w:rPr>
              <w:t>Støy, luftforurensning, ulykker, utslipp til sjø</w:t>
            </w:r>
          </w:p>
        </w:tc>
      </w:tr>
      <w:tr w:rsidR="005E2B6E" w:rsidRPr="004331F0" w14:paraId="2D403006" w14:textId="77777777" w:rsidTr="00205E6A">
        <w:tc>
          <w:tcPr>
            <w:tcW w:w="2666" w:type="dxa"/>
          </w:tcPr>
          <w:p w14:paraId="4E154C17" w14:textId="77777777" w:rsidR="005E2B6E" w:rsidRPr="004331F0" w:rsidRDefault="005E2B6E" w:rsidP="00D92532">
            <w:pPr>
              <w:pStyle w:val="Listeavsnitt"/>
              <w:spacing w:before="0" w:after="0"/>
              <w:ind w:left="0"/>
              <w:jc w:val="both"/>
              <w:rPr>
                <w:i/>
                <w:sz w:val="20"/>
              </w:rPr>
            </w:pPr>
            <w:r w:rsidRPr="004331F0">
              <w:rPr>
                <w:i/>
                <w:sz w:val="20"/>
              </w:rPr>
              <w:t>Lokal inndeling</w:t>
            </w:r>
          </w:p>
        </w:tc>
        <w:tc>
          <w:tcPr>
            <w:tcW w:w="2808" w:type="dxa"/>
          </w:tcPr>
          <w:p w14:paraId="2214E846" w14:textId="77777777" w:rsidR="005E2B6E" w:rsidRPr="004331F0" w:rsidRDefault="005E2B6E" w:rsidP="00D92532">
            <w:pPr>
              <w:pStyle w:val="Listeavsnitt"/>
              <w:spacing w:before="0" w:after="0"/>
              <w:ind w:left="0"/>
              <w:jc w:val="both"/>
              <w:rPr>
                <w:sz w:val="20"/>
              </w:rPr>
            </w:pPr>
            <w:r w:rsidRPr="004331F0">
              <w:rPr>
                <w:sz w:val="20"/>
              </w:rPr>
              <w:t>Bygder, bydeler, boligområder</w:t>
            </w:r>
          </w:p>
        </w:tc>
        <w:tc>
          <w:tcPr>
            <w:tcW w:w="2868" w:type="dxa"/>
          </w:tcPr>
          <w:p w14:paraId="171F77B6" w14:textId="77777777" w:rsidR="005E2B6E" w:rsidRPr="004331F0" w:rsidRDefault="005E2B6E" w:rsidP="00D92532">
            <w:pPr>
              <w:pStyle w:val="Listeavsnitt"/>
              <w:spacing w:before="0" w:after="0"/>
              <w:ind w:left="0"/>
              <w:jc w:val="both"/>
              <w:rPr>
                <w:sz w:val="20"/>
              </w:rPr>
            </w:pPr>
            <w:r w:rsidRPr="004331F0">
              <w:rPr>
                <w:sz w:val="20"/>
              </w:rPr>
              <w:t>Støy, luftforurensning, ulykker, utslipp til sjø, kollektivtilbud, næringseffekter</w:t>
            </w:r>
          </w:p>
        </w:tc>
      </w:tr>
      <w:tr w:rsidR="005E2B6E" w:rsidRPr="004331F0" w14:paraId="71951548" w14:textId="77777777" w:rsidTr="00205E6A">
        <w:tc>
          <w:tcPr>
            <w:tcW w:w="2666" w:type="dxa"/>
          </w:tcPr>
          <w:p w14:paraId="127F24C8" w14:textId="77777777" w:rsidR="005E2B6E" w:rsidRPr="004331F0" w:rsidRDefault="005E2B6E" w:rsidP="00D92532">
            <w:pPr>
              <w:pStyle w:val="Listeavsnitt"/>
              <w:spacing w:before="0" w:after="0"/>
              <w:ind w:left="0"/>
              <w:jc w:val="both"/>
              <w:rPr>
                <w:i/>
                <w:sz w:val="20"/>
              </w:rPr>
            </w:pPr>
            <w:r w:rsidRPr="004331F0">
              <w:rPr>
                <w:i/>
                <w:sz w:val="20"/>
              </w:rPr>
              <w:t>Type relasjon til prosjektet</w:t>
            </w:r>
          </w:p>
        </w:tc>
        <w:tc>
          <w:tcPr>
            <w:tcW w:w="2808" w:type="dxa"/>
          </w:tcPr>
          <w:p w14:paraId="32B2D4E3" w14:textId="77777777" w:rsidR="005E2B6E" w:rsidRPr="004331F0" w:rsidRDefault="005E2B6E" w:rsidP="00D92532">
            <w:pPr>
              <w:pStyle w:val="Listeavsnitt"/>
              <w:spacing w:before="0" w:after="0"/>
              <w:ind w:left="0"/>
              <w:jc w:val="both"/>
              <w:rPr>
                <w:sz w:val="20"/>
              </w:rPr>
            </w:pPr>
            <w:r w:rsidRPr="004331F0">
              <w:rPr>
                <w:sz w:val="20"/>
              </w:rPr>
              <w:t>Trafikanter og transportbrukere, operatørselskaper, offentlige budsjetter, samfunnet for øvrig</w:t>
            </w:r>
          </w:p>
        </w:tc>
        <w:tc>
          <w:tcPr>
            <w:tcW w:w="2868" w:type="dxa"/>
          </w:tcPr>
          <w:p w14:paraId="119DE634" w14:textId="77777777" w:rsidR="005E2B6E" w:rsidRPr="004331F0" w:rsidRDefault="005E2B6E" w:rsidP="00D92532">
            <w:pPr>
              <w:pStyle w:val="Listeavsnitt"/>
              <w:spacing w:before="0" w:after="0"/>
              <w:ind w:left="0"/>
              <w:jc w:val="both"/>
              <w:rPr>
                <w:sz w:val="20"/>
              </w:rPr>
            </w:pPr>
            <w:r w:rsidRPr="004331F0">
              <w:rPr>
                <w:sz w:val="20"/>
              </w:rPr>
              <w:t>Alle virkninger</w:t>
            </w:r>
          </w:p>
        </w:tc>
      </w:tr>
      <w:tr w:rsidR="005E2B6E" w:rsidRPr="004331F0" w14:paraId="60CAA01C" w14:textId="77777777" w:rsidTr="00205E6A">
        <w:tc>
          <w:tcPr>
            <w:tcW w:w="2666" w:type="dxa"/>
          </w:tcPr>
          <w:p w14:paraId="7F5E546D" w14:textId="77777777" w:rsidR="005E2B6E" w:rsidRPr="004331F0" w:rsidRDefault="005E2B6E" w:rsidP="00D92532">
            <w:pPr>
              <w:pStyle w:val="Listeavsnitt"/>
              <w:spacing w:before="0" w:after="0"/>
              <w:ind w:left="0"/>
              <w:jc w:val="both"/>
              <w:rPr>
                <w:i/>
                <w:sz w:val="20"/>
              </w:rPr>
            </w:pPr>
            <w:r w:rsidRPr="004331F0">
              <w:rPr>
                <w:i/>
                <w:sz w:val="20"/>
              </w:rPr>
              <w:t>Befolkning</w:t>
            </w:r>
          </w:p>
        </w:tc>
        <w:tc>
          <w:tcPr>
            <w:tcW w:w="2808" w:type="dxa"/>
          </w:tcPr>
          <w:p w14:paraId="60D9E1BE" w14:textId="77777777" w:rsidR="005E2B6E" w:rsidRPr="004331F0" w:rsidRDefault="005E2B6E" w:rsidP="00D92532">
            <w:pPr>
              <w:pStyle w:val="Listeavsnitt"/>
              <w:spacing w:before="0" w:after="0"/>
              <w:ind w:left="0"/>
              <w:jc w:val="both"/>
              <w:rPr>
                <w:sz w:val="20"/>
              </w:rPr>
            </w:pPr>
            <w:r w:rsidRPr="004331F0">
              <w:rPr>
                <w:sz w:val="20"/>
              </w:rPr>
              <w:t>Aldersgrupper, reisehensikt</w:t>
            </w:r>
          </w:p>
        </w:tc>
        <w:tc>
          <w:tcPr>
            <w:tcW w:w="2868" w:type="dxa"/>
          </w:tcPr>
          <w:p w14:paraId="21B61183" w14:textId="77777777" w:rsidR="005E2B6E" w:rsidRPr="004331F0" w:rsidRDefault="005E2B6E" w:rsidP="00D92532">
            <w:pPr>
              <w:pStyle w:val="Listeavsnitt"/>
              <w:spacing w:before="0" w:after="0"/>
              <w:ind w:left="0"/>
              <w:jc w:val="both"/>
              <w:rPr>
                <w:sz w:val="20"/>
              </w:rPr>
            </w:pPr>
            <w:r w:rsidRPr="004331F0">
              <w:rPr>
                <w:sz w:val="20"/>
              </w:rPr>
              <w:t>Ulykker, støy, utslipp, kollektivtilbud, transportkostnader</w:t>
            </w:r>
          </w:p>
        </w:tc>
      </w:tr>
      <w:tr w:rsidR="005E2B6E" w:rsidRPr="004331F0" w14:paraId="648EB09E" w14:textId="77777777" w:rsidTr="00205E6A">
        <w:tc>
          <w:tcPr>
            <w:tcW w:w="2666" w:type="dxa"/>
          </w:tcPr>
          <w:p w14:paraId="586D43FD" w14:textId="77777777" w:rsidR="005E2B6E" w:rsidRPr="004331F0" w:rsidRDefault="005E2B6E" w:rsidP="00D92532">
            <w:pPr>
              <w:pStyle w:val="Listeavsnitt"/>
              <w:spacing w:before="0" w:after="0"/>
              <w:ind w:left="0"/>
              <w:jc w:val="both"/>
              <w:rPr>
                <w:i/>
                <w:sz w:val="20"/>
              </w:rPr>
            </w:pPr>
            <w:r w:rsidRPr="004331F0">
              <w:rPr>
                <w:i/>
                <w:sz w:val="20"/>
              </w:rPr>
              <w:t>Næringsliv</w:t>
            </w:r>
          </w:p>
        </w:tc>
        <w:tc>
          <w:tcPr>
            <w:tcW w:w="2808" w:type="dxa"/>
          </w:tcPr>
          <w:p w14:paraId="72D61760" w14:textId="77777777" w:rsidR="005E2B6E" w:rsidRPr="004331F0" w:rsidRDefault="005E2B6E" w:rsidP="00D92532">
            <w:pPr>
              <w:pStyle w:val="Listeavsnitt"/>
              <w:spacing w:before="0" w:after="0"/>
              <w:ind w:left="0"/>
              <w:jc w:val="both"/>
              <w:rPr>
                <w:sz w:val="20"/>
              </w:rPr>
            </w:pPr>
            <w:r w:rsidRPr="004331F0">
              <w:rPr>
                <w:sz w:val="20"/>
              </w:rPr>
              <w:t>Persontransport, godstransport</w:t>
            </w:r>
          </w:p>
        </w:tc>
        <w:tc>
          <w:tcPr>
            <w:tcW w:w="2868" w:type="dxa"/>
          </w:tcPr>
          <w:p w14:paraId="1A4BAF3E" w14:textId="77777777" w:rsidR="005E2B6E" w:rsidRPr="004331F0" w:rsidRDefault="005E2B6E" w:rsidP="00D92532">
            <w:pPr>
              <w:pStyle w:val="Listeavsnitt"/>
              <w:spacing w:before="0" w:after="0"/>
              <w:ind w:left="0"/>
              <w:jc w:val="both"/>
              <w:rPr>
                <w:sz w:val="20"/>
              </w:rPr>
            </w:pPr>
            <w:r w:rsidRPr="004331F0">
              <w:rPr>
                <w:sz w:val="20"/>
              </w:rPr>
              <w:t>Transportkostnader</w:t>
            </w:r>
          </w:p>
        </w:tc>
      </w:tr>
    </w:tbl>
    <w:p w14:paraId="511A8818" w14:textId="77777777" w:rsidR="005E2B6E" w:rsidRDefault="005E2B6E" w:rsidP="00D92532">
      <w:pPr>
        <w:pStyle w:val="Listeavsnitt"/>
        <w:numPr>
          <w:ilvl w:val="0"/>
          <w:numId w:val="65"/>
        </w:numPr>
        <w:jc w:val="both"/>
        <w:rPr>
          <w:b/>
        </w:rPr>
      </w:pPr>
      <w:r w:rsidRPr="00C16D67">
        <w:rPr>
          <w:b/>
        </w:rPr>
        <w:t xml:space="preserve">Steg 2 </w:t>
      </w:r>
      <w:r>
        <w:rPr>
          <w:b/>
        </w:rPr>
        <w:t>Beskrivelse av fordelingsvirkningene</w:t>
      </w:r>
    </w:p>
    <w:p w14:paraId="01E3F3BD" w14:textId="32895087" w:rsidR="005E2B6E" w:rsidRDefault="005E2B6E" w:rsidP="00D92532">
      <w:pPr>
        <w:pStyle w:val="Listeavsnitt"/>
        <w:jc w:val="both"/>
      </w:pPr>
      <w:r>
        <w:t>Beskrivelsen av fordelingsvirkningene skal bygge på det samme datagrunnlag</w:t>
      </w:r>
      <w:r w:rsidR="00434A10">
        <w:t>et</w:t>
      </w:r>
      <w:r>
        <w:t xml:space="preserve"> som for den samfunnsøkonomiske analysen for</w:t>
      </w:r>
      <w:r w:rsidR="00993BBA">
        <w:t xml:space="preserve"> </w:t>
      </w:r>
      <w:r>
        <w:t>øvrig, slik at virkningene for enkeltgrupper kan sammenlignes med virkninger for samfunnet for</w:t>
      </w:r>
      <w:r w:rsidR="00993BBA">
        <w:t xml:space="preserve"> </w:t>
      </w:r>
      <w:r>
        <w:t>øvrig.</w:t>
      </w:r>
    </w:p>
    <w:p w14:paraId="210A462B" w14:textId="77777777" w:rsidR="005E2B6E" w:rsidRDefault="005E2B6E" w:rsidP="00D92532">
      <w:pPr>
        <w:pStyle w:val="Listeavsnitt"/>
        <w:jc w:val="both"/>
      </w:pPr>
    </w:p>
    <w:p w14:paraId="2232B56B" w14:textId="57D1F851" w:rsidR="005E2B6E" w:rsidRDefault="005E2B6E" w:rsidP="00D92532">
      <w:pPr>
        <w:pStyle w:val="Listeavsnitt"/>
        <w:jc w:val="both"/>
      </w:pPr>
      <w:r>
        <w:t>I analyse</w:t>
      </w:r>
      <w:r w:rsidR="00B27A6F">
        <w:t xml:space="preserve">ne </w:t>
      </w:r>
      <w:r>
        <w:t xml:space="preserve">vil det være tilstrekkelig med en verbal beskrivelse av </w:t>
      </w:r>
      <w:r w:rsidR="000A2D18">
        <w:t xml:space="preserve">de fleste </w:t>
      </w:r>
      <w:r>
        <w:t>fordelingsvirkningene</w:t>
      </w:r>
      <w:r w:rsidR="000A2D18">
        <w:t>, men budsjettvi</w:t>
      </w:r>
      <w:r w:rsidR="00993BBA">
        <w:t>r</w:t>
      </w:r>
      <w:r w:rsidR="000A2D18">
        <w:t>kningene for staten skal beregnes.</w:t>
      </w:r>
      <w:r>
        <w:t xml:space="preserve"> </w:t>
      </w:r>
      <w:bookmarkStart w:id="1419" w:name="_Hlk500755453"/>
    </w:p>
    <w:p w14:paraId="0E669387" w14:textId="77777777" w:rsidR="005E2B6E" w:rsidRPr="00C12DF3" w:rsidRDefault="005E2B6E" w:rsidP="00D92532">
      <w:pPr>
        <w:pStyle w:val="Overskrift1"/>
        <w:jc w:val="both"/>
      </w:pPr>
      <w:bookmarkStart w:id="1420" w:name="_Toc495664007"/>
      <w:bookmarkStart w:id="1421" w:name="_Toc495664124"/>
      <w:bookmarkStart w:id="1422" w:name="_Toc499904338"/>
      <w:bookmarkStart w:id="1423" w:name="_Toc500416221"/>
      <w:bookmarkStart w:id="1424" w:name="_Toc500428541"/>
      <w:bookmarkStart w:id="1425" w:name="_Toc500496228"/>
      <w:bookmarkStart w:id="1426" w:name="_Toc500511062"/>
      <w:bookmarkStart w:id="1427" w:name="_Toc500511153"/>
      <w:bookmarkStart w:id="1428" w:name="_Toc500760386"/>
      <w:bookmarkStart w:id="1429" w:name="_Toc500772866"/>
      <w:bookmarkStart w:id="1430" w:name="_Ref500930781"/>
      <w:bookmarkStart w:id="1431" w:name="_Toc500954237"/>
      <w:bookmarkStart w:id="1432" w:name="_Toc500960944"/>
      <w:bookmarkStart w:id="1433" w:name="_Ref500960395"/>
      <w:bookmarkStart w:id="1434" w:name="_Toc501714451"/>
      <w:r w:rsidRPr="00C12DF3">
        <w:lastRenderedPageBreak/>
        <w:t>Konklusjon og anbefaling</w:t>
      </w:r>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p>
    <w:p w14:paraId="10366ABA" w14:textId="5338600C" w:rsidR="00AE23D4" w:rsidRDefault="005E2B6E" w:rsidP="00D92532">
      <w:pPr>
        <w:jc w:val="both"/>
      </w:pPr>
      <w:r>
        <w:t>Når den samfunnsøkonomiske lønnsomheten er vurdert, og beregnet, må den sees i sammenheng med usikkerhetsvurderingene og fordelingsvirkningene.</w:t>
      </w:r>
      <w:r w:rsidR="00933BC6">
        <w:t xml:space="preserve"> </w:t>
      </w:r>
      <w:r w:rsidR="00AE23D4">
        <w:t xml:space="preserve">Figuren under viser hvilke elementer som inngår i denne fasen av utredningen. </w:t>
      </w:r>
    </w:p>
    <w:p w14:paraId="12A91C64" w14:textId="77777777" w:rsidR="00AE23D4" w:rsidRDefault="00AE23D4" w:rsidP="00D92532">
      <w:pPr>
        <w:jc w:val="both"/>
      </w:pPr>
    </w:p>
    <w:p w14:paraId="7CB2F25B" w14:textId="3C7D1B1D" w:rsidR="00000FBF" w:rsidRDefault="00000FBF" w:rsidP="00D92532">
      <w:pPr>
        <w:pStyle w:val="Bildetekst"/>
      </w:pPr>
      <w:bookmarkStart w:id="1435" w:name="_Toc500960856"/>
      <w:bookmarkStart w:id="1436" w:name="_Toc501639267"/>
      <w:r>
        <w:t xml:space="preserve">Figur </w:t>
      </w:r>
      <w:r w:rsidR="00547952">
        <w:fldChar w:fldCharType="begin"/>
      </w:r>
      <w:r w:rsidR="00547952">
        <w:instrText xml:space="preserve"> STYLEREF 1 \s </w:instrText>
      </w:r>
      <w:r w:rsidR="00547952">
        <w:fldChar w:fldCharType="separate"/>
      </w:r>
      <w:r w:rsidR="00DC248F">
        <w:rPr>
          <w:noProof/>
        </w:rPr>
        <w:t>14</w:t>
      </w:r>
      <w:r w:rsidR="00547952">
        <w:rPr>
          <w:noProof/>
        </w:rPr>
        <w:fldChar w:fldCharType="end"/>
      </w:r>
      <w:r w:rsidR="00D92532">
        <w:noBreakHyphen/>
      </w:r>
      <w:r w:rsidR="00547952">
        <w:fldChar w:fldCharType="begin"/>
      </w:r>
      <w:r w:rsidR="00547952">
        <w:instrText xml:space="preserve"> SEQ Figur \* ARABIC \s 1 </w:instrText>
      </w:r>
      <w:r w:rsidR="00547952">
        <w:fldChar w:fldCharType="separate"/>
      </w:r>
      <w:r w:rsidR="00DC248F">
        <w:rPr>
          <w:noProof/>
        </w:rPr>
        <w:t>1</w:t>
      </w:r>
      <w:r w:rsidR="00547952">
        <w:rPr>
          <w:noProof/>
        </w:rPr>
        <w:fldChar w:fldCharType="end"/>
      </w:r>
      <w:r>
        <w:t>: Flytskjema for gjennomføring av fasen "konklusjon og anbefaling"</w:t>
      </w:r>
      <w:bookmarkEnd w:id="1435"/>
      <w:bookmarkEnd w:id="1436"/>
    </w:p>
    <w:p w14:paraId="78087894" w14:textId="77777777" w:rsidR="00AE23D4" w:rsidRDefault="00000FBF" w:rsidP="00D92532">
      <w:pPr>
        <w:jc w:val="both"/>
      </w:pPr>
      <w:r>
        <w:rPr>
          <w:noProof/>
        </w:rPr>
        <w:drawing>
          <wp:inline distT="0" distB="0" distL="0" distR="0" wp14:anchorId="2E64448E" wp14:editId="57A6C3BE">
            <wp:extent cx="5760720" cy="3547745"/>
            <wp:effectExtent l="0" t="0" r="0" b="0"/>
            <wp:docPr id="200" name="Bild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547745"/>
                    </a:xfrm>
                    <a:prstGeom prst="rect">
                      <a:avLst/>
                    </a:prstGeom>
                  </pic:spPr>
                </pic:pic>
              </a:graphicData>
            </a:graphic>
          </wp:inline>
        </w:drawing>
      </w:r>
    </w:p>
    <w:p w14:paraId="7806B8C7" w14:textId="77777777" w:rsidR="005E2B6E" w:rsidRDefault="005E2B6E" w:rsidP="00D92532">
      <w:pPr>
        <w:jc w:val="both"/>
      </w:pPr>
    </w:p>
    <w:p w14:paraId="34EBA39A" w14:textId="2A8F8DA6" w:rsidR="005E2B6E" w:rsidRDefault="005E2B6E" w:rsidP="00D92532">
      <w:pPr>
        <w:jc w:val="both"/>
      </w:pPr>
      <w:r>
        <w:t xml:space="preserve">Vanligvis vil </w:t>
      </w:r>
      <w:r w:rsidR="00B27A6F">
        <w:t xml:space="preserve">vi </w:t>
      </w:r>
      <w:r>
        <w:t xml:space="preserve">anbefale ett eller flere alternativer. Hvordan en skal utvikle og begrunne en anbefaling må ta utgangspunkt i hvor kompleks analysen er, hvilke vurderinger som er gjort, og hva som er eventuelle beslutningsrelevante avveininger. Det bør komme klart frem i anbefalingen hvordan </w:t>
      </w:r>
      <w:r w:rsidR="00B27A6F">
        <w:t xml:space="preserve">vi </w:t>
      </w:r>
      <w:r>
        <w:t>har gått frem</w:t>
      </w:r>
      <w:r w:rsidR="00777C66">
        <w:t xml:space="preserve"> ved å</w:t>
      </w:r>
      <w:r>
        <w:t>:</w:t>
      </w:r>
    </w:p>
    <w:p w14:paraId="4EF027C8" w14:textId="77777777" w:rsidR="005E2B6E" w:rsidRDefault="005E2B6E" w:rsidP="00D92532">
      <w:pPr>
        <w:pStyle w:val="Listeavsnitt"/>
        <w:numPr>
          <w:ilvl w:val="0"/>
          <w:numId w:val="65"/>
        </w:numPr>
        <w:jc w:val="both"/>
      </w:pPr>
      <w:r>
        <w:t>Rangere alternativene</w:t>
      </w:r>
    </w:p>
    <w:p w14:paraId="6E32FF84" w14:textId="77777777" w:rsidR="005E2B6E" w:rsidRDefault="005E2B6E" w:rsidP="00D92532">
      <w:pPr>
        <w:pStyle w:val="Listeavsnitt"/>
        <w:numPr>
          <w:ilvl w:val="0"/>
          <w:numId w:val="65"/>
        </w:numPr>
        <w:jc w:val="both"/>
      </w:pPr>
      <w:r>
        <w:t>Trekke frem anbefalte alternativer</w:t>
      </w:r>
    </w:p>
    <w:p w14:paraId="35815F51" w14:textId="77777777" w:rsidR="00616814" w:rsidRDefault="005E2B6E" w:rsidP="00D92532">
      <w:pPr>
        <w:pStyle w:val="Listeavsnitt"/>
        <w:numPr>
          <w:ilvl w:val="0"/>
          <w:numId w:val="65"/>
        </w:numPr>
        <w:jc w:val="both"/>
      </w:pPr>
      <w:r>
        <w:t>Eventuelt fraråde alternativer</w:t>
      </w:r>
    </w:p>
    <w:p w14:paraId="3F3283B6" w14:textId="29DB67FF" w:rsidR="002D6CD5" w:rsidRDefault="005E2B6E" w:rsidP="00D92532">
      <w:pPr>
        <w:jc w:val="both"/>
        <w:rPr>
          <w:szCs w:val="22"/>
        </w:rPr>
      </w:pPr>
      <w:r>
        <w:t xml:space="preserve">Det er svært viktig at </w:t>
      </w:r>
      <w:r w:rsidR="00B27A6F">
        <w:t xml:space="preserve">vi </w:t>
      </w:r>
      <w:r>
        <w:t>legger klart fram hva som er bakgrunnen for anbefalingen</w:t>
      </w:r>
      <w:r w:rsidR="00CC43AE">
        <w:t xml:space="preserve"> slik at </w:t>
      </w:r>
      <w:r w:rsidR="009C0404">
        <w:t>beslutningene</w:t>
      </w:r>
      <w:r w:rsidR="00CC43AE">
        <w:t xml:space="preserve"> som tas er velfunderte og gjennomsikt</w:t>
      </w:r>
      <w:r w:rsidR="002D6CD5">
        <w:t>i</w:t>
      </w:r>
      <w:r w:rsidR="00CC43AE">
        <w:t xml:space="preserve">ge. </w:t>
      </w:r>
      <w:r w:rsidR="00AF208C">
        <w:t>Dersom det er stor usikkerhet knyttet til resultat</w:t>
      </w:r>
      <w:r w:rsidR="00434A10">
        <w:t>e</w:t>
      </w:r>
      <w:r w:rsidR="00AF208C">
        <w:t>ne eller det er store ikke- prissatte virkninger kan det hende det ikke er tilstrekk</w:t>
      </w:r>
      <w:r w:rsidR="00434A10">
        <w:t>e</w:t>
      </w:r>
      <w:r w:rsidR="00AF208C">
        <w:t xml:space="preserve">lig grunnlag for å gi en entydig anbefaling. </w:t>
      </w:r>
      <w:r w:rsidR="002D6CD5" w:rsidRPr="00207AE0">
        <w:t>Det bør likevel være et mål å gi så klare anbefalinger som mulig samtidig som eventuelle svakheter og manglende hensyn beskrives utførlig. Hvordan slike anbefalinger bør utarbeides</w:t>
      </w:r>
      <w:r w:rsidR="002D6CD5">
        <w:t>,</w:t>
      </w:r>
      <w:r w:rsidR="002D6CD5" w:rsidRPr="00207AE0">
        <w:t xml:space="preserve"> </w:t>
      </w:r>
      <w:r w:rsidR="002D6CD5" w:rsidRPr="006017FB">
        <w:rPr>
          <w:szCs w:val="22"/>
        </w:rPr>
        <w:t xml:space="preserve">vil også styres av hvilke beslutninger og politiske føringer som ligger til grunn for tiltaket. Her </w:t>
      </w:r>
      <w:r w:rsidR="000A10FB">
        <w:rPr>
          <w:szCs w:val="22"/>
        </w:rPr>
        <w:t>bør det trekkes mye på</w:t>
      </w:r>
      <w:r w:rsidR="002D6CD5" w:rsidRPr="006017FB">
        <w:rPr>
          <w:szCs w:val="22"/>
        </w:rPr>
        <w:t xml:space="preserve"> beskrivelsene som finnes av denne fasen i DFØs veileder. Andre relevante hensyn som må vurderes kan være etiske hensyn og føre-var-prinsippet knyttet til irreversible virkninger og liknende. </w:t>
      </w:r>
    </w:p>
    <w:p w14:paraId="0FF3BC6E" w14:textId="77777777" w:rsidR="002417B6" w:rsidRPr="006017FB" w:rsidRDefault="002417B6" w:rsidP="00D92532">
      <w:pPr>
        <w:jc w:val="both"/>
        <w:rPr>
          <w:szCs w:val="22"/>
        </w:rPr>
      </w:pPr>
    </w:p>
    <w:p w14:paraId="14907D3D" w14:textId="338434CF" w:rsidR="002D6CD5" w:rsidRDefault="002D6CD5" w:rsidP="00D92532">
      <w:pPr>
        <w:jc w:val="both"/>
        <w:rPr>
          <w:szCs w:val="22"/>
        </w:rPr>
      </w:pPr>
      <w:r w:rsidRPr="006017FB">
        <w:rPr>
          <w:szCs w:val="22"/>
        </w:rPr>
        <w:t xml:space="preserve">For at analysen skal gi et så godt beslutningsgrunnlag som mulig, og legge til rette for informerte og bevisste prioriteringer, er det viktig at den samlede vurderingen viser tydelig hvilke hensyn som må veies opp mot hverandre. For eksempel kan en anbefaling basert på forventningsverdier alene være </w:t>
      </w:r>
      <w:r w:rsidRPr="006017FB">
        <w:rPr>
          <w:szCs w:val="22"/>
        </w:rPr>
        <w:lastRenderedPageBreak/>
        <w:t xml:space="preserve">mangelfull fordi den ikke tar hensyn til risikoaversjon. Dette gjelder særlig i tilfeller der tiltaket er rettet inn mot store, irreversible, men sjeldne hendelser. For eksempel kan en negativ forventet nettonytte vurderes opp mot behovet for å legge til grunn føre-var-prinsippet ved å vise konsekvensene av at en </w:t>
      </w:r>
      <w:r w:rsidR="00CE2300">
        <w:rPr>
          <w:szCs w:val="22"/>
        </w:rPr>
        <w:t>ulykke</w:t>
      </w:r>
      <w:r w:rsidRPr="006017FB">
        <w:rPr>
          <w:szCs w:val="22"/>
        </w:rPr>
        <w:t xml:space="preserve"> faktisk inntreffer. Den negative forventede netto nåverdien av tiltakene kan på mange måter reflektere prisen på å legge til grunn føre var-prinsippet. En slik framstilling legger til rette for en politisk vurdering av hvor mye man er villig til å betale for å sikre seg mot en lite sannsynlig, men svært alvorlig hendelse.</w:t>
      </w:r>
      <w:r w:rsidR="00933BC6">
        <w:rPr>
          <w:szCs w:val="22"/>
        </w:rPr>
        <w:t xml:space="preserve"> </w:t>
      </w:r>
    </w:p>
    <w:p w14:paraId="06214642" w14:textId="77777777" w:rsidR="002417B6" w:rsidRPr="006017FB" w:rsidRDefault="002417B6" w:rsidP="00D92532">
      <w:pPr>
        <w:jc w:val="both"/>
        <w:rPr>
          <w:szCs w:val="22"/>
        </w:rPr>
      </w:pPr>
    </w:p>
    <w:p w14:paraId="45911530" w14:textId="77777777" w:rsidR="002D6CD5" w:rsidRDefault="002D6CD5" w:rsidP="00D92532">
      <w:pPr>
        <w:jc w:val="both"/>
        <w:rPr>
          <w:szCs w:val="22"/>
        </w:rPr>
      </w:pPr>
      <w:r w:rsidRPr="006017FB">
        <w:rPr>
          <w:szCs w:val="22"/>
        </w:rPr>
        <w:t xml:space="preserve">Manglende informasjon om konsekvensene kan også være et hensyn som kan veies opp mot beregnede forventningsverdier av tiltakene basert på tilgjengelig kunnskap. For eksempel kan lav kunnskapsstyrke øke behovet for varsomhet og vektlegging av føre-var-prinsippet. Samtidig bør dette også vurderes opp mot opsjonsverdien av å vente med å innføre tiltak til informasjonsgrunnlaget er bedre. </w:t>
      </w:r>
    </w:p>
    <w:p w14:paraId="69E6A9A7" w14:textId="77777777" w:rsidR="002417B6" w:rsidRPr="006017FB" w:rsidRDefault="002417B6" w:rsidP="00D92532">
      <w:pPr>
        <w:jc w:val="both"/>
        <w:rPr>
          <w:szCs w:val="22"/>
        </w:rPr>
      </w:pPr>
    </w:p>
    <w:bookmarkEnd w:id="1419"/>
    <w:p w14:paraId="510755FE" w14:textId="1052B002" w:rsidR="002D6CD5" w:rsidRPr="006017FB" w:rsidRDefault="002D6CD5" w:rsidP="00D92532">
      <w:pPr>
        <w:jc w:val="both"/>
        <w:rPr>
          <w:iCs/>
          <w:szCs w:val="22"/>
        </w:rPr>
      </w:pPr>
      <w:r w:rsidRPr="006017FB">
        <w:rPr>
          <w:iCs/>
          <w:szCs w:val="22"/>
        </w:rPr>
        <w:t>Likevel vil ikke en samfunnsøkonomisk analyse kunne gi svar på alt. Analysene gi</w:t>
      </w:r>
      <w:r w:rsidR="00AF208C">
        <w:rPr>
          <w:iCs/>
          <w:szCs w:val="22"/>
        </w:rPr>
        <w:t>r ikke</w:t>
      </w:r>
      <w:r w:rsidRPr="006017FB">
        <w:rPr>
          <w:iCs/>
          <w:szCs w:val="22"/>
        </w:rPr>
        <w:t xml:space="preserve"> svar på hva som vil være den beste beslutningen, men sier noe om konsekvensene av å velge en ting framfor noe annet. Hvordan samfunnsøkonomisk effektivitet skal vektlegges i forhold til andre hensyn som fordelingsvirkninger, irreversible effekter, føre-var-prinsippet, politiske føringer </w:t>
      </w:r>
      <w:r w:rsidR="00AF208C">
        <w:rPr>
          <w:iCs/>
          <w:szCs w:val="22"/>
        </w:rPr>
        <w:t>og likne</w:t>
      </w:r>
      <w:r w:rsidR="00434A10">
        <w:rPr>
          <w:iCs/>
          <w:szCs w:val="22"/>
        </w:rPr>
        <w:t>n</w:t>
      </w:r>
      <w:r w:rsidR="00AF208C">
        <w:rPr>
          <w:iCs/>
          <w:szCs w:val="22"/>
        </w:rPr>
        <w:t>de</w:t>
      </w:r>
      <w:r w:rsidRPr="006017FB">
        <w:rPr>
          <w:iCs/>
          <w:szCs w:val="22"/>
        </w:rPr>
        <w:t xml:space="preserve"> må og skal være opp til politikerne å beslutte.</w:t>
      </w:r>
    </w:p>
    <w:p w14:paraId="217AC173" w14:textId="77777777" w:rsidR="005E2B6E" w:rsidRPr="006017FB" w:rsidRDefault="005E2B6E" w:rsidP="00D92532">
      <w:pPr>
        <w:jc w:val="both"/>
        <w:rPr>
          <w:b/>
          <w:szCs w:val="22"/>
        </w:rPr>
      </w:pPr>
    </w:p>
    <w:p w14:paraId="7D5C19E3" w14:textId="77777777" w:rsidR="005E2B6E" w:rsidRDefault="005E2B6E" w:rsidP="00D92532">
      <w:pPr>
        <w:jc w:val="both"/>
        <w:rPr>
          <w:b/>
          <w:sz w:val="72"/>
          <w:szCs w:val="56"/>
        </w:rPr>
      </w:pPr>
    </w:p>
    <w:p w14:paraId="515A13BF" w14:textId="77777777" w:rsidR="005E2B6E" w:rsidRDefault="005E2B6E" w:rsidP="00D92532">
      <w:pPr>
        <w:jc w:val="both"/>
        <w:rPr>
          <w:b/>
          <w:sz w:val="72"/>
          <w:szCs w:val="56"/>
        </w:rPr>
      </w:pPr>
    </w:p>
    <w:p w14:paraId="07B47103" w14:textId="77777777" w:rsidR="005E2B6E" w:rsidRDefault="005E2B6E" w:rsidP="00D92532">
      <w:pPr>
        <w:jc w:val="both"/>
        <w:rPr>
          <w:b/>
          <w:sz w:val="72"/>
          <w:szCs w:val="56"/>
        </w:rPr>
      </w:pPr>
    </w:p>
    <w:p w14:paraId="306045C6" w14:textId="59D78E89" w:rsidR="00A26ED0" w:rsidRDefault="00A26ED0" w:rsidP="00D92532">
      <w:pPr>
        <w:jc w:val="both"/>
        <w:rPr>
          <w:b/>
          <w:sz w:val="72"/>
          <w:szCs w:val="56"/>
        </w:rPr>
      </w:pPr>
    </w:p>
    <w:p w14:paraId="3D83FD61" w14:textId="3091267A" w:rsidR="00D14303" w:rsidRDefault="00D14303" w:rsidP="00D92532">
      <w:pPr>
        <w:jc w:val="both"/>
        <w:rPr>
          <w:b/>
          <w:sz w:val="72"/>
          <w:szCs w:val="56"/>
        </w:rPr>
      </w:pPr>
    </w:p>
    <w:p w14:paraId="514116D7" w14:textId="77777777" w:rsidR="00D14303" w:rsidRPr="00A26ED0" w:rsidRDefault="00D14303" w:rsidP="00D92532">
      <w:pPr>
        <w:jc w:val="both"/>
        <w:rPr>
          <w:b/>
          <w:sz w:val="72"/>
          <w:szCs w:val="56"/>
        </w:rPr>
      </w:pPr>
    </w:p>
    <w:p w14:paraId="786193EB" w14:textId="77777777" w:rsidR="002417B6" w:rsidRDefault="002417B6" w:rsidP="00D92532">
      <w:pPr>
        <w:jc w:val="both"/>
        <w:rPr>
          <w:b/>
          <w:sz w:val="72"/>
          <w:szCs w:val="56"/>
        </w:rPr>
      </w:pPr>
    </w:p>
    <w:p w14:paraId="52749A27" w14:textId="77777777" w:rsidR="002417B6" w:rsidRDefault="002417B6" w:rsidP="00D92532">
      <w:pPr>
        <w:jc w:val="both"/>
        <w:rPr>
          <w:b/>
          <w:sz w:val="72"/>
          <w:szCs w:val="56"/>
        </w:rPr>
      </w:pPr>
    </w:p>
    <w:p w14:paraId="5E4AA6B4" w14:textId="77777777" w:rsidR="002417B6" w:rsidRPr="00A26ED0" w:rsidRDefault="002417B6" w:rsidP="00D92532">
      <w:pPr>
        <w:jc w:val="both"/>
        <w:rPr>
          <w:b/>
          <w:sz w:val="72"/>
          <w:szCs w:val="56"/>
        </w:rPr>
      </w:pPr>
    </w:p>
    <w:p w14:paraId="3A254704" w14:textId="6A9AA244" w:rsidR="006E7B90" w:rsidRDefault="00AA5C9F" w:rsidP="00D92532">
      <w:pPr>
        <w:jc w:val="both"/>
        <w:rPr>
          <w:b/>
          <w:sz w:val="72"/>
          <w:szCs w:val="56"/>
        </w:rPr>
      </w:pPr>
      <w:r w:rsidRPr="00903DE8">
        <w:rPr>
          <w:noProof/>
        </w:rPr>
        <w:lastRenderedPageBreak/>
        <w:drawing>
          <wp:anchor distT="0" distB="0" distL="114300" distR="114300" simplePos="0" relativeHeight="251658244" behindDoc="1" locked="0" layoutInCell="1" allowOverlap="1" wp14:anchorId="5DA99EE0" wp14:editId="553B340B">
            <wp:simplePos x="0" y="0"/>
            <wp:positionH relativeFrom="column">
              <wp:posOffset>-897890</wp:posOffset>
            </wp:positionH>
            <wp:positionV relativeFrom="paragraph">
              <wp:posOffset>-885825</wp:posOffset>
            </wp:positionV>
            <wp:extent cx="7593330" cy="11725910"/>
            <wp:effectExtent l="0" t="0" r="7620" b="8890"/>
            <wp:wrapNone/>
            <wp:docPr id="17" name="Bilde 1" descr="9733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733597.jpg"/>
                    <pic:cNvPicPr/>
                  </pic:nvPicPr>
                  <pic:blipFill>
                    <a:blip r:embed="rId11" cstate="print"/>
                    <a:stretch>
                      <a:fillRect/>
                    </a:stretch>
                  </pic:blipFill>
                  <pic:spPr>
                    <a:xfrm>
                      <a:off x="0" y="0"/>
                      <a:ext cx="7593330" cy="11725910"/>
                    </a:xfrm>
                    <a:prstGeom prst="rect">
                      <a:avLst/>
                    </a:prstGeom>
                  </pic:spPr>
                </pic:pic>
              </a:graphicData>
            </a:graphic>
          </wp:anchor>
        </w:drawing>
      </w:r>
    </w:p>
    <w:p w14:paraId="43222B7C" w14:textId="1DC0055E" w:rsidR="00903DE8" w:rsidRDefault="00903DE8" w:rsidP="00D92532">
      <w:pPr>
        <w:jc w:val="both"/>
        <w:rPr>
          <w:b/>
          <w:sz w:val="72"/>
          <w:szCs w:val="56"/>
        </w:rPr>
      </w:pPr>
      <w:r w:rsidRPr="00903DE8">
        <w:rPr>
          <w:noProof/>
        </w:rPr>
        <mc:AlternateContent>
          <mc:Choice Requires="wps">
            <w:drawing>
              <wp:anchor distT="0" distB="0" distL="114300" distR="114300" simplePos="0" relativeHeight="251658245" behindDoc="0" locked="0" layoutInCell="1" allowOverlap="1" wp14:anchorId="33B026CB" wp14:editId="12085E26">
                <wp:simplePos x="0" y="0"/>
                <wp:positionH relativeFrom="column">
                  <wp:posOffset>3715976</wp:posOffset>
                </wp:positionH>
                <wp:positionV relativeFrom="paragraph">
                  <wp:posOffset>235431</wp:posOffset>
                </wp:positionV>
                <wp:extent cx="4114800" cy="1859915"/>
                <wp:effectExtent l="3492" t="0" r="3493" b="0"/>
                <wp:wrapNone/>
                <wp:docPr id="16" name="Tekstboks 16"/>
                <wp:cNvGraphicFramePr/>
                <a:graphic xmlns:a="http://schemas.openxmlformats.org/drawingml/2006/main">
                  <a:graphicData uri="http://schemas.microsoft.com/office/word/2010/wordprocessingShape">
                    <wps:wsp>
                      <wps:cNvSpPr txBox="1"/>
                      <wps:spPr>
                        <a:xfrm rot="16200000">
                          <a:off x="0" y="0"/>
                          <a:ext cx="4114800" cy="1859915"/>
                        </a:xfrm>
                        <a:prstGeom prst="rect">
                          <a:avLst/>
                        </a:prstGeom>
                        <a:noFill/>
                        <a:ln w="6350">
                          <a:noFill/>
                        </a:ln>
                      </wps:spPr>
                      <wps:txbx>
                        <w:txbxContent>
                          <w:p w14:paraId="72D881F4" w14:textId="77777777" w:rsidR="00716FC0" w:rsidRPr="00B946B8" w:rsidRDefault="00716FC0" w:rsidP="00903DE8">
                            <w:pPr>
                              <w:rPr>
                                <w:b/>
                                <w:sz w:val="200"/>
                              </w:rPr>
                            </w:pPr>
                            <w:r w:rsidRPr="00B946B8">
                              <w:rPr>
                                <w:b/>
                                <w:sz w:val="200"/>
                              </w:rPr>
                              <w:t xml:space="preserve">DEL </w:t>
                            </w:r>
                            <w:r>
                              <w:rPr>
                                <w:b/>
                                <w:sz w:val="200"/>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026CB" id="Tekstboks 16" o:spid="_x0000_s1044" type="#_x0000_t202" style="position:absolute;left:0;text-align:left;margin-left:292.6pt;margin-top:18.55pt;width:324pt;height:146.45pt;rotation:-90;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" filled="f" stroked="f" strokeweight=".5pt">
                <v:textbox>
                  <w:txbxContent>
                    <w:p w14:paraId="72D881F4" w14:textId="77777777" w:rsidR="00716FC0" w:rsidRPr="00B946B8" w:rsidRDefault="00716FC0" w:rsidP="00903DE8">
                      <w:pPr>
                        <w:rPr>
                          <w:b/>
                          <w:sz w:val="200"/>
                        </w:rPr>
                      </w:pPr>
                      <w:r w:rsidRPr="00B946B8">
                        <w:rPr>
                          <w:b/>
                          <w:sz w:val="200"/>
                        </w:rPr>
                        <w:t xml:space="preserve">DEL </w:t>
                      </w:r>
                      <w:r>
                        <w:rPr>
                          <w:b/>
                          <w:sz w:val="200"/>
                        </w:rPr>
                        <w:t>E</w:t>
                      </w:r>
                    </w:p>
                  </w:txbxContent>
                </v:textbox>
              </v:shape>
            </w:pict>
          </mc:Fallback>
        </mc:AlternateContent>
      </w:r>
    </w:p>
    <w:p w14:paraId="10EB1562" w14:textId="77777777" w:rsidR="00903DE8" w:rsidRDefault="00903DE8" w:rsidP="00D92532">
      <w:pPr>
        <w:jc w:val="both"/>
        <w:rPr>
          <w:b/>
          <w:sz w:val="72"/>
          <w:szCs w:val="56"/>
        </w:rPr>
      </w:pPr>
    </w:p>
    <w:p w14:paraId="25A00235" w14:textId="77777777" w:rsidR="00903DE8" w:rsidRDefault="00903DE8" w:rsidP="00D92532">
      <w:pPr>
        <w:jc w:val="both"/>
        <w:rPr>
          <w:b/>
          <w:sz w:val="72"/>
          <w:szCs w:val="56"/>
        </w:rPr>
      </w:pPr>
    </w:p>
    <w:p w14:paraId="0681682D" w14:textId="77777777" w:rsidR="00903DE8" w:rsidRDefault="00903DE8" w:rsidP="00D92532">
      <w:pPr>
        <w:jc w:val="both"/>
        <w:rPr>
          <w:b/>
          <w:sz w:val="72"/>
          <w:szCs w:val="56"/>
        </w:rPr>
      </w:pPr>
    </w:p>
    <w:p w14:paraId="2D862D50" w14:textId="77777777" w:rsidR="00903DE8" w:rsidRDefault="00903DE8" w:rsidP="00D92532">
      <w:pPr>
        <w:jc w:val="both"/>
        <w:rPr>
          <w:b/>
          <w:sz w:val="72"/>
          <w:szCs w:val="56"/>
        </w:rPr>
      </w:pPr>
    </w:p>
    <w:p w14:paraId="0F851AED" w14:textId="77777777" w:rsidR="00903DE8" w:rsidRDefault="00903DE8" w:rsidP="00D92532">
      <w:pPr>
        <w:jc w:val="both"/>
        <w:rPr>
          <w:b/>
          <w:sz w:val="72"/>
          <w:szCs w:val="56"/>
        </w:rPr>
      </w:pPr>
    </w:p>
    <w:p w14:paraId="0066A6CE" w14:textId="77777777" w:rsidR="00903DE8" w:rsidRDefault="00903DE8" w:rsidP="00D92532">
      <w:pPr>
        <w:jc w:val="both"/>
        <w:rPr>
          <w:b/>
          <w:sz w:val="72"/>
          <w:szCs w:val="56"/>
        </w:rPr>
      </w:pPr>
    </w:p>
    <w:p w14:paraId="7D19E2DB" w14:textId="77777777" w:rsidR="00903DE8" w:rsidRDefault="00903DE8" w:rsidP="00D92532">
      <w:pPr>
        <w:jc w:val="both"/>
        <w:rPr>
          <w:b/>
          <w:sz w:val="72"/>
          <w:szCs w:val="56"/>
        </w:rPr>
      </w:pPr>
    </w:p>
    <w:p w14:paraId="6520EA56" w14:textId="77777777" w:rsidR="00903DE8" w:rsidRDefault="00903DE8" w:rsidP="00D92532">
      <w:pPr>
        <w:jc w:val="both"/>
        <w:rPr>
          <w:b/>
          <w:sz w:val="72"/>
          <w:szCs w:val="56"/>
        </w:rPr>
      </w:pPr>
    </w:p>
    <w:p w14:paraId="3ACADA5B" w14:textId="77777777" w:rsidR="00903DE8" w:rsidRDefault="00903DE8" w:rsidP="00D92532">
      <w:pPr>
        <w:jc w:val="both"/>
        <w:rPr>
          <w:b/>
          <w:sz w:val="72"/>
          <w:szCs w:val="56"/>
        </w:rPr>
      </w:pPr>
    </w:p>
    <w:p w14:paraId="1327AB3B" w14:textId="77777777" w:rsidR="00903DE8" w:rsidRDefault="00903DE8" w:rsidP="00D92532">
      <w:pPr>
        <w:jc w:val="both"/>
        <w:rPr>
          <w:b/>
          <w:sz w:val="72"/>
          <w:szCs w:val="56"/>
        </w:rPr>
      </w:pPr>
    </w:p>
    <w:p w14:paraId="73E0A590" w14:textId="77777777" w:rsidR="00903DE8" w:rsidRDefault="00903DE8" w:rsidP="00D92532">
      <w:pPr>
        <w:jc w:val="both"/>
        <w:rPr>
          <w:b/>
          <w:sz w:val="72"/>
          <w:szCs w:val="56"/>
        </w:rPr>
      </w:pPr>
    </w:p>
    <w:p w14:paraId="0C3C68D2" w14:textId="77777777" w:rsidR="00903DE8" w:rsidRDefault="00903DE8" w:rsidP="00D92532">
      <w:pPr>
        <w:jc w:val="both"/>
        <w:rPr>
          <w:b/>
          <w:sz w:val="72"/>
          <w:szCs w:val="56"/>
        </w:rPr>
      </w:pPr>
    </w:p>
    <w:p w14:paraId="048DFC29" w14:textId="77777777" w:rsidR="00903DE8" w:rsidRPr="00B946B8" w:rsidRDefault="00903DE8" w:rsidP="00D92532">
      <w:pPr>
        <w:jc w:val="both"/>
        <w:rPr>
          <w:b/>
          <w:sz w:val="72"/>
          <w:szCs w:val="56"/>
        </w:rPr>
      </w:pPr>
      <w:r>
        <w:rPr>
          <w:b/>
          <w:sz w:val="72"/>
          <w:szCs w:val="56"/>
        </w:rPr>
        <w:t>Vedlegg</w:t>
      </w:r>
    </w:p>
    <w:p w14:paraId="560F6964" w14:textId="77777777" w:rsidR="00903DE8" w:rsidRDefault="00903DE8" w:rsidP="00D92532">
      <w:pPr>
        <w:jc w:val="both"/>
      </w:pPr>
    </w:p>
    <w:p w14:paraId="284AF985" w14:textId="77777777" w:rsidR="005717D7" w:rsidRPr="005717D7" w:rsidRDefault="006E7100" w:rsidP="00D92532">
      <w:pPr>
        <w:pStyle w:val="Overskirftutentall"/>
        <w:jc w:val="both"/>
      </w:pPr>
      <w:bookmarkStart w:id="1437" w:name="_Toc499904339"/>
      <w:bookmarkStart w:id="1438" w:name="_Toc500416222"/>
      <w:bookmarkStart w:id="1439" w:name="_Toc500428542"/>
      <w:bookmarkStart w:id="1440" w:name="_Toc500496229"/>
      <w:bookmarkStart w:id="1441" w:name="_Toc500750412"/>
      <w:bookmarkStart w:id="1442" w:name="_Toc500752229"/>
      <w:bookmarkStart w:id="1443" w:name="_Toc500760387"/>
      <w:bookmarkStart w:id="1444" w:name="_Toc500772867"/>
      <w:bookmarkStart w:id="1445" w:name="_Ref500924250"/>
      <w:bookmarkStart w:id="1446" w:name="_Toc500954238"/>
      <w:bookmarkStart w:id="1447" w:name="_Toc500960945"/>
      <w:bookmarkStart w:id="1448" w:name="_Toc501714452"/>
      <w:r>
        <w:lastRenderedPageBreak/>
        <w:t xml:space="preserve">DEL E: </w:t>
      </w:r>
      <w:r w:rsidR="00C12DF3" w:rsidRPr="00C12DF3">
        <w:t>Vedlegg</w:t>
      </w:r>
      <w:bookmarkEnd w:id="1437"/>
      <w:bookmarkEnd w:id="1438"/>
      <w:bookmarkEnd w:id="1439"/>
      <w:bookmarkEnd w:id="1440"/>
      <w:bookmarkEnd w:id="1441"/>
      <w:bookmarkEnd w:id="1442"/>
      <w:bookmarkEnd w:id="1443"/>
      <w:bookmarkEnd w:id="1444"/>
      <w:bookmarkEnd w:id="1445"/>
      <w:bookmarkEnd w:id="1446"/>
      <w:bookmarkEnd w:id="1447"/>
      <w:bookmarkEnd w:id="1448"/>
    </w:p>
    <w:p w14:paraId="5F533523" w14:textId="77777777" w:rsidR="006E7100" w:rsidRDefault="006E7100" w:rsidP="00D92532">
      <w:pPr>
        <w:jc w:val="both"/>
      </w:pPr>
      <w:bookmarkStart w:id="1449" w:name="_Toc495664009"/>
      <w:bookmarkStart w:id="1450" w:name="_Toc495664126"/>
      <w:bookmarkStart w:id="1451" w:name="_Toc499904340"/>
      <w:bookmarkStart w:id="1452" w:name="_Toc500416223"/>
      <w:bookmarkStart w:id="1453" w:name="_Toc500428543"/>
      <w:bookmarkStart w:id="1454" w:name="_Toc500496230"/>
      <w:bookmarkStart w:id="1455" w:name="_Ref500677954"/>
      <w:bookmarkStart w:id="1456" w:name="_Ref500677985"/>
      <w:bookmarkStart w:id="1457" w:name="_Toc500750413"/>
      <w:bookmarkStart w:id="1458" w:name="_Toc500752230"/>
      <w:bookmarkStart w:id="1459" w:name="_Toc500760388"/>
      <w:bookmarkStart w:id="1460" w:name="_Toc500772868"/>
      <w:bookmarkStart w:id="1461" w:name="_Toc500954239"/>
      <w:r>
        <w:t xml:space="preserve">I denne delen av veilederen presenteres </w:t>
      </w:r>
      <w:r w:rsidR="00AF533D">
        <w:t>vedlegg til de øvrige delene. Totalt er det tre vedlegg:</w:t>
      </w:r>
    </w:p>
    <w:p w14:paraId="162A670B" w14:textId="77777777" w:rsidR="00AF533D" w:rsidRDefault="00AF533D" w:rsidP="00D92532">
      <w:pPr>
        <w:jc w:val="both"/>
      </w:pPr>
    </w:p>
    <w:p w14:paraId="73BFD6FA" w14:textId="77777777" w:rsidR="00AF533D" w:rsidRDefault="00AF533D" w:rsidP="00D92532">
      <w:pPr>
        <w:pStyle w:val="Listeavsnitt"/>
        <w:numPr>
          <w:ilvl w:val="0"/>
          <w:numId w:val="77"/>
        </w:numPr>
        <w:jc w:val="both"/>
      </w:pPr>
      <w:r w:rsidRPr="00AF533D">
        <w:t>Regionale prognoser for anløp for fiskerifartøy</w:t>
      </w:r>
    </w:p>
    <w:p w14:paraId="21A727B0" w14:textId="77777777" w:rsidR="00AF533D" w:rsidRDefault="00AF533D" w:rsidP="00D92532">
      <w:pPr>
        <w:pStyle w:val="Listeavsnitt"/>
        <w:numPr>
          <w:ilvl w:val="0"/>
          <w:numId w:val="77"/>
        </w:numPr>
        <w:jc w:val="both"/>
      </w:pPr>
      <w:r w:rsidRPr="00AF533D">
        <w:t>Informasjonsinnhenting fra interessenter</w:t>
      </w:r>
    </w:p>
    <w:p w14:paraId="24AA4FF3" w14:textId="77777777" w:rsidR="00AF533D" w:rsidRPr="00CF5200" w:rsidRDefault="00AF533D" w:rsidP="00D92532">
      <w:pPr>
        <w:pStyle w:val="Listeavsnitt"/>
        <w:numPr>
          <w:ilvl w:val="0"/>
          <w:numId w:val="77"/>
        </w:numPr>
        <w:jc w:val="both"/>
      </w:pPr>
      <w:r w:rsidRPr="00AF533D">
        <w:t>Beregning av lastekapasitet</w:t>
      </w:r>
    </w:p>
    <w:p w14:paraId="34C9DBEB" w14:textId="18B2A870" w:rsidR="00C12DF3" w:rsidRPr="00C12DF3" w:rsidRDefault="00C12DF3" w:rsidP="00D92532">
      <w:pPr>
        <w:pStyle w:val="Overskirftutentall"/>
        <w:jc w:val="both"/>
      </w:pPr>
      <w:bookmarkStart w:id="1462" w:name="_Toc500960946"/>
      <w:bookmarkStart w:id="1463" w:name="_Toc501714453"/>
      <w:r w:rsidRPr="00C12DF3">
        <w:lastRenderedPageBreak/>
        <w:t>Regionale prognoser fo</w:t>
      </w:r>
      <w:bookmarkEnd w:id="1449"/>
      <w:bookmarkEnd w:id="1450"/>
      <w:r w:rsidR="004A7B8C">
        <w:t>r anløp for fiskerifartøy</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14:paraId="3F069A84" w14:textId="640DD04D" w:rsidR="00C12DF3" w:rsidRDefault="00C12DF3" w:rsidP="00D92532">
      <w:pPr>
        <w:jc w:val="both"/>
      </w:pPr>
      <w:r w:rsidRPr="00C12DF3">
        <w:t xml:space="preserve">Sintef har utarbeidet prognoser for utviklingen i den norske fiskeflåten både i form av teknisk utvikling av </w:t>
      </w:r>
      <w:r w:rsidR="00536B51">
        <w:t>skip</w:t>
      </w:r>
      <w:r w:rsidRPr="00C12DF3">
        <w:t xml:space="preserve">, hvordan rammebetingelsene og regulering har endret seg og også hvordan antall anløp har utviklet seg gjennom analyse av antall landingsregistreringer og vekten av fangst. </w:t>
      </w:r>
      <w:r w:rsidR="004A7B8C">
        <w:t>Anløpsprognosene er fordelt på regionene Skagerak, Vestlandet, Møre, Trøndelag, Nordland, Troms og Finnmark. Tabellene under viser predikert vekstrate for anløp for de ove</w:t>
      </w:r>
      <w:r w:rsidR="00434A10">
        <w:t>n</w:t>
      </w:r>
      <w:r w:rsidR="004A7B8C">
        <w:t xml:space="preserve">nevnte regionene. </w:t>
      </w:r>
    </w:p>
    <w:p w14:paraId="7B62931D" w14:textId="77777777" w:rsidR="00CA620D" w:rsidRDefault="00CA620D" w:rsidP="00D92532">
      <w:pPr>
        <w:jc w:val="both"/>
      </w:pPr>
    </w:p>
    <w:p w14:paraId="0FB2C596" w14:textId="77777777" w:rsidR="00CA620D" w:rsidRDefault="00CA620D" w:rsidP="00D92532">
      <w:pPr>
        <w:pStyle w:val="Bildetekst"/>
      </w:pPr>
      <w:bookmarkStart w:id="1464" w:name="_Toc500416109"/>
      <w:bookmarkStart w:id="1465" w:name="_Toc500428435"/>
      <w:bookmarkStart w:id="1466" w:name="_Toc500750305"/>
      <w:bookmarkStart w:id="1467" w:name="_Toc500752121"/>
      <w:bookmarkStart w:id="1468" w:name="_Toc500760279"/>
      <w:bookmarkStart w:id="1469" w:name="_Toc500772759"/>
      <w:bookmarkStart w:id="1470" w:name="_Toc500960835"/>
      <w:bookmarkStart w:id="1471" w:name="_Toc501639313"/>
      <w:r>
        <w:t xml:space="preserve">Tabell </w:t>
      </w:r>
      <w:r w:rsidR="00547952">
        <w:fldChar w:fldCharType="begin"/>
      </w:r>
      <w:r w:rsidR="00547952">
        <w:instrText xml:space="preserve"> STYLEREF 1 \s </w:instrText>
      </w:r>
      <w:r w:rsidR="00547952">
        <w:fldChar w:fldCharType="separate"/>
      </w:r>
      <w:r w:rsidR="00DB4811">
        <w:rPr>
          <w:noProof/>
        </w:rPr>
        <w:t>14</w:t>
      </w:r>
      <w:r w:rsidR="00547952">
        <w:rPr>
          <w:noProof/>
        </w:rPr>
        <w:fldChar w:fldCharType="end"/>
      </w:r>
      <w:r w:rsidR="00556915">
        <w:noBreakHyphen/>
      </w:r>
      <w:r w:rsidR="00547952">
        <w:fldChar w:fldCharType="begin"/>
      </w:r>
      <w:r w:rsidR="00547952">
        <w:instrText xml:space="preserve"> SEQ</w:instrText>
      </w:r>
      <w:r w:rsidR="00547952">
        <w:instrText xml:space="preserve"> Tabell \* ARABIC \s 1 </w:instrText>
      </w:r>
      <w:r w:rsidR="00547952">
        <w:fldChar w:fldCharType="separate"/>
      </w:r>
      <w:r w:rsidR="00DB4811">
        <w:rPr>
          <w:noProof/>
        </w:rPr>
        <w:t>1</w:t>
      </w:r>
      <w:r w:rsidR="00547952">
        <w:rPr>
          <w:noProof/>
        </w:rPr>
        <w:fldChar w:fldCharType="end"/>
      </w:r>
      <w:r>
        <w:t xml:space="preserve">: Predikert vekstrate for anløp for prediksjonsintervaller i </w:t>
      </w:r>
      <w:r w:rsidR="00F97954">
        <w:t>årlig</w:t>
      </w:r>
      <w:r>
        <w:t xml:space="preserve"> prosent for region Skagerak. Kilde: </w:t>
      </w:r>
      <w:r w:rsidR="00F97954">
        <w:t>Sintef</w:t>
      </w:r>
      <w:r>
        <w:t xml:space="preserve"> (2015)</w:t>
      </w:r>
      <w:bookmarkEnd w:id="1464"/>
      <w:bookmarkEnd w:id="1465"/>
      <w:bookmarkEnd w:id="1466"/>
      <w:bookmarkEnd w:id="1467"/>
      <w:bookmarkEnd w:id="1468"/>
      <w:bookmarkEnd w:id="1469"/>
      <w:bookmarkEnd w:id="1470"/>
      <w:bookmarkEnd w:id="1471"/>
    </w:p>
    <w:tbl>
      <w:tblPr>
        <w:tblStyle w:val="TableGrid0"/>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94" w:type="dxa"/>
        </w:tblCellMar>
        <w:tblLook w:val="04A0" w:firstRow="1" w:lastRow="0" w:firstColumn="1" w:lastColumn="0" w:noHBand="0" w:noVBand="1"/>
      </w:tblPr>
      <w:tblGrid>
        <w:gridCol w:w="1464"/>
        <w:gridCol w:w="1465"/>
        <w:gridCol w:w="1465"/>
        <w:gridCol w:w="1465"/>
        <w:gridCol w:w="1465"/>
        <w:gridCol w:w="1465"/>
      </w:tblGrid>
      <w:tr w:rsidR="00CA620D" w14:paraId="4D72BB03" w14:textId="77777777" w:rsidTr="00165B08">
        <w:trPr>
          <w:trHeight w:val="322"/>
        </w:trPr>
        <w:tc>
          <w:tcPr>
            <w:tcW w:w="1464" w:type="dxa"/>
            <w:shd w:val="clear" w:color="auto" w:fill="305496" w:themeFill="background2"/>
            <w:vAlign w:val="center"/>
            <w:hideMark/>
          </w:tcPr>
          <w:p w14:paraId="5852BD51" w14:textId="77777777" w:rsidR="00CA620D" w:rsidRPr="00165B08" w:rsidRDefault="00CA620D" w:rsidP="00D92532">
            <w:pPr>
              <w:spacing w:line="256" w:lineRule="auto"/>
              <w:ind w:right="18"/>
              <w:jc w:val="both"/>
              <w:rPr>
                <w:b/>
                <w:color w:val="FFFFFF" w:themeColor="background1"/>
              </w:rPr>
            </w:pPr>
            <w:r w:rsidRPr="00165B08">
              <w:rPr>
                <w:b/>
                <w:color w:val="FFFFFF" w:themeColor="background1"/>
              </w:rPr>
              <w:t xml:space="preserve">Lengde </w:t>
            </w:r>
          </w:p>
        </w:tc>
        <w:tc>
          <w:tcPr>
            <w:tcW w:w="1465" w:type="dxa"/>
            <w:shd w:val="clear" w:color="auto" w:fill="305496" w:themeFill="background2"/>
            <w:vAlign w:val="center"/>
            <w:hideMark/>
          </w:tcPr>
          <w:p w14:paraId="7935C49C" w14:textId="77777777" w:rsidR="00CA620D" w:rsidRPr="00165B08" w:rsidRDefault="00CA620D" w:rsidP="00D92532">
            <w:pPr>
              <w:spacing w:line="256" w:lineRule="auto"/>
              <w:ind w:left="53"/>
              <w:jc w:val="both"/>
              <w:rPr>
                <w:b/>
                <w:color w:val="FFFFFF" w:themeColor="background1"/>
              </w:rPr>
            </w:pPr>
            <w:r w:rsidRPr="00165B08">
              <w:rPr>
                <w:b/>
                <w:color w:val="FFFFFF" w:themeColor="background1"/>
              </w:rPr>
              <w:t>2018-2022</w:t>
            </w:r>
          </w:p>
        </w:tc>
        <w:tc>
          <w:tcPr>
            <w:tcW w:w="1465" w:type="dxa"/>
            <w:shd w:val="clear" w:color="auto" w:fill="305496" w:themeFill="background2"/>
            <w:vAlign w:val="center"/>
            <w:hideMark/>
          </w:tcPr>
          <w:p w14:paraId="1EC47C00" w14:textId="77777777" w:rsidR="00CA620D" w:rsidRPr="00165B08" w:rsidRDefault="00CA620D" w:rsidP="00D92532">
            <w:pPr>
              <w:spacing w:line="256" w:lineRule="auto"/>
              <w:ind w:left="53"/>
              <w:jc w:val="both"/>
              <w:rPr>
                <w:b/>
                <w:color w:val="FFFFFF" w:themeColor="background1"/>
              </w:rPr>
            </w:pPr>
            <w:r w:rsidRPr="00165B08">
              <w:rPr>
                <w:b/>
                <w:color w:val="FFFFFF" w:themeColor="background1"/>
              </w:rPr>
              <w:t>2022-2028</w:t>
            </w:r>
          </w:p>
        </w:tc>
        <w:tc>
          <w:tcPr>
            <w:tcW w:w="1465" w:type="dxa"/>
            <w:shd w:val="clear" w:color="auto" w:fill="305496" w:themeFill="background2"/>
            <w:vAlign w:val="center"/>
            <w:hideMark/>
          </w:tcPr>
          <w:p w14:paraId="72D5D20E" w14:textId="77777777" w:rsidR="00CA620D" w:rsidRPr="00165B08" w:rsidRDefault="00CA620D" w:rsidP="00D92532">
            <w:pPr>
              <w:spacing w:line="256" w:lineRule="auto"/>
              <w:ind w:left="53"/>
              <w:jc w:val="both"/>
              <w:rPr>
                <w:b/>
                <w:color w:val="FFFFFF" w:themeColor="background1"/>
              </w:rPr>
            </w:pPr>
            <w:r w:rsidRPr="00165B08">
              <w:rPr>
                <w:b/>
                <w:color w:val="FFFFFF" w:themeColor="background1"/>
              </w:rPr>
              <w:t>2028-2040</w:t>
            </w:r>
          </w:p>
        </w:tc>
        <w:tc>
          <w:tcPr>
            <w:tcW w:w="1465" w:type="dxa"/>
            <w:shd w:val="clear" w:color="auto" w:fill="305496" w:themeFill="background2"/>
            <w:vAlign w:val="center"/>
            <w:hideMark/>
          </w:tcPr>
          <w:p w14:paraId="0FE85CEC" w14:textId="77777777" w:rsidR="00CA620D" w:rsidRPr="00165B08" w:rsidRDefault="00CA620D" w:rsidP="00D92532">
            <w:pPr>
              <w:spacing w:line="256" w:lineRule="auto"/>
              <w:ind w:left="55"/>
              <w:jc w:val="both"/>
              <w:rPr>
                <w:b/>
                <w:color w:val="FFFFFF" w:themeColor="background1"/>
              </w:rPr>
            </w:pPr>
            <w:r w:rsidRPr="00165B08">
              <w:rPr>
                <w:b/>
                <w:color w:val="FFFFFF" w:themeColor="background1"/>
              </w:rPr>
              <w:t>2040-2050</w:t>
            </w:r>
          </w:p>
        </w:tc>
        <w:tc>
          <w:tcPr>
            <w:tcW w:w="1465" w:type="dxa"/>
            <w:shd w:val="clear" w:color="auto" w:fill="305496" w:themeFill="background2"/>
            <w:vAlign w:val="center"/>
            <w:hideMark/>
          </w:tcPr>
          <w:p w14:paraId="60418AB2" w14:textId="77777777" w:rsidR="00CA620D" w:rsidRPr="00165B08" w:rsidRDefault="00CA620D" w:rsidP="00D92532">
            <w:pPr>
              <w:spacing w:line="256" w:lineRule="auto"/>
              <w:ind w:left="53"/>
              <w:jc w:val="both"/>
              <w:rPr>
                <w:b/>
                <w:color w:val="FFFFFF" w:themeColor="background1"/>
              </w:rPr>
            </w:pPr>
            <w:r w:rsidRPr="00165B08">
              <w:rPr>
                <w:b/>
                <w:color w:val="FFFFFF" w:themeColor="background1"/>
              </w:rPr>
              <w:t>2050-2060</w:t>
            </w:r>
          </w:p>
        </w:tc>
      </w:tr>
      <w:tr w:rsidR="00CA620D" w14:paraId="6F43F732" w14:textId="77777777" w:rsidTr="00CA620D">
        <w:trPr>
          <w:trHeight w:val="319"/>
        </w:trPr>
        <w:tc>
          <w:tcPr>
            <w:tcW w:w="1464" w:type="dxa"/>
            <w:vAlign w:val="center"/>
            <w:hideMark/>
          </w:tcPr>
          <w:p w14:paraId="457D2E97" w14:textId="77777777" w:rsidR="00CA620D" w:rsidRPr="00CA620D" w:rsidRDefault="00CA620D" w:rsidP="00D92532">
            <w:pPr>
              <w:spacing w:line="256" w:lineRule="auto"/>
              <w:ind w:right="21"/>
              <w:jc w:val="both"/>
              <w:rPr>
                <w:i/>
              </w:rPr>
            </w:pPr>
            <w:r w:rsidRPr="00CA620D">
              <w:rPr>
                <w:i/>
              </w:rPr>
              <w:t xml:space="preserve">28m+ </w:t>
            </w:r>
          </w:p>
        </w:tc>
        <w:tc>
          <w:tcPr>
            <w:tcW w:w="1465" w:type="dxa"/>
            <w:vAlign w:val="center"/>
            <w:hideMark/>
          </w:tcPr>
          <w:p w14:paraId="6E714226" w14:textId="77777777" w:rsidR="00CA620D" w:rsidRDefault="00CA620D" w:rsidP="00D92532">
            <w:pPr>
              <w:spacing w:line="256" w:lineRule="auto"/>
              <w:jc w:val="both"/>
            </w:pPr>
            <w:r>
              <w:t>-1.22</w:t>
            </w:r>
          </w:p>
        </w:tc>
        <w:tc>
          <w:tcPr>
            <w:tcW w:w="1465" w:type="dxa"/>
            <w:vAlign w:val="center"/>
            <w:hideMark/>
          </w:tcPr>
          <w:p w14:paraId="0A03B035" w14:textId="77777777" w:rsidR="00CA620D" w:rsidRDefault="00CA620D" w:rsidP="00D92532">
            <w:pPr>
              <w:spacing w:line="256" w:lineRule="auto"/>
              <w:jc w:val="both"/>
            </w:pPr>
            <w:r>
              <w:t>-1.28</w:t>
            </w:r>
          </w:p>
        </w:tc>
        <w:tc>
          <w:tcPr>
            <w:tcW w:w="1465" w:type="dxa"/>
            <w:vAlign w:val="center"/>
            <w:hideMark/>
          </w:tcPr>
          <w:p w14:paraId="4A8B933B" w14:textId="77777777" w:rsidR="00CA620D" w:rsidRDefault="00CA620D" w:rsidP="00D92532">
            <w:pPr>
              <w:spacing w:line="256" w:lineRule="auto"/>
              <w:jc w:val="both"/>
            </w:pPr>
            <w:r>
              <w:t>-0.93</w:t>
            </w:r>
          </w:p>
        </w:tc>
        <w:tc>
          <w:tcPr>
            <w:tcW w:w="1465" w:type="dxa"/>
            <w:vAlign w:val="center"/>
            <w:hideMark/>
          </w:tcPr>
          <w:p w14:paraId="679C1E31" w14:textId="77777777" w:rsidR="00CA620D" w:rsidRDefault="00CA620D" w:rsidP="00D92532">
            <w:pPr>
              <w:spacing w:line="256" w:lineRule="auto"/>
              <w:ind w:left="2"/>
              <w:jc w:val="both"/>
            </w:pPr>
            <w:r>
              <w:t>-1.25</w:t>
            </w:r>
          </w:p>
        </w:tc>
        <w:tc>
          <w:tcPr>
            <w:tcW w:w="1465" w:type="dxa"/>
            <w:vAlign w:val="center"/>
            <w:hideMark/>
          </w:tcPr>
          <w:p w14:paraId="6B3F1CE2" w14:textId="77777777" w:rsidR="00CA620D" w:rsidRDefault="00CA620D" w:rsidP="00D92532">
            <w:pPr>
              <w:spacing w:line="256" w:lineRule="auto"/>
              <w:jc w:val="both"/>
            </w:pPr>
            <w:r>
              <w:t>-1.07</w:t>
            </w:r>
          </w:p>
        </w:tc>
      </w:tr>
      <w:tr w:rsidR="00CA620D" w14:paraId="227C1B52" w14:textId="77777777" w:rsidTr="00CA620D">
        <w:trPr>
          <w:trHeight w:val="322"/>
        </w:trPr>
        <w:tc>
          <w:tcPr>
            <w:tcW w:w="1464" w:type="dxa"/>
            <w:vAlign w:val="center"/>
            <w:hideMark/>
          </w:tcPr>
          <w:p w14:paraId="1D6F24FD" w14:textId="77777777" w:rsidR="00CA620D" w:rsidRPr="00CA620D" w:rsidRDefault="00CA620D" w:rsidP="00D92532">
            <w:pPr>
              <w:spacing w:line="256" w:lineRule="auto"/>
              <w:jc w:val="both"/>
              <w:rPr>
                <w:i/>
              </w:rPr>
            </w:pPr>
            <w:r w:rsidRPr="00CA620D">
              <w:rPr>
                <w:i/>
              </w:rPr>
              <w:t xml:space="preserve">21m-28m </w:t>
            </w:r>
          </w:p>
        </w:tc>
        <w:tc>
          <w:tcPr>
            <w:tcW w:w="1465" w:type="dxa"/>
            <w:vAlign w:val="center"/>
            <w:hideMark/>
          </w:tcPr>
          <w:p w14:paraId="4BEAC012" w14:textId="77777777" w:rsidR="00CA620D" w:rsidRDefault="00CA620D" w:rsidP="00D92532">
            <w:pPr>
              <w:spacing w:line="256" w:lineRule="auto"/>
              <w:jc w:val="both"/>
            </w:pPr>
            <w:r>
              <w:t>-1.25</w:t>
            </w:r>
          </w:p>
        </w:tc>
        <w:tc>
          <w:tcPr>
            <w:tcW w:w="1465" w:type="dxa"/>
            <w:vAlign w:val="center"/>
            <w:hideMark/>
          </w:tcPr>
          <w:p w14:paraId="07D75B4B" w14:textId="77777777" w:rsidR="00CA620D" w:rsidRDefault="00CA620D" w:rsidP="00D92532">
            <w:pPr>
              <w:spacing w:line="256" w:lineRule="auto"/>
              <w:jc w:val="both"/>
            </w:pPr>
            <w:r>
              <w:t>-1.29</w:t>
            </w:r>
          </w:p>
        </w:tc>
        <w:tc>
          <w:tcPr>
            <w:tcW w:w="1465" w:type="dxa"/>
            <w:vAlign w:val="center"/>
            <w:hideMark/>
          </w:tcPr>
          <w:p w14:paraId="6BD5FD2C" w14:textId="77777777" w:rsidR="00CA620D" w:rsidRDefault="00CA620D" w:rsidP="00D92532">
            <w:pPr>
              <w:spacing w:line="256" w:lineRule="auto"/>
              <w:jc w:val="both"/>
            </w:pPr>
            <w:r>
              <w:t>-1.27</w:t>
            </w:r>
          </w:p>
        </w:tc>
        <w:tc>
          <w:tcPr>
            <w:tcW w:w="1465" w:type="dxa"/>
            <w:vAlign w:val="center"/>
            <w:hideMark/>
          </w:tcPr>
          <w:p w14:paraId="0B5E7248" w14:textId="77777777" w:rsidR="00CA620D" w:rsidRDefault="00CA620D" w:rsidP="00D92532">
            <w:pPr>
              <w:spacing w:line="256" w:lineRule="auto"/>
              <w:ind w:left="2"/>
              <w:jc w:val="both"/>
            </w:pPr>
            <w:r>
              <w:t>-1.31</w:t>
            </w:r>
          </w:p>
        </w:tc>
        <w:tc>
          <w:tcPr>
            <w:tcW w:w="1465" w:type="dxa"/>
            <w:vAlign w:val="center"/>
            <w:hideMark/>
          </w:tcPr>
          <w:p w14:paraId="4152D9D8" w14:textId="77777777" w:rsidR="00CA620D" w:rsidRDefault="00CA620D" w:rsidP="00D92532">
            <w:pPr>
              <w:spacing w:line="256" w:lineRule="auto"/>
              <w:jc w:val="both"/>
            </w:pPr>
            <w:r>
              <w:t>-1.35</w:t>
            </w:r>
          </w:p>
        </w:tc>
      </w:tr>
      <w:tr w:rsidR="00CA620D" w14:paraId="1C9E6ECE" w14:textId="77777777" w:rsidTr="00CA620D">
        <w:trPr>
          <w:trHeight w:val="319"/>
        </w:trPr>
        <w:tc>
          <w:tcPr>
            <w:tcW w:w="1464" w:type="dxa"/>
            <w:vAlign w:val="center"/>
            <w:hideMark/>
          </w:tcPr>
          <w:p w14:paraId="0E30E931" w14:textId="77777777" w:rsidR="00CA620D" w:rsidRPr="00CA620D" w:rsidRDefault="00CA620D" w:rsidP="00D92532">
            <w:pPr>
              <w:spacing w:line="256" w:lineRule="auto"/>
              <w:jc w:val="both"/>
              <w:rPr>
                <w:i/>
              </w:rPr>
            </w:pPr>
            <w:r w:rsidRPr="00CA620D">
              <w:rPr>
                <w:i/>
              </w:rPr>
              <w:t xml:space="preserve">12m-21m </w:t>
            </w:r>
          </w:p>
        </w:tc>
        <w:tc>
          <w:tcPr>
            <w:tcW w:w="1465" w:type="dxa"/>
            <w:vAlign w:val="center"/>
            <w:hideMark/>
          </w:tcPr>
          <w:p w14:paraId="056EAC76" w14:textId="77777777" w:rsidR="00CA620D" w:rsidRDefault="00CA620D" w:rsidP="00D92532">
            <w:pPr>
              <w:spacing w:line="256" w:lineRule="auto"/>
              <w:jc w:val="both"/>
            </w:pPr>
            <w:r>
              <w:t>-0.53</w:t>
            </w:r>
          </w:p>
        </w:tc>
        <w:tc>
          <w:tcPr>
            <w:tcW w:w="1465" w:type="dxa"/>
            <w:vAlign w:val="center"/>
            <w:hideMark/>
          </w:tcPr>
          <w:p w14:paraId="01DACC11" w14:textId="77777777" w:rsidR="00CA620D" w:rsidRDefault="00CA620D" w:rsidP="00D92532">
            <w:pPr>
              <w:spacing w:line="256" w:lineRule="auto"/>
              <w:jc w:val="both"/>
            </w:pPr>
            <w:r>
              <w:t>-0.49</w:t>
            </w:r>
          </w:p>
        </w:tc>
        <w:tc>
          <w:tcPr>
            <w:tcW w:w="1465" w:type="dxa"/>
            <w:vAlign w:val="center"/>
            <w:hideMark/>
          </w:tcPr>
          <w:p w14:paraId="41D34732" w14:textId="77777777" w:rsidR="00CA620D" w:rsidRDefault="00CA620D" w:rsidP="00D92532">
            <w:pPr>
              <w:spacing w:line="256" w:lineRule="auto"/>
              <w:jc w:val="both"/>
            </w:pPr>
            <w:r>
              <w:t>-0.52</w:t>
            </w:r>
          </w:p>
        </w:tc>
        <w:tc>
          <w:tcPr>
            <w:tcW w:w="1465" w:type="dxa"/>
            <w:vAlign w:val="center"/>
            <w:hideMark/>
          </w:tcPr>
          <w:p w14:paraId="615F2AA5" w14:textId="77777777" w:rsidR="00CA620D" w:rsidRDefault="00CA620D" w:rsidP="00D92532">
            <w:pPr>
              <w:spacing w:line="256" w:lineRule="auto"/>
              <w:ind w:left="2"/>
              <w:jc w:val="both"/>
            </w:pPr>
            <w:r>
              <w:t>-0.51</w:t>
            </w:r>
          </w:p>
        </w:tc>
        <w:tc>
          <w:tcPr>
            <w:tcW w:w="1465" w:type="dxa"/>
            <w:vAlign w:val="center"/>
            <w:hideMark/>
          </w:tcPr>
          <w:p w14:paraId="1AF3F8D9" w14:textId="77777777" w:rsidR="00CA620D" w:rsidRDefault="00CA620D" w:rsidP="00D92532">
            <w:pPr>
              <w:spacing w:line="256" w:lineRule="auto"/>
              <w:jc w:val="both"/>
            </w:pPr>
            <w:r>
              <w:t>-0.52</w:t>
            </w:r>
          </w:p>
        </w:tc>
      </w:tr>
      <w:tr w:rsidR="00CA620D" w14:paraId="356D60CB" w14:textId="77777777" w:rsidTr="00CA620D">
        <w:trPr>
          <w:trHeight w:val="319"/>
        </w:trPr>
        <w:tc>
          <w:tcPr>
            <w:tcW w:w="1464" w:type="dxa"/>
            <w:vAlign w:val="center"/>
            <w:hideMark/>
          </w:tcPr>
          <w:p w14:paraId="050DA3BD" w14:textId="77777777" w:rsidR="00CA620D" w:rsidRPr="00CA620D" w:rsidRDefault="00CA620D" w:rsidP="00D92532">
            <w:pPr>
              <w:spacing w:line="256" w:lineRule="auto"/>
              <w:ind w:right="17"/>
              <w:jc w:val="both"/>
              <w:rPr>
                <w:i/>
              </w:rPr>
            </w:pPr>
            <w:r w:rsidRPr="00CA620D">
              <w:rPr>
                <w:i/>
              </w:rPr>
              <w:t xml:space="preserve">0m-12m </w:t>
            </w:r>
          </w:p>
        </w:tc>
        <w:tc>
          <w:tcPr>
            <w:tcW w:w="1465" w:type="dxa"/>
            <w:vAlign w:val="center"/>
            <w:hideMark/>
          </w:tcPr>
          <w:p w14:paraId="774F4766" w14:textId="77777777" w:rsidR="00CA620D" w:rsidRDefault="00CA620D" w:rsidP="00D92532">
            <w:pPr>
              <w:spacing w:line="256" w:lineRule="auto"/>
              <w:jc w:val="both"/>
            </w:pPr>
            <w:r>
              <w:t>0.37</w:t>
            </w:r>
          </w:p>
        </w:tc>
        <w:tc>
          <w:tcPr>
            <w:tcW w:w="1465" w:type="dxa"/>
            <w:vAlign w:val="center"/>
            <w:hideMark/>
          </w:tcPr>
          <w:p w14:paraId="377307AB" w14:textId="77777777" w:rsidR="00CA620D" w:rsidRDefault="00CA620D" w:rsidP="00D92532">
            <w:pPr>
              <w:spacing w:line="256" w:lineRule="auto"/>
              <w:jc w:val="both"/>
            </w:pPr>
            <w:r>
              <w:t>0.36</w:t>
            </w:r>
          </w:p>
        </w:tc>
        <w:tc>
          <w:tcPr>
            <w:tcW w:w="1465" w:type="dxa"/>
            <w:vAlign w:val="center"/>
            <w:hideMark/>
          </w:tcPr>
          <w:p w14:paraId="52FA0F73" w14:textId="77777777" w:rsidR="00CA620D" w:rsidRDefault="00CA620D" w:rsidP="00D92532">
            <w:pPr>
              <w:spacing w:line="256" w:lineRule="auto"/>
              <w:jc w:val="both"/>
            </w:pPr>
            <w:r>
              <w:t>0.3</w:t>
            </w:r>
          </w:p>
        </w:tc>
        <w:tc>
          <w:tcPr>
            <w:tcW w:w="1465" w:type="dxa"/>
            <w:vAlign w:val="center"/>
            <w:hideMark/>
          </w:tcPr>
          <w:p w14:paraId="5E2F90EF" w14:textId="77777777" w:rsidR="00CA620D" w:rsidRDefault="00CA620D" w:rsidP="00D92532">
            <w:pPr>
              <w:spacing w:line="256" w:lineRule="auto"/>
              <w:ind w:left="2"/>
              <w:jc w:val="both"/>
            </w:pPr>
            <w:r>
              <w:t>0.26</w:t>
            </w:r>
          </w:p>
        </w:tc>
        <w:tc>
          <w:tcPr>
            <w:tcW w:w="1465" w:type="dxa"/>
            <w:vAlign w:val="center"/>
            <w:hideMark/>
          </w:tcPr>
          <w:p w14:paraId="61D7F8B7" w14:textId="77777777" w:rsidR="00CA620D" w:rsidRDefault="00CA620D" w:rsidP="00D92532">
            <w:pPr>
              <w:spacing w:line="256" w:lineRule="auto"/>
              <w:jc w:val="both"/>
            </w:pPr>
            <w:r>
              <w:t>0.23</w:t>
            </w:r>
          </w:p>
        </w:tc>
      </w:tr>
      <w:tr w:rsidR="00CA620D" w14:paraId="74098298" w14:textId="77777777" w:rsidTr="00CA620D">
        <w:trPr>
          <w:trHeight w:val="322"/>
        </w:trPr>
        <w:tc>
          <w:tcPr>
            <w:tcW w:w="1464" w:type="dxa"/>
            <w:vAlign w:val="center"/>
            <w:hideMark/>
          </w:tcPr>
          <w:p w14:paraId="40271D32" w14:textId="77777777" w:rsidR="00CA620D" w:rsidRPr="00CA620D" w:rsidRDefault="00CA620D" w:rsidP="00D92532">
            <w:pPr>
              <w:spacing w:line="256" w:lineRule="auto"/>
              <w:ind w:right="14"/>
              <w:jc w:val="both"/>
              <w:rPr>
                <w:i/>
              </w:rPr>
            </w:pPr>
            <w:r w:rsidRPr="00CA620D">
              <w:rPr>
                <w:i/>
              </w:rPr>
              <w:t xml:space="preserve">Ukjent </w:t>
            </w:r>
          </w:p>
        </w:tc>
        <w:tc>
          <w:tcPr>
            <w:tcW w:w="1465" w:type="dxa"/>
            <w:vAlign w:val="center"/>
            <w:hideMark/>
          </w:tcPr>
          <w:p w14:paraId="3797CBA6" w14:textId="77777777" w:rsidR="00CA620D" w:rsidRDefault="00CA620D" w:rsidP="00D92532">
            <w:pPr>
              <w:spacing w:line="256" w:lineRule="auto"/>
              <w:jc w:val="both"/>
            </w:pPr>
            <w:r>
              <w:t>-0.46</w:t>
            </w:r>
          </w:p>
        </w:tc>
        <w:tc>
          <w:tcPr>
            <w:tcW w:w="1465" w:type="dxa"/>
            <w:vAlign w:val="center"/>
            <w:hideMark/>
          </w:tcPr>
          <w:p w14:paraId="556C79E4" w14:textId="77777777" w:rsidR="00CA620D" w:rsidRDefault="00CA620D" w:rsidP="00D92532">
            <w:pPr>
              <w:spacing w:line="256" w:lineRule="auto"/>
              <w:jc w:val="both"/>
            </w:pPr>
            <w:r>
              <w:t>-0.46</w:t>
            </w:r>
          </w:p>
        </w:tc>
        <w:tc>
          <w:tcPr>
            <w:tcW w:w="1465" w:type="dxa"/>
            <w:vAlign w:val="center"/>
            <w:hideMark/>
          </w:tcPr>
          <w:p w14:paraId="3D8D10D2" w14:textId="77777777" w:rsidR="00CA620D" w:rsidRDefault="00CA620D" w:rsidP="00D92532">
            <w:pPr>
              <w:spacing w:line="256" w:lineRule="auto"/>
              <w:jc w:val="both"/>
            </w:pPr>
            <w:r>
              <w:t>-0.41</w:t>
            </w:r>
          </w:p>
        </w:tc>
        <w:tc>
          <w:tcPr>
            <w:tcW w:w="1465" w:type="dxa"/>
            <w:vAlign w:val="center"/>
            <w:hideMark/>
          </w:tcPr>
          <w:p w14:paraId="67CB1ED4" w14:textId="77777777" w:rsidR="00CA620D" w:rsidRDefault="00CA620D" w:rsidP="00D92532">
            <w:pPr>
              <w:spacing w:line="256" w:lineRule="auto"/>
              <w:ind w:left="2"/>
              <w:jc w:val="both"/>
            </w:pPr>
            <w:r>
              <w:t>-0.35</w:t>
            </w:r>
          </w:p>
        </w:tc>
        <w:tc>
          <w:tcPr>
            <w:tcW w:w="1465" w:type="dxa"/>
            <w:vAlign w:val="center"/>
            <w:hideMark/>
          </w:tcPr>
          <w:p w14:paraId="766AA359" w14:textId="77777777" w:rsidR="00CA620D" w:rsidRDefault="00CA620D" w:rsidP="00D92532">
            <w:pPr>
              <w:spacing w:line="256" w:lineRule="auto"/>
              <w:jc w:val="both"/>
            </w:pPr>
            <w:r>
              <w:t>-0.31</w:t>
            </w:r>
          </w:p>
        </w:tc>
      </w:tr>
      <w:tr w:rsidR="00CA620D" w14:paraId="7B7074EE" w14:textId="77777777" w:rsidTr="00CA620D">
        <w:trPr>
          <w:trHeight w:val="319"/>
        </w:trPr>
        <w:tc>
          <w:tcPr>
            <w:tcW w:w="1464" w:type="dxa"/>
            <w:vAlign w:val="center"/>
            <w:hideMark/>
          </w:tcPr>
          <w:p w14:paraId="2BE3E566" w14:textId="77777777" w:rsidR="00CA620D" w:rsidRPr="00CA620D" w:rsidRDefault="00CA620D" w:rsidP="00D92532">
            <w:pPr>
              <w:spacing w:line="256" w:lineRule="auto"/>
              <w:ind w:right="13"/>
              <w:jc w:val="both"/>
              <w:rPr>
                <w:i/>
              </w:rPr>
            </w:pPr>
            <w:r w:rsidRPr="00CA620D">
              <w:rPr>
                <w:i/>
              </w:rPr>
              <w:t xml:space="preserve">TOTAL </w:t>
            </w:r>
          </w:p>
        </w:tc>
        <w:tc>
          <w:tcPr>
            <w:tcW w:w="1465" w:type="dxa"/>
            <w:vAlign w:val="center"/>
            <w:hideMark/>
          </w:tcPr>
          <w:p w14:paraId="60E44E59" w14:textId="77777777" w:rsidR="00CA620D" w:rsidRDefault="00CA620D" w:rsidP="00D92532">
            <w:pPr>
              <w:spacing w:line="256" w:lineRule="auto"/>
              <w:jc w:val="both"/>
            </w:pPr>
            <w:r>
              <w:t>0.16</w:t>
            </w:r>
          </w:p>
        </w:tc>
        <w:tc>
          <w:tcPr>
            <w:tcW w:w="1465" w:type="dxa"/>
            <w:vAlign w:val="center"/>
            <w:hideMark/>
          </w:tcPr>
          <w:p w14:paraId="319E936F" w14:textId="77777777" w:rsidR="00CA620D" w:rsidRDefault="00CA620D" w:rsidP="00D92532">
            <w:pPr>
              <w:spacing w:line="256" w:lineRule="auto"/>
              <w:jc w:val="both"/>
            </w:pPr>
            <w:r>
              <w:t>0.17</w:t>
            </w:r>
          </w:p>
        </w:tc>
        <w:tc>
          <w:tcPr>
            <w:tcW w:w="1465" w:type="dxa"/>
            <w:vAlign w:val="center"/>
            <w:hideMark/>
          </w:tcPr>
          <w:p w14:paraId="2B8AE0C4" w14:textId="77777777" w:rsidR="00CA620D" w:rsidRDefault="00CA620D" w:rsidP="00D92532">
            <w:pPr>
              <w:spacing w:line="256" w:lineRule="auto"/>
              <w:jc w:val="both"/>
            </w:pPr>
            <w:r>
              <w:t>0.13</w:t>
            </w:r>
          </w:p>
        </w:tc>
        <w:tc>
          <w:tcPr>
            <w:tcW w:w="1465" w:type="dxa"/>
            <w:vAlign w:val="center"/>
            <w:hideMark/>
          </w:tcPr>
          <w:p w14:paraId="09DD9812" w14:textId="77777777" w:rsidR="00CA620D" w:rsidRDefault="00CA620D" w:rsidP="00D92532">
            <w:pPr>
              <w:spacing w:line="256" w:lineRule="auto"/>
              <w:ind w:left="2"/>
              <w:jc w:val="both"/>
            </w:pPr>
            <w:r>
              <w:t>0.12</w:t>
            </w:r>
          </w:p>
        </w:tc>
        <w:tc>
          <w:tcPr>
            <w:tcW w:w="1465" w:type="dxa"/>
            <w:vAlign w:val="center"/>
            <w:hideMark/>
          </w:tcPr>
          <w:p w14:paraId="151FAE5A" w14:textId="77777777" w:rsidR="00CA620D" w:rsidRDefault="00CA620D" w:rsidP="00D92532">
            <w:pPr>
              <w:spacing w:line="256" w:lineRule="auto"/>
              <w:jc w:val="both"/>
            </w:pPr>
            <w:r>
              <w:t>0.11</w:t>
            </w:r>
          </w:p>
        </w:tc>
      </w:tr>
    </w:tbl>
    <w:p w14:paraId="2442BE2E" w14:textId="77777777" w:rsidR="004A7B8C" w:rsidRPr="00C12DF3" w:rsidRDefault="004A7B8C" w:rsidP="00D92532">
      <w:pPr>
        <w:jc w:val="both"/>
      </w:pPr>
    </w:p>
    <w:p w14:paraId="2F86BDF5" w14:textId="77777777" w:rsidR="00CA620D" w:rsidRDefault="00CA620D" w:rsidP="00D92532">
      <w:pPr>
        <w:pStyle w:val="Bildetekst"/>
      </w:pPr>
      <w:bookmarkStart w:id="1472" w:name="_Toc500416110"/>
      <w:bookmarkStart w:id="1473" w:name="_Toc500428436"/>
      <w:bookmarkStart w:id="1474" w:name="_Toc500750306"/>
      <w:bookmarkStart w:id="1475" w:name="_Toc500752122"/>
      <w:bookmarkStart w:id="1476" w:name="_Toc500760280"/>
      <w:bookmarkStart w:id="1477" w:name="_Toc500772760"/>
      <w:bookmarkStart w:id="1478" w:name="_Toc500960836"/>
      <w:bookmarkStart w:id="1479" w:name="_Toc501639314"/>
      <w:r>
        <w:t xml:space="preserve">Tabell </w:t>
      </w:r>
      <w:r w:rsidR="00547952">
        <w:fldChar w:fldCharType="begin"/>
      </w:r>
      <w:r w:rsidR="00547952">
        <w:instrText xml:space="preserve"> STYLEREF 1 \s </w:instrText>
      </w:r>
      <w:r w:rsidR="00547952">
        <w:fldChar w:fldCharType="separate"/>
      </w:r>
      <w:r w:rsidR="00DB4811">
        <w:rPr>
          <w:noProof/>
        </w:rPr>
        <w:t>14</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B4811">
        <w:rPr>
          <w:noProof/>
        </w:rPr>
        <w:t>2</w:t>
      </w:r>
      <w:r w:rsidR="00547952">
        <w:rPr>
          <w:noProof/>
        </w:rPr>
        <w:fldChar w:fldCharType="end"/>
      </w:r>
      <w:r>
        <w:t xml:space="preserve">: Predikert vekstrate for anløp for prediksjonsintervaller i </w:t>
      </w:r>
      <w:r w:rsidR="00F97954">
        <w:t>årlig</w:t>
      </w:r>
      <w:r>
        <w:t xml:space="preserve"> prosent for region Vestlandet. Kilde: </w:t>
      </w:r>
      <w:r w:rsidR="00F97954">
        <w:t>Sintef</w:t>
      </w:r>
      <w:r>
        <w:t xml:space="preserve"> (2015)</w:t>
      </w:r>
      <w:bookmarkEnd w:id="1472"/>
      <w:bookmarkEnd w:id="1473"/>
      <w:bookmarkEnd w:id="1474"/>
      <w:bookmarkEnd w:id="1475"/>
      <w:bookmarkEnd w:id="1476"/>
      <w:bookmarkEnd w:id="1477"/>
      <w:bookmarkEnd w:id="1478"/>
      <w:bookmarkEnd w:id="1479"/>
    </w:p>
    <w:tbl>
      <w:tblPr>
        <w:tblStyle w:val="TableGrid0"/>
        <w:tblW w:w="8789"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7" w:type="dxa"/>
          <w:right w:w="85" w:type="dxa"/>
        </w:tblCellMar>
        <w:tblLook w:val="04A0" w:firstRow="1" w:lastRow="0" w:firstColumn="1" w:lastColumn="0" w:noHBand="0" w:noVBand="1"/>
      </w:tblPr>
      <w:tblGrid>
        <w:gridCol w:w="1464"/>
        <w:gridCol w:w="1465"/>
        <w:gridCol w:w="1465"/>
        <w:gridCol w:w="1465"/>
        <w:gridCol w:w="1465"/>
        <w:gridCol w:w="1465"/>
      </w:tblGrid>
      <w:tr w:rsidR="00CA620D" w14:paraId="64C81E7B" w14:textId="77777777" w:rsidTr="00165B08">
        <w:trPr>
          <w:trHeight w:val="322"/>
        </w:trPr>
        <w:tc>
          <w:tcPr>
            <w:tcW w:w="1464" w:type="dxa"/>
            <w:shd w:val="clear" w:color="auto" w:fill="305496" w:themeFill="background2"/>
            <w:vAlign w:val="center"/>
            <w:hideMark/>
          </w:tcPr>
          <w:p w14:paraId="5F323246" w14:textId="77777777" w:rsidR="004A7B8C" w:rsidRPr="00165B08" w:rsidRDefault="00CA620D" w:rsidP="00D92532">
            <w:pPr>
              <w:spacing w:line="256" w:lineRule="auto"/>
              <w:ind w:right="18"/>
              <w:jc w:val="both"/>
              <w:rPr>
                <w:b/>
                <w:color w:val="FFFFFF" w:themeColor="background1"/>
              </w:rPr>
            </w:pPr>
            <w:r w:rsidRPr="00165B08">
              <w:rPr>
                <w:b/>
                <w:color w:val="FFFFFF" w:themeColor="background1"/>
              </w:rPr>
              <w:t>Lengde</w:t>
            </w:r>
          </w:p>
        </w:tc>
        <w:tc>
          <w:tcPr>
            <w:tcW w:w="1465" w:type="dxa"/>
            <w:shd w:val="clear" w:color="auto" w:fill="305496" w:themeFill="background2"/>
            <w:vAlign w:val="center"/>
            <w:hideMark/>
          </w:tcPr>
          <w:p w14:paraId="23BF9234" w14:textId="77777777" w:rsidR="00CA620D" w:rsidRPr="00165B08" w:rsidRDefault="00CA620D" w:rsidP="00D92532">
            <w:pPr>
              <w:spacing w:line="256" w:lineRule="auto"/>
              <w:ind w:left="53"/>
              <w:jc w:val="both"/>
              <w:rPr>
                <w:b/>
                <w:color w:val="FFFFFF" w:themeColor="background1"/>
              </w:rPr>
            </w:pPr>
            <w:r w:rsidRPr="00165B08">
              <w:rPr>
                <w:b/>
                <w:color w:val="FFFFFF" w:themeColor="background1"/>
              </w:rPr>
              <w:t>2018-2022</w:t>
            </w:r>
          </w:p>
        </w:tc>
        <w:tc>
          <w:tcPr>
            <w:tcW w:w="1465" w:type="dxa"/>
            <w:shd w:val="clear" w:color="auto" w:fill="305496" w:themeFill="background2"/>
            <w:vAlign w:val="center"/>
            <w:hideMark/>
          </w:tcPr>
          <w:p w14:paraId="0758A884" w14:textId="77777777" w:rsidR="00CA620D" w:rsidRPr="00165B08" w:rsidRDefault="00CA620D" w:rsidP="00D92532">
            <w:pPr>
              <w:spacing w:line="256" w:lineRule="auto"/>
              <w:ind w:left="54"/>
              <w:jc w:val="both"/>
              <w:rPr>
                <w:b/>
                <w:color w:val="FFFFFF" w:themeColor="background1"/>
              </w:rPr>
            </w:pPr>
            <w:r w:rsidRPr="00165B08">
              <w:rPr>
                <w:b/>
                <w:color w:val="FFFFFF" w:themeColor="background1"/>
              </w:rPr>
              <w:t>2022-2028</w:t>
            </w:r>
          </w:p>
        </w:tc>
        <w:tc>
          <w:tcPr>
            <w:tcW w:w="1465" w:type="dxa"/>
            <w:shd w:val="clear" w:color="auto" w:fill="305496" w:themeFill="background2"/>
            <w:vAlign w:val="center"/>
            <w:hideMark/>
          </w:tcPr>
          <w:p w14:paraId="6F457856" w14:textId="77777777" w:rsidR="00CA620D" w:rsidRPr="00165B08" w:rsidRDefault="00CA620D" w:rsidP="00D92532">
            <w:pPr>
              <w:spacing w:line="256" w:lineRule="auto"/>
              <w:ind w:left="53"/>
              <w:jc w:val="both"/>
              <w:rPr>
                <w:b/>
                <w:color w:val="FFFFFF" w:themeColor="background1"/>
              </w:rPr>
            </w:pPr>
            <w:r w:rsidRPr="00165B08">
              <w:rPr>
                <w:b/>
                <w:color w:val="FFFFFF" w:themeColor="background1"/>
              </w:rPr>
              <w:t>2028-2040</w:t>
            </w:r>
          </w:p>
        </w:tc>
        <w:tc>
          <w:tcPr>
            <w:tcW w:w="1465" w:type="dxa"/>
            <w:shd w:val="clear" w:color="auto" w:fill="305496" w:themeFill="background2"/>
            <w:vAlign w:val="center"/>
            <w:hideMark/>
          </w:tcPr>
          <w:p w14:paraId="572677C6" w14:textId="77777777" w:rsidR="00CA620D" w:rsidRPr="00165B08" w:rsidRDefault="00CA620D" w:rsidP="00D92532">
            <w:pPr>
              <w:spacing w:line="256" w:lineRule="auto"/>
              <w:ind w:left="54"/>
              <w:jc w:val="both"/>
              <w:rPr>
                <w:b/>
                <w:color w:val="FFFFFF" w:themeColor="background1"/>
              </w:rPr>
            </w:pPr>
            <w:r w:rsidRPr="00165B08">
              <w:rPr>
                <w:b/>
                <w:color w:val="FFFFFF" w:themeColor="background1"/>
              </w:rPr>
              <w:t>2040-2050</w:t>
            </w:r>
          </w:p>
        </w:tc>
        <w:tc>
          <w:tcPr>
            <w:tcW w:w="1465" w:type="dxa"/>
            <w:shd w:val="clear" w:color="auto" w:fill="305496" w:themeFill="background2"/>
            <w:vAlign w:val="center"/>
            <w:hideMark/>
          </w:tcPr>
          <w:p w14:paraId="79CDBC92" w14:textId="77777777" w:rsidR="00CA620D" w:rsidRPr="00165B08" w:rsidRDefault="00CA620D" w:rsidP="00D92532">
            <w:pPr>
              <w:spacing w:line="256" w:lineRule="auto"/>
              <w:ind w:left="54"/>
              <w:jc w:val="both"/>
              <w:rPr>
                <w:b/>
                <w:color w:val="FFFFFF" w:themeColor="background1"/>
              </w:rPr>
            </w:pPr>
            <w:r w:rsidRPr="00165B08">
              <w:rPr>
                <w:b/>
                <w:color w:val="FFFFFF" w:themeColor="background1"/>
              </w:rPr>
              <w:t>2050-2060</w:t>
            </w:r>
          </w:p>
        </w:tc>
      </w:tr>
      <w:tr w:rsidR="00CA620D" w14:paraId="31B0028F" w14:textId="77777777" w:rsidTr="004A7B8C">
        <w:trPr>
          <w:trHeight w:val="319"/>
        </w:trPr>
        <w:tc>
          <w:tcPr>
            <w:tcW w:w="1464" w:type="dxa"/>
            <w:vAlign w:val="center"/>
            <w:hideMark/>
          </w:tcPr>
          <w:p w14:paraId="6C462ED2" w14:textId="77777777" w:rsidR="00CA620D" w:rsidRPr="004A7B8C" w:rsidRDefault="00CA620D" w:rsidP="00D92532">
            <w:pPr>
              <w:spacing w:line="256" w:lineRule="auto"/>
              <w:ind w:right="28"/>
              <w:jc w:val="both"/>
              <w:rPr>
                <w:i/>
              </w:rPr>
            </w:pPr>
            <w:r w:rsidRPr="004A7B8C">
              <w:rPr>
                <w:i/>
              </w:rPr>
              <w:t>28m+</w:t>
            </w:r>
          </w:p>
        </w:tc>
        <w:tc>
          <w:tcPr>
            <w:tcW w:w="1465" w:type="dxa"/>
            <w:vAlign w:val="center"/>
            <w:hideMark/>
          </w:tcPr>
          <w:p w14:paraId="5B7F1BD5" w14:textId="77777777" w:rsidR="00CA620D" w:rsidRDefault="00CA620D" w:rsidP="00D92532">
            <w:pPr>
              <w:spacing w:line="256" w:lineRule="auto"/>
              <w:jc w:val="both"/>
            </w:pPr>
            <w:r>
              <w:t>-0.59</w:t>
            </w:r>
          </w:p>
        </w:tc>
        <w:tc>
          <w:tcPr>
            <w:tcW w:w="1465" w:type="dxa"/>
            <w:vAlign w:val="center"/>
            <w:hideMark/>
          </w:tcPr>
          <w:p w14:paraId="365BA9CC" w14:textId="77777777" w:rsidR="00CA620D" w:rsidRDefault="00CA620D" w:rsidP="00D92532">
            <w:pPr>
              <w:spacing w:line="256" w:lineRule="auto"/>
              <w:ind w:left="1"/>
              <w:jc w:val="both"/>
            </w:pPr>
            <w:r>
              <w:t>-0.64</w:t>
            </w:r>
          </w:p>
        </w:tc>
        <w:tc>
          <w:tcPr>
            <w:tcW w:w="1465" w:type="dxa"/>
            <w:vAlign w:val="center"/>
            <w:hideMark/>
          </w:tcPr>
          <w:p w14:paraId="758DD4C4" w14:textId="77777777" w:rsidR="00CA620D" w:rsidRDefault="00CA620D" w:rsidP="00D92532">
            <w:pPr>
              <w:spacing w:line="256" w:lineRule="auto"/>
              <w:jc w:val="both"/>
            </w:pPr>
            <w:r>
              <w:t>-0.7</w:t>
            </w:r>
          </w:p>
        </w:tc>
        <w:tc>
          <w:tcPr>
            <w:tcW w:w="1465" w:type="dxa"/>
            <w:vAlign w:val="center"/>
            <w:hideMark/>
          </w:tcPr>
          <w:p w14:paraId="5D28655A" w14:textId="77777777" w:rsidR="00CA620D" w:rsidRDefault="00CA620D" w:rsidP="00D92532">
            <w:pPr>
              <w:spacing w:line="256" w:lineRule="auto"/>
              <w:ind w:left="1"/>
              <w:jc w:val="both"/>
            </w:pPr>
            <w:r>
              <w:t>-0.82</w:t>
            </w:r>
          </w:p>
        </w:tc>
        <w:tc>
          <w:tcPr>
            <w:tcW w:w="1465" w:type="dxa"/>
            <w:vAlign w:val="center"/>
            <w:hideMark/>
          </w:tcPr>
          <w:p w14:paraId="71C51B2A" w14:textId="77777777" w:rsidR="00CA620D" w:rsidRDefault="00CA620D" w:rsidP="00D92532">
            <w:pPr>
              <w:spacing w:line="256" w:lineRule="auto"/>
              <w:ind w:left="1"/>
              <w:jc w:val="both"/>
            </w:pPr>
            <w:r>
              <w:t>-0.98</w:t>
            </w:r>
          </w:p>
        </w:tc>
      </w:tr>
      <w:tr w:rsidR="00CA620D" w14:paraId="615098E4" w14:textId="77777777" w:rsidTr="004A7B8C">
        <w:trPr>
          <w:trHeight w:val="322"/>
        </w:trPr>
        <w:tc>
          <w:tcPr>
            <w:tcW w:w="1464" w:type="dxa"/>
            <w:vAlign w:val="center"/>
            <w:hideMark/>
          </w:tcPr>
          <w:p w14:paraId="485EFBCB" w14:textId="77777777" w:rsidR="00CA620D" w:rsidRPr="004A7B8C" w:rsidRDefault="00CA620D" w:rsidP="00D92532">
            <w:pPr>
              <w:spacing w:line="256" w:lineRule="auto"/>
              <w:ind w:left="32"/>
              <w:jc w:val="both"/>
              <w:rPr>
                <w:i/>
              </w:rPr>
            </w:pPr>
            <w:r w:rsidRPr="004A7B8C">
              <w:rPr>
                <w:i/>
              </w:rPr>
              <w:t>21m-28m</w:t>
            </w:r>
          </w:p>
        </w:tc>
        <w:tc>
          <w:tcPr>
            <w:tcW w:w="1465" w:type="dxa"/>
            <w:vAlign w:val="center"/>
            <w:hideMark/>
          </w:tcPr>
          <w:p w14:paraId="7EEE7E66" w14:textId="77777777" w:rsidR="00CA620D" w:rsidRDefault="00CA620D" w:rsidP="00D92532">
            <w:pPr>
              <w:spacing w:line="256" w:lineRule="auto"/>
              <w:jc w:val="both"/>
            </w:pPr>
            <w:r>
              <w:t>-0.91</w:t>
            </w:r>
          </w:p>
        </w:tc>
        <w:tc>
          <w:tcPr>
            <w:tcW w:w="1465" w:type="dxa"/>
            <w:vAlign w:val="center"/>
            <w:hideMark/>
          </w:tcPr>
          <w:p w14:paraId="1E73FF3A" w14:textId="77777777" w:rsidR="00CA620D" w:rsidRDefault="00CA620D" w:rsidP="00D92532">
            <w:pPr>
              <w:spacing w:line="256" w:lineRule="auto"/>
              <w:ind w:left="1"/>
              <w:jc w:val="both"/>
            </w:pPr>
            <w:r>
              <w:t>-0.96</w:t>
            </w:r>
          </w:p>
        </w:tc>
        <w:tc>
          <w:tcPr>
            <w:tcW w:w="1465" w:type="dxa"/>
            <w:vAlign w:val="center"/>
            <w:hideMark/>
          </w:tcPr>
          <w:p w14:paraId="63130466" w14:textId="77777777" w:rsidR="00CA620D" w:rsidRDefault="00CA620D" w:rsidP="00D92532">
            <w:pPr>
              <w:spacing w:line="256" w:lineRule="auto"/>
              <w:jc w:val="both"/>
            </w:pPr>
            <w:r>
              <w:t>-0.98</w:t>
            </w:r>
          </w:p>
        </w:tc>
        <w:tc>
          <w:tcPr>
            <w:tcW w:w="1465" w:type="dxa"/>
            <w:vAlign w:val="center"/>
            <w:hideMark/>
          </w:tcPr>
          <w:p w14:paraId="6B9C9CF6" w14:textId="77777777" w:rsidR="00CA620D" w:rsidRDefault="00CA620D" w:rsidP="00D92532">
            <w:pPr>
              <w:spacing w:line="256" w:lineRule="auto"/>
              <w:ind w:left="1"/>
              <w:jc w:val="both"/>
            </w:pPr>
            <w:r>
              <w:t>-1.03</w:t>
            </w:r>
          </w:p>
        </w:tc>
        <w:tc>
          <w:tcPr>
            <w:tcW w:w="1465" w:type="dxa"/>
            <w:vAlign w:val="center"/>
            <w:hideMark/>
          </w:tcPr>
          <w:p w14:paraId="723E7663" w14:textId="77777777" w:rsidR="00CA620D" w:rsidRDefault="00CA620D" w:rsidP="00D92532">
            <w:pPr>
              <w:spacing w:line="256" w:lineRule="auto"/>
              <w:ind w:left="1"/>
              <w:jc w:val="both"/>
            </w:pPr>
            <w:r>
              <w:t>-1.13</w:t>
            </w:r>
          </w:p>
        </w:tc>
      </w:tr>
      <w:tr w:rsidR="00CA620D" w14:paraId="03B4C8D2" w14:textId="77777777" w:rsidTr="004A7B8C">
        <w:trPr>
          <w:trHeight w:val="319"/>
        </w:trPr>
        <w:tc>
          <w:tcPr>
            <w:tcW w:w="1464" w:type="dxa"/>
            <w:vAlign w:val="center"/>
            <w:hideMark/>
          </w:tcPr>
          <w:p w14:paraId="6C065671" w14:textId="77777777" w:rsidR="00CA620D" w:rsidRPr="004A7B8C" w:rsidRDefault="00CA620D" w:rsidP="00D92532">
            <w:pPr>
              <w:spacing w:line="256" w:lineRule="auto"/>
              <w:ind w:left="32"/>
              <w:jc w:val="both"/>
              <w:rPr>
                <w:i/>
              </w:rPr>
            </w:pPr>
            <w:r w:rsidRPr="004A7B8C">
              <w:rPr>
                <w:i/>
              </w:rPr>
              <w:t>12m-21m</w:t>
            </w:r>
          </w:p>
        </w:tc>
        <w:tc>
          <w:tcPr>
            <w:tcW w:w="1465" w:type="dxa"/>
            <w:vAlign w:val="center"/>
            <w:hideMark/>
          </w:tcPr>
          <w:p w14:paraId="4A2F114E" w14:textId="77777777" w:rsidR="00CA620D" w:rsidRDefault="00CA620D" w:rsidP="00D92532">
            <w:pPr>
              <w:spacing w:line="256" w:lineRule="auto"/>
              <w:jc w:val="both"/>
            </w:pPr>
            <w:r>
              <w:t>-0.36</w:t>
            </w:r>
          </w:p>
        </w:tc>
        <w:tc>
          <w:tcPr>
            <w:tcW w:w="1465" w:type="dxa"/>
            <w:vAlign w:val="center"/>
            <w:hideMark/>
          </w:tcPr>
          <w:p w14:paraId="0AB7B8AD" w14:textId="77777777" w:rsidR="00CA620D" w:rsidRDefault="00CA620D" w:rsidP="00D92532">
            <w:pPr>
              <w:spacing w:line="256" w:lineRule="auto"/>
              <w:ind w:left="1"/>
              <w:jc w:val="both"/>
            </w:pPr>
            <w:r>
              <w:t>-0.35</w:t>
            </w:r>
          </w:p>
        </w:tc>
        <w:tc>
          <w:tcPr>
            <w:tcW w:w="1465" w:type="dxa"/>
            <w:vAlign w:val="center"/>
            <w:hideMark/>
          </w:tcPr>
          <w:p w14:paraId="4534886F" w14:textId="77777777" w:rsidR="00CA620D" w:rsidRDefault="00CA620D" w:rsidP="00D92532">
            <w:pPr>
              <w:spacing w:line="256" w:lineRule="auto"/>
              <w:jc w:val="both"/>
            </w:pPr>
            <w:r>
              <w:t>-0.39</w:t>
            </w:r>
          </w:p>
        </w:tc>
        <w:tc>
          <w:tcPr>
            <w:tcW w:w="1465" w:type="dxa"/>
            <w:vAlign w:val="center"/>
            <w:hideMark/>
          </w:tcPr>
          <w:p w14:paraId="0B62DE06" w14:textId="77777777" w:rsidR="00CA620D" w:rsidRDefault="00CA620D" w:rsidP="00D92532">
            <w:pPr>
              <w:spacing w:line="256" w:lineRule="auto"/>
              <w:ind w:left="1"/>
              <w:jc w:val="both"/>
            </w:pPr>
            <w:r>
              <w:t>-0.43</w:t>
            </w:r>
          </w:p>
        </w:tc>
        <w:tc>
          <w:tcPr>
            <w:tcW w:w="1465" w:type="dxa"/>
            <w:vAlign w:val="center"/>
            <w:hideMark/>
          </w:tcPr>
          <w:p w14:paraId="6AEC3B88" w14:textId="77777777" w:rsidR="00CA620D" w:rsidRDefault="00CA620D" w:rsidP="00D92532">
            <w:pPr>
              <w:spacing w:line="256" w:lineRule="auto"/>
              <w:ind w:left="1"/>
              <w:jc w:val="both"/>
            </w:pPr>
            <w:r>
              <w:t>-0.51</w:t>
            </w:r>
          </w:p>
        </w:tc>
      </w:tr>
      <w:tr w:rsidR="00CA620D" w14:paraId="3ADBEE5B" w14:textId="77777777" w:rsidTr="004A7B8C">
        <w:trPr>
          <w:trHeight w:val="319"/>
        </w:trPr>
        <w:tc>
          <w:tcPr>
            <w:tcW w:w="1464" w:type="dxa"/>
            <w:vAlign w:val="center"/>
            <w:hideMark/>
          </w:tcPr>
          <w:p w14:paraId="4988CFDE" w14:textId="77777777" w:rsidR="00CA620D" w:rsidRPr="004A7B8C" w:rsidRDefault="00CA620D" w:rsidP="00D92532">
            <w:pPr>
              <w:spacing w:line="256" w:lineRule="auto"/>
              <w:ind w:left="85"/>
              <w:jc w:val="both"/>
              <w:rPr>
                <w:i/>
              </w:rPr>
            </w:pPr>
            <w:r w:rsidRPr="004A7B8C">
              <w:rPr>
                <w:i/>
              </w:rPr>
              <w:t>0m-12m</w:t>
            </w:r>
          </w:p>
        </w:tc>
        <w:tc>
          <w:tcPr>
            <w:tcW w:w="1465" w:type="dxa"/>
            <w:vAlign w:val="center"/>
            <w:hideMark/>
          </w:tcPr>
          <w:p w14:paraId="209B5E9A" w14:textId="77777777" w:rsidR="00CA620D" w:rsidRDefault="00CA620D" w:rsidP="00D92532">
            <w:pPr>
              <w:spacing w:line="256" w:lineRule="auto"/>
              <w:jc w:val="both"/>
            </w:pPr>
            <w:r>
              <w:t>-0.36</w:t>
            </w:r>
          </w:p>
        </w:tc>
        <w:tc>
          <w:tcPr>
            <w:tcW w:w="1465" w:type="dxa"/>
            <w:vAlign w:val="center"/>
            <w:hideMark/>
          </w:tcPr>
          <w:p w14:paraId="03890374" w14:textId="77777777" w:rsidR="00CA620D" w:rsidRDefault="00CA620D" w:rsidP="00D92532">
            <w:pPr>
              <w:spacing w:line="256" w:lineRule="auto"/>
              <w:ind w:left="1"/>
              <w:jc w:val="both"/>
            </w:pPr>
            <w:r>
              <w:t>-0.36</w:t>
            </w:r>
          </w:p>
        </w:tc>
        <w:tc>
          <w:tcPr>
            <w:tcW w:w="1465" w:type="dxa"/>
            <w:vAlign w:val="center"/>
            <w:hideMark/>
          </w:tcPr>
          <w:p w14:paraId="3A5633E3" w14:textId="77777777" w:rsidR="00CA620D" w:rsidRDefault="00CA620D" w:rsidP="00D92532">
            <w:pPr>
              <w:spacing w:line="256" w:lineRule="auto"/>
              <w:jc w:val="both"/>
            </w:pPr>
            <w:r>
              <w:t>-0.42</w:t>
            </w:r>
          </w:p>
        </w:tc>
        <w:tc>
          <w:tcPr>
            <w:tcW w:w="1465" w:type="dxa"/>
            <w:vAlign w:val="center"/>
            <w:hideMark/>
          </w:tcPr>
          <w:p w14:paraId="18114E87" w14:textId="77777777" w:rsidR="00CA620D" w:rsidRDefault="00CA620D" w:rsidP="00D92532">
            <w:pPr>
              <w:spacing w:line="256" w:lineRule="auto"/>
              <w:ind w:left="1"/>
              <w:jc w:val="both"/>
            </w:pPr>
            <w:r>
              <w:t>-0.46</w:t>
            </w:r>
          </w:p>
        </w:tc>
        <w:tc>
          <w:tcPr>
            <w:tcW w:w="1465" w:type="dxa"/>
            <w:vAlign w:val="center"/>
            <w:hideMark/>
          </w:tcPr>
          <w:p w14:paraId="6AFE5A52" w14:textId="77777777" w:rsidR="00CA620D" w:rsidRDefault="00CA620D" w:rsidP="00D92532">
            <w:pPr>
              <w:spacing w:line="256" w:lineRule="auto"/>
              <w:ind w:left="1"/>
              <w:jc w:val="both"/>
            </w:pPr>
            <w:r>
              <w:t>-0.52</w:t>
            </w:r>
          </w:p>
        </w:tc>
      </w:tr>
      <w:tr w:rsidR="00CA620D" w14:paraId="5BAF0B64" w14:textId="77777777" w:rsidTr="004A7B8C">
        <w:trPr>
          <w:trHeight w:val="322"/>
        </w:trPr>
        <w:tc>
          <w:tcPr>
            <w:tcW w:w="1464" w:type="dxa"/>
            <w:vAlign w:val="center"/>
            <w:hideMark/>
          </w:tcPr>
          <w:p w14:paraId="2253E88F" w14:textId="77777777" w:rsidR="00CA620D" w:rsidRPr="004A7B8C" w:rsidRDefault="00CA620D" w:rsidP="00D92532">
            <w:pPr>
              <w:spacing w:line="256" w:lineRule="auto"/>
              <w:ind w:right="21"/>
              <w:jc w:val="both"/>
              <w:rPr>
                <w:i/>
              </w:rPr>
            </w:pPr>
            <w:r w:rsidRPr="004A7B8C">
              <w:rPr>
                <w:i/>
              </w:rPr>
              <w:t>Ukjent</w:t>
            </w:r>
          </w:p>
        </w:tc>
        <w:tc>
          <w:tcPr>
            <w:tcW w:w="1465" w:type="dxa"/>
            <w:vAlign w:val="center"/>
            <w:hideMark/>
          </w:tcPr>
          <w:p w14:paraId="080D8514" w14:textId="77777777" w:rsidR="00CA620D" w:rsidRDefault="00CA620D" w:rsidP="00D92532">
            <w:pPr>
              <w:spacing w:line="256" w:lineRule="auto"/>
              <w:jc w:val="both"/>
            </w:pPr>
            <w:r>
              <w:t>-0.47</w:t>
            </w:r>
          </w:p>
        </w:tc>
        <w:tc>
          <w:tcPr>
            <w:tcW w:w="1465" w:type="dxa"/>
            <w:vAlign w:val="center"/>
            <w:hideMark/>
          </w:tcPr>
          <w:p w14:paraId="09B6FC8D" w14:textId="77777777" w:rsidR="00CA620D" w:rsidRDefault="00CA620D" w:rsidP="00D92532">
            <w:pPr>
              <w:spacing w:line="256" w:lineRule="auto"/>
              <w:ind w:left="1"/>
              <w:jc w:val="both"/>
            </w:pPr>
            <w:r>
              <w:t>-0.44</w:t>
            </w:r>
          </w:p>
        </w:tc>
        <w:tc>
          <w:tcPr>
            <w:tcW w:w="1465" w:type="dxa"/>
            <w:vAlign w:val="center"/>
            <w:hideMark/>
          </w:tcPr>
          <w:p w14:paraId="4C036E1C" w14:textId="77777777" w:rsidR="00CA620D" w:rsidRDefault="00CA620D" w:rsidP="00D92532">
            <w:pPr>
              <w:spacing w:line="256" w:lineRule="auto"/>
              <w:jc w:val="both"/>
            </w:pPr>
            <w:r>
              <w:t>-0.46</w:t>
            </w:r>
          </w:p>
        </w:tc>
        <w:tc>
          <w:tcPr>
            <w:tcW w:w="1465" w:type="dxa"/>
            <w:vAlign w:val="center"/>
            <w:hideMark/>
          </w:tcPr>
          <w:p w14:paraId="3AA40D8D" w14:textId="77777777" w:rsidR="00CA620D" w:rsidRDefault="00CA620D" w:rsidP="00D92532">
            <w:pPr>
              <w:spacing w:line="256" w:lineRule="auto"/>
              <w:ind w:left="1"/>
              <w:jc w:val="both"/>
            </w:pPr>
            <w:r>
              <w:t>-0.49</w:t>
            </w:r>
          </w:p>
        </w:tc>
        <w:tc>
          <w:tcPr>
            <w:tcW w:w="1465" w:type="dxa"/>
            <w:vAlign w:val="center"/>
            <w:hideMark/>
          </w:tcPr>
          <w:p w14:paraId="42A8AAD8" w14:textId="77777777" w:rsidR="00CA620D" w:rsidRDefault="00CA620D" w:rsidP="00D92532">
            <w:pPr>
              <w:spacing w:line="256" w:lineRule="auto"/>
              <w:ind w:left="1"/>
              <w:jc w:val="both"/>
            </w:pPr>
            <w:r>
              <w:t>-0.55</w:t>
            </w:r>
          </w:p>
        </w:tc>
      </w:tr>
      <w:tr w:rsidR="00CA620D" w14:paraId="06FF195C" w14:textId="77777777" w:rsidTr="004A7B8C">
        <w:trPr>
          <w:trHeight w:val="319"/>
        </w:trPr>
        <w:tc>
          <w:tcPr>
            <w:tcW w:w="1464" w:type="dxa"/>
            <w:vAlign w:val="center"/>
            <w:hideMark/>
          </w:tcPr>
          <w:p w14:paraId="6554DCE2" w14:textId="77777777" w:rsidR="00CA620D" w:rsidRPr="004A7B8C" w:rsidRDefault="00CA620D" w:rsidP="00D92532">
            <w:pPr>
              <w:spacing w:line="256" w:lineRule="auto"/>
              <w:ind w:left="100"/>
              <w:jc w:val="both"/>
              <w:rPr>
                <w:i/>
              </w:rPr>
            </w:pPr>
            <w:r w:rsidRPr="004A7B8C">
              <w:rPr>
                <w:i/>
              </w:rPr>
              <w:t>TOTAL</w:t>
            </w:r>
          </w:p>
        </w:tc>
        <w:tc>
          <w:tcPr>
            <w:tcW w:w="1465" w:type="dxa"/>
            <w:vAlign w:val="center"/>
            <w:hideMark/>
          </w:tcPr>
          <w:p w14:paraId="03AAB6FA" w14:textId="77777777" w:rsidR="00CA620D" w:rsidRDefault="00CA620D" w:rsidP="00D92532">
            <w:pPr>
              <w:spacing w:line="256" w:lineRule="auto"/>
              <w:jc w:val="both"/>
            </w:pPr>
            <w:r>
              <w:t>-0.41</w:t>
            </w:r>
          </w:p>
        </w:tc>
        <w:tc>
          <w:tcPr>
            <w:tcW w:w="1465" w:type="dxa"/>
            <w:vAlign w:val="center"/>
            <w:hideMark/>
          </w:tcPr>
          <w:p w14:paraId="473A4560" w14:textId="77777777" w:rsidR="00CA620D" w:rsidRDefault="00CA620D" w:rsidP="00D92532">
            <w:pPr>
              <w:spacing w:line="256" w:lineRule="auto"/>
              <w:ind w:left="1"/>
              <w:jc w:val="both"/>
            </w:pPr>
            <w:r>
              <w:t>-0.41</w:t>
            </w:r>
          </w:p>
        </w:tc>
        <w:tc>
          <w:tcPr>
            <w:tcW w:w="1465" w:type="dxa"/>
            <w:vAlign w:val="center"/>
            <w:hideMark/>
          </w:tcPr>
          <w:p w14:paraId="21844254" w14:textId="77777777" w:rsidR="00CA620D" w:rsidRDefault="00CA620D" w:rsidP="00D92532">
            <w:pPr>
              <w:spacing w:line="256" w:lineRule="auto"/>
              <w:jc w:val="both"/>
            </w:pPr>
            <w:r>
              <w:t>-0.46</w:t>
            </w:r>
          </w:p>
        </w:tc>
        <w:tc>
          <w:tcPr>
            <w:tcW w:w="1465" w:type="dxa"/>
            <w:vAlign w:val="center"/>
            <w:hideMark/>
          </w:tcPr>
          <w:p w14:paraId="69F14ACF" w14:textId="77777777" w:rsidR="00CA620D" w:rsidRDefault="00CA620D" w:rsidP="00D92532">
            <w:pPr>
              <w:spacing w:line="256" w:lineRule="auto"/>
              <w:ind w:left="1"/>
              <w:jc w:val="both"/>
            </w:pPr>
            <w:r>
              <w:t>-0.51</w:t>
            </w:r>
          </w:p>
        </w:tc>
        <w:tc>
          <w:tcPr>
            <w:tcW w:w="1465" w:type="dxa"/>
            <w:vAlign w:val="center"/>
            <w:hideMark/>
          </w:tcPr>
          <w:p w14:paraId="68CFCD2D" w14:textId="77777777" w:rsidR="00CA620D" w:rsidRDefault="00CA620D" w:rsidP="00D92532">
            <w:pPr>
              <w:spacing w:line="256" w:lineRule="auto"/>
              <w:ind w:left="1"/>
              <w:jc w:val="both"/>
            </w:pPr>
            <w:r>
              <w:t>-0.58</w:t>
            </w:r>
          </w:p>
        </w:tc>
      </w:tr>
    </w:tbl>
    <w:p w14:paraId="037C8204" w14:textId="77777777" w:rsidR="00CA620D" w:rsidRDefault="00CA620D" w:rsidP="00D92532">
      <w:pPr>
        <w:jc w:val="both"/>
      </w:pPr>
    </w:p>
    <w:p w14:paraId="5A9491A4" w14:textId="77777777" w:rsidR="00CA620D" w:rsidRDefault="00CA620D" w:rsidP="00D92532">
      <w:pPr>
        <w:pStyle w:val="Bildetekst"/>
      </w:pPr>
      <w:bookmarkStart w:id="1480" w:name="_Toc500416111"/>
      <w:bookmarkStart w:id="1481" w:name="_Toc500428437"/>
      <w:bookmarkStart w:id="1482" w:name="_Toc500750307"/>
      <w:bookmarkStart w:id="1483" w:name="_Toc500752123"/>
      <w:bookmarkStart w:id="1484" w:name="_Toc500760281"/>
      <w:bookmarkStart w:id="1485" w:name="_Toc500772761"/>
      <w:bookmarkStart w:id="1486" w:name="_Toc500960837"/>
      <w:bookmarkStart w:id="1487" w:name="_Toc501639315"/>
      <w:r>
        <w:t xml:space="preserve">Tabell </w:t>
      </w:r>
      <w:r w:rsidR="00547952">
        <w:fldChar w:fldCharType="begin"/>
      </w:r>
      <w:r w:rsidR="00547952">
        <w:instrText xml:space="preserve"> STYLEREF 1 \s </w:instrText>
      </w:r>
      <w:r w:rsidR="00547952">
        <w:fldChar w:fldCharType="separate"/>
      </w:r>
      <w:r w:rsidR="00DB4811">
        <w:rPr>
          <w:noProof/>
        </w:rPr>
        <w:t>14</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B4811">
        <w:rPr>
          <w:noProof/>
        </w:rPr>
        <w:t>3</w:t>
      </w:r>
      <w:r w:rsidR="00547952">
        <w:rPr>
          <w:noProof/>
        </w:rPr>
        <w:fldChar w:fldCharType="end"/>
      </w:r>
      <w:r>
        <w:t xml:space="preserve">: Predikert vekstrate for anløp for prediksjonsintervaller i </w:t>
      </w:r>
      <w:r w:rsidR="00F97954">
        <w:t>årlig</w:t>
      </w:r>
      <w:r>
        <w:t xml:space="preserve"> prosent for region Møre. Kilde: </w:t>
      </w:r>
      <w:r w:rsidR="00F97954">
        <w:t>Sintef</w:t>
      </w:r>
      <w:r>
        <w:t xml:space="preserve"> (2015)</w:t>
      </w:r>
      <w:bookmarkEnd w:id="1480"/>
      <w:bookmarkEnd w:id="1481"/>
      <w:bookmarkEnd w:id="1482"/>
      <w:bookmarkEnd w:id="1483"/>
      <w:bookmarkEnd w:id="1484"/>
      <w:bookmarkEnd w:id="1485"/>
      <w:bookmarkEnd w:id="1486"/>
      <w:bookmarkEnd w:id="1487"/>
    </w:p>
    <w:tbl>
      <w:tblPr>
        <w:tblStyle w:val="TableGrid0"/>
        <w:tblW w:w="8746"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15" w:type="dxa"/>
        </w:tblCellMar>
        <w:tblLook w:val="04A0" w:firstRow="1" w:lastRow="0" w:firstColumn="1" w:lastColumn="0" w:noHBand="0" w:noVBand="1"/>
      </w:tblPr>
      <w:tblGrid>
        <w:gridCol w:w="1457"/>
        <w:gridCol w:w="1458"/>
        <w:gridCol w:w="1458"/>
        <w:gridCol w:w="1457"/>
        <w:gridCol w:w="1458"/>
        <w:gridCol w:w="1458"/>
      </w:tblGrid>
      <w:tr w:rsidR="00CA620D" w14:paraId="208448EF" w14:textId="77777777" w:rsidTr="00165B08">
        <w:trPr>
          <w:trHeight w:val="322"/>
        </w:trPr>
        <w:tc>
          <w:tcPr>
            <w:tcW w:w="1457" w:type="dxa"/>
            <w:shd w:val="clear" w:color="auto" w:fill="305496" w:themeFill="background2"/>
            <w:vAlign w:val="center"/>
            <w:hideMark/>
          </w:tcPr>
          <w:p w14:paraId="10A437A4" w14:textId="77777777" w:rsidR="00CA620D" w:rsidRPr="00165B08" w:rsidRDefault="00CA620D" w:rsidP="00D92532">
            <w:pPr>
              <w:spacing w:line="256" w:lineRule="auto"/>
              <w:ind w:left="6"/>
              <w:jc w:val="both"/>
              <w:rPr>
                <w:b/>
                <w:color w:val="FFFFFF" w:themeColor="background1"/>
              </w:rPr>
            </w:pPr>
            <w:r w:rsidRPr="00165B08">
              <w:rPr>
                <w:b/>
                <w:color w:val="FFFFFF" w:themeColor="background1"/>
              </w:rPr>
              <w:t>Lengde</w:t>
            </w:r>
          </w:p>
        </w:tc>
        <w:tc>
          <w:tcPr>
            <w:tcW w:w="1458" w:type="dxa"/>
            <w:shd w:val="clear" w:color="auto" w:fill="305496" w:themeFill="background2"/>
            <w:vAlign w:val="center"/>
            <w:hideMark/>
          </w:tcPr>
          <w:p w14:paraId="06F75A1C" w14:textId="77777777" w:rsidR="00CA620D" w:rsidRPr="00165B08" w:rsidRDefault="00CA620D" w:rsidP="00D92532">
            <w:pPr>
              <w:spacing w:line="256" w:lineRule="auto"/>
              <w:ind w:left="65"/>
              <w:jc w:val="both"/>
              <w:rPr>
                <w:b/>
                <w:color w:val="FFFFFF" w:themeColor="background1"/>
              </w:rPr>
            </w:pPr>
            <w:r w:rsidRPr="00165B08">
              <w:rPr>
                <w:b/>
                <w:color w:val="FFFFFF" w:themeColor="background1"/>
              </w:rPr>
              <w:t>2018-2022</w:t>
            </w:r>
          </w:p>
        </w:tc>
        <w:tc>
          <w:tcPr>
            <w:tcW w:w="1458" w:type="dxa"/>
            <w:shd w:val="clear" w:color="auto" w:fill="305496" w:themeFill="background2"/>
            <w:vAlign w:val="center"/>
            <w:hideMark/>
          </w:tcPr>
          <w:p w14:paraId="5A489B3E" w14:textId="77777777" w:rsidR="00CA620D" w:rsidRPr="00165B08" w:rsidRDefault="00CA620D" w:rsidP="00D92532">
            <w:pPr>
              <w:spacing w:line="256" w:lineRule="auto"/>
              <w:ind w:left="67"/>
              <w:jc w:val="both"/>
              <w:rPr>
                <w:b/>
                <w:color w:val="FFFFFF" w:themeColor="background1"/>
              </w:rPr>
            </w:pPr>
            <w:r w:rsidRPr="00165B08">
              <w:rPr>
                <w:b/>
                <w:color w:val="FFFFFF" w:themeColor="background1"/>
              </w:rPr>
              <w:t>2022-2028</w:t>
            </w:r>
          </w:p>
        </w:tc>
        <w:tc>
          <w:tcPr>
            <w:tcW w:w="1457" w:type="dxa"/>
            <w:shd w:val="clear" w:color="auto" w:fill="305496" w:themeFill="background2"/>
            <w:vAlign w:val="center"/>
            <w:hideMark/>
          </w:tcPr>
          <w:p w14:paraId="2E7886C5" w14:textId="77777777" w:rsidR="00CA620D" w:rsidRPr="00165B08" w:rsidRDefault="00CA620D" w:rsidP="00D92532">
            <w:pPr>
              <w:spacing w:line="256" w:lineRule="auto"/>
              <w:ind w:left="67"/>
              <w:jc w:val="both"/>
              <w:rPr>
                <w:b/>
                <w:color w:val="FFFFFF" w:themeColor="background1"/>
              </w:rPr>
            </w:pPr>
            <w:r w:rsidRPr="00165B08">
              <w:rPr>
                <w:b/>
                <w:color w:val="FFFFFF" w:themeColor="background1"/>
              </w:rPr>
              <w:t>2028-2040</w:t>
            </w:r>
          </w:p>
        </w:tc>
        <w:tc>
          <w:tcPr>
            <w:tcW w:w="1458" w:type="dxa"/>
            <w:shd w:val="clear" w:color="auto" w:fill="305496" w:themeFill="background2"/>
            <w:vAlign w:val="center"/>
            <w:hideMark/>
          </w:tcPr>
          <w:p w14:paraId="60D706F6" w14:textId="77777777" w:rsidR="00CA620D" w:rsidRPr="00165B08" w:rsidRDefault="00CA620D" w:rsidP="00D92532">
            <w:pPr>
              <w:spacing w:line="256" w:lineRule="auto"/>
              <w:ind w:left="65"/>
              <w:jc w:val="both"/>
              <w:rPr>
                <w:b/>
                <w:color w:val="FFFFFF" w:themeColor="background1"/>
              </w:rPr>
            </w:pPr>
            <w:r w:rsidRPr="00165B08">
              <w:rPr>
                <w:b/>
                <w:color w:val="FFFFFF" w:themeColor="background1"/>
              </w:rPr>
              <w:t>2040-2050</w:t>
            </w:r>
          </w:p>
        </w:tc>
        <w:tc>
          <w:tcPr>
            <w:tcW w:w="1458" w:type="dxa"/>
            <w:shd w:val="clear" w:color="auto" w:fill="305496" w:themeFill="background2"/>
            <w:vAlign w:val="center"/>
            <w:hideMark/>
          </w:tcPr>
          <w:p w14:paraId="3432EB93" w14:textId="77777777" w:rsidR="00CA620D" w:rsidRPr="00165B08" w:rsidRDefault="00CA620D" w:rsidP="00D92532">
            <w:pPr>
              <w:spacing w:line="256" w:lineRule="auto"/>
              <w:ind w:left="65"/>
              <w:jc w:val="both"/>
              <w:rPr>
                <w:b/>
                <w:color w:val="FFFFFF" w:themeColor="background1"/>
              </w:rPr>
            </w:pPr>
            <w:r w:rsidRPr="00165B08">
              <w:rPr>
                <w:b/>
                <w:color w:val="FFFFFF" w:themeColor="background1"/>
              </w:rPr>
              <w:t>2050-2060</w:t>
            </w:r>
          </w:p>
        </w:tc>
      </w:tr>
      <w:tr w:rsidR="00CA620D" w14:paraId="64B6EF92" w14:textId="77777777" w:rsidTr="004A7B8C">
        <w:trPr>
          <w:trHeight w:val="322"/>
        </w:trPr>
        <w:tc>
          <w:tcPr>
            <w:tcW w:w="1457" w:type="dxa"/>
            <w:vAlign w:val="center"/>
            <w:hideMark/>
          </w:tcPr>
          <w:p w14:paraId="0DEECD32" w14:textId="77777777" w:rsidR="00CA620D" w:rsidRPr="004A7B8C" w:rsidRDefault="00CA620D" w:rsidP="00D92532">
            <w:pPr>
              <w:spacing w:line="256" w:lineRule="auto"/>
              <w:ind w:left="3"/>
              <w:jc w:val="both"/>
              <w:rPr>
                <w:i/>
              </w:rPr>
            </w:pPr>
            <w:r w:rsidRPr="004A7B8C">
              <w:rPr>
                <w:i/>
              </w:rPr>
              <w:t>28m+</w:t>
            </w:r>
          </w:p>
        </w:tc>
        <w:tc>
          <w:tcPr>
            <w:tcW w:w="1458" w:type="dxa"/>
            <w:vAlign w:val="center"/>
            <w:hideMark/>
          </w:tcPr>
          <w:p w14:paraId="1D42BEDF" w14:textId="77777777" w:rsidR="00CA620D" w:rsidRDefault="00CA620D" w:rsidP="00D92532">
            <w:pPr>
              <w:spacing w:line="256" w:lineRule="auto"/>
              <w:jc w:val="both"/>
            </w:pPr>
            <w:r>
              <w:t>-0.52</w:t>
            </w:r>
          </w:p>
        </w:tc>
        <w:tc>
          <w:tcPr>
            <w:tcW w:w="1458" w:type="dxa"/>
            <w:vAlign w:val="center"/>
            <w:hideMark/>
          </w:tcPr>
          <w:p w14:paraId="24A14455" w14:textId="77777777" w:rsidR="00CA620D" w:rsidRDefault="00CA620D" w:rsidP="00D92532">
            <w:pPr>
              <w:spacing w:line="256" w:lineRule="auto"/>
              <w:ind w:left="2"/>
              <w:jc w:val="both"/>
            </w:pPr>
            <w:r>
              <w:t>-0.56</w:t>
            </w:r>
          </w:p>
        </w:tc>
        <w:tc>
          <w:tcPr>
            <w:tcW w:w="1457" w:type="dxa"/>
            <w:vAlign w:val="center"/>
            <w:hideMark/>
          </w:tcPr>
          <w:p w14:paraId="59C74A1E" w14:textId="77777777" w:rsidR="00CA620D" w:rsidRDefault="00CA620D" w:rsidP="00D92532">
            <w:pPr>
              <w:spacing w:line="256" w:lineRule="auto"/>
              <w:ind w:left="2"/>
              <w:jc w:val="both"/>
            </w:pPr>
            <w:r>
              <w:t>-0.63</w:t>
            </w:r>
          </w:p>
        </w:tc>
        <w:tc>
          <w:tcPr>
            <w:tcW w:w="1458" w:type="dxa"/>
            <w:vAlign w:val="center"/>
            <w:hideMark/>
          </w:tcPr>
          <w:p w14:paraId="4D73478D" w14:textId="77777777" w:rsidR="00CA620D" w:rsidRDefault="00CA620D" w:rsidP="00D92532">
            <w:pPr>
              <w:spacing w:line="256" w:lineRule="auto"/>
              <w:jc w:val="both"/>
            </w:pPr>
            <w:r>
              <w:t>-0.76</w:t>
            </w:r>
          </w:p>
        </w:tc>
        <w:tc>
          <w:tcPr>
            <w:tcW w:w="1458" w:type="dxa"/>
            <w:vAlign w:val="center"/>
            <w:hideMark/>
          </w:tcPr>
          <w:p w14:paraId="5A8CC037" w14:textId="77777777" w:rsidR="00CA620D" w:rsidRDefault="00CA620D" w:rsidP="00D92532">
            <w:pPr>
              <w:spacing w:line="256" w:lineRule="auto"/>
              <w:jc w:val="both"/>
            </w:pPr>
            <w:r>
              <w:t>-0.91</w:t>
            </w:r>
          </w:p>
        </w:tc>
      </w:tr>
      <w:tr w:rsidR="00CA620D" w14:paraId="06F2D043" w14:textId="77777777" w:rsidTr="004A7B8C">
        <w:trPr>
          <w:trHeight w:val="319"/>
        </w:trPr>
        <w:tc>
          <w:tcPr>
            <w:tcW w:w="1457" w:type="dxa"/>
            <w:vAlign w:val="center"/>
            <w:hideMark/>
          </w:tcPr>
          <w:p w14:paraId="59119BF7" w14:textId="77777777" w:rsidR="00CA620D" w:rsidRPr="004A7B8C" w:rsidRDefault="00CA620D" w:rsidP="00D92532">
            <w:pPr>
              <w:spacing w:line="256" w:lineRule="auto"/>
              <w:ind w:left="10"/>
              <w:jc w:val="both"/>
              <w:rPr>
                <w:i/>
              </w:rPr>
            </w:pPr>
            <w:r w:rsidRPr="004A7B8C">
              <w:rPr>
                <w:i/>
              </w:rPr>
              <w:t>21m-28m</w:t>
            </w:r>
          </w:p>
        </w:tc>
        <w:tc>
          <w:tcPr>
            <w:tcW w:w="1458" w:type="dxa"/>
            <w:vAlign w:val="center"/>
            <w:hideMark/>
          </w:tcPr>
          <w:p w14:paraId="13992A1A" w14:textId="77777777" w:rsidR="00CA620D" w:rsidRDefault="00CA620D" w:rsidP="00D92532">
            <w:pPr>
              <w:spacing w:line="256" w:lineRule="auto"/>
              <w:jc w:val="both"/>
            </w:pPr>
            <w:r>
              <w:t>0</w:t>
            </w:r>
          </w:p>
        </w:tc>
        <w:tc>
          <w:tcPr>
            <w:tcW w:w="1458" w:type="dxa"/>
            <w:vAlign w:val="center"/>
            <w:hideMark/>
          </w:tcPr>
          <w:p w14:paraId="75F0D2FA" w14:textId="77777777" w:rsidR="00CA620D" w:rsidRDefault="00CA620D" w:rsidP="00D92532">
            <w:pPr>
              <w:spacing w:line="256" w:lineRule="auto"/>
              <w:ind w:left="2"/>
              <w:jc w:val="both"/>
            </w:pPr>
            <w:r>
              <w:t>0.02</w:t>
            </w:r>
          </w:p>
        </w:tc>
        <w:tc>
          <w:tcPr>
            <w:tcW w:w="1457" w:type="dxa"/>
            <w:vAlign w:val="center"/>
            <w:hideMark/>
          </w:tcPr>
          <w:p w14:paraId="32DAAF1E" w14:textId="77777777" w:rsidR="00CA620D" w:rsidRDefault="00CA620D" w:rsidP="00D92532">
            <w:pPr>
              <w:spacing w:line="256" w:lineRule="auto"/>
              <w:ind w:left="2"/>
              <w:jc w:val="both"/>
            </w:pPr>
            <w:r>
              <w:t>0</w:t>
            </w:r>
          </w:p>
        </w:tc>
        <w:tc>
          <w:tcPr>
            <w:tcW w:w="1458" w:type="dxa"/>
            <w:vAlign w:val="center"/>
            <w:hideMark/>
          </w:tcPr>
          <w:p w14:paraId="0A7CD3C4" w14:textId="77777777" w:rsidR="00CA620D" w:rsidRDefault="00CA620D" w:rsidP="00D92532">
            <w:pPr>
              <w:spacing w:line="256" w:lineRule="auto"/>
              <w:jc w:val="both"/>
            </w:pPr>
            <w:r>
              <w:t>-0.02</w:t>
            </w:r>
          </w:p>
        </w:tc>
        <w:tc>
          <w:tcPr>
            <w:tcW w:w="1458" w:type="dxa"/>
            <w:vAlign w:val="center"/>
            <w:hideMark/>
          </w:tcPr>
          <w:p w14:paraId="71D4ACB7" w14:textId="77777777" w:rsidR="00CA620D" w:rsidRDefault="00CA620D" w:rsidP="00D92532">
            <w:pPr>
              <w:spacing w:line="256" w:lineRule="auto"/>
              <w:jc w:val="both"/>
            </w:pPr>
            <w:r>
              <w:t>-0.04</w:t>
            </w:r>
          </w:p>
        </w:tc>
      </w:tr>
      <w:tr w:rsidR="00CA620D" w14:paraId="01D983A4" w14:textId="77777777" w:rsidTr="004A7B8C">
        <w:trPr>
          <w:trHeight w:val="319"/>
        </w:trPr>
        <w:tc>
          <w:tcPr>
            <w:tcW w:w="1457" w:type="dxa"/>
            <w:vAlign w:val="center"/>
            <w:hideMark/>
          </w:tcPr>
          <w:p w14:paraId="2C2C3D7C" w14:textId="77777777" w:rsidR="00CA620D" w:rsidRPr="004A7B8C" w:rsidRDefault="00CA620D" w:rsidP="00D92532">
            <w:pPr>
              <w:spacing w:line="256" w:lineRule="auto"/>
              <w:ind w:left="10"/>
              <w:jc w:val="both"/>
              <w:rPr>
                <w:i/>
              </w:rPr>
            </w:pPr>
            <w:r w:rsidRPr="004A7B8C">
              <w:rPr>
                <w:i/>
              </w:rPr>
              <w:t>12m-21m</w:t>
            </w:r>
          </w:p>
        </w:tc>
        <w:tc>
          <w:tcPr>
            <w:tcW w:w="1458" w:type="dxa"/>
            <w:vAlign w:val="center"/>
            <w:hideMark/>
          </w:tcPr>
          <w:p w14:paraId="383F78CB" w14:textId="77777777" w:rsidR="00CA620D" w:rsidRDefault="00CA620D" w:rsidP="00D92532">
            <w:pPr>
              <w:spacing w:line="256" w:lineRule="auto"/>
              <w:jc w:val="both"/>
            </w:pPr>
            <w:r>
              <w:t>-0.32</w:t>
            </w:r>
          </w:p>
        </w:tc>
        <w:tc>
          <w:tcPr>
            <w:tcW w:w="1458" w:type="dxa"/>
            <w:vAlign w:val="center"/>
            <w:hideMark/>
          </w:tcPr>
          <w:p w14:paraId="7609C6CE" w14:textId="77777777" w:rsidR="00CA620D" w:rsidRDefault="00CA620D" w:rsidP="00D92532">
            <w:pPr>
              <w:spacing w:line="256" w:lineRule="auto"/>
              <w:ind w:left="2"/>
              <w:jc w:val="both"/>
            </w:pPr>
            <w:r>
              <w:t>-0.34</w:t>
            </w:r>
          </w:p>
        </w:tc>
        <w:tc>
          <w:tcPr>
            <w:tcW w:w="1457" w:type="dxa"/>
            <w:vAlign w:val="center"/>
            <w:hideMark/>
          </w:tcPr>
          <w:p w14:paraId="701CBC7A" w14:textId="77777777" w:rsidR="00CA620D" w:rsidRDefault="00CA620D" w:rsidP="00D92532">
            <w:pPr>
              <w:spacing w:line="256" w:lineRule="auto"/>
              <w:ind w:left="2"/>
              <w:jc w:val="both"/>
            </w:pPr>
            <w:r>
              <w:t>-0.38</w:t>
            </w:r>
          </w:p>
        </w:tc>
        <w:tc>
          <w:tcPr>
            <w:tcW w:w="1458" w:type="dxa"/>
            <w:vAlign w:val="center"/>
            <w:hideMark/>
          </w:tcPr>
          <w:p w14:paraId="1977870A" w14:textId="77777777" w:rsidR="00CA620D" w:rsidRDefault="00CA620D" w:rsidP="00D92532">
            <w:pPr>
              <w:spacing w:line="256" w:lineRule="auto"/>
              <w:jc w:val="both"/>
            </w:pPr>
            <w:r>
              <w:t>-0.45</w:t>
            </w:r>
          </w:p>
        </w:tc>
        <w:tc>
          <w:tcPr>
            <w:tcW w:w="1458" w:type="dxa"/>
            <w:vAlign w:val="center"/>
            <w:hideMark/>
          </w:tcPr>
          <w:p w14:paraId="198441B5" w14:textId="77777777" w:rsidR="00CA620D" w:rsidRDefault="00CA620D" w:rsidP="00D92532">
            <w:pPr>
              <w:spacing w:line="256" w:lineRule="auto"/>
              <w:jc w:val="both"/>
            </w:pPr>
            <w:r>
              <w:t>-0.52</w:t>
            </w:r>
          </w:p>
        </w:tc>
      </w:tr>
      <w:tr w:rsidR="00CA620D" w14:paraId="0EA6D09E" w14:textId="77777777" w:rsidTr="004A7B8C">
        <w:trPr>
          <w:trHeight w:val="322"/>
        </w:trPr>
        <w:tc>
          <w:tcPr>
            <w:tcW w:w="1457" w:type="dxa"/>
            <w:vAlign w:val="center"/>
            <w:hideMark/>
          </w:tcPr>
          <w:p w14:paraId="109BD79D" w14:textId="77777777" w:rsidR="00CA620D" w:rsidRPr="004A7B8C" w:rsidRDefault="00CA620D" w:rsidP="00D92532">
            <w:pPr>
              <w:spacing w:line="256" w:lineRule="auto"/>
              <w:ind w:left="7"/>
              <w:jc w:val="both"/>
              <w:rPr>
                <w:i/>
              </w:rPr>
            </w:pPr>
            <w:r w:rsidRPr="004A7B8C">
              <w:rPr>
                <w:i/>
              </w:rPr>
              <w:t>0m-12m</w:t>
            </w:r>
          </w:p>
        </w:tc>
        <w:tc>
          <w:tcPr>
            <w:tcW w:w="1458" w:type="dxa"/>
            <w:vAlign w:val="center"/>
            <w:hideMark/>
          </w:tcPr>
          <w:p w14:paraId="45AB5BE2" w14:textId="77777777" w:rsidR="00CA620D" w:rsidRDefault="00CA620D" w:rsidP="00D92532">
            <w:pPr>
              <w:spacing w:line="256" w:lineRule="auto"/>
              <w:jc w:val="both"/>
            </w:pPr>
            <w:r>
              <w:t>-0.21</w:t>
            </w:r>
          </w:p>
        </w:tc>
        <w:tc>
          <w:tcPr>
            <w:tcW w:w="1458" w:type="dxa"/>
            <w:vAlign w:val="center"/>
            <w:hideMark/>
          </w:tcPr>
          <w:p w14:paraId="59F0C045" w14:textId="77777777" w:rsidR="00CA620D" w:rsidRDefault="00CA620D" w:rsidP="00D92532">
            <w:pPr>
              <w:spacing w:line="256" w:lineRule="auto"/>
              <w:ind w:left="2"/>
              <w:jc w:val="both"/>
            </w:pPr>
            <w:r>
              <w:t>-0.25</w:t>
            </w:r>
          </w:p>
        </w:tc>
        <w:tc>
          <w:tcPr>
            <w:tcW w:w="1457" w:type="dxa"/>
            <w:vAlign w:val="center"/>
            <w:hideMark/>
          </w:tcPr>
          <w:p w14:paraId="040D08BD" w14:textId="77777777" w:rsidR="00CA620D" w:rsidRDefault="00CA620D" w:rsidP="00D92532">
            <w:pPr>
              <w:spacing w:line="256" w:lineRule="auto"/>
              <w:ind w:left="2"/>
              <w:jc w:val="both"/>
            </w:pPr>
            <w:r>
              <w:t>-0.33</w:t>
            </w:r>
          </w:p>
        </w:tc>
        <w:tc>
          <w:tcPr>
            <w:tcW w:w="1458" w:type="dxa"/>
            <w:vAlign w:val="center"/>
            <w:hideMark/>
          </w:tcPr>
          <w:p w14:paraId="0314DCD5" w14:textId="77777777" w:rsidR="00CA620D" w:rsidRDefault="00CA620D" w:rsidP="00D92532">
            <w:pPr>
              <w:spacing w:line="256" w:lineRule="auto"/>
              <w:jc w:val="both"/>
            </w:pPr>
            <w:r>
              <w:t>-0.45</w:t>
            </w:r>
          </w:p>
        </w:tc>
        <w:tc>
          <w:tcPr>
            <w:tcW w:w="1458" w:type="dxa"/>
            <w:vAlign w:val="center"/>
            <w:hideMark/>
          </w:tcPr>
          <w:p w14:paraId="52688443" w14:textId="77777777" w:rsidR="00CA620D" w:rsidRDefault="00CA620D" w:rsidP="00D92532">
            <w:pPr>
              <w:spacing w:line="256" w:lineRule="auto"/>
              <w:jc w:val="both"/>
            </w:pPr>
            <w:r>
              <w:t>-0.57</w:t>
            </w:r>
          </w:p>
        </w:tc>
      </w:tr>
      <w:tr w:rsidR="00CA620D" w14:paraId="7C095170" w14:textId="77777777" w:rsidTr="004A7B8C">
        <w:trPr>
          <w:trHeight w:val="319"/>
        </w:trPr>
        <w:tc>
          <w:tcPr>
            <w:tcW w:w="1457" w:type="dxa"/>
            <w:vAlign w:val="center"/>
            <w:hideMark/>
          </w:tcPr>
          <w:p w14:paraId="309DF273" w14:textId="77777777" w:rsidR="00CA620D" w:rsidRPr="004A7B8C" w:rsidRDefault="00CA620D" w:rsidP="00D92532">
            <w:pPr>
              <w:spacing w:line="256" w:lineRule="auto"/>
              <w:ind w:left="10"/>
              <w:jc w:val="both"/>
              <w:rPr>
                <w:i/>
              </w:rPr>
            </w:pPr>
            <w:r w:rsidRPr="004A7B8C">
              <w:rPr>
                <w:i/>
              </w:rPr>
              <w:t>Ukjent</w:t>
            </w:r>
          </w:p>
        </w:tc>
        <w:tc>
          <w:tcPr>
            <w:tcW w:w="1458" w:type="dxa"/>
            <w:vAlign w:val="center"/>
            <w:hideMark/>
          </w:tcPr>
          <w:p w14:paraId="366AF055" w14:textId="77777777" w:rsidR="00CA620D" w:rsidRDefault="00CA620D" w:rsidP="00D92532">
            <w:pPr>
              <w:spacing w:line="256" w:lineRule="auto"/>
              <w:jc w:val="both"/>
            </w:pPr>
            <w:r>
              <w:t>-0.38</w:t>
            </w:r>
          </w:p>
        </w:tc>
        <w:tc>
          <w:tcPr>
            <w:tcW w:w="1458" w:type="dxa"/>
            <w:vAlign w:val="center"/>
            <w:hideMark/>
          </w:tcPr>
          <w:p w14:paraId="3F92BC74" w14:textId="77777777" w:rsidR="00CA620D" w:rsidRDefault="00CA620D" w:rsidP="00D92532">
            <w:pPr>
              <w:spacing w:line="256" w:lineRule="auto"/>
              <w:ind w:left="2"/>
              <w:jc w:val="both"/>
            </w:pPr>
            <w:r>
              <w:t>-0.4</w:t>
            </w:r>
          </w:p>
        </w:tc>
        <w:tc>
          <w:tcPr>
            <w:tcW w:w="1457" w:type="dxa"/>
            <w:vAlign w:val="center"/>
            <w:hideMark/>
          </w:tcPr>
          <w:p w14:paraId="7B54843B" w14:textId="77777777" w:rsidR="00CA620D" w:rsidRDefault="00CA620D" w:rsidP="00D92532">
            <w:pPr>
              <w:spacing w:line="256" w:lineRule="auto"/>
              <w:ind w:left="2"/>
              <w:jc w:val="both"/>
            </w:pPr>
            <w:r>
              <w:t>-0.46</w:t>
            </w:r>
          </w:p>
        </w:tc>
        <w:tc>
          <w:tcPr>
            <w:tcW w:w="1458" w:type="dxa"/>
            <w:vAlign w:val="center"/>
            <w:hideMark/>
          </w:tcPr>
          <w:p w14:paraId="7461C052" w14:textId="77777777" w:rsidR="00CA620D" w:rsidRDefault="00CA620D" w:rsidP="00D92532">
            <w:pPr>
              <w:spacing w:line="256" w:lineRule="auto"/>
              <w:jc w:val="both"/>
            </w:pPr>
            <w:r>
              <w:t>-0.57</w:t>
            </w:r>
          </w:p>
        </w:tc>
        <w:tc>
          <w:tcPr>
            <w:tcW w:w="1458" w:type="dxa"/>
            <w:vAlign w:val="center"/>
            <w:hideMark/>
          </w:tcPr>
          <w:p w14:paraId="651BF16A" w14:textId="77777777" w:rsidR="00CA620D" w:rsidRDefault="00CA620D" w:rsidP="00D92532">
            <w:pPr>
              <w:spacing w:line="256" w:lineRule="auto"/>
              <w:jc w:val="both"/>
            </w:pPr>
            <w:r>
              <w:t>-0.68</w:t>
            </w:r>
          </w:p>
        </w:tc>
      </w:tr>
      <w:tr w:rsidR="00CA620D" w14:paraId="0D3F2238" w14:textId="77777777" w:rsidTr="004A7B8C">
        <w:trPr>
          <w:trHeight w:val="322"/>
        </w:trPr>
        <w:tc>
          <w:tcPr>
            <w:tcW w:w="1457" w:type="dxa"/>
            <w:vAlign w:val="center"/>
            <w:hideMark/>
          </w:tcPr>
          <w:p w14:paraId="0C861F0A" w14:textId="77777777" w:rsidR="00CA620D" w:rsidRPr="004A7B8C" w:rsidRDefault="00CA620D" w:rsidP="00D92532">
            <w:pPr>
              <w:spacing w:line="256" w:lineRule="auto"/>
              <w:ind w:left="11"/>
              <w:jc w:val="both"/>
              <w:rPr>
                <w:i/>
              </w:rPr>
            </w:pPr>
            <w:r w:rsidRPr="004A7B8C">
              <w:rPr>
                <w:i/>
              </w:rPr>
              <w:t>TOTAL</w:t>
            </w:r>
          </w:p>
        </w:tc>
        <w:tc>
          <w:tcPr>
            <w:tcW w:w="1458" w:type="dxa"/>
            <w:vAlign w:val="center"/>
            <w:hideMark/>
          </w:tcPr>
          <w:p w14:paraId="10618519" w14:textId="77777777" w:rsidR="00CA620D" w:rsidRDefault="00CA620D" w:rsidP="00D92532">
            <w:pPr>
              <w:spacing w:line="256" w:lineRule="auto"/>
              <w:jc w:val="both"/>
            </w:pPr>
            <w:r>
              <w:t>-0.32</w:t>
            </w:r>
          </w:p>
        </w:tc>
        <w:tc>
          <w:tcPr>
            <w:tcW w:w="1458" w:type="dxa"/>
            <w:vAlign w:val="center"/>
            <w:hideMark/>
          </w:tcPr>
          <w:p w14:paraId="083BC7FB" w14:textId="77777777" w:rsidR="00CA620D" w:rsidRDefault="00CA620D" w:rsidP="00D92532">
            <w:pPr>
              <w:spacing w:line="256" w:lineRule="auto"/>
              <w:ind w:left="2"/>
              <w:jc w:val="both"/>
            </w:pPr>
            <w:r>
              <w:t>-0.35</w:t>
            </w:r>
          </w:p>
        </w:tc>
        <w:tc>
          <w:tcPr>
            <w:tcW w:w="1457" w:type="dxa"/>
            <w:vAlign w:val="center"/>
            <w:hideMark/>
          </w:tcPr>
          <w:p w14:paraId="7873AEFD" w14:textId="77777777" w:rsidR="00CA620D" w:rsidRDefault="00CA620D" w:rsidP="00D92532">
            <w:pPr>
              <w:spacing w:line="256" w:lineRule="auto"/>
              <w:ind w:left="2"/>
              <w:jc w:val="both"/>
            </w:pPr>
            <w:r>
              <w:t>-0.42</w:t>
            </w:r>
          </w:p>
        </w:tc>
        <w:tc>
          <w:tcPr>
            <w:tcW w:w="1458" w:type="dxa"/>
            <w:vAlign w:val="center"/>
            <w:hideMark/>
          </w:tcPr>
          <w:p w14:paraId="090D12B4" w14:textId="77777777" w:rsidR="00CA620D" w:rsidRDefault="00CA620D" w:rsidP="00D92532">
            <w:pPr>
              <w:spacing w:line="256" w:lineRule="auto"/>
              <w:jc w:val="both"/>
            </w:pPr>
            <w:r>
              <w:t>-0.52</w:t>
            </w:r>
          </w:p>
        </w:tc>
        <w:tc>
          <w:tcPr>
            <w:tcW w:w="1458" w:type="dxa"/>
            <w:vAlign w:val="center"/>
            <w:hideMark/>
          </w:tcPr>
          <w:p w14:paraId="5593415B" w14:textId="77777777" w:rsidR="00CA620D" w:rsidRDefault="00CA620D" w:rsidP="00D92532">
            <w:pPr>
              <w:spacing w:line="256" w:lineRule="auto"/>
              <w:jc w:val="both"/>
            </w:pPr>
            <w:r>
              <w:t>-0.64</w:t>
            </w:r>
          </w:p>
        </w:tc>
      </w:tr>
    </w:tbl>
    <w:p w14:paraId="4A106FDF" w14:textId="44A5B985" w:rsidR="00CA620D" w:rsidRDefault="00CA620D" w:rsidP="00D92532">
      <w:pPr>
        <w:jc w:val="both"/>
      </w:pPr>
    </w:p>
    <w:p w14:paraId="24CB06E6" w14:textId="7627F0E6" w:rsidR="00DC248F" w:rsidRDefault="00DC248F" w:rsidP="00D92532">
      <w:pPr>
        <w:jc w:val="both"/>
      </w:pPr>
    </w:p>
    <w:p w14:paraId="75519B3E" w14:textId="595FF8BA" w:rsidR="00DC248F" w:rsidRDefault="00DC248F" w:rsidP="00D92532">
      <w:pPr>
        <w:jc w:val="both"/>
      </w:pPr>
    </w:p>
    <w:p w14:paraId="51D5EEB5" w14:textId="77777777" w:rsidR="00DC248F" w:rsidRDefault="00DC248F" w:rsidP="00D92532">
      <w:pPr>
        <w:jc w:val="both"/>
      </w:pPr>
    </w:p>
    <w:p w14:paraId="73A09A52" w14:textId="77777777" w:rsidR="00CA620D" w:rsidRDefault="00CA620D" w:rsidP="00D92532">
      <w:pPr>
        <w:pStyle w:val="Bildetekst"/>
      </w:pPr>
      <w:bookmarkStart w:id="1488" w:name="_Toc500416112"/>
      <w:bookmarkStart w:id="1489" w:name="_Toc500428438"/>
      <w:bookmarkStart w:id="1490" w:name="_Toc500750308"/>
      <w:bookmarkStart w:id="1491" w:name="_Toc500752124"/>
      <w:bookmarkStart w:id="1492" w:name="_Toc500760282"/>
      <w:bookmarkStart w:id="1493" w:name="_Toc500772762"/>
      <w:bookmarkStart w:id="1494" w:name="_Toc500960838"/>
      <w:bookmarkStart w:id="1495" w:name="_Toc501639316"/>
      <w:r>
        <w:lastRenderedPageBreak/>
        <w:t xml:space="preserve">Tabell </w:t>
      </w:r>
      <w:r w:rsidR="00547952">
        <w:fldChar w:fldCharType="begin"/>
      </w:r>
      <w:r w:rsidR="00547952">
        <w:instrText xml:space="preserve"> STYLEREF 1 \s </w:instrText>
      </w:r>
      <w:r w:rsidR="00547952">
        <w:fldChar w:fldCharType="separate"/>
      </w:r>
      <w:r w:rsidR="00DB4811">
        <w:rPr>
          <w:noProof/>
        </w:rPr>
        <w:t>14</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B4811">
        <w:rPr>
          <w:noProof/>
        </w:rPr>
        <w:t>4</w:t>
      </w:r>
      <w:r w:rsidR="00547952">
        <w:rPr>
          <w:noProof/>
        </w:rPr>
        <w:fldChar w:fldCharType="end"/>
      </w:r>
      <w:r>
        <w:t>:</w:t>
      </w:r>
      <w:r w:rsidRPr="00CA620D">
        <w:t xml:space="preserve"> </w:t>
      </w:r>
      <w:bookmarkStart w:id="1496" w:name="_Hlk499123361"/>
      <w:r>
        <w:t xml:space="preserve">Predikert vekstrate for anløp for prediksjonsintervaller i </w:t>
      </w:r>
      <w:r w:rsidR="00F97954">
        <w:t>årlig</w:t>
      </w:r>
      <w:r>
        <w:t xml:space="preserve"> prosent for region Trøndelag. Kilde: </w:t>
      </w:r>
      <w:r w:rsidR="00F97954">
        <w:t>Sintef</w:t>
      </w:r>
      <w:r>
        <w:t xml:space="preserve"> (2015)</w:t>
      </w:r>
      <w:bookmarkEnd w:id="1488"/>
      <w:bookmarkEnd w:id="1489"/>
      <w:bookmarkEnd w:id="1490"/>
      <w:bookmarkEnd w:id="1491"/>
      <w:bookmarkEnd w:id="1492"/>
      <w:bookmarkEnd w:id="1493"/>
      <w:bookmarkEnd w:id="1494"/>
      <w:bookmarkEnd w:id="1495"/>
      <w:bookmarkEnd w:id="1496"/>
    </w:p>
    <w:tbl>
      <w:tblPr>
        <w:tblStyle w:val="TableGrid1"/>
        <w:tblW w:w="8751"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15" w:type="dxa"/>
        </w:tblCellMar>
        <w:tblLook w:val="04A0" w:firstRow="1" w:lastRow="0" w:firstColumn="1" w:lastColumn="0" w:noHBand="0" w:noVBand="1"/>
      </w:tblPr>
      <w:tblGrid>
        <w:gridCol w:w="1458"/>
        <w:gridCol w:w="1459"/>
        <w:gridCol w:w="1458"/>
        <w:gridCol w:w="1459"/>
        <w:gridCol w:w="1458"/>
        <w:gridCol w:w="1459"/>
      </w:tblGrid>
      <w:tr w:rsidR="00CA620D" w:rsidRPr="00CA620D" w14:paraId="3B519D3B" w14:textId="77777777" w:rsidTr="00165B08">
        <w:trPr>
          <w:trHeight w:val="324"/>
        </w:trPr>
        <w:tc>
          <w:tcPr>
            <w:tcW w:w="1458" w:type="dxa"/>
            <w:shd w:val="clear" w:color="auto" w:fill="305496" w:themeFill="background2"/>
            <w:vAlign w:val="center"/>
            <w:hideMark/>
          </w:tcPr>
          <w:p w14:paraId="734D3399" w14:textId="77777777" w:rsidR="00CA620D" w:rsidRPr="00165B08" w:rsidRDefault="00CA620D" w:rsidP="00D92532">
            <w:pPr>
              <w:spacing w:line="256" w:lineRule="auto"/>
              <w:ind w:left="6"/>
              <w:jc w:val="both"/>
              <w:rPr>
                <w:rFonts w:ascii="Times New Roman" w:hAnsi="Times New Roman"/>
                <w:b/>
                <w:color w:val="FFFFFF" w:themeColor="background1"/>
                <w:szCs w:val="22"/>
              </w:rPr>
            </w:pPr>
            <w:r w:rsidRPr="00165B08">
              <w:rPr>
                <w:rFonts w:ascii="Calibri" w:hAnsi="Calibri"/>
                <w:b/>
                <w:color w:val="FFFFFF" w:themeColor="background1"/>
                <w:szCs w:val="22"/>
              </w:rPr>
              <w:t>Lengde</w:t>
            </w:r>
          </w:p>
        </w:tc>
        <w:tc>
          <w:tcPr>
            <w:tcW w:w="1459" w:type="dxa"/>
            <w:shd w:val="clear" w:color="auto" w:fill="305496" w:themeFill="background2"/>
            <w:vAlign w:val="center"/>
            <w:hideMark/>
          </w:tcPr>
          <w:p w14:paraId="73C15F80" w14:textId="77777777" w:rsidR="00CA620D" w:rsidRPr="00165B08" w:rsidRDefault="00CA620D" w:rsidP="00D92532">
            <w:pPr>
              <w:spacing w:line="256" w:lineRule="auto"/>
              <w:ind w:left="65"/>
              <w:jc w:val="both"/>
              <w:rPr>
                <w:rFonts w:ascii="Calibri" w:hAnsi="Calibri"/>
                <w:b/>
                <w:color w:val="FFFFFF" w:themeColor="background1"/>
                <w:szCs w:val="22"/>
              </w:rPr>
            </w:pPr>
            <w:r w:rsidRPr="00165B08">
              <w:rPr>
                <w:rFonts w:ascii="Calibri" w:hAnsi="Calibri"/>
                <w:b/>
                <w:color w:val="FFFFFF" w:themeColor="background1"/>
                <w:szCs w:val="22"/>
              </w:rPr>
              <w:t>2018-2022</w:t>
            </w:r>
          </w:p>
        </w:tc>
        <w:tc>
          <w:tcPr>
            <w:tcW w:w="1458" w:type="dxa"/>
            <w:shd w:val="clear" w:color="auto" w:fill="305496" w:themeFill="background2"/>
            <w:vAlign w:val="center"/>
            <w:hideMark/>
          </w:tcPr>
          <w:p w14:paraId="5C79B97E" w14:textId="77777777" w:rsidR="00CA620D" w:rsidRPr="00165B08" w:rsidRDefault="00CA620D" w:rsidP="00D92532">
            <w:pPr>
              <w:spacing w:line="256" w:lineRule="auto"/>
              <w:ind w:left="67"/>
              <w:jc w:val="both"/>
              <w:rPr>
                <w:rFonts w:ascii="Calibri" w:hAnsi="Calibri"/>
                <w:b/>
                <w:color w:val="FFFFFF" w:themeColor="background1"/>
                <w:szCs w:val="22"/>
              </w:rPr>
            </w:pPr>
            <w:r w:rsidRPr="00165B08">
              <w:rPr>
                <w:rFonts w:ascii="Calibri" w:hAnsi="Calibri"/>
                <w:b/>
                <w:color w:val="FFFFFF" w:themeColor="background1"/>
                <w:szCs w:val="22"/>
              </w:rPr>
              <w:t>2022-2028</w:t>
            </w:r>
          </w:p>
        </w:tc>
        <w:tc>
          <w:tcPr>
            <w:tcW w:w="1459" w:type="dxa"/>
            <w:shd w:val="clear" w:color="auto" w:fill="305496" w:themeFill="background2"/>
            <w:vAlign w:val="center"/>
            <w:hideMark/>
          </w:tcPr>
          <w:p w14:paraId="44CE0AB0" w14:textId="77777777" w:rsidR="00CA620D" w:rsidRPr="00165B08" w:rsidRDefault="00CA620D" w:rsidP="00D92532">
            <w:pPr>
              <w:spacing w:line="256" w:lineRule="auto"/>
              <w:ind w:left="67"/>
              <w:jc w:val="both"/>
              <w:rPr>
                <w:rFonts w:ascii="Calibri" w:hAnsi="Calibri"/>
                <w:b/>
                <w:color w:val="FFFFFF" w:themeColor="background1"/>
                <w:szCs w:val="22"/>
              </w:rPr>
            </w:pPr>
            <w:r w:rsidRPr="00165B08">
              <w:rPr>
                <w:rFonts w:ascii="Calibri" w:hAnsi="Calibri"/>
                <w:b/>
                <w:color w:val="FFFFFF" w:themeColor="background1"/>
                <w:szCs w:val="22"/>
              </w:rPr>
              <w:t>2028-2040</w:t>
            </w:r>
          </w:p>
        </w:tc>
        <w:tc>
          <w:tcPr>
            <w:tcW w:w="1458" w:type="dxa"/>
            <w:shd w:val="clear" w:color="auto" w:fill="305496" w:themeFill="background2"/>
            <w:vAlign w:val="center"/>
            <w:hideMark/>
          </w:tcPr>
          <w:p w14:paraId="2F7CDBB4" w14:textId="77777777" w:rsidR="00CA620D" w:rsidRPr="00165B08" w:rsidRDefault="00CA620D" w:rsidP="00D92532">
            <w:pPr>
              <w:spacing w:line="256" w:lineRule="auto"/>
              <w:ind w:left="65"/>
              <w:jc w:val="both"/>
              <w:rPr>
                <w:rFonts w:ascii="Calibri" w:hAnsi="Calibri"/>
                <w:b/>
                <w:color w:val="FFFFFF" w:themeColor="background1"/>
                <w:szCs w:val="22"/>
              </w:rPr>
            </w:pPr>
            <w:r w:rsidRPr="00165B08">
              <w:rPr>
                <w:rFonts w:ascii="Calibri" w:hAnsi="Calibri"/>
                <w:b/>
                <w:color w:val="FFFFFF" w:themeColor="background1"/>
                <w:szCs w:val="22"/>
              </w:rPr>
              <w:t>2040-2050</w:t>
            </w:r>
          </w:p>
        </w:tc>
        <w:tc>
          <w:tcPr>
            <w:tcW w:w="1459" w:type="dxa"/>
            <w:shd w:val="clear" w:color="auto" w:fill="305496" w:themeFill="background2"/>
            <w:vAlign w:val="center"/>
            <w:hideMark/>
          </w:tcPr>
          <w:p w14:paraId="64055318" w14:textId="77777777" w:rsidR="00CA620D" w:rsidRPr="00165B08" w:rsidRDefault="00CA620D" w:rsidP="00D92532">
            <w:pPr>
              <w:spacing w:line="256" w:lineRule="auto"/>
              <w:ind w:left="65"/>
              <w:jc w:val="both"/>
              <w:rPr>
                <w:rFonts w:ascii="Calibri" w:hAnsi="Calibri"/>
                <w:b/>
                <w:color w:val="FFFFFF" w:themeColor="background1"/>
                <w:szCs w:val="22"/>
              </w:rPr>
            </w:pPr>
            <w:r w:rsidRPr="00165B08">
              <w:rPr>
                <w:rFonts w:ascii="Calibri" w:hAnsi="Calibri"/>
                <w:b/>
                <w:color w:val="FFFFFF" w:themeColor="background1"/>
                <w:szCs w:val="22"/>
              </w:rPr>
              <w:t>2050-2060</w:t>
            </w:r>
          </w:p>
        </w:tc>
      </w:tr>
      <w:tr w:rsidR="00CA620D" w:rsidRPr="00CA620D" w14:paraId="7285005E" w14:textId="77777777" w:rsidTr="004A7B8C">
        <w:trPr>
          <w:trHeight w:val="319"/>
        </w:trPr>
        <w:tc>
          <w:tcPr>
            <w:tcW w:w="1458" w:type="dxa"/>
            <w:vAlign w:val="center"/>
            <w:hideMark/>
          </w:tcPr>
          <w:p w14:paraId="4509AE49" w14:textId="77777777" w:rsidR="00CA620D" w:rsidRPr="004A7B8C" w:rsidRDefault="00CA620D" w:rsidP="00D92532">
            <w:pPr>
              <w:spacing w:line="256" w:lineRule="auto"/>
              <w:ind w:left="3"/>
              <w:jc w:val="both"/>
              <w:rPr>
                <w:rFonts w:ascii="Calibri" w:hAnsi="Calibri"/>
                <w:i/>
                <w:color w:val="000000"/>
                <w:szCs w:val="22"/>
              </w:rPr>
            </w:pPr>
            <w:r w:rsidRPr="004A7B8C">
              <w:rPr>
                <w:rFonts w:ascii="Calibri" w:hAnsi="Calibri"/>
                <w:i/>
                <w:color w:val="000000"/>
                <w:szCs w:val="22"/>
              </w:rPr>
              <w:t>28m+</w:t>
            </w:r>
          </w:p>
        </w:tc>
        <w:tc>
          <w:tcPr>
            <w:tcW w:w="1459" w:type="dxa"/>
            <w:vAlign w:val="center"/>
            <w:hideMark/>
          </w:tcPr>
          <w:p w14:paraId="1F6FF5CC" w14:textId="77777777" w:rsidR="00CA620D" w:rsidRPr="00CA620D" w:rsidRDefault="00CA620D" w:rsidP="00D92532">
            <w:pPr>
              <w:spacing w:line="256" w:lineRule="auto"/>
              <w:jc w:val="both"/>
              <w:rPr>
                <w:rFonts w:ascii="Calibri" w:hAnsi="Calibri"/>
                <w:color w:val="000000"/>
                <w:szCs w:val="22"/>
              </w:rPr>
            </w:pPr>
            <w:r w:rsidRPr="00CA620D">
              <w:rPr>
                <w:rFonts w:ascii="Calibri" w:hAnsi="Calibri"/>
                <w:color w:val="000000"/>
                <w:szCs w:val="22"/>
              </w:rPr>
              <w:t>-0.35</w:t>
            </w:r>
          </w:p>
        </w:tc>
        <w:tc>
          <w:tcPr>
            <w:tcW w:w="1458" w:type="dxa"/>
            <w:vAlign w:val="center"/>
            <w:hideMark/>
          </w:tcPr>
          <w:p w14:paraId="25354D55" w14:textId="77777777" w:rsidR="00CA620D" w:rsidRPr="00CA620D" w:rsidRDefault="00CA620D" w:rsidP="00D92532">
            <w:pPr>
              <w:spacing w:line="256" w:lineRule="auto"/>
              <w:ind w:left="2"/>
              <w:jc w:val="both"/>
              <w:rPr>
                <w:rFonts w:ascii="Calibri" w:hAnsi="Calibri"/>
                <w:color w:val="000000"/>
                <w:szCs w:val="22"/>
              </w:rPr>
            </w:pPr>
            <w:r w:rsidRPr="00CA620D">
              <w:rPr>
                <w:rFonts w:ascii="Calibri" w:hAnsi="Calibri"/>
                <w:color w:val="000000"/>
                <w:szCs w:val="22"/>
              </w:rPr>
              <w:t>-0.95</w:t>
            </w:r>
          </w:p>
        </w:tc>
        <w:tc>
          <w:tcPr>
            <w:tcW w:w="1459" w:type="dxa"/>
            <w:vAlign w:val="center"/>
            <w:hideMark/>
          </w:tcPr>
          <w:p w14:paraId="08E46E87" w14:textId="77777777" w:rsidR="00CA620D" w:rsidRPr="00CA620D" w:rsidRDefault="00CA620D" w:rsidP="00D92532">
            <w:pPr>
              <w:spacing w:line="256" w:lineRule="auto"/>
              <w:ind w:left="2"/>
              <w:jc w:val="both"/>
              <w:rPr>
                <w:rFonts w:ascii="Calibri" w:hAnsi="Calibri"/>
                <w:color w:val="000000"/>
                <w:szCs w:val="22"/>
              </w:rPr>
            </w:pPr>
            <w:r w:rsidRPr="00CA620D">
              <w:rPr>
                <w:rFonts w:ascii="Calibri" w:hAnsi="Calibri"/>
                <w:color w:val="000000"/>
                <w:szCs w:val="22"/>
              </w:rPr>
              <w:t>-0.88</w:t>
            </w:r>
          </w:p>
        </w:tc>
        <w:tc>
          <w:tcPr>
            <w:tcW w:w="1458" w:type="dxa"/>
            <w:vAlign w:val="center"/>
            <w:hideMark/>
          </w:tcPr>
          <w:p w14:paraId="3E70F0CF" w14:textId="77777777" w:rsidR="00CA620D" w:rsidRPr="00CA620D" w:rsidRDefault="00CA620D" w:rsidP="00D92532">
            <w:pPr>
              <w:spacing w:line="256" w:lineRule="auto"/>
              <w:jc w:val="both"/>
              <w:rPr>
                <w:rFonts w:ascii="Calibri" w:hAnsi="Calibri"/>
                <w:color w:val="000000"/>
                <w:szCs w:val="22"/>
              </w:rPr>
            </w:pPr>
            <w:r w:rsidRPr="00CA620D">
              <w:rPr>
                <w:rFonts w:ascii="Calibri" w:hAnsi="Calibri"/>
                <w:color w:val="000000"/>
                <w:szCs w:val="22"/>
              </w:rPr>
              <w:t>-0.68</w:t>
            </w:r>
          </w:p>
        </w:tc>
        <w:tc>
          <w:tcPr>
            <w:tcW w:w="1459" w:type="dxa"/>
            <w:vAlign w:val="center"/>
            <w:hideMark/>
          </w:tcPr>
          <w:p w14:paraId="0DD2FEC8" w14:textId="77777777" w:rsidR="00CA620D" w:rsidRPr="00CA620D" w:rsidRDefault="00CA620D" w:rsidP="00D92532">
            <w:pPr>
              <w:spacing w:line="256" w:lineRule="auto"/>
              <w:jc w:val="both"/>
              <w:rPr>
                <w:rFonts w:ascii="Calibri" w:hAnsi="Calibri"/>
                <w:color w:val="000000"/>
                <w:szCs w:val="22"/>
              </w:rPr>
            </w:pPr>
            <w:r w:rsidRPr="00CA620D">
              <w:rPr>
                <w:rFonts w:ascii="Calibri" w:hAnsi="Calibri"/>
                <w:color w:val="000000"/>
                <w:szCs w:val="22"/>
              </w:rPr>
              <w:t>-1.09</w:t>
            </w:r>
          </w:p>
        </w:tc>
      </w:tr>
      <w:tr w:rsidR="00CA620D" w:rsidRPr="00CA620D" w14:paraId="04D3B6F5" w14:textId="77777777" w:rsidTr="004A7B8C">
        <w:trPr>
          <w:trHeight w:val="319"/>
        </w:trPr>
        <w:tc>
          <w:tcPr>
            <w:tcW w:w="1458" w:type="dxa"/>
            <w:vAlign w:val="center"/>
            <w:hideMark/>
          </w:tcPr>
          <w:p w14:paraId="736BFB73" w14:textId="77777777" w:rsidR="00CA620D" w:rsidRPr="004A7B8C" w:rsidRDefault="00CA620D" w:rsidP="00D92532">
            <w:pPr>
              <w:spacing w:line="256" w:lineRule="auto"/>
              <w:ind w:left="10"/>
              <w:jc w:val="both"/>
              <w:rPr>
                <w:rFonts w:ascii="Calibri" w:hAnsi="Calibri"/>
                <w:i/>
                <w:color w:val="000000"/>
                <w:szCs w:val="22"/>
              </w:rPr>
            </w:pPr>
            <w:r w:rsidRPr="004A7B8C">
              <w:rPr>
                <w:rFonts w:ascii="Calibri" w:hAnsi="Calibri"/>
                <w:i/>
                <w:color w:val="000000"/>
                <w:szCs w:val="22"/>
              </w:rPr>
              <w:t>21m-28m</w:t>
            </w:r>
          </w:p>
        </w:tc>
        <w:tc>
          <w:tcPr>
            <w:tcW w:w="1459" w:type="dxa"/>
            <w:vAlign w:val="center"/>
            <w:hideMark/>
          </w:tcPr>
          <w:p w14:paraId="109A5ACC" w14:textId="77777777" w:rsidR="00CA620D" w:rsidRPr="00CA620D" w:rsidRDefault="00CA620D" w:rsidP="00D92532">
            <w:pPr>
              <w:spacing w:line="256" w:lineRule="auto"/>
              <w:jc w:val="both"/>
              <w:rPr>
                <w:rFonts w:ascii="Calibri" w:hAnsi="Calibri"/>
                <w:color w:val="000000"/>
                <w:szCs w:val="22"/>
              </w:rPr>
            </w:pPr>
            <w:r w:rsidRPr="00CA620D">
              <w:rPr>
                <w:rFonts w:ascii="Calibri" w:hAnsi="Calibri"/>
                <w:color w:val="000000"/>
                <w:szCs w:val="22"/>
              </w:rPr>
              <w:t>-0.79</w:t>
            </w:r>
          </w:p>
        </w:tc>
        <w:tc>
          <w:tcPr>
            <w:tcW w:w="1458" w:type="dxa"/>
            <w:vAlign w:val="center"/>
            <w:hideMark/>
          </w:tcPr>
          <w:p w14:paraId="0C9A0CDE" w14:textId="77777777" w:rsidR="00CA620D" w:rsidRPr="00CA620D" w:rsidRDefault="00CA620D" w:rsidP="00D92532">
            <w:pPr>
              <w:spacing w:line="256" w:lineRule="auto"/>
              <w:ind w:left="2"/>
              <w:jc w:val="both"/>
              <w:rPr>
                <w:rFonts w:ascii="Calibri" w:hAnsi="Calibri"/>
                <w:color w:val="000000"/>
                <w:szCs w:val="22"/>
              </w:rPr>
            </w:pPr>
            <w:r w:rsidRPr="00CA620D">
              <w:rPr>
                <w:rFonts w:ascii="Calibri" w:hAnsi="Calibri"/>
                <w:color w:val="000000"/>
                <w:szCs w:val="22"/>
              </w:rPr>
              <w:t>-0.72</w:t>
            </w:r>
          </w:p>
        </w:tc>
        <w:tc>
          <w:tcPr>
            <w:tcW w:w="1459" w:type="dxa"/>
            <w:vAlign w:val="center"/>
            <w:hideMark/>
          </w:tcPr>
          <w:p w14:paraId="0CEC6270" w14:textId="77777777" w:rsidR="00CA620D" w:rsidRPr="00CA620D" w:rsidRDefault="00CA620D" w:rsidP="00D92532">
            <w:pPr>
              <w:spacing w:line="256" w:lineRule="auto"/>
              <w:ind w:left="2"/>
              <w:jc w:val="both"/>
              <w:rPr>
                <w:rFonts w:ascii="Calibri" w:hAnsi="Calibri"/>
                <w:color w:val="000000"/>
                <w:szCs w:val="22"/>
              </w:rPr>
            </w:pPr>
            <w:r w:rsidRPr="00CA620D">
              <w:rPr>
                <w:rFonts w:ascii="Calibri" w:hAnsi="Calibri"/>
                <w:color w:val="000000"/>
                <w:szCs w:val="22"/>
              </w:rPr>
              <w:t>-0.57</w:t>
            </w:r>
          </w:p>
        </w:tc>
        <w:tc>
          <w:tcPr>
            <w:tcW w:w="1458" w:type="dxa"/>
            <w:vAlign w:val="center"/>
            <w:hideMark/>
          </w:tcPr>
          <w:p w14:paraId="63892898" w14:textId="77777777" w:rsidR="00CA620D" w:rsidRPr="00CA620D" w:rsidRDefault="00CA620D" w:rsidP="00D92532">
            <w:pPr>
              <w:spacing w:line="256" w:lineRule="auto"/>
              <w:jc w:val="both"/>
              <w:rPr>
                <w:rFonts w:ascii="Calibri" w:hAnsi="Calibri"/>
                <w:color w:val="000000"/>
                <w:szCs w:val="22"/>
              </w:rPr>
            </w:pPr>
            <w:r w:rsidRPr="00CA620D">
              <w:rPr>
                <w:rFonts w:ascii="Calibri" w:hAnsi="Calibri"/>
                <w:color w:val="000000"/>
                <w:szCs w:val="22"/>
              </w:rPr>
              <w:t>-0.49</w:t>
            </w:r>
          </w:p>
        </w:tc>
        <w:tc>
          <w:tcPr>
            <w:tcW w:w="1459" w:type="dxa"/>
            <w:vAlign w:val="center"/>
            <w:hideMark/>
          </w:tcPr>
          <w:p w14:paraId="1FE73B1E" w14:textId="77777777" w:rsidR="00CA620D" w:rsidRPr="00CA620D" w:rsidRDefault="00CA620D" w:rsidP="00D92532">
            <w:pPr>
              <w:spacing w:line="256" w:lineRule="auto"/>
              <w:jc w:val="both"/>
              <w:rPr>
                <w:rFonts w:ascii="Calibri" w:hAnsi="Calibri"/>
                <w:color w:val="000000"/>
                <w:szCs w:val="22"/>
              </w:rPr>
            </w:pPr>
            <w:r w:rsidRPr="00CA620D">
              <w:rPr>
                <w:rFonts w:ascii="Calibri" w:hAnsi="Calibri"/>
                <w:color w:val="000000"/>
                <w:szCs w:val="22"/>
              </w:rPr>
              <w:t>-0.38</w:t>
            </w:r>
          </w:p>
        </w:tc>
      </w:tr>
      <w:tr w:rsidR="00CA620D" w:rsidRPr="00CA620D" w14:paraId="7E01FE06" w14:textId="77777777" w:rsidTr="004A7B8C">
        <w:trPr>
          <w:trHeight w:val="322"/>
        </w:trPr>
        <w:tc>
          <w:tcPr>
            <w:tcW w:w="1458" w:type="dxa"/>
            <w:vAlign w:val="center"/>
            <w:hideMark/>
          </w:tcPr>
          <w:p w14:paraId="491E8C4D" w14:textId="77777777" w:rsidR="00CA620D" w:rsidRPr="004A7B8C" w:rsidRDefault="00CA620D" w:rsidP="00D92532">
            <w:pPr>
              <w:spacing w:line="256" w:lineRule="auto"/>
              <w:ind w:left="10"/>
              <w:jc w:val="both"/>
              <w:rPr>
                <w:rFonts w:ascii="Calibri" w:hAnsi="Calibri"/>
                <w:i/>
                <w:color w:val="000000"/>
                <w:szCs w:val="22"/>
              </w:rPr>
            </w:pPr>
            <w:r w:rsidRPr="004A7B8C">
              <w:rPr>
                <w:rFonts w:ascii="Calibri" w:hAnsi="Calibri"/>
                <w:i/>
                <w:color w:val="000000"/>
                <w:szCs w:val="22"/>
              </w:rPr>
              <w:t>12m-21m</w:t>
            </w:r>
          </w:p>
        </w:tc>
        <w:tc>
          <w:tcPr>
            <w:tcW w:w="1459" w:type="dxa"/>
            <w:vAlign w:val="center"/>
            <w:hideMark/>
          </w:tcPr>
          <w:p w14:paraId="33F941C3" w14:textId="77777777" w:rsidR="00CA620D" w:rsidRPr="00CA620D" w:rsidRDefault="00CA620D" w:rsidP="00D92532">
            <w:pPr>
              <w:spacing w:line="256" w:lineRule="auto"/>
              <w:jc w:val="both"/>
              <w:rPr>
                <w:rFonts w:ascii="Calibri" w:hAnsi="Calibri"/>
                <w:color w:val="000000"/>
                <w:szCs w:val="22"/>
              </w:rPr>
            </w:pPr>
            <w:r w:rsidRPr="00CA620D">
              <w:rPr>
                <w:rFonts w:ascii="Calibri" w:hAnsi="Calibri"/>
                <w:color w:val="000000"/>
                <w:szCs w:val="22"/>
              </w:rPr>
              <w:t>-0.57</w:t>
            </w:r>
          </w:p>
        </w:tc>
        <w:tc>
          <w:tcPr>
            <w:tcW w:w="1458" w:type="dxa"/>
            <w:vAlign w:val="center"/>
            <w:hideMark/>
          </w:tcPr>
          <w:p w14:paraId="7C5C9CDE" w14:textId="77777777" w:rsidR="00CA620D" w:rsidRPr="00CA620D" w:rsidRDefault="00CA620D" w:rsidP="00D92532">
            <w:pPr>
              <w:spacing w:line="256" w:lineRule="auto"/>
              <w:ind w:left="2"/>
              <w:jc w:val="both"/>
              <w:rPr>
                <w:rFonts w:ascii="Calibri" w:hAnsi="Calibri"/>
                <w:color w:val="000000"/>
                <w:szCs w:val="22"/>
              </w:rPr>
            </w:pPr>
            <w:r w:rsidRPr="00CA620D">
              <w:rPr>
                <w:rFonts w:ascii="Calibri" w:hAnsi="Calibri"/>
                <w:color w:val="000000"/>
                <w:szCs w:val="22"/>
              </w:rPr>
              <w:t>-0.6</w:t>
            </w:r>
          </w:p>
        </w:tc>
        <w:tc>
          <w:tcPr>
            <w:tcW w:w="1459" w:type="dxa"/>
            <w:vAlign w:val="center"/>
            <w:hideMark/>
          </w:tcPr>
          <w:p w14:paraId="07FAF859" w14:textId="77777777" w:rsidR="00CA620D" w:rsidRPr="00CA620D" w:rsidRDefault="00CA620D" w:rsidP="00D92532">
            <w:pPr>
              <w:spacing w:line="256" w:lineRule="auto"/>
              <w:ind w:left="2"/>
              <w:jc w:val="both"/>
              <w:rPr>
                <w:rFonts w:ascii="Calibri" w:hAnsi="Calibri"/>
                <w:color w:val="000000"/>
                <w:szCs w:val="22"/>
              </w:rPr>
            </w:pPr>
            <w:r w:rsidRPr="00CA620D">
              <w:rPr>
                <w:rFonts w:ascii="Calibri" w:hAnsi="Calibri"/>
                <w:color w:val="000000"/>
                <w:szCs w:val="22"/>
              </w:rPr>
              <w:t>-0.64</w:t>
            </w:r>
          </w:p>
        </w:tc>
        <w:tc>
          <w:tcPr>
            <w:tcW w:w="1458" w:type="dxa"/>
            <w:vAlign w:val="center"/>
            <w:hideMark/>
          </w:tcPr>
          <w:p w14:paraId="42162002" w14:textId="77777777" w:rsidR="00CA620D" w:rsidRPr="00CA620D" w:rsidRDefault="00CA620D" w:rsidP="00D92532">
            <w:pPr>
              <w:spacing w:line="256" w:lineRule="auto"/>
              <w:jc w:val="both"/>
              <w:rPr>
                <w:rFonts w:ascii="Calibri" w:hAnsi="Calibri"/>
                <w:color w:val="000000"/>
                <w:szCs w:val="22"/>
              </w:rPr>
            </w:pPr>
            <w:r w:rsidRPr="00CA620D">
              <w:rPr>
                <w:rFonts w:ascii="Calibri" w:hAnsi="Calibri"/>
                <w:color w:val="000000"/>
                <w:szCs w:val="22"/>
              </w:rPr>
              <w:t>-0.72</w:t>
            </w:r>
          </w:p>
        </w:tc>
        <w:tc>
          <w:tcPr>
            <w:tcW w:w="1459" w:type="dxa"/>
            <w:vAlign w:val="center"/>
            <w:hideMark/>
          </w:tcPr>
          <w:p w14:paraId="65D6D6F9" w14:textId="77777777" w:rsidR="00CA620D" w:rsidRPr="00CA620D" w:rsidRDefault="00CA620D" w:rsidP="00D92532">
            <w:pPr>
              <w:spacing w:line="256" w:lineRule="auto"/>
              <w:jc w:val="both"/>
              <w:rPr>
                <w:rFonts w:ascii="Calibri" w:hAnsi="Calibri"/>
                <w:color w:val="000000"/>
                <w:szCs w:val="22"/>
              </w:rPr>
            </w:pPr>
            <w:r w:rsidRPr="00CA620D">
              <w:rPr>
                <w:rFonts w:ascii="Calibri" w:hAnsi="Calibri"/>
                <w:color w:val="000000"/>
                <w:szCs w:val="22"/>
              </w:rPr>
              <w:t>-0.77</w:t>
            </w:r>
          </w:p>
        </w:tc>
      </w:tr>
      <w:tr w:rsidR="00CA620D" w:rsidRPr="00CA620D" w14:paraId="20899358" w14:textId="77777777" w:rsidTr="004A7B8C">
        <w:trPr>
          <w:trHeight w:val="319"/>
        </w:trPr>
        <w:tc>
          <w:tcPr>
            <w:tcW w:w="1458" w:type="dxa"/>
            <w:vAlign w:val="center"/>
            <w:hideMark/>
          </w:tcPr>
          <w:p w14:paraId="2D7B17C7" w14:textId="77777777" w:rsidR="00CA620D" w:rsidRPr="004A7B8C" w:rsidRDefault="00CA620D" w:rsidP="00D92532">
            <w:pPr>
              <w:spacing w:line="256" w:lineRule="auto"/>
              <w:ind w:left="7"/>
              <w:jc w:val="both"/>
              <w:rPr>
                <w:rFonts w:ascii="Calibri" w:hAnsi="Calibri"/>
                <w:i/>
                <w:color w:val="000000"/>
                <w:szCs w:val="22"/>
              </w:rPr>
            </w:pPr>
            <w:r w:rsidRPr="004A7B8C">
              <w:rPr>
                <w:rFonts w:ascii="Calibri" w:hAnsi="Calibri"/>
                <w:i/>
                <w:color w:val="000000"/>
                <w:szCs w:val="22"/>
              </w:rPr>
              <w:t>0m-12m</w:t>
            </w:r>
          </w:p>
        </w:tc>
        <w:tc>
          <w:tcPr>
            <w:tcW w:w="1459" w:type="dxa"/>
            <w:vAlign w:val="center"/>
            <w:hideMark/>
          </w:tcPr>
          <w:p w14:paraId="664C00D6" w14:textId="77777777" w:rsidR="00CA620D" w:rsidRPr="00CA620D" w:rsidRDefault="00CA620D" w:rsidP="00D92532">
            <w:pPr>
              <w:spacing w:line="256" w:lineRule="auto"/>
              <w:jc w:val="both"/>
              <w:rPr>
                <w:rFonts w:ascii="Calibri" w:hAnsi="Calibri"/>
                <w:color w:val="000000"/>
                <w:szCs w:val="22"/>
              </w:rPr>
            </w:pPr>
            <w:r w:rsidRPr="00CA620D">
              <w:rPr>
                <w:rFonts w:ascii="Calibri" w:hAnsi="Calibri"/>
                <w:color w:val="000000"/>
                <w:szCs w:val="22"/>
              </w:rPr>
              <w:t>-0.23</w:t>
            </w:r>
          </w:p>
        </w:tc>
        <w:tc>
          <w:tcPr>
            <w:tcW w:w="1458" w:type="dxa"/>
            <w:vAlign w:val="center"/>
            <w:hideMark/>
          </w:tcPr>
          <w:p w14:paraId="0CC8FFE4" w14:textId="77777777" w:rsidR="00CA620D" w:rsidRPr="00CA620D" w:rsidRDefault="00CA620D" w:rsidP="00D92532">
            <w:pPr>
              <w:spacing w:line="256" w:lineRule="auto"/>
              <w:ind w:left="2"/>
              <w:jc w:val="both"/>
              <w:rPr>
                <w:rFonts w:ascii="Calibri" w:hAnsi="Calibri"/>
                <w:color w:val="000000"/>
                <w:szCs w:val="22"/>
              </w:rPr>
            </w:pPr>
            <w:r w:rsidRPr="00CA620D">
              <w:rPr>
                <w:rFonts w:ascii="Calibri" w:hAnsi="Calibri"/>
                <w:color w:val="000000"/>
                <w:szCs w:val="22"/>
              </w:rPr>
              <w:t>-0.27</w:t>
            </w:r>
          </w:p>
        </w:tc>
        <w:tc>
          <w:tcPr>
            <w:tcW w:w="1459" w:type="dxa"/>
            <w:vAlign w:val="center"/>
            <w:hideMark/>
          </w:tcPr>
          <w:p w14:paraId="160D81C2" w14:textId="77777777" w:rsidR="00CA620D" w:rsidRPr="00CA620D" w:rsidRDefault="00CA620D" w:rsidP="00D92532">
            <w:pPr>
              <w:spacing w:line="256" w:lineRule="auto"/>
              <w:ind w:left="2"/>
              <w:jc w:val="both"/>
              <w:rPr>
                <w:rFonts w:ascii="Calibri" w:hAnsi="Calibri"/>
                <w:color w:val="000000"/>
                <w:szCs w:val="22"/>
              </w:rPr>
            </w:pPr>
            <w:r w:rsidRPr="00CA620D">
              <w:rPr>
                <w:rFonts w:ascii="Calibri" w:hAnsi="Calibri"/>
                <w:color w:val="000000"/>
                <w:szCs w:val="22"/>
              </w:rPr>
              <w:t>-0.33</w:t>
            </w:r>
          </w:p>
        </w:tc>
        <w:tc>
          <w:tcPr>
            <w:tcW w:w="1458" w:type="dxa"/>
            <w:vAlign w:val="center"/>
            <w:hideMark/>
          </w:tcPr>
          <w:p w14:paraId="1F379E3C" w14:textId="77777777" w:rsidR="00CA620D" w:rsidRPr="00CA620D" w:rsidRDefault="00CA620D" w:rsidP="00D92532">
            <w:pPr>
              <w:spacing w:line="256" w:lineRule="auto"/>
              <w:jc w:val="both"/>
              <w:rPr>
                <w:rFonts w:ascii="Calibri" w:hAnsi="Calibri"/>
                <w:color w:val="000000"/>
                <w:szCs w:val="22"/>
              </w:rPr>
            </w:pPr>
            <w:r w:rsidRPr="00CA620D">
              <w:rPr>
                <w:rFonts w:ascii="Calibri" w:hAnsi="Calibri"/>
                <w:color w:val="000000"/>
                <w:szCs w:val="22"/>
              </w:rPr>
              <w:t>-0.39</w:t>
            </w:r>
          </w:p>
        </w:tc>
        <w:tc>
          <w:tcPr>
            <w:tcW w:w="1459" w:type="dxa"/>
            <w:vAlign w:val="center"/>
            <w:hideMark/>
          </w:tcPr>
          <w:p w14:paraId="33BE2476" w14:textId="77777777" w:rsidR="00CA620D" w:rsidRPr="00CA620D" w:rsidRDefault="00CA620D" w:rsidP="00D92532">
            <w:pPr>
              <w:spacing w:line="256" w:lineRule="auto"/>
              <w:jc w:val="both"/>
              <w:rPr>
                <w:rFonts w:ascii="Calibri" w:hAnsi="Calibri"/>
                <w:color w:val="000000"/>
                <w:szCs w:val="22"/>
              </w:rPr>
            </w:pPr>
            <w:r w:rsidRPr="00CA620D">
              <w:rPr>
                <w:rFonts w:ascii="Calibri" w:hAnsi="Calibri"/>
                <w:color w:val="000000"/>
                <w:szCs w:val="22"/>
              </w:rPr>
              <w:t>-0.43</w:t>
            </w:r>
          </w:p>
        </w:tc>
      </w:tr>
      <w:tr w:rsidR="00CA620D" w:rsidRPr="00CA620D" w14:paraId="2D6E73DE" w14:textId="77777777" w:rsidTr="004A7B8C">
        <w:trPr>
          <w:trHeight w:val="319"/>
        </w:trPr>
        <w:tc>
          <w:tcPr>
            <w:tcW w:w="1458" w:type="dxa"/>
            <w:vAlign w:val="center"/>
            <w:hideMark/>
          </w:tcPr>
          <w:p w14:paraId="58E64D97" w14:textId="77777777" w:rsidR="00CA620D" w:rsidRPr="004A7B8C" w:rsidRDefault="00CA620D" w:rsidP="00D92532">
            <w:pPr>
              <w:spacing w:line="256" w:lineRule="auto"/>
              <w:ind w:left="10"/>
              <w:jc w:val="both"/>
              <w:rPr>
                <w:rFonts w:ascii="Calibri" w:hAnsi="Calibri"/>
                <w:i/>
                <w:color w:val="000000"/>
                <w:szCs w:val="22"/>
              </w:rPr>
            </w:pPr>
            <w:r w:rsidRPr="004A7B8C">
              <w:rPr>
                <w:rFonts w:ascii="Calibri" w:hAnsi="Calibri"/>
                <w:i/>
                <w:color w:val="000000"/>
                <w:szCs w:val="22"/>
              </w:rPr>
              <w:t>Ukjent</w:t>
            </w:r>
          </w:p>
        </w:tc>
        <w:tc>
          <w:tcPr>
            <w:tcW w:w="1459" w:type="dxa"/>
            <w:vAlign w:val="center"/>
            <w:hideMark/>
          </w:tcPr>
          <w:p w14:paraId="163B83A8" w14:textId="77777777" w:rsidR="00CA620D" w:rsidRPr="00CA620D" w:rsidRDefault="00CA620D" w:rsidP="00D92532">
            <w:pPr>
              <w:spacing w:line="256" w:lineRule="auto"/>
              <w:jc w:val="both"/>
              <w:rPr>
                <w:rFonts w:ascii="Calibri" w:hAnsi="Calibri"/>
                <w:color w:val="000000"/>
                <w:szCs w:val="22"/>
              </w:rPr>
            </w:pPr>
            <w:r w:rsidRPr="00CA620D">
              <w:rPr>
                <w:rFonts w:ascii="Calibri" w:hAnsi="Calibri"/>
                <w:color w:val="000000"/>
                <w:szCs w:val="22"/>
              </w:rPr>
              <w:t>0.84</w:t>
            </w:r>
          </w:p>
        </w:tc>
        <w:tc>
          <w:tcPr>
            <w:tcW w:w="1458" w:type="dxa"/>
            <w:vAlign w:val="center"/>
            <w:hideMark/>
          </w:tcPr>
          <w:p w14:paraId="043689CB" w14:textId="77777777" w:rsidR="00CA620D" w:rsidRPr="00CA620D" w:rsidRDefault="00CA620D" w:rsidP="00D92532">
            <w:pPr>
              <w:spacing w:line="256" w:lineRule="auto"/>
              <w:ind w:left="2"/>
              <w:jc w:val="both"/>
              <w:rPr>
                <w:rFonts w:ascii="Calibri" w:hAnsi="Calibri"/>
                <w:color w:val="000000"/>
                <w:szCs w:val="22"/>
              </w:rPr>
            </w:pPr>
            <w:r w:rsidRPr="00CA620D">
              <w:rPr>
                <w:rFonts w:ascii="Calibri" w:hAnsi="Calibri"/>
                <w:color w:val="000000"/>
                <w:szCs w:val="22"/>
              </w:rPr>
              <w:t>0.82</w:t>
            </w:r>
          </w:p>
        </w:tc>
        <w:tc>
          <w:tcPr>
            <w:tcW w:w="1459" w:type="dxa"/>
            <w:vAlign w:val="center"/>
            <w:hideMark/>
          </w:tcPr>
          <w:p w14:paraId="3B50E858" w14:textId="77777777" w:rsidR="00CA620D" w:rsidRPr="00CA620D" w:rsidRDefault="00CA620D" w:rsidP="00D92532">
            <w:pPr>
              <w:spacing w:line="256" w:lineRule="auto"/>
              <w:ind w:left="2"/>
              <w:jc w:val="both"/>
              <w:rPr>
                <w:rFonts w:ascii="Calibri" w:hAnsi="Calibri"/>
                <w:color w:val="000000"/>
                <w:szCs w:val="22"/>
              </w:rPr>
            </w:pPr>
            <w:r w:rsidRPr="00CA620D">
              <w:rPr>
                <w:rFonts w:ascii="Calibri" w:hAnsi="Calibri"/>
                <w:color w:val="000000"/>
                <w:szCs w:val="22"/>
              </w:rPr>
              <w:t>0.8</w:t>
            </w:r>
          </w:p>
        </w:tc>
        <w:tc>
          <w:tcPr>
            <w:tcW w:w="1458" w:type="dxa"/>
            <w:vAlign w:val="center"/>
            <w:hideMark/>
          </w:tcPr>
          <w:p w14:paraId="29EE4945" w14:textId="77777777" w:rsidR="00CA620D" w:rsidRPr="00CA620D" w:rsidRDefault="00CA620D" w:rsidP="00D92532">
            <w:pPr>
              <w:spacing w:line="256" w:lineRule="auto"/>
              <w:jc w:val="both"/>
              <w:rPr>
                <w:rFonts w:ascii="Calibri" w:hAnsi="Calibri"/>
                <w:color w:val="000000"/>
                <w:szCs w:val="22"/>
              </w:rPr>
            </w:pPr>
            <w:r w:rsidRPr="00CA620D">
              <w:rPr>
                <w:rFonts w:ascii="Calibri" w:hAnsi="Calibri"/>
                <w:color w:val="000000"/>
                <w:szCs w:val="22"/>
              </w:rPr>
              <w:t>0.73</w:t>
            </w:r>
          </w:p>
        </w:tc>
        <w:tc>
          <w:tcPr>
            <w:tcW w:w="1459" w:type="dxa"/>
            <w:vAlign w:val="center"/>
            <w:hideMark/>
          </w:tcPr>
          <w:p w14:paraId="357D929D" w14:textId="77777777" w:rsidR="00CA620D" w:rsidRPr="00CA620D" w:rsidRDefault="00CA620D" w:rsidP="00D92532">
            <w:pPr>
              <w:spacing w:line="256" w:lineRule="auto"/>
              <w:jc w:val="both"/>
              <w:rPr>
                <w:rFonts w:ascii="Calibri" w:hAnsi="Calibri"/>
                <w:color w:val="000000"/>
                <w:szCs w:val="22"/>
              </w:rPr>
            </w:pPr>
            <w:r w:rsidRPr="00CA620D">
              <w:rPr>
                <w:rFonts w:ascii="Calibri" w:hAnsi="Calibri"/>
                <w:color w:val="000000"/>
                <w:szCs w:val="22"/>
              </w:rPr>
              <w:t>0.67</w:t>
            </w:r>
          </w:p>
        </w:tc>
      </w:tr>
      <w:tr w:rsidR="00CA620D" w:rsidRPr="00CA620D" w14:paraId="1EEF0FBB" w14:textId="77777777" w:rsidTr="004A7B8C">
        <w:trPr>
          <w:trHeight w:val="322"/>
        </w:trPr>
        <w:tc>
          <w:tcPr>
            <w:tcW w:w="1458" w:type="dxa"/>
            <w:vAlign w:val="center"/>
            <w:hideMark/>
          </w:tcPr>
          <w:p w14:paraId="015FD588" w14:textId="77777777" w:rsidR="00CA620D" w:rsidRPr="004A7B8C" w:rsidRDefault="00CA620D" w:rsidP="00D92532">
            <w:pPr>
              <w:spacing w:line="256" w:lineRule="auto"/>
              <w:ind w:left="11"/>
              <w:jc w:val="both"/>
              <w:rPr>
                <w:rFonts w:ascii="Calibri" w:hAnsi="Calibri"/>
                <w:i/>
                <w:color w:val="000000"/>
                <w:szCs w:val="22"/>
              </w:rPr>
            </w:pPr>
            <w:r w:rsidRPr="004A7B8C">
              <w:rPr>
                <w:rFonts w:ascii="Calibri" w:hAnsi="Calibri"/>
                <w:i/>
                <w:color w:val="000000"/>
                <w:szCs w:val="22"/>
              </w:rPr>
              <w:t>TOTAL</w:t>
            </w:r>
          </w:p>
        </w:tc>
        <w:tc>
          <w:tcPr>
            <w:tcW w:w="1459" w:type="dxa"/>
            <w:vAlign w:val="center"/>
            <w:hideMark/>
          </w:tcPr>
          <w:p w14:paraId="548F79A1" w14:textId="77777777" w:rsidR="00CA620D" w:rsidRPr="00CA620D" w:rsidRDefault="00CA620D" w:rsidP="00D92532">
            <w:pPr>
              <w:spacing w:line="256" w:lineRule="auto"/>
              <w:jc w:val="both"/>
              <w:rPr>
                <w:rFonts w:ascii="Calibri" w:hAnsi="Calibri"/>
                <w:color w:val="000000"/>
                <w:szCs w:val="22"/>
              </w:rPr>
            </w:pPr>
            <w:r w:rsidRPr="00CA620D">
              <w:rPr>
                <w:rFonts w:ascii="Calibri" w:hAnsi="Calibri"/>
                <w:color w:val="000000"/>
                <w:szCs w:val="22"/>
              </w:rPr>
              <w:t>-0.22</w:t>
            </w:r>
          </w:p>
        </w:tc>
        <w:tc>
          <w:tcPr>
            <w:tcW w:w="1458" w:type="dxa"/>
            <w:vAlign w:val="center"/>
            <w:hideMark/>
          </w:tcPr>
          <w:p w14:paraId="1F39EA50" w14:textId="77777777" w:rsidR="00CA620D" w:rsidRPr="00CA620D" w:rsidRDefault="00CA620D" w:rsidP="00D92532">
            <w:pPr>
              <w:spacing w:line="256" w:lineRule="auto"/>
              <w:ind w:left="2"/>
              <w:jc w:val="both"/>
              <w:rPr>
                <w:rFonts w:ascii="Calibri" w:hAnsi="Calibri"/>
                <w:color w:val="000000"/>
                <w:szCs w:val="22"/>
              </w:rPr>
            </w:pPr>
            <w:r w:rsidRPr="00CA620D">
              <w:rPr>
                <w:rFonts w:ascii="Calibri" w:hAnsi="Calibri"/>
                <w:color w:val="000000"/>
                <w:szCs w:val="22"/>
              </w:rPr>
              <w:t>-0.25</w:t>
            </w:r>
          </w:p>
        </w:tc>
        <w:tc>
          <w:tcPr>
            <w:tcW w:w="1459" w:type="dxa"/>
            <w:vAlign w:val="center"/>
            <w:hideMark/>
          </w:tcPr>
          <w:p w14:paraId="0BDEAF52" w14:textId="77777777" w:rsidR="00CA620D" w:rsidRPr="00CA620D" w:rsidRDefault="00CA620D" w:rsidP="00D92532">
            <w:pPr>
              <w:spacing w:line="256" w:lineRule="auto"/>
              <w:ind w:left="2"/>
              <w:jc w:val="both"/>
              <w:rPr>
                <w:rFonts w:ascii="Calibri" w:hAnsi="Calibri"/>
                <w:color w:val="000000"/>
                <w:szCs w:val="22"/>
              </w:rPr>
            </w:pPr>
            <w:r w:rsidRPr="00CA620D">
              <w:rPr>
                <w:rFonts w:ascii="Calibri" w:hAnsi="Calibri"/>
                <w:color w:val="000000"/>
                <w:szCs w:val="22"/>
              </w:rPr>
              <w:t>-0.3</w:t>
            </w:r>
          </w:p>
        </w:tc>
        <w:tc>
          <w:tcPr>
            <w:tcW w:w="1458" w:type="dxa"/>
            <w:vAlign w:val="center"/>
            <w:hideMark/>
          </w:tcPr>
          <w:p w14:paraId="78F88F5D" w14:textId="77777777" w:rsidR="00CA620D" w:rsidRPr="00CA620D" w:rsidRDefault="00CA620D" w:rsidP="00D92532">
            <w:pPr>
              <w:spacing w:line="256" w:lineRule="auto"/>
              <w:jc w:val="both"/>
              <w:rPr>
                <w:rFonts w:ascii="Calibri" w:hAnsi="Calibri"/>
                <w:color w:val="000000"/>
                <w:szCs w:val="22"/>
              </w:rPr>
            </w:pPr>
            <w:r w:rsidRPr="00CA620D">
              <w:rPr>
                <w:rFonts w:ascii="Calibri" w:hAnsi="Calibri"/>
                <w:color w:val="000000"/>
                <w:szCs w:val="22"/>
              </w:rPr>
              <w:t>-0.35</w:t>
            </w:r>
          </w:p>
        </w:tc>
        <w:tc>
          <w:tcPr>
            <w:tcW w:w="1459" w:type="dxa"/>
            <w:vAlign w:val="center"/>
            <w:hideMark/>
          </w:tcPr>
          <w:p w14:paraId="72A0D3ED" w14:textId="77777777" w:rsidR="00CA620D" w:rsidRPr="00CA620D" w:rsidRDefault="00CA620D" w:rsidP="00D92532">
            <w:pPr>
              <w:spacing w:line="256" w:lineRule="auto"/>
              <w:jc w:val="both"/>
              <w:rPr>
                <w:rFonts w:ascii="Calibri" w:hAnsi="Calibri"/>
                <w:color w:val="000000"/>
                <w:szCs w:val="22"/>
              </w:rPr>
            </w:pPr>
            <w:r w:rsidRPr="00CA620D">
              <w:rPr>
                <w:rFonts w:ascii="Calibri" w:hAnsi="Calibri"/>
                <w:color w:val="000000"/>
                <w:szCs w:val="22"/>
              </w:rPr>
              <w:t>-0.39</w:t>
            </w:r>
          </w:p>
        </w:tc>
      </w:tr>
    </w:tbl>
    <w:p w14:paraId="543B2A4F" w14:textId="77777777" w:rsidR="00C12DF3" w:rsidRDefault="00C12DF3" w:rsidP="00D92532">
      <w:pPr>
        <w:jc w:val="both"/>
        <w:rPr>
          <w:b/>
          <w:bCs/>
        </w:rPr>
      </w:pPr>
    </w:p>
    <w:p w14:paraId="7CD30D6F" w14:textId="77777777" w:rsidR="004A7B8C" w:rsidRDefault="004A7B8C" w:rsidP="00D92532">
      <w:pPr>
        <w:pStyle w:val="Bildetekst"/>
        <w:jc w:val="both"/>
      </w:pPr>
      <w:bookmarkStart w:id="1497" w:name="_Toc500416113"/>
      <w:bookmarkStart w:id="1498" w:name="_Toc500428439"/>
      <w:bookmarkStart w:id="1499" w:name="_Toc500750309"/>
      <w:bookmarkStart w:id="1500" w:name="_Toc500752125"/>
      <w:bookmarkStart w:id="1501" w:name="_Toc500760283"/>
      <w:bookmarkStart w:id="1502" w:name="_Toc500772763"/>
      <w:bookmarkStart w:id="1503" w:name="_Toc500960839"/>
      <w:bookmarkStart w:id="1504" w:name="_Toc501639317"/>
      <w:r>
        <w:t xml:space="preserve">Tabell </w:t>
      </w:r>
      <w:r w:rsidR="00547952">
        <w:fldChar w:fldCharType="begin"/>
      </w:r>
      <w:r w:rsidR="00547952">
        <w:instrText xml:space="preserve"> STYLEREF 1 \s </w:instrText>
      </w:r>
      <w:r w:rsidR="00547952">
        <w:fldChar w:fldCharType="separate"/>
      </w:r>
      <w:r w:rsidR="00DB4811">
        <w:rPr>
          <w:noProof/>
        </w:rPr>
        <w:t>14</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B4811">
        <w:rPr>
          <w:noProof/>
        </w:rPr>
        <w:t>5</w:t>
      </w:r>
      <w:r w:rsidR="00547952">
        <w:rPr>
          <w:noProof/>
        </w:rPr>
        <w:fldChar w:fldCharType="end"/>
      </w:r>
      <w:r>
        <w:t xml:space="preserve">: Predikert vekstrate for anløp for prediksjonsintervaller i </w:t>
      </w:r>
      <w:r w:rsidR="00F97954">
        <w:t>årlig</w:t>
      </w:r>
      <w:r>
        <w:t xml:space="preserve"> prosent for region Nordland. Kilde: </w:t>
      </w:r>
      <w:r w:rsidR="00F97954">
        <w:t>Sintef</w:t>
      </w:r>
      <w:r>
        <w:t xml:space="preserve"> (2015)</w:t>
      </w:r>
      <w:bookmarkEnd w:id="1497"/>
      <w:bookmarkEnd w:id="1498"/>
      <w:bookmarkEnd w:id="1499"/>
      <w:bookmarkEnd w:id="1500"/>
      <w:bookmarkEnd w:id="1501"/>
      <w:bookmarkEnd w:id="1502"/>
      <w:bookmarkEnd w:id="1503"/>
      <w:bookmarkEnd w:id="1504"/>
    </w:p>
    <w:tbl>
      <w:tblPr>
        <w:tblStyle w:val="TableGrid2"/>
        <w:tblW w:w="8682"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 w:type="dxa"/>
          <w:left w:w="108" w:type="dxa"/>
          <w:right w:w="101" w:type="dxa"/>
        </w:tblCellMar>
        <w:tblLook w:val="04A0" w:firstRow="1" w:lastRow="0" w:firstColumn="1" w:lastColumn="0" w:noHBand="0" w:noVBand="1"/>
      </w:tblPr>
      <w:tblGrid>
        <w:gridCol w:w="1447"/>
        <w:gridCol w:w="1447"/>
        <w:gridCol w:w="1447"/>
        <w:gridCol w:w="1447"/>
        <w:gridCol w:w="1447"/>
        <w:gridCol w:w="1447"/>
      </w:tblGrid>
      <w:tr w:rsidR="004A7B8C" w:rsidRPr="004A7B8C" w14:paraId="1A786B08" w14:textId="77777777" w:rsidTr="00165B08">
        <w:trPr>
          <w:trHeight w:val="322"/>
        </w:trPr>
        <w:tc>
          <w:tcPr>
            <w:tcW w:w="1447" w:type="dxa"/>
            <w:shd w:val="clear" w:color="auto" w:fill="305496" w:themeFill="background2"/>
            <w:vAlign w:val="center"/>
            <w:hideMark/>
          </w:tcPr>
          <w:p w14:paraId="47B75B60" w14:textId="77777777" w:rsidR="004A7B8C" w:rsidRPr="00165B08" w:rsidRDefault="004A7B8C" w:rsidP="00D92532">
            <w:pPr>
              <w:spacing w:line="256" w:lineRule="auto"/>
              <w:ind w:right="14"/>
              <w:jc w:val="both"/>
              <w:rPr>
                <w:rFonts w:ascii="Times New Roman" w:hAnsi="Times New Roman"/>
                <w:b/>
                <w:color w:val="FFFFFF" w:themeColor="background1"/>
                <w:szCs w:val="22"/>
              </w:rPr>
            </w:pPr>
            <w:r w:rsidRPr="00165B08">
              <w:rPr>
                <w:rFonts w:ascii="Calibri" w:hAnsi="Calibri"/>
                <w:b/>
                <w:color w:val="FFFFFF" w:themeColor="background1"/>
                <w:szCs w:val="22"/>
              </w:rPr>
              <w:t>Lengde</w:t>
            </w:r>
          </w:p>
        </w:tc>
        <w:tc>
          <w:tcPr>
            <w:tcW w:w="1447" w:type="dxa"/>
            <w:shd w:val="clear" w:color="auto" w:fill="305496" w:themeFill="background2"/>
            <w:vAlign w:val="center"/>
            <w:hideMark/>
          </w:tcPr>
          <w:p w14:paraId="60395C0C" w14:textId="77777777" w:rsidR="004A7B8C" w:rsidRPr="00165B08" w:rsidRDefault="004A7B8C" w:rsidP="00D92532">
            <w:pPr>
              <w:spacing w:line="256" w:lineRule="auto"/>
              <w:ind w:left="50"/>
              <w:jc w:val="both"/>
              <w:rPr>
                <w:rFonts w:ascii="Calibri" w:hAnsi="Calibri"/>
                <w:b/>
                <w:color w:val="FFFFFF" w:themeColor="background1"/>
                <w:szCs w:val="22"/>
              </w:rPr>
            </w:pPr>
            <w:r w:rsidRPr="00165B08">
              <w:rPr>
                <w:rFonts w:ascii="Calibri" w:hAnsi="Calibri"/>
                <w:b/>
                <w:color w:val="FFFFFF" w:themeColor="background1"/>
                <w:szCs w:val="22"/>
              </w:rPr>
              <w:t>2018-2022</w:t>
            </w:r>
          </w:p>
        </w:tc>
        <w:tc>
          <w:tcPr>
            <w:tcW w:w="1447" w:type="dxa"/>
            <w:shd w:val="clear" w:color="auto" w:fill="305496" w:themeFill="background2"/>
            <w:vAlign w:val="center"/>
            <w:hideMark/>
          </w:tcPr>
          <w:p w14:paraId="138D20F6" w14:textId="77777777" w:rsidR="004A7B8C" w:rsidRPr="00165B08" w:rsidRDefault="004A7B8C" w:rsidP="00D92532">
            <w:pPr>
              <w:spacing w:line="256" w:lineRule="auto"/>
              <w:ind w:left="53"/>
              <w:jc w:val="both"/>
              <w:rPr>
                <w:rFonts w:ascii="Calibri" w:hAnsi="Calibri"/>
                <w:b/>
                <w:color w:val="FFFFFF" w:themeColor="background1"/>
                <w:szCs w:val="22"/>
              </w:rPr>
            </w:pPr>
            <w:r w:rsidRPr="00165B08">
              <w:rPr>
                <w:rFonts w:ascii="Calibri" w:hAnsi="Calibri"/>
                <w:b/>
                <w:color w:val="FFFFFF" w:themeColor="background1"/>
                <w:szCs w:val="22"/>
              </w:rPr>
              <w:t>2022-2028</w:t>
            </w:r>
          </w:p>
        </w:tc>
        <w:tc>
          <w:tcPr>
            <w:tcW w:w="1447" w:type="dxa"/>
            <w:shd w:val="clear" w:color="auto" w:fill="305496" w:themeFill="background2"/>
            <w:vAlign w:val="center"/>
            <w:hideMark/>
          </w:tcPr>
          <w:p w14:paraId="283646B9" w14:textId="77777777" w:rsidR="004A7B8C" w:rsidRPr="00165B08" w:rsidRDefault="004A7B8C" w:rsidP="00D92532">
            <w:pPr>
              <w:spacing w:line="256" w:lineRule="auto"/>
              <w:ind w:left="53"/>
              <w:jc w:val="both"/>
              <w:rPr>
                <w:rFonts w:ascii="Calibri" w:hAnsi="Calibri"/>
                <w:b/>
                <w:color w:val="FFFFFF" w:themeColor="background1"/>
                <w:szCs w:val="22"/>
              </w:rPr>
            </w:pPr>
            <w:r w:rsidRPr="00165B08">
              <w:rPr>
                <w:rFonts w:ascii="Calibri" w:hAnsi="Calibri"/>
                <w:b/>
                <w:color w:val="FFFFFF" w:themeColor="background1"/>
                <w:szCs w:val="22"/>
              </w:rPr>
              <w:t>2028-2040</w:t>
            </w:r>
          </w:p>
        </w:tc>
        <w:tc>
          <w:tcPr>
            <w:tcW w:w="1447" w:type="dxa"/>
            <w:shd w:val="clear" w:color="auto" w:fill="305496" w:themeFill="background2"/>
            <w:vAlign w:val="center"/>
            <w:hideMark/>
          </w:tcPr>
          <w:p w14:paraId="4543FA61" w14:textId="77777777" w:rsidR="004A7B8C" w:rsidRPr="00165B08" w:rsidRDefault="004A7B8C" w:rsidP="00D92532">
            <w:pPr>
              <w:spacing w:line="256" w:lineRule="auto"/>
              <w:ind w:left="50"/>
              <w:jc w:val="both"/>
              <w:rPr>
                <w:rFonts w:ascii="Calibri" w:hAnsi="Calibri"/>
                <w:b/>
                <w:color w:val="FFFFFF" w:themeColor="background1"/>
                <w:szCs w:val="22"/>
              </w:rPr>
            </w:pPr>
            <w:r w:rsidRPr="00165B08">
              <w:rPr>
                <w:rFonts w:ascii="Calibri" w:hAnsi="Calibri"/>
                <w:b/>
                <w:color w:val="FFFFFF" w:themeColor="background1"/>
                <w:szCs w:val="22"/>
              </w:rPr>
              <w:t>2040-2050</w:t>
            </w:r>
          </w:p>
        </w:tc>
        <w:tc>
          <w:tcPr>
            <w:tcW w:w="1447" w:type="dxa"/>
            <w:shd w:val="clear" w:color="auto" w:fill="305496" w:themeFill="background2"/>
            <w:vAlign w:val="center"/>
            <w:hideMark/>
          </w:tcPr>
          <w:p w14:paraId="5BE9268A" w14:textId="77777777" w:rsidR="004A7B8C" w:rsidRPr="00165B08" w:rsidRDefault="004A7B8C" w:rsidP="00D92532">
            <w:pPr>
              <w:spacing w:line="256" w:lineRule="auto"/>
              <w:ind w:left="50"/>
              <w:jc w:val="both"/>
              <w:rPr>
                <w:rFonts w:ascii="Calibri" w:hAnsi="Calibri"/>
                <w:b/>
                <w:color w:val="FFFFFF" w:themeColor="background1"/>
                <w:szCs w:val="22"/>
              </w:rPr>
            </w:pPr>
            <w:r w:rsidRPr="00165B08">
              <w:rPr>
                <w:rFonts w:ascii="Calibri" w:hAnsi="Calibri"/>
                <w:b/>
                <w:color w:val="FFFFFF" w:themeColor="background1"/>
                <w:szCs w:val="22"/>
              </w:rPr>
              <w:t>2050-2060</w:t>
            </w:r>
          </w:p>
        </w:tc>
      </w:tr>
      <w:tr w:rsidR="004A7B8C" w:rsidRPr="004A7B8C" w14:paraId="1AB41BE6" w14:textId="77777777" w:rsidTr="004A7B8C">
        <w:trPr>
          <w:trHeight w:val="319"/>
        </w:trPr>
        <w:tc>
          <w:tcPr>
            <w:tcW w:w="1447" w:type="dxa"/>
            <w:vAlign w:val="center"/>
            <w:hideMark/>
          </w:tcPr>
          <w:p w14:paraId="18AEBECB" w14:textId="77777777" w:rsidR="004A7B8C" w:rsidRPr="004A7B8C" w:rsidRDefault="004A7B8C" w:rsidP="00D92532">
            <w:pPr>
              <w:spacing w:line="256" w:lineRule="auto"/>
              <w:ind w:right="16"/>
              <w:jc w:val="both"/>
              <w:rPr>
                <w:rFonts w:ascii="Calibri" w:hAnsi="Calibri"/>
                <w:i/>
                <w:color w:val="000000"/>
                <w:szCs w:val="22"/>
              </w:rPr>
            </w:pPr>
            <w:r w:rsidRPr="004A7B8C">
              <w:rPr>
                <w:rFonts w:ascii="Calibri" w:hAnsi="Calibri"/>
                <w:i/>
                <w:color w:val="000000"/>
                <w:szCs w:val="22"/>
              </w:rPr>
              <w:t>28m+</w:t>
            </w:r>
          </w:p>
        </w:tc>
        <w:tc>
          <w:tcPr>
            <w:tcW w:w="1447" w:type="dxa"/>
            <w:vAlign w:val="center"/>
            <w:hideMark/>
          </w:tcPr>
          <w:p w14:paraId="02DA1DA8" w14:textId="77777777" w:rsidR="004A7B8C" w:rsidRPr="004A7B8C" w:rsidRDefault="004A7B8C" w:rsidP="00D92532">
            <w:pPr>
              <w:spacing w:line="256" w:lineRule="auto"/>
              <w:jc w:val="both"/>
              <w:rPr>
                <w:rFonts w:ascii="Calibri" w:hAnsi="Calibri"/>
                <w:color w:val="000000"/>
                <w:szCs w:val="22"/>
              </w:rPr>
            </w:pPr>
            <w:r w:rsidRPr="004A7B8C">
              <w:rPr>
                <w:rFonts w:ascii="Calibri" w:hAnsi="Calibri"/>
                <w:color w:val="000000"/>
                <w:szCs w:val="22"/>
              </w:rPr>
              <w:t>1.82</w:t>
            </w:r>
          </w:p>
        </w:tc>
        <w:tc>
          <w:tcPr>
            <w:tcW w:w="1447" w:type="dxa"/>
            <w:vAlign w:val="center"/>
            <w:hideMark/>
          </w:tcPr>
          <w:p w14:paraId="04B07A72" w14:textId="77777777" w:rsidR="004A7B8C" w:rsidRPr="004A7B8C" w:rsidRDefault="004A7B8C" w:rsidP="00D92532">
            <w:pPr>
              <w:spacing w:line="256" w:lineRule="auto"/>
              <w:ind w:left="2"/>
              <w:jc w:val="both"/>
              <w:rPr>
                <w:rFonts w:ascii="Calibri" w:hAnsi="Calibri"/>
                <w:color w:val="000000"/>
                <w:szCs w:val="22"/>
              </w:rPr>
            </w:pPr>
            <w:r w:rsidRPr="004A7B8C">
              <w:rPr>
                <w:rFonts w:ascii="Calibri" w:hAnsi="Calibri"/>
                <w:color w:val="000000"/>
                <w:szCs w:val="22"/>
              </w:rPr>
              <w:t>1.79</w:t>
            </w:r>
          </w:p>
        </w:tc>
        <w:tc>
          <w:tcPr>
            <w:tcW w:w="1447" w:type="dxa"/>
            <w:vAlign w:val="center"/>
            <w:hideMark/>
          </w:tcPr>
          <w:p w14:paraId="015614AD" w14:textId="77777777" w:rsidR="004A7B8C" w:rsidRPr="004A7B8C" w:rsidRDefault="004A7B8C" w:rsidP="00D92532">
            <w:pPr>
              <w:spacing w:line="256" w:lineRule="auto"/>
              <w:ind w:left="2"/>
              <w:jc w:val="both"/>
              <w:rPr>
                <w:rFonts w:ascii="Calibri" w:hAnsi="Calibri"/>
                <w:color w:val="000000"/>
                <w:szCs w:val="22"/>
              </w:rPr>
            </w:pPr>
            <w:r w:rsidRPr="004A7B8C">
              <w:rPr>
                <w:rFonts w:ascii="Calibri" w:hAnsi="Calibri"/>
                <w:color w:val="000000"/>
                <w:szCs w:val="22"/>
              </w:rPr>
              <w:t>1.77</w:t>
            </w:r>
          </w:p>
        </w:tc>
        <w:tc>
          <w:tcPr>
            <w:tcW w:w="1447" w:type="dxa"/>
            <w:vAlign w:val="center"/>
            <w:hideMark/>
          </w:tcPr>
          <w:p w14:paraId="5E63F03A" w14:textId="77777777" w:rsidR="004A7B8C" w:rsidRPr="004A7B8C" w:rsidRDefault="004A7B8C" w:rsidP="00D92532">
            <w:pPr>
              <w:spacing w:line="256" w:lineRule="auto"/>
              <w:jc w:val="both"/>
              <w:rPr>
                <w:rFonts w:ascii="Calibri" w:hAnsi="Calibri"/>
                <w:color w:val="000000"/>
                <w:szCs w:val="22"/>
              </w:rPr>
            </w:pPr>
            <w:r w:rsidRPr="004A7B8C">
              <w:rPr>
                <w:rFonts w:ascii="Calibri" w:hAnsi="Calibri"/>
                <w:color w:val="000000"/>
                <w:szCs w:val="22"/>
              </w:rPr>
              <w:t>1.64</w:t>
            </w:r>
          </w:p>
        </w:tc>
        <w:tc>
          <w:tcPr>
            <w:tcW w:w="1447" w:type="dxa"/>
            <w:vAlign w:val="center"/>
            <w:hideMark/>
          </w:tcPr>
          <w:p w14:paraId="3B03C548" w14:textId="77777777" w:rsidR="004A7B8C" w:rsidRPr="004A7B8C" w:rsidRDefault="004A7B8C" w:rsidP="00D92532">
            <w:pPr>
              <w:spacing w:line="256" w:lineRule="auto"/>
              <w:jc w:val="both"/>
              <w:rPr>
                <w:rFonts w:ascii="Calibri" w:hAnsi="Calibri"/>
                <w:color w:val="000000"/>
                <w:szCs w:val="22"/>
              </w:rPr>
            </w:pPr>
            <w:r w:rsidRPr="004A7B8C">
              <w:rPr>
                <w:rFonts w:ascii="Calibri" w:hAnsi="Calibri"/>
                <w:color w:val="000000"/>
                <w:szCs w:val="22"/>
              </w:rPr>
              <w:t>1.57</w:t>
            </w:r>
          </w:p>
        </w:tc>
      </w:tr>
      <w:tr w:rsidR="004A7B8C" w:rsidRPr="004A7B8C" w14:paraId="440FEE3C" w14:textId="77777777" w:rsidTr="004A7B8C">
        <w:trPr>
          <w:trHeight w:val="322"/>
        </w:trPr>
        <w:tc>
          <w:tcPr>
            <w:tcW w:w="1447" w:type="dxa"/>
            <w:vAlign w:val="center"/>
            <w:hideMark/>
          </w:tcPr>
          <w:p w14:paraId="0A9EF7A3" w14:textId="77777777" w:rsidR="004A7B8C" w:rsidRPr="004A7B8C" w:rsidRDefault="004A7B8C" w:rsidP="00D92532">
            <w:pPr>
              <w:spacing w:line="256" w:lineRule="auto"/>
              <w:ind w:right="9"/>
              <w:jc w:val="both"/>
              <w:rPr>
                <w:rFonts w:ascii="Calibri" w:hAnsi="Calibri"/>
                <w:i/>
                <w:color w:val="000000"/>
                <w:szCs w:val="22"/>
              </w:rPr>
            </w:pPr>
            <w:r w:rsidRPr="004A7B8C">
              <w:rPr>
                <w:rFonts w:ascii="Calibri" w:hAnsi="Calibri"/>
                <w:i/>
                <w:color w:val="000000"/>
                <w:szCs w:val="22"/>
              </w:rPr>
              <w:t>21m-28m</w:t>
            </w:r>
          </w:p>
        </w:tc>
        <w:tc>
          <w:tcPr>
            <w:tcW w:w="1447" w:type="dxa"/>
            <w:vAlign w:val="center"/>
            <w:hideMark/>
          </w:tcPr>
          <w:p w14:paraId="0F8EDAB8" w14:textId="77777777" w:rsidR="004A7B8C" w:rsidRPr="004A7B8C" w:rsidRDefault="004A7B8C" w:rsidP="00D92532">
            <w:pPr>
              <w:spacing w:line="256" w:lineRule="auto"/>
              <w:jc w:val="both"/>
              <w:rPr>
                <w:rFonts w:ascii="Calibri" w:hAnsi="Calibri"/>
                <w:color w:val="000000"/>
                <w:szCs w:val="22"/>
              </w:rPr>
            </w:pPr>
            <w:r w:rsidRPr="004A7B8C">
              <w:rPr>
                <w:rFonts w:ascii="Calibri" w:hAnsi="Calibri"/>
                <w:color w:val="000000"/>
                <w:szCs w:val="22"/>
              </w:rPr>
              <w:t>0.41</w:t>
            </w:r>
          </w:p>
        </w:tc>
        <w:tc>
          <w:tcPr>
            <w:tcW w:w="1447" w:type="dxa"/>
            <w:vAlign w:val="center"/>
            <w:hideMark/>
          </w:tcPr>
          <w:p w14:paraId="766988A7" w14:textId="77777777" w:rsidR="004A7B8C" w:rsidRPr="004A7B8C" w:rsidRDefault="004A7B8C" w:rsidP="00D92532">
            <w:pPr>
              <w:spacing w:line="256" w:lineRule="auto"/>
              <w:ind w:left="2"/>
              <w:jc w:val="both"/>
              <w:rPr>
                <w:rFonts w:ascii="Calibri" w:hAnsi="Calibri"/>
                <w:color w:val="000000"/>
                <w:szCs w:val="22"/>
              </w:rPr>
            </w:pPr>
            <w:r w:rsidRPr="004A7B8C">
              <w:rPr>
                <w:rFonts w:ascii="Calibri" w:hAnsi="Calibri"/>
                <w:color w:val="000000"/>
                <w:szCs w:val="22"/>
              </w:rPr>
              <w:t>0.4</w:t>
            </w:r>
          </w:p>
        </w:tc>
        <w:tc>
          <w:tcPr>
            <w:tcW w:w="1447" w:type="dxa"/>
            <w:vAlign w:val="center"/>
            <w:hideMark/>
          </w:tcPr>
          <w:p w14:paraId="49AC5745" w14:textId="77777777" w:rsidR="004A7B8C" w:rsidRPr="004A7B8C" w:rsidRDefault="004A7B8C" w:rsidP="00D92532">
            <w:pPr>
              <w:spacing w:line="256" w:lineRule="auto"/>
              <w:ind w:left="2"/>
              <w:jc w:val="both"/>
              <w:rPr>
                <w:rFonts w:ascii="Calibri" w:hAnsi="Calibri"/>
                <w:color w:val="000000"/>
                <w:szCs w:val="22"/>
              </w:rPr>
            </w:pPr>
            <w:r w:rsidRPr="004A7B8C">
              <w:rPr>
                <w:rFonts w:ascii="Calibri" w:hAnsi="Calibri"/>
                <w:color w:val="000000"/>
                <w:szCs w:val="22"/>
              </w:rPr>
              <w:t>0.37</w:t>
            </w:r>
          </w:p>
        </w:tc>
        <w:tc>
          <w:tcPr>
            <w:tcW w:w="1447" w:type="dxa"/>
            <w:vAlign w:val="center"/>
            <w:hideMark/>
          </w:tcPr>
          <w:p w14:paraId="739CBB6B" w14:textId="77777777" w:rsidR="004A7B8C" w:rsidRPr="004A7B8C" w:rsidRDefault="004A7B8C" w:rsidP="00D92532">
            <w:pPr>
              <w:spacing w:line="256" w:lineRule="auto"/>
              <w:jc w:val="both"/>
              <w:rPr>
                <w:rFonts w:ascii="Calibri" w:hAnsi="Calibri"/>
                <w:color w:val="000000"/>
                <w:szCs w:val="22"/>
              </w:rPr>
            </w:pPr>
            <w:r w:rsidRPr="004A7B8C">
              <w:rPr>
                <w:rFonts w:ascii="Calibri" w:hAnsi="Calibri"/>
                <w:color w:val="000000"/>
                <w:szCs w:val="22"/>
              </w:rPr>
              <w:t>0.33</w:t>
            </w:r>
          </w:p>
        </w:tc>
        <w:tc>
          <w:tcPr>
            <w:tcW w:w="1447" w:type="dxa"/>
            <w:vAlign w:val="center"/>
            <w:hideMark/>
          </w:tcPr>
          <w:p w14:paraId="5ECEF167" w14:textId="77777777" w:rsidR="004A7B8C" w:rsidRPr="004A7B8C" w:rsidRDefault="004A7B8C" w:rsidP="00D92532">
            <w:pPr>
              <w:spacing w:line="256" w:lineRule="auto"/>
              <w:jc w:val="both"/>
              <w:rPr>
                <w:rFonts w:ascii="Calibri" w:hAnsi="Calibri"/>
                <w:color w:val="000000"/>
                <w:szCs w:val="22"/>
              </w:rPr>
            </w:pPr>
            <w:r w:rsidRPr="004A7B8C">
              <w:rPr>
                <w:rFonts w:ascii="Calibri" w:hAnsi="Calibri"/>
                <w:color w:val="000000"/>
                <w:szCs w:val="22"/>
              </w:rPr>
              <w:t>0.32</w:t>
            </w:r>
          </w:p>
        </w:tc>
      </w:tr>
      <w:tr w:rsidR="004A7B8C" w:rsidRPr="004A7B8C" w14:paraId="58F905F4" w14:textId="77777777" w:rsidTr="004A7B8C">
        <w:trPr>
          <w:trHeight w:val="319"/>
        </w:trPr>
        <w:tc>
          <w:tcPr>
            <w:tcW w:w="1447" w:type="dxa"/>
            <w:vAlign w:val="center"/>
            <w:hideMark/>
          </w:tcPr>
          <w:p w14:paraId="32334A44" w14:textId="77777777" w:rsidR="004A7B8C" w:rsidRPr="004A7B8C" w:rsidRDefault="004A7B8C" w:rsidP="00D92532">
            <w:pPr>
              <w:spacing w:line="256" w:lineRule="auto"/>
              <w:ind w:right="9"/>
              <w:jc w:val="both"/>
              <w:rPr>
                <w:rFonts w:ascii="Calibri" w:hAnsi="Calibri"/>
                <w:i/>
                <w:color w:val="000000"/>
                <w:szCs w:val="22"/>
              </w:rPr>
            </w:pPr>
            <w:r w:rsidRPr="004A7B8C">
              <w:rPr>
                <w:rFonts w:ascii="Calibri" w:hAnsi="Calibri"/>
                <w:i/>
                <w:color w:val="000000"/>
                <w:szCs w:val="22"/>
              </w:rPr>
              <w:t>12m-21m</w:t>
            </w:r>
          </w:p>
        </w:tc>
        <w:tc>
          <w:tcPr>
            <w:tcW w:w="1447" w:type="dxa"/>
            <w:vAlign w:val="center"/>
            <w:hideMark/>
          </w:tcPr>
          <w:p w14:paraId="74B4DDB4" w14:textId="77777777" w:rsidR="004A7B8C" w:rsidRPr="004A7B8C" w:rsidRDefault="004A7B8C" w:rsidP="00D92532">
            <w:pPr>
              <w:spacing w:line="256" w:lineRule="auto"/>
              <w:jc w:val="both"/>
              <w:rPr>
                <w:rFonts w:ascii="Calibri" w:hAnsi="Calibri"/>
                <w:color w:val="000000"/>
                <w:szCs w:val="22"/>
              </w:rPr>
            </w:pPr>
            <w:r w:rsidRPr="004A7B8C">
              <w:rPr>
                <w:rFonts w:ascii="Calibri" w:hAnsi="Calibri"/>
                <w:color w:val="000000"/>
                <w:szCs w:val="22"/>
              </w:rPr>
              <w:t>0.46</w:t>
            </w:r>
          </w:p>
        </w:tc>
        <w:tc>
          <w:tcPr>
            <w:tcW w:w="1447" w:type="dxa"/>
            <w:vAlign w:val="center"/>
            <w:hideMark/>
          </w:tcPr>
          <w:p w14:paraId="59AA3BC6" w14:textId="77777777" w:rsidR="004A7B8C" w:rsidRPr="004A7B8C" w:rsidRDefault="004A7B8C" w:rsidP="00D92532">
            <w:pPr>
              <w:spacing w:line="256" w:lineRule="auto"/>
              <w:ind w:left="2"/>
              <w:jc w:val="both"/>
              <w:rPr>
                <w:rFonts w:ascii="Calibri" w:hAnsi="Calibri"/>
                <w:color w:val="000000"/>
                <w:szCs w:val="22"/>
              </w:rPr>
            </w:pPr>
            <w:r w:rsidRPr="004A7B8C">
              <w:rPr>
                <w:rFonts w:ascii="Calibri" w:hAnsi="Calibri"/>
                <w:color w:val="000000"/>
                <w:szCs w:val="22"/>
              </w:rPr>
              <w:t>0.42</w:t>
            </w:r>
          </w:p>
        </w:tc>
        <w:tc>
          <w:tcPr>
            <w:tcW w:w="1447" w:type="dxa"/>
            <w:vAlign w:val="center"/>
            <w:hideMark/>
          </w:tcPr>
          <w:p w14:paraId="72C3FEA8" w14:textId="77777777" w:rsidR="004A7B8C" w:rsidRPr="004A7B8C" w:rsidRDefault="004A7B8C" w:rsidP="00D92532">
            <w:pPr>
              <w:spacing w:line="256" w:lineRule="auto"/>
              <w:ind w:left="2"/>
              <w:jc w:val="both"/>
              <w:rPr>
                <w:rFonts w:ascii="Calibri" w:hAnsi="Calibri"/>
                <w:color w:val="000000"/>
                <w:szCs w:val="22"/>
              </w:rPr>
            </w:pPr>
            <w:r w:rsidRPr="004A7B8C">
              <w:rPr>
                <w:rFonts w:ascii="Calibri" w:hAnsi="Calibri"/>
                <w:color w:val="000000"/>
                <w:szCs w:val="22"/>
              </w:rPr>
              <w:t>0.37</w:t>
            </w:r>
          </w:p>
        </w:tc>
        <w:tc>
          <w:tcPr>
            <w:tcW w:w="1447" w:type="dxa"/>
            <w:vAlign w:val="center"/>
            <w:hideMark/>
          </w:tcPr>
          <w:p w14:paraId="640D6A2A" w14:textId="77777777" w:rsidR="004A7B8C" w:rsidRPr="004A7B8C" w:rsidRDefault="004A7B8C" w:rsidP="00D92532">
            <w:pPr>
              <w:spacing w:line="256" w:lineRule="auto"/>
              <w:jc w:val="both"/>
              <w:rPr>
                <w:rFonts w:ascii="Calibri" w:hAnsi="Calibri"/>
                <w:color w:val="000000"/>
                <w:szCs w:val="22"/>
              </w:rPr>
            </w:pPr>
            <w:r w:rsidRPr="004A7B8C">
              <w:rPr>
                <w:rFonts w:ascii="Calibri" w:hAnsi="Calibri"/>
                <w:color w:val="000000"/>
                <w:szCs w:val="22"/>
              </w:rPr>
              <w:t>0.31</w:t>
            </w:r>
          </w:p>
        </w:tc>
        <w:tc>
          <w:tcPr>
            <w:tcW w:w="1447" w:type="dxa"/>
            <w:vAlign w:val="center"/>
            <w:hideMark/>
          </w:tcPr>
          <w:p w14:paraId="71AEC644" w14:textId="77777777" w:rsidR="004A7B8C" w:rsidRPr="004A7B8C" w:rsidRDefault="004A7B8C" w:rsidP="00D92532">
            <w:pPr>
              <w:spacing w:line="256" w:lineRule="auto"/>
              <w:jc w:val="both"/>
              <w:rPr>
                <w:rFonts w:ascii="Calibri" w:hAnsi="Calibri"/>
                <w:color w:val="000000"/>
                <w:szCs w:val="22"/>
              </w:rPr>
            </w:pPr>
            <w:r w:rsidRPr="004A7B8C">
              <w:rPr>
                <w:rFonts w:ascii="Calibri" w:hAnsi="Calibri"/>
                <w:color w:val="000000"/>
                <w:szCs w:val="22"/>
              </w:rPr>
              <w:t>0.27</w:t>
            </w:r>
          </w:p>
        </w:tc>
      </w:tr>
      <w:tr w:rsidR="004A7B8C" w:rsidRPr="004A7B8C" w14:paraId="75B1BF4C" w14:textId="77777777" w:rsidTr="004A7B8C">
        <w:trPr>
          <w:trHeight w:val="319"/>
        </w:trPr>
        <w:tc>
          <w:tcPr>
            <w:tcW w:w="1447" w:type="dxa"/>
            <w:vAlign w:val="center"/>
            <w:hideMark/>
          </w:tcPr>
          <w:p w14:paraId="6466472B" w14:textId="77777777" w:rsidR="004A7B8C" w:rsidRPr="004A7B8C" w:rsidRDefault="004A7B8C" w:rsidP="00D92532">
            <w:pPr>
              <w:spacing w:line="256" w:lineRule="auto"/>
              <w:ind w:right="12"/>
              <w:jc w:val="both"/>
              <w:rPr>
                <w:rFonts w:ascii="Calibri" w:hAnsi="Calibri"/>
                <w:i/>
                <w:color w:val="000000"/>
                <w:szCs w:val="22"/>
              </w:rPr>
            </w:pPr>
            <w:r w:rsidRPr="004A7B8C">
              <w:rPr>
                <w:rFonts w:ascii="Calibri" w:hAnsi="Calibri"/>
                <w:i/>
                <w:color w:val="000000"/>
                <w:szCs w:val="22"/>
              </w:rPr>
              <w:t>0m-12m</w:t>
            </w:r>
          </w:p>
        </w:tc>
        <w:tc>
          <w:tcPr>
            <w:tcW w:w="1447" w:type="dxa"/>
            <w:vAlign w:val="center"/>
            <w:hideMark/>
          </w:tcPr>
          <w:p w14:paraId="42C51B2E" w14:textId="77777777" w:rsidR="004A7B8C" w:rsidRPr="004A7B8C" w:rsidRDefault="004A7B8C" w:rsidP="00D92532">
            <w:pPr>
              <w:spacing w:line="256" w:lineRule="auto"/>
              <w:jc w:val="both"/>
              <w:rPr>
                <w:rFonts w:ascii="Calibri" w:hAnsi="Calibri"/>
                <w:color w:val="000000"/>
                <w:szCs w:val="22"/>
              </w:rPr>
            </w:pPr>
            <w:r w:rsidRPr="004A7B8C">
              <w:rPr>
                <w:rFonts w:ascii="Calibri" w:hAnsi="Calibri"/>
                <w:color w:val="000000"/>
                <w:szCs w:val="22"/>
              </w:rPr>
              <w:t>0.5</w:t>
            </w:r>
          </w:p>
        </w:tc>
        <w:tc>
          <w:tcPr>
            <w:tcW w:w="1447" w:type="dxa"/>
            <w:vAlign w:val="center"/>
            <w:hideMark/>
          </w:tcPr>
          <w:p w14:paraId="1EB09665" w14:textId="77777777" w:rsidR="004A7B8C" w:rsidRPr="004A7B8C" w:rsidRDefault="004A7B8C" w:rsidP="00D92532">
            <w:pPr>
              <w:spacing w:line="256" w:lineRule="auto"/>
              <w:ind w:left="2"/>
              <w:jc w:val="both"/>
              <w:rPr>
                <w:rFonts w:ascii="Calibri" w:hAnsi="Calibri"/>
                <w:color w:val="000000"/>
                <w:szCs w:val="22"/>
              </w:rPr>
            </w:pPr>
            <w:r w:rsidRPr="004A7B8C">
              <w:rPr>
                <w:rFonts w:ascii="Calibri" w:hAnsi="Calibri"/>
                <w:color w:val="000000"/>
                <w:szCs w:val="22"/>
              </w:rPr>
              <w:t>0.46</w:t>
            </w:r>
          </w:p>
        </w:tc>
        <w:tc>
          <w:tcPr>
            <w:tcW w:w="1447" w:type="dxa"/>
            <w:vAlign w:val="center"/>
            <w:hideMark/>
          </w:tcPr>
          <w:p w14:paraId="77865CA2" w14:textId="77777777" w:rsidR="004A7B8C" w:rsidRPr="004A7B8C" w:rsidRDefault="004A7B8C" w:rsidP="00D92532">
            <w:pPr>
              <w:spacing w:line="256" w:lineRule="auto"/>
              <w:ind w:left="2"/>
              <w:jc w:val="both"/>
              <w:rPr>
                <w:rFonts w:ascii="Calibri" w:hAnsi="Calibri"/>
                <w:color w:val="000000"/>
                <w:szCs w:val="22"/>
              </w:rPr>
            </w:pPr>
            <w:r w:rsidRPr="004A7B8C">
              <w:rPr>
                <w:rFonts w:ascii="Calibri" w:hAnsi="Calibri"/>
                <w:color w:val="000000"/>
                <w:szCs w:val="22"/>
              </w:rPr>
              <w:t>0.4</w:t>
            </w:r>
          </w:p>
        </w:tc>
        <w:tc>
          <w:tcPr>
            <w:tcW w:w="1447" w:type="dxa"/>
            <w:vAlign w:val="center"/>
            <w:hideMark/>
          </w:tcPr>
          <w:p w14:paraId="789C98AD" w14:textId="77777777" w:rsidR="004A7B8C" w:rsidRPr="004A7B8C" w:rsidRDefault="004A7B8C" w:rsidP="00D92532">
            <w:pPr>
              <w:spacing w:line="256" w:lineRule="auto"/>
              <w:jc w:val="both"/>
              <w:rPr>
                <w:rFonts w:ascii="Calibri" w:hAnsi="Calibri"/>
                <w:color w:val="000000"/>
                <w:szCs w:val="22"/>
              </w:rPr>
            </w:pPr>
            <w:r w:rsidRPr="004A7B8C">
              <w:rPr>
                <w:rFonts w:ascii="Calibri" w:hAnsi="Calibri"/>
                <w:color w:val="000000"/>
                <w:szCs w:val="22"/>
              </w:rPr>
              <w:t>0.33</w:t>
            </w:r>
          </w:p>
        </w:tc>
        <w:tc>
          <w:tcPr>
            <w:tcW w:w="1447" w:type="dxa"/>
            <w:vAlign w:val="center"/>
            <w:hideMark/>
          </w:tcPr>
          <w:p w14:paraId="2A9A1F5B" w14:textId="77777777" w:rsidR="004A7B8C" w:rsidRPr="004A7B8C" w:rsidRDefault="004A7B8C" w:rsidP="00D92532">
            <w:pPr>
              <w:spacing w:line="256" w:lineRule="auto"/>
              <w:jc w:val="both"/>
              <w:rPr>
                <w:rFonts w:ascii="Calibri" w:hAnsi="Calibri"/>
                <w:color w:val="000000"/>
                <w:szCs w:val="22"/>
              </w:rPr>
            </w:pPr>
            <w:r w:rsidRPr="004A7B8C">
              <w:rPr>
                <w:rFonts w:ascii="Calibri" w:hAnsi="Calibri"/>
                <w:color w:val="000000"/>
                <w:szCs w:val="22"/>
              </w:rPr>
              <w:t>0.29</w:t>
            </w:r>
          </w:p>
        </w:tc>
      </w:tr>
      <w:tr w:rsidR="004A7B8C" w:rsidRPr="004A7B8C" w14:paraId="5D0C03C6" w14:textId="77777777" w:rsidTr="004A7B8C">
        <w:trPr>
          <w:trHeight w:val="322"/>
        </w:trPr>
        <w:tc>
          <w:tcPr>
            <w:tcW w:w="1447" w:type="dxa"/>
            <w:vAlign w:val="center"/>
            <w:hideMark/>
          </w:tcPr>
          <w:p w14:paraId="3F04AD43" w14:textId="77777777" w:rsidR="004A7B8C" w:rsidRPr="004A7B8C" w:rsidRDefault="004A7B8C" w:rsidP="00D92532">
            <w:pPr>
              <w:spacing w:line="256" w:lineRule="auto"/>
              <w:ind w:right="9"/>
              <w:jc w:val="both"/>
              <w:rPr>
                <w:rFonts w:ascii="Calibri" w:hAnsi="Calibri"/>
                <w:i/>
                <w:color w:val="000000"/>
                <w:szCs w:val="22"/>
              </w:rPr>
            </w:pPr>
            <w:r w:rsidRPr="004A7B8C">
              <w:rPr>
                <w:rFonts w:ascii="Calibri" w:hAnsi="Calibri"/>
                <w:i/>
                <w:color w:val="000000"/>
                <w:szCs w:val="22"/>
              </w:rPr>
              <w:t>Ukjent</w:t>
            </w:r>
          </w:p>
        </w:tc>
        <w:tc>
          <w:tcPr>
            <w:tcW w:w="1447" w:type="dxa"/>
            <w:vAlign w:val="center"/>
            <w:hideMark/>
          </w:tcPr>
          <w:p w14:paraId="3177B77C" w14:textId="77777777" w:rsidR="004A7B8C" w:rsidRPr="004A7B8C" w:rsidRDefault="004A7B8C" w:rsidP="00D92532">
            <w:pPr>
              <w:spacing w:line="256" w:lineRule="auto"/>
              <w:jc w:val="both"/>
              <w:rPr>
                <w:rFonts w:ascii="Calibri" w:hAnsi="Calibri"/>
                <w:color w:val="000000"/>
                <w:szCs w:val="22"/>
              </w:rPr>
            </w:pPr>
            <w:r w:rsidRPr="004A7B8C">
              <w:rPr>
                <w:rFonts w:ascii="Calibri" w:hAnsi="Calibri"/>
                <w:color w:val="000000"/>
                <w:szCs w:val="22"/>
              </w:rPr>
              <w:t>-1.46</w:t>
            </w:r>
          </w:p>
        </w:tc>
        <w:tc>
          <w:tcPr>
            <w:tcW w:w="1447" w:type="dxa"/>
            <w:vAlign w:val="center"/>
            <w:hideMark/>
          </w:tcPr>
          <w:p w14:paraId="58C6E936" w14:textId="77777777" w:rsidR="004A7B8C" w:rsidRPr="004A7B8C" w:rsidRDefault="004A7B8C" w:rsidP="00D92532">
            <w:pPr>
              <w:spacing w:line="256" w:lineRule="auto"/>
              <w:ind w:left="2"/>
              <w:jc w:val="both"/>
              <w:rPr>
                <w:rFonts w:ascii="Calibri" w:hAnsi="Calibri"/>
                <w:color w:val="000000"/>
                <w:szCs w:val="22"/>
              </w:rPr>
            </w:pPr>
            <w:r w:rsidRPr="004A7B8C">
              <w:rPr>
                <w:rFonts w:ascii="Calibri" w:hAnsi="Calibri"/>
                <w:color w:val="000000"/>
                <w:szCs w:val="22"/>
              </w:rPr>
              <w:t>-1.35</w:t>
            </w:r>
          </w:p>
        </w:tc>
        <w:tc>
          <w:tcPr>
            <w:tcW w:w="1447" w:type="dxa"/>
            <w:vAlign w:val="center"/>
            <w:hideMark/>
          </w:tcPr>
          <w:p w14:paraId="61ED9C4D" w14:textId="77777777" w:rsidR="004A7B8C" w:rsidRPr="004A7B8C" w:rsidRDefault="004A7B8C" w:rsidP="00D92532">
            <w:pPr>
              <w:spacing w:line="256" w:lineRule="auto"/>
              <w:ind w:left="2"/>
              <w:jc w:val="both"/>
              <w:rPr>
                <w:rFonts w:ascii="Calibri" w:hAnsi="Calibri"/>
                <w:color w:val="000000"/>
                <w:szCs w:val="22"/>
              </w:rPr>
            </w:pPr>
            <w:r w:rsidRPr="004A7B8C">
              <w:rPr>
                <w:rFonts w:ascii="Calibri" w:hAnsi="Calibri"/>
                <w:color w:val="000000"/>
                <w:szCs w:val="22"/>
              </w:rPr>
              <w:t>-1.19</w:t>
            </w:r>
          </w:p>
        </w:tc>
        <w:tc>
          <w:tcPr>
            <w:tcW w:w="1447" w:type="dxa"/>
            <w:vAlign w:val="center"/>
            <w:hideMark/>
          </w:tcPr>
          <w:p w14:paraId="73920E16" w14:textId="77777777" w:rsidR="004A7B8C" w:rsidRPr="004A7B8C" w:rsidRDefault="004A7B8C" w:rsidP="00D92532">
            <w:pPr>
              <w:spacing w:line="256" w:lineRule="auto"/>
              <w:jc w:val="both"/>
              <w:rPr>
                <w:rFonts w:ascii="Calibri" w:hAnsi="Calibri"/>
                <w:color w:val="000000"/>
                <w:szCs w:val="22"/>
              </w:rPr>
            </w:pPr>
            <w:r w:rsidRPr="004A7B8C">
              <w:rPr>
                <w:rFonts w:ascii="Calibri" w:hAnsi="Calibri"/>
                <w:color w:val="000000"/>
                <w:szCs w:val="22"/>
              </w:rPr>
              <w:t>-1.1</w:t>
            </w:r>
          </w:p>
        </w:tc>
        <w:tc>
          <w:tcPr>
            <w:tcW w:w="1447" w:type="dxa"/>
            <w:vAlign w:val="center"/>
            <w:hideMark/>
          </w:tcPr>
          <w:p w14:paraId="45335335" w14:textId="77777777" w:rsidR="004A7B8C" w:rsidRPr="004A7B8C" w:rsidRDefault="004A7B8C" w:rsidP="00D92532">
            <w:pPr>
              <w:spacing w:line="256" w:lineRule="auto"/>
              <w:jc w:val="both"/>
              <w:rPr>
                <w:rFonts w:ascii="Calibri" w:hAnsi="Calibri"/>
                <w:color w:val="000000"/>
                <w:szCs w:val="22"/>
              </w:rPr>
            </w:pPr>
            <w:r w:rsidRPr="004A7B8C">
              <w:rPr>
                <w:rFonts w:ascii="Calibri" w:hAnsi="Calibri"/>
                <w:color w:val="000000"/>
                <w:szCs w:val="22"/>
              </w:rPr>
              <w:t>-1.03</w:t>
            </w:r>
          </w:p>
        </w:tc>
      </w:tr>
      <w:tr w:rsidR="004A7B8C" w:rsidRPr="004A7B8C" w14:paraId="4213DB3A" w14:textId="77777777" w:rsidTr="004A7B8C">
        <w:trPr>
          <w:trHeight w:val="319"/>
        </w:trPr>
        <w:tc>
          <w:tcPr>
            <w:tcW w:w="1447" w:type="dxa"/>
            <w:vAlign w:val="center"/>
            <w:hideMark/>
          </w:tcPr>
          <w:p w14:paraId="30F9B5DF" w14:textId="77777777" w:rsidR="004A7B8C" w:rsidRPr="004A7B8C" w:rsidRDefault="004A7B8C" w:rsidP="00D92532">
            <w:pPr>
              <w:spacing w:line="256" w:lineRule="auto"/>
              <w:ind w:right="8"/>
              <w:jc w:val="both"/>
              <w:rPr>
                <w:rFonts w:ascii="Calibri" w:hAnsi="Calibri"/>
                <w:i/>
                <w:color w:val="000000"/>
                <w:szCs w:val="22"/>
              </w:rPr>
            </w:pPr>
            <w:r w:rsidRPr="004A7B8C">
              <w:rPr>
                <w:rFonts w:ascii="Calibri" w:hAnsi="Calibri"/>
                <w:i/>
                <w:color w:val="000000"/>
                <w:szCs w:val="22"/>
              </w:rPr>
              <w:t>TOTAL</w:t>
            </w:r>
          </w:p>
        </w:tc>
        <w:tc>
          <w:tcPr>
            <w:tcW w:w="1447" w:type="dxa"/>
            <w:vAlign w:val="center"/>
            <w:hideMark/>
          </w:tcPr>
          <w:p w14:paraId="76C2F7E9" w14:textId="77777777" w:rsidR="004A7B8C" w:rsidRPr="004A7B8C" w:rsidRDefault="004A7B8C" w:rsidP="00D92532">
            <w:pPr>
              <w:spacing w:line="256" w:lineRule="auto"/>
              <w:jc w:val="both"/>
              <w:rPr>
                <w:rFonts w:ascii="Calibri" w:hAnsi="Calibri"/>
                <w:color w:val="000000"/>
                <w:szCs w:val="22"/>
              </w:rPr>
            </w:pPr>
            <w:r w:rsidRPr="004A7B8C">
              <w:rPr>
                <w:rFonts w:ascii="Calibri" w:hAnsi="Calibri"/>
                <w:color w:val="000000"/>
                <w:szCs w:val="22"/>
              </w:rPr>
              <w:t>0.43</w:t>
            </w:r>
          </w:p>
        </w:tc>
        <w:tc>
          <w:tcPr>
            <w:tcW w:w="1447" w:type="dxa"/>
            <w:vAlign w:val="center"/>
            <w:hideMark/>
          </w:tcPr>
          <w:p w14:paraId="30ADA5EC" w14:textId="77777777" w:rsidR="004A7B8C" w:rsidRPr="004A7B8C" w:rsidRDefault="004A7B8C" w:rsidP="00D92532">
            <w:pPr>
              <w:spacing w:line="256" w:lineRule="auto"/>
              <w:ind w:left="2"/>
              <w:jc w:val="both"/>
              <w:rPr>
                <w:rFonts w:ascii="Calibri" w:hAnsi="Calibri"/>
                <w:color w:val="000000"/>
                <w:szCs w:val="22"/>
              </w:rPr>
            </w:pPr>
            <w:r w:rsidRPr="004A7B8C">
              <w:rPr>
                <w:rFonts w:ascii="Calibri" w:hAnsi="Calibri"/>
                <w:color w:val="000000"/>
                <w:szCs w:val="22"/>
              </w:rPr>
              <w:t>0.41</w:t>
            </w:r>
          </w:p>
        </w:tc>
        <w:tc>
          <w:tcPr>
            <w:tcW w:w="1447" w:type="dxa"/>
            <w:vAlign w:val="center"/>
            <w:hideMark/>
          </w:tcPr>
          <w:p w14:paraId="10C32761" w14:textId="77777777" w:rsidR="004A7B8C" w:rsidRPr="004A7B8C" w:rsidRDefault="004A7B8C" w:rsidP="00D92532">
            <w:pPr>
              <w:spacing w:line="256" w:lineRule="auto"/>
              <w:ind w:left="2"/>
              <w:jc w:val="both"/>
              <w:rPr>
                <w:rFonts w:ascii="Calibri" w:hAnsi="Calibri"/>
                <w:color w:val="000000"/>
                <w:szCs w:val="22"/>
              </w:rPr>
            </w:pPr>
            <w:r w:rsidRPr="004A7B8C">
              <w:rPr>
                <w:rFonts w:ascii="Calibri" w:hAnsi="Calibri"/>
                <w:color w:val="000000"/>
                <w:szCs w:val="22"/>
              </w:rPr>
              <w:t>0.38</w:t>
            </w:r>
          </w:p>
        </w:tc>
        <w:tc>
          <w:tcPr>
            <w:tcW w:w="1447" w:type="dxa"/>
            <w:vAlign w:val="center"/>
            <w:hideMark/>
          </w:tcPr>
          <w:p w14:paraId="29CA6325" w14:textId="77777777" w:rsidR="004A7B8C" w:rsidRPr="004A7B8C" w:rsidRDefault="004A7B8C" w:rsidP="00D92532">
            <w:pPr>
              <w:spacing w:line="256" w:lineRule="auto"/>
              <w:jc w:val="both"/>
              <w:rPr>
                <w:rFonts w:ascii="Calibri" w:hAnsi="Calibri"/>
                <w:color w:val="000000"/>
                <w:szCs w:val="22"/>
              </w:rPr>
            </w:pPr>
            <w:r w:rsidRPr="004A7B8C">
              <w:rPr>
                <w:rFonts w:ascii="Calibri" w:hAnsi="Calibri"/>
                <w:color w:val="000000"/>
                <w:szCs w:val="22"/>
              </w:rPr>
              <w:t>0.33</w:t>
            </w:r>
          </w:p>
        </w:tc>
        <w:tc>
          <w:tcPr>
            <w:tcW w:w="1447" w:type="dxa"/>
            <w:vAlign w:val="center"/>
            <w:hideMark/>
          </w:tcPr>
          <w:p w14:paraId="544A510A" w14:textId="77777777" w:rsidR="004A7B8C" w:rsidRPr="004A7B8C" w:rsidRDefault="004A7B8C" w:rsidP="00D92532">
            <w:pPr>
              <w:spacing w:line="256" w:lineRule="auto"/>
              <w:jc w:val="both"/>
              <w:rPr>
                <w:rFonts w:ascii="Calibri" w:hAnsi="Calibri"/>
                <w:color w:val="000000"/>
                <w:szCs w:val="22"/>
              </w:rPr>
            </w:pPr>
            <w:r w:rsidRPr="004A7B8C">
              <w:rPr>
                <w:rFonts w:ascii="Calibri" w:hAnsi="Calibri"/>
                <w:color w:val="000000"/>
                <w:szCs w:val="22"/>
              </w:rPr>
              <w:t>0.31</w:t>
            </w:r>
          </w:p>
        </w:tc>
      </w:tr>
    </w:tbl>
    <w:p w14:paraId="0ECE1DCF" w14:textId="77777777" w:rsidR="004A7B8C" w:rsidRDefault="004A7B8C" w:rsidP="00D92532">
      <w:pPr>
        <w:jc w:val="both"/>
        <w:rPr>
          <w:b/>
          <w:bCs/>
        </w:rPr>
      </w:pPr>
    </w:p>
    <w:p w14:paraId="145A4A98" w14:textId="77777777" w:rsidR="004A7B8C" w:rsidRDefault="004A7B8C" w:rsidP="00D92532">
      <w:pPr>
        <w:pStyle w:val="Bildetekst"/>
      </w:pPr>
      <w:bookmarkStart w:id="1505" w:name="_Toc500416114"/>
      <w:bookmarkStart w:id="1506" w:name="_Toc500428440"/>
      <w:bookmarkStart w:id="1507" w:name="_Toc500750310"/>
      <w:bookmarkStart w:id="1508" w:name="_Toc500752126"/>
      <w:bookmarkStart w:id="1509" w:name="_Toc500760284"/>
      <w:bookmarkStart w:id="1510" w:name="_Toc500772764"/>
      <w:bookmarkStart w:id="1511" w:name="_Toc500960840"/>
      <w:bookmarkStart w:id="1512" w:name="_Toc501639318"/>
      <w:r>
        <w:t xml:space="preserve">Tabell </w:t>
      </w:r>
      <w:r w:rsidR="00547952">
        <w:fldChar w:fldCharType="begin"/>
      </w:r>
      <w:r w:rsidR="00547952">
        <w:instrText xml:space="preserve"> STYLEREF 1 \s </w:instrText>
      </w:r>
      <w:r w:rsidR="00547952">
        <w:fldChar w:fldCharType="separate"/>
      </w:r>
      <w:r w:rsidR="00DB4811">
        <w:rPr>
          <w:noProof/>
        </w:rPr>
        <w:t>14</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B4811">
        <w:rPr>
          <w:noProof/>
        </w:rPr>
        <w:t>6</w:t>
      </w:r>
      <w:r w:rsidR="00547952">
        <w:rPr>
          <w:noProof/>
        </w:rPr>
        <w:fldChar w:fldCharType="end"/>
      </w:r>
      <w:r>
        <w:t xml:space="preserve">: Predikert vekstrate for anløp for prediksjonsintervaller i </w:t>
      </w:r>
      <w:r w:rsidR="00F97954">
        <w:t>årlig</w:t>
      </w:r>
      <w:r>
        <w:t xml:space="preserve"> prosent for region Troms. Kilde: </w:t>
      </w:r>
      <w:r w:rsidR="00F97954">
        <w:t>Sintef</w:t>
      </w:r>
      <w:r>
        <w:t xml:space="preserve"> (2015)</w:t>
      </w:r>
      <w:bookmarkEnd w:id="1505"/>
      <w:bookmarkEnd w:id="1506"/>
      <w:bookmarkEnd w:id="1507"/>
      <w:bookmarkEnd w:id="1508"/>
      <w:bookmarkEnd w:id="1509"/>
      <w:bookmarkEnd w:id="1510"/>
      <w:bookmarkEnd w:id="1511"/>
      <w:bookmarkEnd w:id="1512"/>
    </w:p>
    <w:tbl>
      <w:tblPr>
        <w:tblStyle w:val="TableGrid0"/>
        <w:tblW w:w="8604"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86" w:type="dxa"/>
        </w:tblCellMar>
        <w:tblLook w:val="04A0" w:firstRow="1" w:lastRow="0" w:firstColumn="1" w:lastColumn="0" w:noHBand="0" w:noVBand="1"/>
      </w:tblPr>
      <w:tblGrid>
        <w:gridCol w:w="1434"/>
        <w:gridCol w:w="1434"/>
        <w:gridCol w:w="1434"/>
        <w:gridCol w:w="1434"/>
        <w:gridCol w:w="1434"/>
        <w:gridCol w:w="1434"/>
      </w:tblGrid>
      <w:tr w:rsidR="004A7B8C" w14:paraId="4F655572" w14:textId="77777777" w:rsidTr="00165B08">
        <w:trPr>
          <w:trHeight w:val="322"/>
        </w:trPr>
        <w:tc>
          <w:tcPr>
            <w:tcW w:w="1434" w:type="dxa"/>
            <w:shd w:val="clear" w:color="auto" w:fill="305496" w:themeFill="background2"/>
            <w:vAlign w:val="center"/>
            <w:hideMark/>
          </w:tcPr>
          <w:p w14:paraId="66EC6C21" w14:textId="77777777" w:rsidR="004A7B8C" w:rsidRPr="00165B08" w:rsidRDefault="004A7B8C" w:rsidP="00D92532">
            <w:pPr>
              <w:spacing w:line="256" w:lineRule="auto"/>
              <w:ind w:right="24"/>
              <w:jc w:val="both"/>
              <w:rPr>
                <w:b/>
                <w:color w:val="FFFFFF" w:themeColor="background1"/>
              </w:rPr>
            </w:pPr>
            <w:r w:rsidRPr="00165B08">
              <w:rPr>
                <w:b/>
                <w:color w:val="FFFFFF" w:themeColor="background1"/>
              </w:rPr>
              <w:t>Lengde</w:t>
            </w:r>
          </w:p>
        </w:tc>
        <w:tc>
          <w:tcPr>
            <w:tcW w:w="1434" w:type="dxa"/>
            <w:shd w:val="clear" w:color="auto" w:fill="305496" w:themeFill="background2"/>
            <w:vAlign w:val="center"/>
            <w:hideMark/>
          </w:tcPr>
          <w:p w14:paraId="16FD0FB3" w14:textId="77777777" w:rsidR="004A7B8C" w:rsidRPr="00165B08" w:rsidRDefault="004A7B8C" w:rsidP="00D92532">
            <w:pPr>
              <w:spacing w:line="256" w:lineRule="auto"/>
              <w:ind w:left="36"/>
              <w:jc w:val="both"/>
              <w:rPr>
                <w:b/>
                <w:color w:val="FFFFFF" w:themeColor="background1"/>
              </w:rPr>
            </w:pPr>
            <w:r w:rsidRPr="00165B08">
              <w:rPr>
                <w:b/>
                <w:color w:val="FFFFFF" w:themeColor="background1"/>
              </w:rPr>
              <w:t>2018-2022</w:t>
            </w:r>
          </w:p>
        </w:tc>
        <w:tc>
          <w:tcPr>
            <w:tcW w:w="1434" w:type="dxa"/>
            <w:shd w:val="clear" w:color="auto" w:fill="305496" w:themeFill="background2"/>
            <w:vAlign w:val="center"/>
            <w:hideMark/>
          </w:tcPr>
          <w:p w14:paraId="054FF41D" w14:textId="77777777" w:rsidR="004A7B8C" w:rsidRPr="00165B08" w:rsidRDefault="004A7B8C" w:rsidP="00D92532">
            <w:pPr>
              <w:spacing w:line="256" w:lineRule="auto"/>
              <w:ind w:left="36"/>
              <w:jc w:val="both"/>
              <w:rPr>
                <w:b/>
                <w:color w:val="FFFFFF" w:themeColor="background1"/>
              </w:rPr>
            </w:pPr>
            <w:r w:rsidRPr="00165B08">
              <w:rPr>
                <w:b/>
                <w:color w:val="FFFFFF" w:themeColor="background1"/>
              </w:rPr>
              <w:t>2022-2028</w:t>
            </w:r>
          </w:p>
        </w:tc>
        <w:tc>
          <w:tcPr>
            <w:tcW w:w="1434" w:type="dxa"/>
            <w:shd w:val="clear" w:color="auto" w:fill="305496" w:themeFill="background2"/>
            <w:vAlign w:val="center"/>
            <w:hideMark/>
          </w:tcPr>
          <w:p w14:paraId="6754A4D8" w14:textId="77777777" w:rsidR="004A7B8C" w:rsidRPr="00165B08" w:rsidRDefault="004A7B8C" w:rsidP="00D92532">
            <w:pPr>
              <w:spacing w:line="256" w:lineRule="auto"/>
              <w:ind w:left="38"/>
              <w:jc w:val="both"/>
              <w:rPr>
                <w:b/>
                <w:color w:val="FFFFFF" w:themeColor="background1"/>
              </w:rPr>
            </w:pPr>
            <w:r w:rsidRPr="00165B08">
              <w:rPr>
                <w:b/>
                <w:color w:val="FFFFFF" w:themeColor="background1"/>
              </w:rPr>
              <w:t>2028-2040</w:t>
            </w:r>
          </w:p>
        </w:tc>
        <w:tc>
          <w:tcPr>
            <w:tcW w:w="1434" w:type="dxa"/>
            <w:shd w:val="clear" w:color="auto" w:fill="305496" w:themeFill="background2"/>
            <w:vAlign w:val="center"/>
            <w:hideMark/>
          </w:tcPr>
          <w:p w14:paraId="3544E808" w14:textId="77777777" w:rsidR="004A7B8C" w:rsidRPr="00165B08" w:rsidRDefault="004A7B8C" w:rsidP="00D92532">
            <w:pPr>
              <w:spacing w:line="256" w:lineRule="auto"/>
              <w:ind w:left="38"/>
              <w:jc w:val="both"/>
              <w:rPr>
                <w:b/>
                <w:color w:val="FFFFFF" w:themeColor="background1"/>
              </w:rPr>
            </w:pPr>
            <w:r w:rsidRPr="00165B08">
              <w:rPr>
                <w:b/>
                <w:color w:val="FFFFFF" w:themeColor="background1"/>
              </w:rPr>
              <w:t>2040-2050</w:t>
            </w:r>
          </w:p>
        </w:tc>
        <w:tc>
          <w:tcPr>
            <w:tcW w:w="1434" w:type="dxa"/>
            <w:shd w:val="clear" w:color="auto" w:fill="305496" w:themeFill="background2"/>
            <w:vAlign w:val="center"/>
            <w:hideMark/>
          </w:tcPr>
          <w:p w14:paraId="2F865486" w14:textId="77777777" w:rsidR="004A7B8C" w:rsidRPr="00165B08" w:rsidRDefault="004A7B8C" w:rsidP="00D92532">
            <w:pPr>
              <w:spacing w:line="256" w:lineRule="auto"/>
              <w:ind w:left="36"/>
              <w:jc w:val="both"/>
              <w:rPr>
                <w:b/>
                <w:color w:val="FFFFFF" w:themeColor="background1"/>
              </w:rPr>
            </w:pPr>
            <w:r w:rsidRPr="00165B08">
              <w:rPr>
                <w:b/>
                <w:color w:val="FFFFFF" w:themeColor="background1"/>
              </w:rPr>
              <w:t>2050-2060</w:t>
            </w:r>
          </w:p>
        </w:tc>
      </w:tr>
      <w:tr w:rsidR="004A7B8C" w14:paraId="0144AEBA" w14:textId="77777777" w:rsidTr="004A7B8C">
        <w:trPr>
          <w:trHeight w:val="322"/>
        </w:trPr>
        <w:tc>
          <w:tcPr>
            <w:tcW w:w="1434" w:type="dxa"/>
            <w:vAlign w:val="center"/>
            <w:hideMark/>
          </w:tcPr>
          <w:p w14:paraId="7D8BDC2A" w14:textId="77777777" w:rsidR="004A7B8C" w:rsidRPr="004A7B8C" w:rsidRDefault="004A7B8C" w:rsidP="00D92532">
            <w:pPr>
              <w:spacing w:line="256" w:lineRule="auto"/>
              <w:ind w:right="27"/>
              <w:jc w:val="both"/>
              <w:rPr>
                <w:i/>
              </w:rPr>
            </w:pPr>
            <w:r w:rsidRPr="004A7B8C">
              <w:rPr>
                <w:i/>
              </w:rPr>
              <w:t>28m+</w:t>
            </w:r>
          </w:p>
        </w:tc>
        <w:tc>
          <w:tcPr>
            <w:tcW w:w="1434" w:type="dxa"/>
            <w:vAlign w:val="center"/>
            <w:hideMark/>
          </w:tcPr>
          <w:p w14:paraId="798A2AB8" w14:textId="77777777" w:rsidR="004A7B8C" w:rsidRDefault="004A7B8C" w:rsidP="00D92532">
            <w:pPr>
              <w:spacing w:line="256" w:lineRule="auto"/>
              <w:jc w:val="both"/>
            </w:pPr>
            <w:r>
              <w:t>2.25</w:t>
            </w:r>
          </w:p>
        </w:tc>
        <w:tc>
          <w:tcPr>
            <w:tcW w:w="1434" w:type="dxa"/>
            <w:vAlign w:val="center"/>
            <w:hideMark/>
          </w:tcPr>
          <w:p w14:paraId="4495D199" w14:textId="77777777" w:rsidR="004A7B8C" w:rsidRDefault="004A7B8C" w:rsidP="00D92532">
            <w:pPr>
              <w:spacing w:line="256" w:lineRule="auto"/>
              <w:jc w:val="both"/>
            </w:pPr>
            <w:r>
              <w:t>2.26</w:t>
            </w:r>
          </w:p>
        </w:tc>
        <w:tc>
          <w:tcPr>
            <w:tcW w:w="1434" w:type="dxa"/>
            <w:vAlign w:val="center"/>
            <w:hideMark/>
          </w:tcPr>
          <w:p w14:paraId="4296C50E" w14:textId="77777777" w:rsidR="004A7B8C" w:rsidRDefault="004A7B8C" w:rsidP="00D92532">
            <w:pPr>
              <w:spacing w:line="256" w:lineRule="auto"/>
              <w:ind w:left="2"/>
              <w:jc w:val="both"/>
            </w:pPr>
            <w:r>
              <w:t>2.36</w:t>
            </w:r>
          </w:p>
        </w:tc>
        <w:tc>
          <w:tcPr>
            <w:tcW w:w="1434" w:type="dxa"/>
            <w:vAlign w:val="center"/>
            <w:hideMark/>
          </w:tcPr>
          <w:p w14:paraId="2D128833" w14:textId="77777777" w:rsidR="004A7B8C" w:rsidRDefault="004A7B8C" w:rsidP="00D92532">
            <w:pPr>
              <w:spacing w:line="256" w:lineRule="auto"/>
              <w:ind w:left="2"/>
              <w:jc w:val="both"/>
            </w:pPr>
            <w:r>
              <w:t>2.29</w:t>
            </w:r>
          </w:p>
        </w:tc>
        <w:tc>
          <w:tcPr>
            <w:tcW w:w="1434" w:type="dxa"/>
            <w:vAlign w:val="center"/>
            <w:hideMark/>
          </w:tcPr>
          <w:p w14:paraId="3AFFC566" w14:textId="77777777" w:rsidR="004A7B8C" w:rsidRDefault="004A7B8C" w:rsidP="00D92532">
            <w:pPr>
              <w:spacing w:line="256" w:lineRule="auto"/>
              <w:jc w:val="both"/>
            </w:pPr>
            <w:r>
              <w:t>2.33</w:t>
            </w:r>
          </w:p>
        </w:tc>
      </w:tr>
      <w:tr w:rsidR="004A7B8C" w14:paraId="028375B3" w14:textId="77777777" w:rsidTr="004A7B8C">
        <w:trPr>
          <w:trHeight w:val="319"/>
        </w:trPr>
        <w:tc>
          <w:tcPr>
            <w:tcW w:w="1434" w:type="dxa"/>
            <w:vAlign w:val="center"/>
            <w:hideMark/>
          </w:tcPr>
          <w:p w14:paraId="42EFD2C9" w14:textId="77777777" w:rsidR="004A7B8C" w:rsidRPr="004A7B8C" w:rsidRDefault="004A7B8C" w:rsidP="00D92532">
            <w:pPr>
              <w:spacing w:line="256" w:lineRule="auto"/>
              <w:ind w:right="20"/>
              <w:jc w:val="both"/>
              <w:rPr>
                <w:i/>
              </w:rPr>
            </w:pPr>
            <w:r w:rsidRPr="004A7B8C">
              <w:rPr>
                <w:i/>
              </w:rPr>
              <w:t>21m-28m</w:t>
            </w:r>
          </w:p>
        </w:tc>
        <w:tc>
          <w:tcPr>
            <w:tcW w:w="1434" w:type="dxa"/>
            <w:vAlign w:val="center"/>
            <w:hideMark/>
          </w:tcPr>
          <w:p w14:paraId="05765239" w14:textId="77777777" w:rsidR="004A7B8C" w:rsidRDefault="004A7B8C" w:rsidP="00D92532">
            <w:pPr>
              <w:spacing w:line="256" w:lineRule="auto"/>
              <w:jc w:val="both"/>
            </w:pPr>
            <w:r>
              <w:t>0.8</w:t>
            </w:r>
          </w:p>
        </w:tc>
        <w:tc>
          <w:tcPr>
            <w:tcW w:w="1434" w:type="dxa"/>
            <w:vAlign w:val="center"/>
            <w:hideMark/>
          </w:tcPr>
          <w:p w14:paraId="273D148C" w14:textId="77777777" w:rsidR="004A7B8C" w:rsidRDefault="004A7B8C" w:rsidP="00D92532">
            <w:pPr>
              <w:spacing w:line="256" w:lineRule="auto"/>
              <w:jc w:val="both"/>
            </w:pPr>
            <w:r>
              <w:t>0.8</w:t>
            </w:r>
          </w:p>
        </w:tc>
        <w:tc>
          <w:tcPr>
            <w:tcW w:w="1434" w:type="dxa"/>
            <w:vAlign w:val="center"/>
            <w:hideMark/>
          </w:tcPr>
          <w:p w14:paraId="6D4A0F68" w14:textId="77777777" w:rsidR="004A7B8C" w:rsidRDefault="004A7B8C" w:rsidP="00D92532">
            <w:pPr>
              <w:spacing w:line="256" w:lineRule="auto"/>
              <w:ind w:left="2"/>
              <w:jc w:val="both"/>
            </w:pPr>
            <w:r>
              <w:t>0.82</w:t>
            </w:r>
          </w:p>
        </w:tc>
        <w:tc>
          <w:tcPr>
            <w:tcW w:w="1434" w:type="dxa"/>
            <w:vAlign w:val="center"/>
            <w:hideMark/>
          </w:tcPr>
          <w:p w14:paraId="4D3DECBC" w14:textId="77777777" w:rsidR="004A7B8C" w:rsidRDefault="004A7B8C" w:rsidP="00D92532">
            <w:pPr>
              <w:spacing w:line="256" w:lineRule="auto"/>
              <w:ind w:left="2"/>
              <w:jc w:val="both"/>
            </w:pPr>
            <w:r>
              <w:t>0.85</w:t>
            </w:r>
          </w:p>
        </w:tc>
        <w:tc>
          <w:tcPr>
            <w:tcW w:w="1434" w:type="dxa"/>
            <w:vAlign w:val="center"/>
            <w:hideMark/>
          </w:tcPr>
          <w:p w14:paraId="5BAFCE20" w14:textId="77777777" w:rsidR="004A7B8C" w:rsidRDefault="004A7B8C" w:rsidP="00D92532">
            <w:pPr>
              <w:spacing w:line="256" w:lineRule="auto"/>
              <w:jc w:val="both"/>
            </w:pPr>
            <w:r>
              <w:t>0.9</w:t>
            </w:r>
          </w:p>
        </w:tc>
      </w:tr>
      <w:tr w:rsidR="004A7B8C" w14:paraId="7239CE4A" w14:textId="77777777" w:rsidTr="004A7B8C">
        <w:trPr>
          <w:trHeight w:val="319"/>
        </w:trPr>
        <w:tc>
          <w:tcPr>
            <w:tcW w:w="1434" w:type="dxa"/>
            <w:vAlign w:val="center"/>
            <w:hideMark/>
          </w:tcPr>
          <w:p w14:paraId="0846FFDD" w14:textId="77777777" w:rsidR="004A7B8C" w:rsidRPr="004A7B8C" w:rsidRDefault="004A7B8C" w:rsidP="00D92532">
            <w:pPr>
              <w:spacing w:line="256" w:lineRule="auto"/>
              <w:ind w:right="20"/>
              <w:jc w:val="both"/>
              <w:rPr>
                <w:i/>
              </w:rPr>
            </w:pPr>
            <w:r w:rsidRPr="004A7B8C">
              <w:rPr>
                <w:i/>
              </w:rPr>
              <w:t>12m-21m</w:t>
            </w:r>
          </w:p>
        </w:tc>
        <w:tc>
          <w:tcPr>
            <w:tcW w:w="1434" w:type="dxa"/>
            <w:vAlign w:val="center"/>
            <w:hideMark/>
          </w:tcPr>
          <w:p w14:paraId="26D27EBB" w14:textId="77777777" w:rsidR="004A7B8C" w:rsidRDefault="004A7B8C" w:rsidP="00D92532">
            <w:pPr>
              <w:spacing w:line="256" w:lineRule="auto"/>
              <w:jc w:val="both"/>
            </w:pPr>
            <w:r>
              <w:t>-1.21</w:t>
            </w:r>
          </w:p>
        </w:tc>
        <w:tc>
          <w:tcPr>
            <w:tcW w:w="1434" w:type="dxa"/>
            <w:vAlign w:val="center"/>
            <w:hideMark/>
          </w:tcPr>
          <w:p w14:paraId="7454944D" w14:textId="77777777" w:rsidR="004A7B8C" w:rsidRDefault="004A7B8C" w:rsidP="00D92532">
            <w:pPr>
              <w:spacing w:line="256" w:lineRule="auto"/>
              <w:jc w:val="both"/>
            </w:pPr>
            <w:r>
              <w:t>-1.2</w:t>
            </w:r>
          </w:p>
        </w:tc>
        <w:tc>
          <w:tcPr>
            <w:tcW w:w="1434" w:type="dxa"/>
            <w:vAlign w:val="center"/>
            <w:hideMark/>
          </w:tcPr>
          <w:p w14:paraId="6BCA50C2" w14:textId="77777777" w:rsidR="004A7B8C" w:rsidRDefault="004A7B8C" w:rsidP="00D92532">
            <w:pPr>
              <w:spacing w:line="256" w:lineRule="auto"/>
              <w:ind w:left="2"/>
              <w:jc w:val="both"/>
            </w:pPr>
            <w:r>
              <w:t>-1.17</w:t>
            </w:r>
          </w:p>
        </w:tc>
        <w:tc>
          <w:tcPr>
            <w:tcW w:w="1434" w:type="dxa"/>
            <w:vAlign w:val="center"/>
            <w:hideMark/>
          </w:tcPr>
          <w:p w14:paraId="4B891198" w14:textId="77777777" w:rsidR="004A7B8C" w:rsidRDefault="004A7B8C" w:rsidP="00D92532">
            <w:pPr>
              <w:spacing w:line="256" w:lineRule="auto"/>
              <w:ind w:left="2"/>
              <w:jc w:val="both"/>
            </w:pPr>
            <w:r>
              <w:t>-1.21</w:t>
            </w:r>
          </w:p>
        </w:tc>
        <w:tc>
          <w:tcPr>
            <w:tcW w:w="1434" w:type="dxa"/>
            <w:vAlign w:val="center"/>
            <w:hideMark/>
          </w:tcPr>
          <w:p w14:paraId="6474DC71" w14:textId="77777777" w:rsidR="004A7B8C" w:rsidRDefault="004A7B8C" w:rsidP="00D92532">
            <w:pPr>
              <w:spacing w:line="256" w:lineRule="auto"/>
              <w:jc w:val="both"/>
            </w:pPr>
            <w:r>
              <w:t>-1.24</w:t>
            </w:r>
          </w:p>
        </w:tc>
      </w:tr>
      <w:tr w:rsidR="004A7B8C" w14:paraId="2BA69FF3" w14:textId="77777777" w:rsidTr="004A7B8C">
        <w:trPr>
          <w:trHeight w:val="322"/>
        </w:trPr>
        <w:tc>
          <w:tcPr>
            <w:tcW w:w="1434" w:type="dxa"/>
            <w:vAlign w:val="center"/>
            <w:hideMark/>
          </w:tcPr>
          <w:p w14:paraId="2EABD4A9" w14:textId="77777777" w:rsidR="004A7B8C" w:rsidRPr="004A7B8C" w:rsidRDefault="004A7B8C" w:rsidP="00D92532">
            <w:pPr>
              <w:spacing w:line="256" w:lineRule="auto"/>
              <w:ind w:right="23"/>
              <w:jc w:val="both"/>
              <w:rPr>
                <w:i/>
              </w:rPr>
            </w:pPr>
            <w:r w:rsidRPr="004A7B8C">
              <w:rPr>
                <w:i/>
              </w:rPr>
              <w:t>0m-12m</w:t>
            </w:r>
          </w:p>
        </w:tc>
        <w:tc>
          <w:tcPr>
            <w:tcW w:w="1434" w:type="dxa"/>
            <w:vAlign w:val="center"/>
            <w:hideMark/>
          </w:tcPr>
          <w:p w14:paraId="110A20E7" w14:textId="77777777" w:rsidR="004A7B8C" w:rsidRDefault="004A7B8C" w:rsidP="00D92532">
            <w:pPr>
              <w:spacing w:line="256" w:lineRule="auto"/>
              <w:jc w:val="both"/>
            </w:pPr>
            <w:r>
              <w:t>-1.44</w:t>
            </w:r>
          </w:p>
        </w:tc>
        <w:tc>
          <w:tcPr>
            <w:tcW w:w="1434" w:type="dxa"/>
            <w:vAlign w:val="center"/>
            <w:hideMark/>
          </w:tcPr>
          <w:p w14:paraId="4C9CF8A9" w14:textId="77777777" w:rsidR="004A7B8C" w:rsidRDefault="004A7B8C" w:rsidP="00D92532">
            <w:pPr>
              <w:spacing w:line="256" w:lineRule="auto"/>
              <w:jc w:val="both"/>
            </w:pPr>
            <w:r>
              <w:t>-1.42</w:t>
            </w:r>
          </w:p>
        </w:tc>
        <w:tc>
          <w:tcPr>
            <w:tcW w:w="1434" w:type="dxa"/>
            <w:vAlign w:val="center"/>
            <w:hideMark/>
          </w:tcPr>
          <w:p w14:paraId="3CFC54D2" w14:textId="77777777" w:rsidR="004A7B8C" w:rsidRDefault="004A7B8C" w:rsidP="00D92532">
            <w:pPr>
              <w:spacing w:line="256" w:lineRule="auto"/>
              <w:ind w:left="2"/>
              <w:jc w:val="both"/>
            </w:pPr>
            <w:r>
              <w:t>-1.37</w:t>
            </w:r>
          </w:p>
        </w:tc>
        <w:tc>
          <w:tcPr>
            <w:tcW w:w="1434" w:type="dxa"/>
            <w:vAlign w:val="center"/>
            <w:hideMark/>
          </w:tcPr>
          <w:p w14:paraId="374EC592" w14:textId="77777777" w:rsidR="004A7B8C" w:rsidRDefault="004A7B8C" w:rsidP="00D92532">
            <w:pPr>
              <w:spacing w:line="256" w:lineRule="auto"/>
              <w:ind w:left="2"/>
              <w:jc w:val="both"/>
            </w:pPr>
            <w:r>
              <w:t>-1.43</w:t>
            </w:r>
          </w:p>
        </w:tc>
        <w:tc>
          <w:tcPr>
            <w:tcW w:w="1434" w:type="dxa"/>
            <w:vAlign w:val="center"/>
            <w:hideMark/>
          </w:tcPr>
          <w:p w14:paraId="63FE3E3D" w14:textId="77777777" w:rsidR="004A7B8C" w:rsidRDefault="004A7B8C" w:rsidP="00D92532">
            <w:pPr>
              <w:spacing w:line="256" w:lineRule="auto"/>
              <w:jc w:val="both"/>
            </w:pPr>
            <w:r>
              <w:t>-1.48</w:t>
            </w:r>
          </w:p>
        </w:tc>
      </w:tr>
      <w:tr w:rsidR="004A7B8C" w14:paraId="2F2BF5BA" w14:textId="77777777" w:rsidTr="004A7B8C">
        <w:trPr>
          <w:trHeight w:val="319"/>
        </w:trPr>
        <w:tc>
          <w:tcPr>
            <w:tcW w:w="1434" w:type="dxa"/>
            <w:vAlign w:val="center"/>
            <w:hideMark/>
          </w:tcPr>
          <w:p w14:paraId="3252F56F" w14:textId="77777777" w:rsidR="004A7B8C" w:rsidRPr="004A7B8C" w:rsidRDefault="004A7B8C" w:rsidP="00D92532">
            <w:pPr>
              <w:spacing w:line="256" w:lineRule="auto"/>
              <w:ind w:right="20"/>
              <w:jc w:val="both"/>
              <w:rPr>
                <w:i/>
              </w:rPr>
            </w:pPr>
            <w:r w:rsidRPr="004A7B8C">
              <w:rPr>
                <w:i/>
              </w:rPr>
              <w:t>Ukjent</w:t>
            </w:r>
          </w:p>
        </w:tc>
        <w:tc>
          <w:tcPr>
            <w:tcW w:w="1434" w:type="dxa"/>
            <w:vAlign w:val="center"/>
            <w:hideMark/>
          </w:tcPr>
          <w:p w14:paraId="339E7A18" w14:textId="77777777" w:rsidR="004A7B8C" w:rsidRDefault="004A7B8C" w:rsidP="00D92532">
            <w:pPr>
              <w:spacing w:line="256" w:lineRule="auto"/>
              <w:jc w:val="both"/>
            </w:pPr>
            <w:r>
              <w:t>0.16</w:t>
            </w:r>
          </w:p>
        </w:tc>
        <w:tc>
          <w:tcPr>
            <w:tcW w:w="1434" w:type="dxa"/>
            <w:vAlign w:val="center"/>
            <w:hideMark/>
          </w:tcPr>
          <w:p w14:paraId="61BEAB3B" w14:textId="77777777" w:rsidR="004A7B8C" w:rsidRDefault="004A7B8C" w:rsidP="00D92532">
            <w:pPr>
              <w:spacing w:line="256" w:lineRule="auto"/>
              <w:jc w:val="both"/>
            </w:pPr>
            <w:r>
              <w:t>0.15</w:t>
            </w:r>
          </w:p>
        </w:tc>
        <w:tc>
          <w:tcPr>
            <w:tcW w:w="1434" w:type="dxa"/>
            <w:vAlign w:val="center"/>
            <w:hideMark/>
          </w:tcPr>
          <w:p w14:paraId="6ABBDF55" w14:textId="77777777" w:rsidR="004A7B8C" w:rsidRDefault="004A7B8C" w:rsidP="00D92532">
            <w:pPr>
              <w:spacing w:line="256" w:lineRule="auto"/>
              <w:ind w:left="2"/>
              <w:jc w:val="both"/>
            </w:pPr>
            <w:r>
              <w:t>0.15</w:t>
            </w:r>
          </w:p>
        </w:tc>
        <w:tc>
          <w:tcPr>
            <w:tcW w:w="1434" w:type="dxa"/>
            <w:vAlign w:val="center"/>
            <w:hideMark/>
          </w:tcPr>
          <w:p w14:paraId="4473A51B" w14:textId="77777777" w:rsidR="004A7B8C" w:rsidRDefault="004A7B8C" w:rsidP="00D92532">
            <w:pPr>
              <w:spacing w:line="256" w:lineRule="auto"/>
              <w:ind w:left="2"/>
              <w:jc w:val="both"/>
            </w:pPr>
            <w:r>
              <w:t>0.14</w:t>
            </w:r>
          </w:p>
        </w:tc>
        <w:tc>
          <w:tcPr>
            <w:tcW w:w="1434" w:type="dxa"/>
            <w:vAlign w:val="center"/>
            <w:hideMark/>
          </w:tcPr>
          <w:p w14:paraId="2391E5DC" w14:textId="77777777" w:rsidR="004A7B8C" w:rsidRDefault="004A7B8C" w:rsidP="00D92532">
            <w:pPr>
              <w:spacing w:line="256" w:lineRule="auto"/>
              <w:jc w:val="both"/>
            </w:pPr>
            <w:r>
              <w:t>0.13</w:t>
            </w:r>
          </w:p>
        </w:tc>
      </w:tr>
      <w:tr w:rsidR="004A7B8C" w14:paraId="653F0BC8" w14:textId="77777777" w:rsidTr="004A7B8C">
        <w:trPr>
          <w:trHeight w:val="322"/>
        </w:trPr>
        <w:tc>
          <w:tcPr>
            <w:tcW w:w="1434" w:type="dxa"/>
            <w:vAlign w:val="center"/>
            <w:hideMark/>
          </w:tcPr>
          <w:p w14:paraId="447E9B04" w14:textId="77777777" w:rsidR="004A7B8C" w:rsidRPr="004A7B8C" w:rsidRDefault="004A7B8C" w:rsidP="00D92532">
            <w:pPr>
              <w:spacing w:line="256" w:lineRule="auto"/>
              <w:ind w:right="19"/>
              <w:jc w:val="both"/>
              <w:rPr>
                <w:i/>
              </w:rPr>
            </w:pPr>
            <w:r w:rsidRPr="004A7B8C">
              <w:rPr>
                <w:i/>
              </w:rPr>
              <w:t>TOTAL</w:t>
            </w:r>
          </w:p>
        </w:tc>
        <w:tc>
          <w:tcPr>
            <w:tcW w:w="1434" w:type="dxa"/>
            <w:vAlign w:val="center"/>
            <w:hideMark/>
          </w:tcPr>
          <w:p w14:paraId="480DB601" w14:textId="77777777" w:rsidR="004A7B8C" w:rsidRDefault="004A7B8C" w:rsidP="00D92532">
            <w:pPr>
              <w:spacing w:line="256" w:lineRule="auto"/>
              <w:jc w:val="both"/>
            </w:pPr>
            <w:r>
              <w:t>-0.6</w:t>
            </w:r>
          </w:p>
        </w:tc>
        <w:tc>
          <w:tcPr>
            <w:tcW w:w="1434" w:type="dxa"/>
            <w:vAlign w:val="center"/>
            <w:hideMark/>
          </w:tcPr>
          <w:p w14:paraId="510C1E20" w14:textId="77777777" w:rsidR="004A7B8C" w:rsidRDefault="004A7B8C" w:rsidP="00D92532">
            <w:pPr>
              <w:spacing w:line="256" w:lineRule="auto"/>
              <w:jc w:val="both"/>
            </w:pPr>
            <w:r>
              <w:t>-0.51</w:t>
            </w:r>
          </w:p>
        </w:tc>
        <w:tc>
          <w:tcPr>
            <w:tcW w:w="1434" w:type="dxa"/>
            <w:vAlign w:val="center"/>
            <w:hideMark/>
          </w:tcPr>
          <w:p w14:paraId="58ECA2B1" w14:textId="77777777" w:rsidR="004A7B8C" w:rsidRDefault="004A7B8C" w:rsidP="00D92532">
            <w:pPr>
              <w:spacing w:line="256" w:lineRule="auto"/>
              <w:ind w:left="2"/>
              <w:jc w:val="both"/>
            </w:pPr>
            <w:r>
              <w:t>-0.34</w:t>
            </w:r>
          </w:p>
        </w:tc>
        <w:tc>
          <w:tcPr>
            <w:tcW w:w="1434" w:type="dxa"/>
            <w:vAlign w:val="center"/>
            <w:hideMark/>
          </w:tcPr>
          <w:p w14:paraId="092A3DD1" w14:textId="77777777" w:rsidR="004A7B8C" w:rsidRDefault="004A7B8C" w:rsidP="00D92532">
            <w:pPr>
              <w:spacing w:line="256" w:lineRule="auto"/>
              <w:ind w:left="2"/>
              <w:jc w:val="both"/>
            </w:pPr>
            <w:r>
              <w:t>-0.11</w:t>
            </w:r>
          </w:p>
        </w:tc>
        <w:tc>
          <w:tcPr>
            <w:tcW w:w="1434" w:type="dxa"/>
            <w:vAlign w:val="center"/>
            <w:hideMark/>
          </w:tcPr>
          <w:p w14:paraId="3492226A" w14:textId="77777777" w:rsidR="004A7B8C" w:rsidRDefault="004A7B8C" w:rsidP="00D92532">
            <w:pPr>
              <w:spacing w:line="256" w:lineRule="auto"/>
              <w:jc w:val="both"/>
            </w:pPr>
            <w:r>
              <w:t>0.14</w:t>
            </w:r>
          </w:p>
        </w:tc>
      </w:tr>
    </w:tbl>
    <w:p w14:paraId="3EB3D83D" w14:textId="77777777" w:rsidR="004A7B8C" w:rsidRDefault="004A7B8C" w:rsidP="00D92532">
      <w:pPr>
        <w:jc w:val="both"/>
        <w:rPr>
          <w:b/>
          <w:bCs/>
        </w:rPr>
      </w:pPr>
    </w:p>
    <w:p w14:paraId="147B7B2C" w14:textId="77777777" w:rsidR="004A7B8C" w:rsidRDefault="004A7B8C" w:rsidP="00D92532">
      <w:pPr>
        <w:pStyle w:val="Bildetekst"/>
      </w:pPr>
      <w:bookmarkStart w:id="1513" w:name="_Toc500416115"/>
      <w:bookmarkStart w:id="1514" w:name="_Toc500428441"/>
      <w:bookmarkStart w:id="1515" w:name="_Toc500750311"/>
      <w:bookmarkStart w:id="1516" w:name="_Toc500752127"/>
      <w:bookmarkStart w:id="1517" w:name="_Toc500760285"/>
      <w:bookmarkStart w:id="1518" w:name="_Toc500772765"/>
      <w:bookmarkStart w:id="1519" w:name="_Toc500960841"/>
      <w:bookmarkStart w:id="1520" w:name="_Toc501639319"/>
      <w:r>
        <w:t xml:space="preserve">Tabell </w:t>
      </w:r>
      <w:r w:rsidR="00547952">
        <w:fldChar w:fldCharType="begin"/>
      </w:r>
      <w:r w:rsidR="00547952">
        <w:instrText xml:space="preserve"> STYLEREF 1 \s </w:instrText>
      </w:r>
      <w:r w:rsidR="00547952">
        <w:fldChar w:fldCharType="separate"/>
      </w:r>
      <w:r w:rsidR="00DB4811">
        <w:rPr>
          <w:noProof/>
        </w:rPr>
        <w:t>14</w:t>
      </w:r>
      <w:r w:rsidR="00547952">
        <w:rPr>
          <w:noProof/>
        </w:rPr>
        <w:fldChar w:fldCharType="end"/>
      </w:r>
      <w:r w:rsidR="00556915">
        <w:noBreakHyphen/>
      </w:r>
      <w:r w:rsidR="00547952">
        <w:fldChar w:fldCharType="begin"/>
      </w:r>
      <w:r w:rsidR="00547952">
        <w:instrText xml:space="preserve"> SEQ Tabell \* ARABIC \s 1 </w:instrText>
      </w:r>
      <w:r w:rsidR="00547952">
        <w:fldChar w:fldCharType="separate"/>
      </w:r>
      <w:r w:rsidR="00DB4811">
        <w:rPr>
          <w:noProof/>
        </w:rPr>
        <w:t>7</w:t>
      </w:r>
      <w:r w:rsidR="00547952">
        <w:rPr>
          <w:noProof/>
        </w:rPr>
        <w:fldChar w:fldCharType="end"/>
      </w:r>
      <w:r>
        <w:t xml:space="preserve">: Predikert vekstrate for anløp for prediksjonsintervaller i </w:t>
      </w:r>
      <w:r w:rsidR="00F97954">
        <w:t>årlig</w:t>
      </w:r>
      <w:r>
        <w:t xml:space="preserve"> prosent for region Finnmark. Kilde: </w:t>
      </w:r>
      <w:r w:rsidR="00F97954">
        <w:t>Sintef</w:t>
      </w:r>
      <w:r>
        <w:t xml:space="preserve"> (2015)</w:t>
      </w:r>
      <w:bookmarkEnd w:id="1513"/>
      <w:bookmarkEnd w:id="1514"/>
      <w:bookmarkEnd w:id="1515"/>
      <w:bookmarkEnd w:id="1516"/>
      <w:bookmarkEnd w:id="1517"/>
      <w:bookmarkEnd w:id="1518"/>
      <w:bookmarkEnd w:id="1519"/>
      <w:bookmarkEnd w:id="1520"/>
    </w:p>
    <w:tbl>
      <w:tblPr>
        <w:tblStyle w:val="TableGrid0"/>
        <w:tblW w:w="8535"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74" w:type="dxa"/>
        </w:tblCellMar>
        <w:tblLook w:val="04A0" w:firstRow="1" w:lastRow="0" w:firstColumn="1" w:lastColumn="0" w:noHBand="0" w:noVBand="1"/>
      </w:tblPr>
      <w:tblGrid>
        <w:gridCol w:w="1422"/>
        <w:gridCol w:w="1423"/>
        <w:gridCol w:w="1422"/>
        <w:gridCol w:w="1423"/>
        <w:gridCol w:w="1422"/>
        <w:gridCol w:w="1423"/>
      </w:tblGrid>
      <w:tr w:rsidR="004A7B8C" w14:paraId="5CB47719" w14:textId="77777777" w:rsidTr="00165B08">
        <w:trPr>
          <w:trHeight w:val="324"/>
        </w:trPr>
        <w:tc>
          <w:tcPr>
            <w:tcW w:w="1422" w:type="dxa"/>
            <w:shd w:val="clear" w:color="auto" w:fill="305496" w:themeFill="background2"/>
            <w:vAlign w:val="center"/>
            <w:hideMark/>
          </w:tcPr>
          <w:p w14:paraId="603106BF" w14:textId="77777777" w:rsidR="004A7B8C" w:rsidRPr="00165B08" w:rsidRDefault="004A7B8C" w:rsidP="00D92532">
            <w:pPr>
              <w:spacing w:line="256" w:lineRule="auto"/>
              <w:ind w:right="35"/>
              <w:jc w:val="both"/>
              <w:rPr>
                <w:b/>
                <w:color w:val="FFFFFF" w:themeColor="background1"/>
              </w:rPr>
            </w:pPr>
            <w:r w:rsidRPr="00165B08">
              <w:rPr>
                <w:b/>
                <w:color w:val="FFFFFF" w:themeColor="background1"/>
              </w:rPr>
              <w:t>Lengde</w:t>
            </w:r>
          </w:p>
        </w:tc>
        <w:tc>
          <w:tcPr>
            <w:tcW w:w="1423" w:type="dxa"/>
            <w:shd w:val="clear" w:color="auto" w:fill="305496" w:themeFill="background2"/>
            <w:vAlign w:val="center"/>
            <w:hideMark/>
          </w:tcPr>
          <w:p w14:paraId="53DCBD54" w14:textId="77777777" w:rsidR="004A7B8C" w:rsidRPr="00165B08" w:rsidRDefault="004A7B8C" w:rsidP="00D92532">
            <w:pPr>
              <w:spacing w:line="256" w:lineRule="auto"/>
              <w:ind w:left="22"/>
              <w:jc w:val="both"/>
              <w:rPr>
                <w:b/>
                <w:color w:val="FFFFFF" w:themeColor="background1"/>
              </w:rPr>
            </w:pPr>
            <w:r w:rsidRPr="00165B08">
              <w:rPr>
                <w:b/>
                <w:color w:val="FFFFFF" w:themeColor="background1"/>
              </w:rPr>
              <w:t>2018-2022</w:t>
            </w:r>
          </w:p>
        </w:tc>
        <w:tc>
          <w:tcPr>
            <w:tcW w:w="1422" w:type="dxa"/>
            <w:shd w:val="clear" w:color="auto" w:fill="305496" w:themeFill="background2"/>
            <w:vAlign w:val="center"/>
            <w:hideMark/>
          </w:tcPr>
          <w:p w14:paraId="56582797" w14:textId="77777777" w:rsidR="004A7B8C" w:rsidRPr="00165B08" w:rsidRDefault="004A7B8C" w:rsidP="00D92532">
            <w:pPr>
              <w:spacing w:line="256" w:lineRule="auto"/>
              <w:ind w:left="22"/>
              <w:jc w:val="both"/>
              <w:rPr>
                <w:b/>
                <w:color w:val="FFFFFF" w:themeColor="background1"/>
              </w:rPr>
            </w:pPr>
            <w:r w:rsidRPr="00165B08">
              <w:rPr>
                <w:b/>
                <w:color w:val="FFFFFF" w:themeColor="background1"/>
              </w:rPr>
              <w:t>2022-2028</w:t>
            </w:r>
          </w:p>
        </w:tc>
        <w:tc>
          <w:tcPr>
            <w:tcW w:w="1423" w:type="dxa"/>
            <w:shd w:val="clear" w:color="auto" w:fill="305496" w:themeFill="background2"/>
            <w:vAlign w:val="center"/>
            <w:hideMark/>
          </w:tcPr>
          <w:p w14:paraId="0EF3B129" w14:textId="77777777" w:rsidR="004A7B8C" w:rsidRPr="00165B08" w:rsidRDefault="004A7B8C" w:rsidP="00D92532">
            <w:pPr>
              <w:spacing w:line="256" w:lineRule="auto"/>
              <w:ind w:left="24"/>
              <w:jc w:val="both"/>
              <w:rPr>
                <w:b/>
                <w:color w:val="FFFFFF" w:themeColor="background1"/>
              </w:rPr>
            </w:pPr>
            <w:r w:rsidRPr="00165B08">
              <w:rPr>
                <w:b/>
                <w:color w:val="FFFFFF" w:themeColor="background1"/>
              </w:rPr>
              <w:t>2028-2040</w:t>
            </w:r>
          </w:p>
        </w:tc>
        <w:tc>
          <w:tcPr>
            <w:tcW w:w="1422" w:type="dxa"/>
            <w:shd w:val="clear" w:color="auto" w:fill="305496" w:themeFill="background2"/>
            <w:vAlign w:val="center"/>
            <w:hideMark/>
          </w:tcPr>
          <w:p w14:paraId="35E03B8D" w14:textId="77777777" w:rsidR="004A7B8C" w:rsidRPr="00165B08" w:rsidRDefault="004A7B8C" w:rsidP="00D92532">
            <w:pPr>
              <w:spacing w:line="256" w:lineRule="auto"/>
              <w:ind w:left="22"/>
              <w:jc w:val="both"/>
              <w:rPr>
                <w:b/>
                <w:color w:val="FFFFFF" w:themeColor="background1"/>
              </w:rPr>
            </w:pPr>
            <w:r w:rsidRPr="00165B08">
              <w:rPr>
                <w:b/>
                <w:color w:val="FFFFFF" w:themeColor="background1"/>
              </w:rPr>
              <w:t>2040-2050</w:t>
            </w:r>
          </w:p>
        </w:tc>
        <w:tc>
          <w:tcPr>
            <w:tcW w:w="1423" w:type="dxa"/>
            <w:shd w:val="clear" w:color="auto" w:fill="305496" w:themeFill="background2"/>
            <w:vAlign w:val="center"/>
            <w:hideMark/>
          </w:tcPr>
          <w:p w14:paraId="765958E6" w14:textId="77777777" w:rsidR="004A7B8C" w:rsidRPr="00165B08" w:rsidRDefault="004A7B8C" w:rsidP="00D92532">
            <w:pPr>
              <w:spacing w:line="256" w:lineRule="auto"/>
              <w:ind w:left="22"/>
              <w:jc w:val="both"/>
              <w:rPr>
                <w:b/>
                <w:color w:val="FFFFFF" w:themeColor="background1"/>
              </w:rPr>
            </w:pPr>
            <w:r w:rsidRPr="00165B08">
              <w:rPr>
                <w:b/>
                <w:color w:val="FFFFFF" w:themeColor="background1"/>
              </w:rPr>
              <w:t>2050-2060</w:t>
            </w:r>
          </w:p>
        </w:tc>
      </w:tr>
      <w:tr w:rsidR="004A7B8C" w14:paraId="4D5208CF" w14:textId="77777777" w:rsidTr="004A7B8C">
        <w:trPr>
          <w:trHeight w:val="319"/>
        </w:trPr>
        <w:tc>
          <w:tcPr>
            <w:tcW w:w="1422" w:type="dxa"/>
            <w:vAlign w:val="center"/>
            <w:hideMark/>
          </w:tcPr>
          <w:p w14:paraId="1249EA8D" w14:textId="77777777" w:rsidR="004A7B8C" w:rsidRPr="004A7B8C" w:rsidRDefault="004A7B8C" w:rsidP="00D92532">
            <w:pPr>
              <w:spacing w:line="256" w:lineRule="auto"/>
              <w:ind w:right="37"/>
              <w:jc w:val="both"/>
              <w:rPr>
                <w:i/>
              </w:rPr>
            </w:pPr>
            <w:r w:rsidRPr="004A7B8C">
              <w:rPr>
                <w:i/>
              </w:rPr>
              <w:t>28m+</w:t>
            </w:r>
          </w:p>
        </w:tc>
        <w:tc>
          <w:tcPr>
            <w:tcW w:w="1423" w:type="dxa"/>
            <w:vAlign w:val="center"/>
            <w:hideMark/>
          </w:tcPr>
          <w:p w14:paraId="38B7EF5A" w14:textId="77777777" w:rsidR="004A7B8C" w:rsidRDefault="004A7B8C" w:rsidP="00D92532">
            <w:pPr>
              <w:spacing w:line="256" w:lineRule="auto"/>
              <w:jc w:val="both"/>
            </w:pPr>
            <w:r>
              <w:t>2.82</w:t>
            </w:r>
          </w:p>
        </w:tc>
        <w:tc>
          <w:tcPr>
            <w:tcW w:w="1422" w:type="dxa"/>
            <w:vAlign w:val="center"/>
            <w:hideMark/>
          </w:tcPr>
          <w:p w14:paraId="03661828" w14:textId="77777777" w:rsidR="004A7B8C" w:rsidRDefault="004A7B8C" w:rsidP="00D92532">
            <w:pPr>
              <w:spacing w:line="256" w:lineRule="auto"/>
              <w:jc w:val="both"/>
            </w:pPr>
            <w:r>
              <w:t>2.78</w:t>
            </w:r>
          </w:p>
        </w:tc>
        <w:tc>
          <w:tcPr>
            <w:tcW w:w="1423" w:type="dxa"/>
            <w:vAlign w:val="center"/>
            <w:hideMark/>
          </w:tcPr>
          <w:p w14:paraId="7EB95C71" w14:textId="77777777" w:rsidR="004A7B8C" w:rsidRDefault="004A7B8C" w:rsidP="00D92532">
            <w:pPr>
              <w:spacing w:line="256" w:lineRule="auto"/>
              <w:ind w:left="2"/>
              <w:jc w:val="both"/>
            </w:pPr>
            <w:r>
              <w:t>2.87</w:t>
            </w:r>
          </w:p>
        </w:tc>
        <w:tc>
          <w:tcPr>
            <w:tcW w:w="1422" w:type="dxa"/>
            <w:vAlign w:val="center"/>
            <w:hideMark/>
          </w:tcPr>
          <w:p w14:paraId="281C57CF" w14:textId="77777777" w:rsidR="004A7B8C" w:rsidRDefault="004A7B8C" w:rsidP="00D92532">
            <w:pPr>
              <w:spacing w:line="256" w:lineRule="auto"/>
              <w:jc w:val="both"/>
            </w:pPr>
            <w:r>
              <w:t>2.68</w:t>
            </w:r>
          </w:p>
        </w:tc>
        <w:tc>
          <w:tcPr>
            <w:tcW w:w="1423" w:type="dxa"/>
            <w:vAlign w:val="center"/>
            <w:hideMark/>
          </w:tcPr>
          <w:p w14:paraId="6261644F" w14:textId="77777777" w:rsidR="004A7B8C" w:rsidRDefault="004A7B8C" w:rsidP="00D92532">
            <w:pPr>
              <w:spacing w:line="256" w:lineRule="auto"/>
              <w:jc w:val="both"/>
            </w:pPr>
            <w:r>
              <w:t>2.63</w:t>
            </w:r>
          </w:p>
        </w:tc>
      </w:tr>
      <w:tr w:rsidR="004A7B8C" w14:paraId="168EB1BB" w14:textId="77777777" w:rsidTr="004A7B8C">
        <w:trPr>
          <w:trHeight w:val="319"/>
        </w:trPr>
        <w:tc>
          <w:tcPr>
            <w:tcW w:w="1422" w:type="dxa"/>
            <w:vAlign w:val="center"/>
            <w:hideMark/>
          </w:tcPr>
          <w:p w14:paraId="5F28CC6E" w14:textId="77777777" w:rsidR="004A7B8C" w:rsidRPr="004A7B8C" w:rsidRDefault="004A7B8C" w:rsidP="00D92532">
            <w:pPr>
              <w:spacing w:line="256" w:lineRule="auto"/>
              <w:ind w:right="31"/>
              <w:jc w:val="both"/>
              <w:rPr>
                <w:i/>
              </w:rPr>
            </w:pPr>
            <w:r w:rsidRPr="004A7B8C">
              <w:rPr>
                <w:i/>
              </w:rPr>
              <w:t>21m-28m</w:t>
            </w:r>
          </w:p>
        </w:tc>
        <w:tc>
          <w:tcPr>
            <w:tcW w:w="1423" w:type="dxa"/>
            <w:vAlign w:val="center"/>
            <w:hideMark/>
          </w:tcPr>
          <w:p w14:paraId="3B3792FE" w14:textId="77777777" w:rsidR="004A7B8C" w:rsidRDefault="004A7B8C" w:rsidP="00D92532">
            <w:pPr>
              <w:spacing w:line="256" w:lineRule="auto"/>
              <w:jc w:val="both"/>
            </w:pPr>
            <w:r>
              <w:t>-1.14</w:t>
            </w:r>
          </w:p>
        </w:tc>
        <w:tc>
          <w:tcPr>
            <w:tcW w:w="1422" w:type="dxa"/>
            <w:vAlign w:val="center"/>
            <w:hideMark/>
          </w:tcPr>
          <w:p w14:paraId="5E0EFDDA" w14:textId="77777777" w:rsidR="004A7B8C" w:rsidRDefault="004A7B8C" w:rsidP="00D92532">
            <w:pPr>
              <w:spacing w:line="256" w:lineRule="auto"/>
              <w:jc w:val="both"/>
            </w:pPr>
            <w:r>
              <w:t>-1.15</w:t>
            </w:r>
          </w:p>
        </w:tc>
        <w:tc>
          <w:tcPr>
            <w:tcW w:w="1423" w:type="dxa"/>
            <w:vAlign w:val="center"/>
            <w:hideMark/>
          </w:tcPr>
          <w:p w14:paraId="002D7D66" w14:textId="77777777" w:rsidR="004A7B8C" w:rsidRDefault="004A7B8C" w:rsidP="00D92532">
            <w:pPr>
              <w:spacing w:line="256" w:lineRule="auto"/>
              <w:ind w:left="2"/>
              <w:jc w:val="both"/>
            </w:pPr>
            <w:r>
              <w:t>-1.15</w:t>
            </w:r>
          </w:p>
        </w:tc>
        <w:tc>
          <w:tcPr>
            <w:tcW w:w="1422" w:type="dxa"/>
            <w:vAlign w:val="center"/>
            <w:hideMark/>
          </w:tcPr>
          <w:p w14:paraId="6C30666D" w14:textId="77777777" w:rsidR="004A7B8C" w:rsidRDefault="004A7B8C" w:rsidP="00D92532">
            <w:pPr>
              <w:spacing w:line="256" w:lineRule="auto"/>
              <w:jc w:val="both"/>
            </w:pPr>
            <w:r>
              <w:t>-1.23</w:t>
            </w:r>
          </w:p>
        </w:tc>
        <w:tc>
          <w:tcPr>
            <w:tcW w:w="1423" w:type="dxa"/>
            <w:vAlign w:val="center"/>
            <w:hideMark/>
          </w:tcPr>
          <w:p w14:paraId="17D66288" w14:textId="77777777" w:rsidR="004A7B8C" w:rsidRDefault="004A7B8C" w:rsidP="00D92532">
            <w:pPr>
              <w:spacing w:line="256" w:lineRule="auto"/>
              <w:jc w:val="both"/>
            </w:pPr>
            <w:r>
              <w:t>-1.3</w:t>
            </w:r>
          </w:p>
        </w:tc>
      </w:tr>
      <w:tr w:rsidR="004A7B8C" w14:paraId="66207A1E" w14:textId="77777777" w:rsidTr="004A7B8C">
        <w:trPr>
          <w:trHeight w:val="322"/>
        </w:trPr>
        <w:tc>
          <w:tcPr>
            <w:tcW w:w="1422" w:type="dxa"/>
            <w:vAlign w:val="center"/>
            <w:hideMark/>
          </w:tcPr>
          <w:p w14:paraId="7B4520DB" w14:textId="77777777" w:rsidR="004A7B8C" w:rsidRPr="004A7B8C" w:rsidRDefault="004A7B8C" w:rsidP="00D92532">
            <w:pPr>
              <w:spacing w:line="256" w:lineRule="auto"/>
              <w:ind w:right="31"/>
              <w:jc w:val="both"/>
              <w:rPr>
                <w:i/>
              </w:rPr>
            </w:pPr>
            <w:r w:rsidRPr="004A7B8C">
              <w:rPr>
                <w:i/>
              </w:rPr>
              <w:t>12m-21m</w:t>
            </w:r>
          </w:p>
        </w:tc>
        <w:tc>
          <w:tcPr>
            <w:tcW w:w="1423" w:type="dxa"/>
            <w:vAlign w:val="center"/>
            <w:hideMark/>
          </w:tcPr>
          <w:p w14:paraId="260A6E2B" w14:textId="77777777" w:rsidR="004A7B8C" w:rsidRDefault="004A7B8C" w:rsidP="00D92532">
            <w:pPr>
              <w:spacing w:line="256" w:lineRule="auto"/>
              <w:jc w:val="both"/>
            </w:pPr>
            <w:r>
              <w:t>0.58</w:t>
            </w:r>
          </w:p>
        </w:tc>
        <w:tc>
          <w:tcPr>
            <w:tcW w:w="1422" w:type="dxa"/>
            <w:vAlign w:val="center"/>
            <w:hideMark/>
          </w:tcPr>
          <w:p w14:paraId="79311DCB" w14:textId="77777777" w:rsidR="004A7B8C" w:rsidRDefault="004A7B8C" w:rsidP="00D92532">
            <w:pPr>
              <w:spacing w:line="256" w:lineRule="auto"/>
              <w:jc w:val="both"/>
            </w:pPr>
            <w:r>
              <w:t>0.56</w:t>
            </w:r>
          </w:p>
        </w:tc>
        <w:tc>
          <w:tcPr>
            <w:tcW w:w="1423" w:type="dxa"/>
            <w:vAlign w:val="center"/>
            <w:hideMark/>
          </w:tcPr>
          <w:p w14:paraId="6C50DB19" w14:textId="77777777" w:rsidR="004A7B8C" w:rsidRDefault="004A7B8C" w:rsidP="00D92532">
            <w:pPr>
              <w:spacing w:line="256" w:lineRule="auto"/>
              <w:ind w:left="2"/>
              <w:jc w:val="both"/>
            </w:pPr>
            <w:r>
              <w:t>0.51</w:t>
            </w:r>
          </w:p>
        </w:tc>
        <w:tc>
          <w:tcPr>
            <w:tcW w:w="1422" w:type="dxa"/>
            <w:vAlign w:val="center"/>
            <w:hideMark/>
          </w:tcPr>
          <w:p w14:paraId="74F22CB7" w14:textId="77777777" w:rsidR="004A7B8C" w:rsidRDefault="004A7B8C" w:rsidP="00D92532">
            <w:pPr>
              <w:spacing w:line="256" w:lineRule="auto"/>
              <w:jc w:val="both"/>
            </w:pPr>
            <w:r>
              <w:t>0.46</w:t>
            </w:r>
          </w:p>
        </w:tc>
        <w:tc>
          <w:tcPr>
            <w:tcW w:w="1423" w:type="dxa"/>
            <w:vAlign w:val="center"/>
            <w:hideMark/>
          </w:tcPr>
          <w:p w14:paraId="09AA5235" w14:textId="77777777" w:rsidR="004A7B8C" w:rsidRDefault="004A7B8C" w:rsidP="00D92532">
            <w:pPr>
              <w:spacing w:line="256" w:lineRule="auto"/>
              <w:jc w:val="both"/>
            </w:pPr>
            <w:r>
              <w:t>0.41</w:t>
            </w:r>
          </w:p>
        </w:tc>
      </w:tr>
      <w:tr w:rsidR="004A7B8C" w14:paraId="1E93A422" w14:textId="77777777" w:rsidTr="004A7B8C">
        <w:trPr>
          <w:trHeight w:val="319"/>
        </w:trPr>
        <w:tc>
          <w:tcPr>
            <w:tcW w:w="1422" w:type="dxa"/>
            <w:vAlign w:val="center"/>
            <w:hideMark/>
          </w:tcPr>
          <w:p w14:paraId="06F9B9F4" w14:textId="77777777" w:rsidR="004A7B8C" w:rsidRPr="004A7B8C" w:rsidRDefault="004A7B8C" w:rsidP="00D92532">
            <w:pPr>
              <w:spacing w:line="256" w:lineRule="auto"/>
              <w:ind w:right="33"/>
              <w:jc w:val="both"/>
              <w:rPr>
                <w:i/>
              </w:rPr>
            </w:pPr>
            <w:r w:rsidRPr="004A7B8C">
              <w:rPr>
                <w:i/>
              </w:rPr>
              <w:t>0m-12m</w:t>
            </w:r>
          </w:p>
        </w:tc>
        <w:tc>
          <w:tcPr>
            <w:tcW w:w="1423" w:type="dxa"/>
            <w:vAlign w:val="center"/>
            <w:hideMark/>
          </w:tcPr>
          <w:p w14:paraId="355F6C14" w14:textId="77777777" w:rsidR="004A7B8C" w:rsidRDefault="004A7B8C" w:rsidP="00D92532">
            <w:pPr>
              <w:spacing w:line="256" w:lineRule="auto"/>
              <w:jc w:val="both"/>
            </w:pPr>
            <w:r>
              <w:t>0.58</w:t>
            </w:r>
          </w:p>
        </w:tc>
        <w:tc>
          <w:tcPr>
            <w:tcW w:w="1422" w:type="dxa"/>
            <w:vAlign w:val="center"/>
            <w:hideMark/>
          </w:tcPr>
          <w:p w14:paraId="28C21C13" w14:textId="77777777" w:rsidR="004A7B8C" w:rsidRDefault="004A7B8C" w:rsidP="00D92532">
            <w:pPr>
              <w:spacing w:line="256" w:lineRule="auto"/>
              <w:jc w:val="both"/>
            </w:pPr>
            <w:r>
              <w:t>0.55</w:t>
            </w:r>
          </w:p>
        </w:tc>
        <w:tc>
          <w:tcPr>
            <w:tcW w:w="1423" w:type="dxa"/>
            <w:vAlign w:val="center"/>
            <w:hideMark/>
          </w:tcPr>
          <w:p w14:paraId="39BBD274" w14:textId="77777777" w:rsidR="004A7B8C" w:rsidRDefault="004A7B8C" w:rsidP="00D92532">
            <w:pPr>
              <w:spacing w:line="256" w:lineRule="auto"/>
              <w:ind w:left="2"/>
              <w:jc w:val="both"/>
            </w:pPr>
            <w:r>
              <w:t>0.51</w:t>
            </w:r>
          </w:p>
        </w:tc>
        <w:tc>
          <w:tcPr>
            <w:tcW w:w="1422" w:type="dxa"/>
            <w:vAlign w:val="center"/>
            <w:hideMark/>
          </w:tcPr>
          <w:p w14:paraId="758585E7" w14:textId="77777777" w:rsidR="004A7B8C" w:rsidRDefault="004A7B8C" w:rsidP="00D92532">
            <w:pPr>
              <w:spacing w:line="256" w:lineRule="auto"/>
              <w:jc w:val="both"/>
            </w:pPr>
            <w:r>
              <w:t>0.45</w:t>
            </w:r>
          </w:p>
        </w:tc>
        <w:tc>
          <w:tcPr>
            <w:tcW w:w="1423" w:type="dxa"/>
            <w:vAlign w:val="center"/>
            <w:hideMark/>
          </w:tcPr>
          <w:p w14:paraId="1E6EDFFD" w14:textId="77777777" w:rsidR="004A7B8C" w:rsidRDefault="004A7B8C" w:rsidP="00D92532">
            <w:pPr>
              <w:spacing w:line="256" w:lineRule="auto"/>
              <w:jc w:val="both"/>
            </w:pPr>
            <w:r>
              <w:t>0.41</w:t>
            </w:r>
          </w:p>
        </w:tc>
      </w:tr>
      <w:tr w:rsidR="004A7B8C" w14:paraId="26B34917" w14:textId="77777777" w:rsidTr="004A7B8C">
        <w:trPr>
          <w:trHeight w:val="319"/>
        </w:trPr>
        <w:tc>
          <w:tcPr>
            <w:tcW w:w="1422" w:type="dxa"/>
            <w:vAlign w:val="center"/>
            <w:hideMark/>
          </w:tcPr>
          <w:p w14:paraId="210C812C" w14:textId="77777777" w:rsidR="004A7B8C" w:rsidRPr="004A7B8C" w:rsidRDefault="004A7B8C" w:rsidP="00D92532">
            <w:pPr>
              <w:spacing w:line="256" w:lineRule="auto"/>
              <w:ind w:right="31"/>
              <w:jc w:val="both"/>
              <w:rPr>
                <w:i/>
              </w:rPr>
            </w:pPr>
            <w:r w:rsidRPr="004A7B8C">
              <w:rPr>
                <w:i/>
              </w:rPr>
              <w:t>Ukjent</w:t>
            </w:r>
          </w:p>
        </w:tc>
        <w:tc>
          <w:tcPr>
            <w:tcW w:w="1423" w:type="dxa"/>
            <w:vAlign w:val="center"/>
            <w:hideMark/>
          </w:tcPr>
          <w:p w14:paraId="77C44022" w14:textId="77777777" w:rsidR="004A7B8C" w:rsidRDefault="004A7B8C" w:rsidP="00D92532">
            <w:pPr>
              <w:spacing w:line="256" w:lineRule="auto"/>
              <w:jc w:val="both"/>
            </w:pPr>
            <w:r>
              <w:t>-1.18</w:t>
            </w:r>
          </w:p>
        </w:tc>
        <w:tc>
          <w:tcPr>
            <w:tcW w:w="1422" w:type="dxa"/>
            <w:vAlign w:val="center"/>
            <w:hideMark/>
          </w:tcPr>
          <w:p w14:paraId="3EDD5FAC" w14:textId="77777777" w:rsidR="004A7B8C" w:rsidRDefault="004A7B8C" w:rsidP="00D92532">
            <w:pPr>
              <w:spacing w:line="256" w:lineRule="auto"/>
              <w:jc w:val="both"/>
            </w:pPr>
            <w:r>
              <w:t>-1.16</w:t>
            </w:r>
          </w:p>
        </w:tc>
        <w:tc>
          <w:tcPr>
            <w:tcW w:w="1423" w:type="dxa"/>
            <w:vAlign w:val="center"/>
            <w:hideMark/>
          </w:tcPr>
          <w:p w14:paraId="4DAC251F" w14:textId="77777777" w:rsidR="004A7B8C" w:rsidRDefault="004A7B8C" w:rsidP="00D92532">
            <w:pPr>
              <w:spacing w:line="256" w:lineRule="auto"/>
              <w:ind w:left="2"/>
              <w:jc w:val="both"/>
            </w:pPr>
            <w:r>
              <w:t>-1.13</w:t>
            </w:r>
          </w:p>
        </w:tc>
        <w:tc>
          <w:tcPr>
            <w:tcW w:w="1422" w:type="dxa"/>
            <w:vAlign w:val="center"/>
            <w:hideMark/>
          </w:tcPr>
          <w:p w14:paraId="6018F5B8" w14:textId="77777777" w:rsidR="004A7B8C" w:rsidRDefault="004A7B8C" w:rsidP="00D92532">
            <w:pPr>
              <w:spacing w:line="256" w:lineRule="auto"/>
              <w:jc w:val="both"/>
            </w:pPr>
            <w:r>
              <w:t>-1.17</w:t>
            </w:r>
          </w:p>
        </w:tc>
        <w:tc>
          <w:tcPr>
            <w:tcW w:w="1423" w:type="dxa"/>
            <w:vAlign w:val="center"/>
            <w:hideMark/>
          </w:tcPr>
          <w:p w14:paraId="38977D6B" w14:textId="77777777" w:rsidR="004A7B8C" w:rsidRDefault="004A7B8C" w:rsidP="00D92532">
            <w:pPr>
              <w:spacing w:line="256" w:lineRule="auto"/>
              <w:jc w:val="both"/>
            </w:pPr>
            <w:r>
              <w:t>-1.22</w:t>
            </w:r>
          </w:p>
        </w:tc>
      </w:tr>
      <w:tr w:rsidR="004A7B8C" w14:paraId="18DDE908" w14:textId="77777777" w:rsidTr="004A7B8C">
        <w:trPr>
          <w:trHeight w:val="322"/>
        </w:trPr>
        <w:tc>
          <w:tcPr>
            <w:tcW w:w="1422" w:type="dxa"/>
            <w:vAlign w:val="center"/>
            <w:hideMark/>
          </w:tcPr>
          <w:p w14:paraId="4707BB51" w14:textId="77777777" w:rsidR="004A7B8C" w:rsidRPr="004A7B8C" w:rsidRDefault="004A7B8C" w:rsidP="00D92532">
            <w:pPr>
              <w:spacing w:line="256" w:lineRule="auto"/>
              <w:ind w:right="29"/>
              <w:jc w:val="both"/>
              <w:rPr>
                <w:i/>
              </w:rPr>
            </w:pPr>
            <w:r w:rsidRPr="004A7B8C">
              <w:rPr>
                <w:i/>
              </w:rPr>
              <w:t>TOTAL</w:t>
            </w:r>
          </w:p>
        </w:tc>
        <w:tc>
          <w:tcPr>
            <w:tcW w:w="1423" w:type="dxa"/>
            <w:vAlign w:val="center"/>
            <w:hideMark/>
          </w:tcPr>
          <w:p w14:paraId="0EA9E29A" w14:textId="77777777" w:rsidR="004A7B8C" w:rsidRDefault="004A7B8C" w:rsidP="00D92532">
            <w:pPr>
              <w:spacing w:line="256" w:lineRule="auto"/>
              <w:jc w:val="both"/>
            </w:pPr>
            <w:r>
              <w:t>0.5</w:t>
            </w:r>
          </w:p>
        </w:tc>
        <w:tc>
          <w:tcPr>
            <w:tcW w:w="1422" w:type="dxa"/>
            <w:vAlign w:val="center"/>
            <w:hideMark/>
          </w:tcPr>
          <w:p w14:paraId="2666EF0F" w14:textId="77777777" w:rsidR="004A7B8C" w:rsidRDefault="004A7B8C" w:rsidP="00D92532">
            <w:pPr>
              <w:spacing w:line="256" w:lineRule="auto"/>
              <w:jc w:val="both"/>
            </w:pPr>
            <w:r>
              <w:t>0.49</w:t>
            </w:r>
          </w:p>
        </w:tc>
        <w:tc>
          <w:tcPr>
            <w:tcW w:w="1423" w:type="dxa"/>
            <w:vAlign w:val="center"/>
            <w:hideMark/>
          </w:tcPr>
          <w:p w14:paraId="55EDE65E" w14:textId="77777777" w:rsidR="004A7B8C" w:rsidRDefault="004A7B8C" w:rsidP="00D92532">
            <w:pPr>
              <w:spacing w:line="256" w:lineRule="auto"/>
              <w:ind w:left="2"/>
              <w:jc w:val="both"/>
            </w:pPr>
            <w:r>
              <w:t>0.49</w:t>
            </w:r>
          </w:p>
        </w:tc>
        <w:tc>
          <w:tcPr>
            <w:tcW w:w="1422" w:type="dxa"/>
            <w:vAlign w:val="center"/>
            <w:hideMark/>
          </w:tcPr>
          <w:p w14:paraId="22AB8EC6" w14:textId="77777777" w:rsidR="004A7B8C" w:rsidRDefault="004A7B8C" w:rsidP="00D92532">
            <w:pPr>
              <w:spacing w:line="256" w:lineRule="auto"/>
              <w:jc w:val="both"/>
            </w:pPr>
            <w:r>
              <w:t>0.48</w:t>
            </w:r>
          </w:p>
        </w:tc>
        <w:tc>
          <w:tcPr>
            <w:tcW w:w="1423" w:type="dxa"/>
            <w:vAlign w:val="center"/>
            <w:hideMark/>
          </w:tcPr>
          <w:p w14:paraId="2A91079D" w14:textId="77777777" w:rsidR="004A7B8C" w:rsidRDefault="004A7B8C" w:rsidP="00D92532">
            <w:pPr>
              <w:spacing w:line="256" w:lineRule="auto"/>
              <w:jc w:val="both"/>
            </w:pPr>
            <w:r>
              <w:t>0.48</w:t>
            </w:r>
          </w:p>
        </w:tc>
      </w:tr>
    </w:tbl>
    <w:p w14:paraId="144186F7" w14:textId="77777777" w:rsidR="004A7B8C" w:rsidRPr="00C12DF3" w:rsidRDefault="004A7B8C" w:rsidP="00D92532">
      <w:pPr>
        <w:jc w:val="both"/>
        <w:rPr>
          <w:b/>
          <w:bCs/>
        </w:rPr>
      </w:pPr>
    </w:p>
    <w:p w14:paraId="30E367E8" w14:textId="7763CBF8" w:rsidR="006076D5" w:rsidRPr="006076D5" w:rsidRDefault="003E53F0" w:rsidP="00D92532">
      <w:pPr>
        <w:pStyle w:val="Overskirftutentall"/>
        <w:jc w:val="both"/>
      </w:pPr>
      <w:bookmarkStart w:id="1521" w:name="_Toc499904341"/>
      <w:bookmarkStart w:id="1522" w:name="_Toc500416224"/>
      <w:bookmarkStart w:id="1523" w:name="_Toc500428544"/>
      <w:bookmarkStart w:id="1524" w:name="_Toc500496231"/>
      <w:bookmarkStart w:id="1525" w:name="_Ref500677782"/>
      <w:bookmarkStart w:id="1526" w:name="_Ref500677869"/>
      <w:bookmarkStart w:id="1527" w:name="_Ref500678283"/>
      <w:bookmarkStart w:id="1528" w:name="_Toc500750414"/>
      <w:bookmarkStart w:id="1529" w:name="_Toc500752231"/>
      <w:bookmarkStart w:id="1530" w:name="_Toc500760389"/>
      <w:bookmarkStart w:id="1531" w:name="_Toc500772869"/>
      <w:bookmarkStart w:id="1532" w:name="_Toc500954240"/>
      <w:bookmarkStart w:id="1533" w:name="_Toc500960947"/>
      <w:bookmarkStart w:id="1534" w:name="_Toc501714454"/>
      <w:r>
        <w:lastRenderedPageBreak/>
        <w:t>I</w:t>
      </w:r>
      <w:r w:rsidR="00B817E1">
        <w:t>nformasjonsinnhenting fra interessenter</w:t>
      </w:r>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p>
    <w:p w14:paraId="1F15EF46" w14:textId="77777777" w:rsidR="003E53F0" w:rsidRDefault="003E53F0" w:rsidP="00D92532">
      <w:pPr>
        <w:jc w:val="both"/>
      </w:pPr>
      <w:r w:rsidRPr="004A5EB2">
        <w:t xml:space="preserve">For gjennomføring av samfunnsøkonomiske analyser vil det i de fleste tilfeller være behov for å innhente informasjon fra aktører i </w:t>
      </w:r>
      <w:r>
        <w:t>tiltaks- og virkningsområdet</w:t>
      </w:r>
      <w:r w:rsidRPr="004A5EB2">
        <w:t xml:space="preserve"> tilknyttet tiltaket. For eksempel kan tiltak som fører til at mer dyptgående skip kan anløpe en havn påvirke næringsaktørene lokalisert i nærhet</w:t>
      </w:r>
      <w:r w:rsidR="002D0739">
        <w:t>en</w:t>
      </w:r>
      <w:r w:rsidRPr="004A5EB2">
        <w:t xml:space="preserve"> </w:t>
      </w:r>
      <w:r w:rsidR="002D0739">
        <w:t>av</w:t>
      </w:r>
      <w:r w:rsidRPr="004A5EB2">
        <w:t xml:space="preserve"> havneområdet i form av bedre konkurranseevne som følge av sparte fraktkostnader. </w:t>
      </w:r>
      <w:r w:rsidR="004A7B8C">
        <w:t>Informasjon om hvordan disse aktørene påvirkes</w:t>
      </w:r>
      <w:r w:rsidR="007553D5">
        <w:t xml:space="preserve"> kan blant annet innhentes ved å intervjue </w:t>
      </w:r>
      <w:r w:rsidR="00333844">
        <w:t xml:space="preserve">aktørene. </w:t>
      </w:r>
    </w:p>
    <w:p w14:paraId="2789088E" w14:textId="77777777" w:rsidR="003E53F0" w:rsidRPr="004A5EB2" w:rsidRDefault="003E53F0" w:rsidP="00D92532">
      <w:pPr>
        <w:jc w:val="both"/>
      </w:pPr>
    </w:p>
    <w:p w14:paraId="4F19E4EF" w14:textId="77777777" w:rsidR="003E53F0" w:rsidRPr="004A5EB2" w:rsidRDefault="003E53F0" w:rsidP="00D92532">
      <w:pPr>
        <w:jc w:val="both"/>
      </w:pPr>
      <w:r w:rsidRPr="004A5EB2">
        <w:t xml:space="preserve">I en samfunnsøkonomisk analyse er det viktig at alle vesentlige virkninger tas med i analysen, og intervjuer med berørte aktører er en nødvendig kilde for å innhente sentral informasjon. Interessenter kan også bidra med å verifisere eller nyansere informasjon fra andre kilder. </w:t>
      </w:r>
    </w:p>
    <w:p w14:paraId="2F708B41" w14:textId="77777777" w:rsidR="003E53F0" w:rsidRDefault="003E53F0" w:rsidP="00D92532">
      <w:pPr>
        <w:jc w:val="both"/>
      </w:pPr>
    </w:p>
    <w:p w14:paraId="0B9AFBB5" w14:textId="120A5F0A" w:rsidR="003E53F0" w:rsidRPr="004A5EB2" w:rsidRDefault="003E53F0" w:rsidP="00D92532">
      <w:pPr>
        <w:jc w:val="both"/>
      </w:pPr>
      <w:r w:rsidRPr="004A5EB2">
        <w:t xml:space="preserve">Hvilke aktører det vil være aktuelt å innhente informasjon fra vil variere på tvers av tiltak, næringsstruktur i området, og andre stedsspesifikke </w:t>
      </w:r>
      <w:r>
        <w:t>kvaliteter</w:t>
      </w:r>
      <w:r w:rsidRPr="004A5EB2">
        <w:t xml:space="preserve"> i </w:t>
      </w:r>
      <w:r>
        <w:t>tiltaks- og virkningsområdet</w:t>
      </w:r>
      <w:r w:rsidRPr="004A5EB2">
        <w:t>. Likevel er det noen aktører som det gjennomgående vil være nyttig å kontakte i forbindelse med gjennomføring av en samfunnsøkonomisk analyse av tiltak. I dette kapit</w:t>
      </w:r>
      <w:r w:rsidR="0076438E">
        <w:t>t</w:t>
      </w:r>
      <w:r w:rsidRPr="004A5EB2">
        <w:t>elet vil vi beskrive disse aktørene, og komme med forslag til hvilken type informasjon det kan være aktuelt å innhente fra hver enkelt aktør.</w:t>
      </w:r>
      <w:r>
        <w:t xml:space="preserve"> </w:t>
      </w:r>
      <w:r w:rsidRPr="004A5EB2">
        <w:t xml:space="preserve">Vi ønsker å understreke at dette kun er ment som et forslag til relevante spørsmål, og at listen ikke er uttømmende. I de fleste prosjekter vil det være lokale forhold som påvirker hvilke spørsmål som bør stilles og til hvem. </w:t>
      </w:r>
    </w:p>
    <w:p w14:paraId="53B6FFFB" w14:textId="77777777" w:rsidR="003E53F0" w:rsidRDefault="003E53F0" w:rsidP="00D92532">
      <w:pPr>
        <w:jc w:val="both"/>
      </w:pPr>
    </w:p>
    <w:p w14:paraId="2E8726FD" w14:textId="77777777" w:rsidR="006076D5" w:rsidRDefault="00333844" w:rsidP="00D92532">
      <w:pPr>
        <w:jc w:val="both"/>
      </w:pPr>
      <w:r>
        <w:t xml:space="preserve">Dersom det er flere aktører som blir påvirket kan interessentanalysen bli gjennomført som en workshop der de fleste av aktørene er til stede. </w:t>
      </w:r>
    </w:p>
    <w:p w14:paraId="11EF737B" w14:textId="77777777" w:rsidR="007A0932" w:rsidRDefault="007A0932" w:rsidP="00D92532">
      <w:pPr>
        <w:jc w:val="both"/>
      </w:pPr>
    </w:p>
    <w:p w14:paraId="2A2DF8AC" w14:textId="36E4E967" w:rsidR="007A0932" w:rsidRDefault="007A0932" w:rsidP="00D92532">
      <w:pPr>
        <w:jc w:val="both"/>
      </w:pPr>
      <w:r w:rsidRPr="004A5EB2">
        <w:t xml:space="preserve">Det er viktig at </w:t>
      </w:r>
      <w:r w:rsidR="00492EB9">
        <w:t>du</w:t>
      </w:r>
      <w:r w:rsidRPr="004A5EB2">
        <w:t xml:space="preserve"> kvalitetssikrer og verifiserer informasjonen </w:t>
      </w:r>
      <w:r w:rsidR="00492EB9">
        <w:t>du</w:t>
      </w:r>
      <w:r w:rsidRPr="004A5EB2">
        <w:t xml:space="preserve"> tilegner </w:t>
      </w:r>
      <w:r w:rsidR="00492EB9">
        <w:t>d</w:t>
      </w:r>
      <w:r w:rsidRPr="004A5EB2">
        <w:t xml:space="preserve">eg fra berørte aktører ettersom utfallet av den samfunnsøkonomiske analysen ofte er sensitivt til hvilke forutsetninger og informasjon </w:t>
      </w:r>
      <w:r w:rsidR="00492EB9">
        <w:t>som</w:t>
      </w:r>
      <w:r w:rsidRPr="004A5EB2">
        <w:t xml:space="preserve"> legge</w:t>
      </w:r>
      <w:r w:rsidR="00492EB9">
        <w:t>s</w:t>
      </w:r>
      <w:r w:rsidRPr="004A5EB2">
        <w:t xml:space="preserve"> til grunn. Risikoen for at </w:t>
      </w:r>
      <w:r w:rsidR="00492EB9">
        <w:t>du</w:t>
      </w:r>
      <w:r w:rsidRPr="004A5EB2">
        <w:t xml:space="preserve"> får feilaktig informasjon fra aktørene kan også være høy som følge av at 1) aktørene kan ha manglende forståelse på forskjellen mellom samfunnsøkonomiske og privatøkonomiske virkninger</w:t>
      </w:r>
      <w:r w:rsidR="00434A10">
        <w:t>,</w:t>
      </w:r>
      <w:r w:rsidRPr="004A5EB2">
        <w:t xml:space="preserve"> 2) aktørene kan ha mindre kjennskap til hva som er forskjellen mellom samfunnsøkonomiske virkninger og hva som kun er overføringer fra én aktør til en annen (fordelingsvirkninger se </w:t>
      </w:r>
      <w:r w:rsidRPr="00460BEA">
        <w:t xml:space="preserve">kapittel </w:t>
      </w:r>
      <w:r w:rsidR="00460BEA" w:rsidRPr="00460BEA">
        <w:fldChar w:fldCharType="begin"/>
      </w:r>
      <w:r w:rsidR="00460BEA" w:rsidRPr="00460BEA">
        <w:instrText xml:space="preserve"> REF _Ref500960933 \r \h </w:instrText>
      </w:r>
      <w:r w:rsidR="00460BEA">
        <w:instrText xml:space="preserve"> \* MERGEFORMAT </w:instrText>
      </w:r>
      <w:r w:rsidR="00460BEA" w:rsidRPr="00460BEA">
        <w:fldChar w:fldCharType="separate"/>
      </w:r>
      <w:r w:rsidR="00460BEA" w:rsidRPr="00460BEA">
        <w:t>13</w:t>
      </w:r>
      <w:r w:rsidR="00460BEA" w:rsidRPr="00460BEA">
        <w:fldChar w:fldCharType="end"/>
      </w:r>
      <w:r w:rsidR="00460BEA" w:rsidRPr="00460BEA">
        <w:t>)</w:t>
      </w:r>
      <w:r w:rsidR="00434A10">
        <w:t>, og</w:t>
      </w:r>
      <w:r w:rsidR="00460BEA" w:rsidRPr="00460BEA">
        <w:t xml:space="preserve"> </w:t>
      </w:r>
      <w:r w:rsidRPr="00460BEA">
        <w:t>enkelte</w:t>
      </w:r>
      <w:r w:rsidRPr="004A5EB2">
        <w:t xml:space="preserve"> aktører kan ha sterke interesser av å påvirke utredningen. Ettersom interessentene </w:t>
      </w:r>
      <w:r w:rsidRPr="004A5EB2">
        <w:rPr>
          <w:i/>
        </w:rPr>
        <w:t>kan</w:t>
      </w:r>
      <w:r w:rsidRPr="004A5EB2">
        <w:t xml:space="preserve"> ha incentiver til å over- eller underdrive virkningene eller mangler kunnskap av hvilken type informasjon som er relevant i utredningen, er det viktig at </w:t>
      </w:r>
      <w:r w:rsidR="00492EB9">
        <w:t>du</w:t>
      </w:r>
      <w:r w:rsidRPr="004A5EB2">
        <w:t xml:space="preserve"> gjør en kritisk vurdering av den informasjonen </w:t>
      </w:r>
      <w:r w:rsidR="00492EB9">
        <w:t>du</w:t>
      </w:r>
      <w:r w:rsidRPr="004A5EB2">
        <w:t xml:space="preserve"> mottar. Det er flere måter å sikre seg at informasjonen </w:t>
      </w:r>
      <w:r w:rsidR="00492EB9">
        <w:t>som</w:t>
      </w:r>
      <w:r w:rsidRPr="004A5EB2">
        <w:t xml:space="preserve"> legge</w:t>
      </w:r>
      <w:r w:rsidR="00492EB9">
        <w:t>s</w:t>
      </w:r>
      <w:r w:rsidRPr="004A5EB2">
        <w:t xml:space="preserve"> til grunn er av god kvalitet: </w:t>
      </w:r>
    </w:p>
    <w:p w14:paraId="40A9A0CC" w14:textId="77777777" w:rsidR="007A0932" w:rsidRPr="004A5EB2" w:rsidRDefault="007A0932" w:rsidP="00D92532">
      <w:pPr>
        <w:jc w:val="both"/>
      </w:pPr>
    </w:p>
    <w:p w14:paraId="468A826F" w14:textId="77777777" w:rsidR="007A0932" w:rsidRPr="003546F7" w:rsidRDefault="007A0932" w:rsidP="00D92532">
      <w:pPr>
        <w:numPr>
          <w:ilvl w:val="0"/>
          <w:numId w:val="2"/>
        </w:numPr>
        <w:jc w:val="both"/>
        <w:rPr>
          <w:i/>
        </w:rPr>
      </w:pPr>
      <w:r w:rsidRPr="003546F7">
        <w:rPr>
          <w:i/>
        </w:rPr>
        <w:t>Informere om troverdighet i analysen</w:t>
      </w:r>
    </w:p>
    <w:p w14:paraId="4ABAAB60" w14:textId="77777777" w:rsidR="007A0932" w:rsidRPr="004A5EB2" w:rsidRDefault="007A0932" w:rsidP="00D92532">
      <w:pPr>
        <w:ind w:left="720"/>
        <w:jc w:val="both"/>
      </w:pPr>
      <w:r w:rsidRPr="004A5EB2">
        <w:t xml:space="preserve">Informere aktørene om at informasjonen de kommer med i stor grad vil påvirke resultatene og kvaliteten på beslutningsgrunnlaget. Dersom feilaktig informasjon blir lagt til grunn kan dette ha konsekvenser for troverdigheten til analysen, noe som igjen kan føre til at tiltaket blir utsatt og i verste fall ikke blir gjennomført. </w:t>
      </w:r>
    </w:p>
    <w:p w14:paraId="764D4D8D" w14:textId="77777777" w:rsidR="007A0932" w:rsidRPr="003546F7" w:rsidRDefault="007A0932" w:rsidP="00D92532">
      <w:pPr>
        <w:numPr>
          <w:ilvl w:val="0"/>
          <w:numId w:val="2"/>
        </w:numPr>
        <w:jc w:val="both"/>
        <w:rPr>
          <w:i/>
        </w:rPr>
      </w:pPr>
      <w:r w:rsidRPr="003546F7">
        <w:rPr>
          <w:i/>
        </w:rPr>
        <w:t xml:space="preserve">Informere om </w:t>
      </w:r>
      <w:r>
        <w:rPr>
          <w:i/>
        </w:rPr>
        <w:t>samfunnsøkonomiske analyser</w:t>
      </w:r>
    </w:p>
    <w:p w14:paraId="0EA50599" w14:textId="77777777" w:rsidR="007A0932" w:rsidRPr="004A5EB2" w:rsidRDefault="007A0932" w:rsidP="00D92532">
      <w:pPr>
        <w:ind w:left="720"/>
        <w:jc w:val="both"/>
      </w:pPr>
      <w:r w:rsidRPr="004A5EB2">
        <w:t xml:space="preserve">Informere aktørene om hva som er forskjell på samfunnsøkonomiske virkninger og </w:t>
      </w:r>
      <w:r>
        <w:t>fordelingsvirkninger</w:t>
      </w:r>
      <w:r w:rsidRPr="004A5EB2">
        <w:t xml:space="preserve">. Ved å informere aktørene om hva slags type informasjon </w:t>
      </w:r>
      <w:r w:rsidR="00C616AD">
        <w:t>du</w:t>
      </w:r>
      <w:r w:rsidRPr="004A5EB2">
        <w:t xml:space="preserve"> er ute etter, øker sannsynligheten for at </w:t>
      </w:r>
      <w:r w:rsidR="00C616AD">
        <w:t>du</w:t>
      </w:r>
      <w:r w:rsidRPr="004A5EB2">
        <w:t xml:space="preserve"> får riktig type informasjon.</w:t>
      </w:r>
    </w:p>
    <w:p w14:paraId="6BD47D4B" w14:textId="77777777" w:rsidR="007A0932" w:rsidRPr="003546F7" w:rsidRDefault="007A0932" w:rsidP="00D92532">
      <w:pPr>
        <w:numPr>
          <w:ilvl w:val="0"/>
          <w:numId w:val="2"/>
        </w:numPr>
        <w:jc w:val="both"/>
        <w:rPr>
          <w:i/>
        </w:rPr>
      </w:pPr>
      <w:r>
        <w:rPr>
          <w:i/>
        </w:rPr>
        <w:t>Benchmarking</w:t>
      </w:r>
    </w:p>
    <w:p w14:paraId="51D7A7B9" w14:textId="77777777" w:rsidR="007A0932" w:rsidRPr="004A5EB2" w:rsidRDefault="007A0932" w:rsidP="00D92532">
      <w:pPr>
        <w:ind w:left="720"/>
        <w:jc w:val="both"/>
      </w:pPr>
      <w:r w:rsidRPr="004A5EB2">
        <w:t xml:space="preserve">Sammenligne informasjonen </w:t>
      </w:r>
      <w:r w:rsidR="00C616AD">
        <w:t>du</w:t>
      </w:r>
      <w:r w:rsidRPr="004A5EB2">
        <w:t xml:space="preserve"> har </w:t>
      </w:r>
      <w:r>
        <w:t>fått med informasjon som har fra</w:t>
      </w:r>
      <w:r w:rsidRPr="004A5EB2">
        <w:t xml:space="preserve">mkommet i liknende analyser. Ved å sammenligne virkninger fra liknende tiltak står </w:t>
      </w:r>
      <w:r w:rsidR="00C616AD">
        <w:t>du</w:t>
      </w:r>
      <w:r w:rsidRPr="004A5EB2">
        <w:t xml:space="preserve"> i en bedre posisjon til å kunne vurdere om informasjonen </w:t>
      </w:r>
      <w:r w:rsidR="00C616AD">
        <w:t>du</w:t>
      </w:r>
      <w:r w:rsidRPr="004A5EB2">
        <w:t xml:space="preserve"> har fått virker troverdig. Det gir også grunnlag for å undersøke hva som kan være grunnen til at informasjonen fraviker. </w:t>
      </w:r>
    </w:p>
    <w:p w14:paraId="594A3940" w14:textId="77777777" w:rsidR="007A0932" w:rsidRPr="003546F7" w:rsidRDefault="007A0932" w:rsidP="00D92532">
      <w:pPr>
        <w:numPr>
          <w:ilvl w:val="0"/>
          <w:numId w:val="2"/>
        </w:numPr>
        <w:jc w:val="both"/>
        <w:rPr>
          <w:i/>
        </w:rPr>
      </w:pPr>
      <w:r w:rsidRPr="003546F7">
        <w:rPr>
          <w:i/>
        </w:rPr>
        <w:t>Dokumentere</w:t>
      </w:r>
    </w:p>
    <w:p w14:paraId="0F832C50" w14:textId="32ECD01C" w:rsidR="007A0932" w:rsidRPr="004A5EB2" w:rsidRDefault="007A0932" w:rsidP="00D92532">
      <w:pPr>
        <w:ind w:left="720"/>
        <w:jc w:val="both"/>
      </w:pPr>
      <w:r w:rsidRPr="004A5EB2">
        <w:lastRenderedPageBreak/>
        <w:t>Søke å få aktørene til å dokumentere informasjonen som blir gitt. Dersom aktørene for eksempel mener at de vil oppnå store besparelser som følge av at større skip kan anløpe en havn etter en farledsutbedring</w:t>
      </w:r>
      <w:r w:rsidR="00434A10">
        <w:t xml:space="preserve">, </w:t>
      </w:r>
      <w:r w:rsidRPr="004A5EB2">
        <w:t xml:space="preserve">kan </w:t>
      </w:r>
      <w:r w:rsidR="00C616AD">
        <w:t>du</w:t>
      </w:r>
      <w:r w:rsidRPr="004A5EB2">
        <w:t xml:space="preserve"> etterspørre dokumentasjon om hvilke godsvolumer det er snakk om, hvor godset kommer fra eller skal til, hvilke typer skip som vil byttes ut og hvor store transportkostnadene for bedriften er i dag. </w:t>
      </w:r>
    </w:p>
    <w:p w14:paraId="3647A74B" w14:textId="77777777" w:rsidR="007A0932" w:rsidRPr="003546F7" w:rsidRDefault="007A0932" w:rsidP="00D92532">
      <w:pPr>
        <w:numPr>
          <w:ilvl w:val="0"/>
          <w:numId w:val="2"/>
        </w:numPr>
        <w:jc w:val="both"/>
        <w:rPr>
          <w:i/>
        </w:rPr>
      </w:pPr>
      <w:r>
        <w:rPr>
          <w:i/>
        </w:rPr>
        <w:t>Kartlegge usikkerhet</w:t>
      </w:r>
    </w:p>
    <w:p w14:paraId="75E9C4DB" w14:textId="41F894F8" w:rsidR="007A0932" w:rsidRPr="004A5EB2" w:rsidRDefault="007A0932" w:rsidP="00D92532">
      <w:pPr>
        <w:ind w:left="720"/>
        <w:jc w:val="both"/>
      </w:pPr>
      <w:r w:rsidRPr="004A5EB2">
        <w:t xml:space="preserve">Kartlegge usikkerheten i anslagene som gis. I samfunnsøkonomiske analyser skal man, i henhold til DFØs veileder for samfunnsøkonomiske analyser, legge </w:t>
      </w:r>
      <w:r>
        <w:t>forventningsverdier</w:t>
      </w:r>
      <w:r w:rsidRPr="004A5EB2">
        <w:t xml:space="preserve"> til grunn for beregninger i samfunnsøkonomiske analyser. Det er imidlertid viktig </w:t>
      </w:r>
      <w:r w:rsidR="00434A10">
        <w:t>å</w:t>
      </w:r>
      <w:r w:rsidRPr="004A5EB2">
        <w:t xml:space="preserve"> også innhente informasjon fra aktørene om hvor usikre estimatene er. Hva tror de er maksimalanslaget? Hva med minimum? Hva er begrunnelsen for intervallet? Denne informasjonen er viktig for å beskrive usikkerheten i beregningene som gjennomføres og kan spille en viktig rolle i følsomhetsanalysene som skal gjøres (se </w:t>
      </w:r>
      <w:r w:rsidRPr="00460BEA">
        <w:t>kapittel</w:t>
      </w:r>
      <w:r w:rsidR="00460BEA" w:rsidRPr="00460BEA">
        <w:t xml:space="preserve"> </w:t>
      </w:r>
      <w:r w:rsidR="00460BEA" w:rsidRPr="00460BEA">
        <w:fldChar w:fldCharType="begin"/>
      </w:r>
      <w:r w:rsidR="00460BEA" w:rsidRPr="00460BEA">
        <w:instrText xml:space="preserve"> REF _Ref500960952 \r \h </w:instrText>
      </w:r>
      <w:r w:rsidR="00460BEA">
        <w:instrText xml:space="preserve"> \* MERGEFORMAT </w:instrText>
      </w:r>
      <w:r w:rsidR="00460BEA" w:rsidRPr="00460BEA">
        <w:fldChar w:fldCharType="separate"/>
      </w:r>
      <w:r w:rsidR="00460BEA" w:rsidRPr="00460BEA">
        <w:t>12</w:t>
      </w:r>
      <w:r w:rsidR="00460BEA" w:rsidRPr="00460BEA">
        <w:fldChar w:fldCharType="end"/>
      </w:r>
      <w:r w:rsidRPr="00460BEA">
        <w:t>). Det</w:t>
      </w:r>
      <w:r w:rsidRPr="004A5EB2">
        <w:t xml:space="preserve"> tvinger også interessenten til å begrunne de anslagene de kommer med og resonnere rundt hva som vil påvirke utfallet. </w:t>
      </w:r>
    </w:p>
    <w:p w14:paraId="2431F2E2" w14:textId="77777777" w:rsidR="007A0932" w:rsidRDefault="007A0932" w:rsidP="00D92532">
      <w:pPr>
        <w:jc w:val="both"/>
      </w:pPr>
    </w:p>
    <w:p w14:paraId="2B3F7C2E" w14:textId="77777777" w:rsidR="003E53F0" w:rsidRDefault="003E53F0" w:rsidP="00D92532">
      <w:pPr>
        <w:pStyle w:val="Overskrift40"/>
        <w:jc w:val="both"/>
      </w:pPr>
      <w:r>
        <w:t>Eier av havna</w:t>
      </w:r>
    </w:p>
    <w:p w14:paraId="3D8BAD67" w14:textId="7877BCEA" w:rsidR="003E53F0" w:rsidRPr="004A5EB2" w:rsidRDefault="003E53F0" w:rsidP="00D92532">
      <w:pPr>
        <w:jc w:val="both"/>
      </w:pPr>
      <w:r w:rsidRPr="004A5EB2">
        <w:t>Eieren av havna kan være en privat aktør, en kommune (KF) eller flere kommuner (IKS). Det er i dag betydelig variasjon i organisering av eierskap, drift og forvaltning i norske havner, og det vil derfor variere med hvilken informasjon eieren av havna besitter. I gjennomføringen av samfunnsøkonomiske analyser vil det likevel som regel være relevant å intervjue eieren av havna. Dette kommer av at eieren av havna ofte sitter med informasjon om organisering av havna</w:t>
      </w:r>
      <w:r w:rsidR="009958E7">
        <w:t xml:space="preserve"> og</w:t>
      </w:r>
      <w:r w:rsidRPr="004A5EB2">
        <w:t xml:space="preserve"> relevante aktører i tillegg til spesifikk informasjon om dagens situasjon. Under følger en liste med forslag til spørsmål som kan stilles til eieren av havna. </w:t>
      </w:r>
      <w:r w:rsidR="00333844">
        <w:t xml:space="preserve">Poenget her er å få den personen som vet mest om de lokale forholdene til å uttale seg om disse forholdene. Dette trenger ikke nødvendigvis å være eieren av havna, men vil være et naturlig startpunkt. </w:t>
      </w:r>
    </w:p>
    <w:p w14:paraId="32882734" w14:textId="77777777" w:rsidR="003E53F0" w:rsidRPr="004A5EB2" w:rsidRDefault="003E53F0" w:rsidP="00D92532">
      <w:pPr>
        <w:numPr>
          <w:ilvl w:val="0"/>
          <w:numId w:val="5"/>
        </w:numPr>
        <w:jc w:val="both"/>
      </w:pPr>
      <w:r w:rsidRPr="004A5EB2">
        <w:t>Organisering av havna</w:t>
      </w:r>
    </w:p>
    <w:p w14:paraId="2C54C71D" w14:textId="77777777" w:rsidR="003E53F0" w:rsidRPr="004A5EB2" w:rsidRDefault="003E53F0" w:rsidP="00D92532">
      <w:pPr>
        <w:numPr>
          <w:ilvl w:val="1"/>
          <w:numId w:val="5"/>
        </w:numPr>
        <w:jc w:val="both"/>
      </w:pPr>
      <w:r w:rsidRPr="004A5EB2">
        <w:t xml:space="preserve">Hvilke aktører er lokalisert i havneområdet, og hvor er disse lokalisert? </w:t>
      </w:r>
    </w:p>
    <w:p w14:paraId="4B67797A" w14:textId="77777777" w:rsidR="003E53F0" w:rsidRDefault="003E53F0" w:rsidP="00D92532">
      <w:pPr>
        <w:numPr>
          <w:ilvl w:val="1"/>
          <w:numId w:val="5"/>
        </w:numPr>
        <w:jc w:val="both"/>
      </w:pPr>
      <w:r w:rsidRPr="004A5EB2">
        <w:t xml:space="preserve">Hvem gjør hva? </w:t>
      </w:r>
    </w:p>
    <w:p w14:paraId="5BAC2445" w14:textId="5E5E2CAC" w:rsidR="003E53F0" w:rsidRPr="004A5EB2" w:rsidRDefault="003E53F0" w:rsidP="00D92532">
      <w:pPr>
        <w:numPr>
          <w:ilvl w:val="1"/>
          <w:numId w:val="5"/>
        </w:numPr>
        <w:jc w:val="both"/>
      </w:pPr>
      <w:r>
        <w:t xml:space="preserve">Andre karakteristika ved havna: a) </w:t>
      </w:r>
      <w:r w:rsidR="00434A10">
        <w:t>h</w:t>
      </w:r>
      <w:r>
        <w:t xml:space="preserve">avneavgifter, b) </w:t>
      </w:r>
      <w:r w:rsidR="00434A10">
        <w:t>l</w:t>
      </w:r>
      <w:r>
        <w:t xml:space="preserve">osplikt, c) </w:t>
      </w:r>
      <w:r w:rsidR="00536B51">
        <w:t>skip</w:t>
      </w:r>
      <w:r>
        <w:t>sbegrensninger</w:t>
      </w:r>
    </w:p>
    <w:p w14:paraId="75F85AEE" w14:textId="77777777" w:rsidR="003E53F0" w:rsidRPr="004A5EB2" w:rsidRDefault="003E53F0" w:rsidP="00D92532">
      <w:pPr>
        <w:numPr>
          <w:ilvl w:val="0"/>
          <w:numId w:val="5"/>
        </w:numPr>
        <w:jc w:val="both"/>
      </w:pPr>
      <w:r w:rsidRPr="004A5EB2">
        <w:t>Dagens situasjon</w:t>
      </w:r>
    </w:p>
    <w:p w14:paraId="53C563EE" w14:textId="77777777" w:rsidR="003E53F0" w:rsidRPr="004A5EB2" w:rsidRDefault="003E53F0" w:rsidP="00D92532">
      <w:pPr>
        <w:numPr>
          <w:ilvl w:val="1"/>
          <w:numId w:val="5"/>
        </w:numPr>
        <w:jc w:val="both"/>
      </w:pPr>
      <w:r w:rsidRPr="004A5EB2">
        <w:t>Hva er problemet, og h</w:t>
      </w:r>
      <w:r w:rsidR="007F1C28">
        <w:t>vordan vil dette utvikle seg fra</w:t>
      </w:r>
      <w:r w:rsidRPr="004A5EB2">
        <w:t>mover? Har dere data eller annen dokumentasjon som underbygger dette?</w:t>
      </w:r>
    </w:p>
    <w:p w14:paraId="56978AE2" w14:textId="77777777" w:rsidR="003E53F0" w:rsidRPr="004A5EB2" w:rsidRDefault="003E53F0" w:rsidP="00D92532">
      <w:pPr>
        <w:numPr>
          <w:ilvl w:val="1"/>
          <w:numId w:val="5"/>
        </w:numPr>
        <w:jc w:val="both"/>
      </w:pPr>
      <w:r w:rsidRPr="004A5EB2">
        <w:t>Hvilke aktøre</w:t>
      </w:r>
      <w:r>
        <w:t xml:space="preserve">r </w:t>
      </w:r>
      <w:r w:rsidRPr="004A5EB2">
        <w:t>bli</w:t>
      </w:r>
      <w:r>
        <w:t>r</w:t>
      </w:r>
      <w:r w:rsidRPr="004A5EB2">
        <w:t xml:space="preserve"> påvirket, og hva er konsekvensene av dette?</w:t>
      </w:r>
    </w:p>
    <w:p w14:paraId="0EB7EFC0" w14:textId="77777777" w:rsidR="003E53F0" w:rsidRPr="004A5EB2" w:rsidRDefault="003E53F0" w:rsidP="00D92532">
      <w:pPr>
        <w:numPr>
          <w:ilvl w:val="1"/>
          <w:numId w:val="5"/>
        </w:numPr>
        <w:jc w:val="both"/>
      </w:pPr>
      <w:r w:rsidRPr="004A5EB2">
        <w:t xml:space="preserve">Er det vedtatt planer om </w:t>
      </w:r>
      <w:r>
        <w:t>investeringer</w:t>
      </w:r>
      <w:r w:rsidRPr="004A5EB2">
        <w:t xml:space="preserve"> eller annet i havneområdet som påvirker dagens situasjon, og dermed vil ha innflytelse på tiltaket?</w:t>
      </w:r>
    </w:p>
    <w:p w14:paraId="41753E97" w14:textId="77777777" w:rsidR="003E53F0" w:rsidRPr="004A5EB2" w:rsidRDefault="003E53F0" w:rsidP="00D92532">
      <w:pPr>
        <w:numPr>
          <w:ilvl w:val="0"/>
          <w:numId w:val="5"/>
        </w:numPr>
        <w:jc w:val="both"/>
      </w:pPr>
      <w:r w:rsidRPr="004A5EB2">
        <w:t>Om eventuelle tiltak</w:t>
      </w:r>
    </w:p>
    <w:p w14:paraId="49EEF647" w14:textId="77777777" w:rsidR="003E53F0" w:rsidRPr="004A5EB2" w:rsidRDefault="003E53F0" w:rsidP="00D92532">
      <w:pPr>
        <w:numPr>
          <w:ilvl w:val="1"/>
          <w:numId w:val="5"/>
        </w:numPr>
        <w:jc w:val="both"/>
      </w:pPr>
      <w:r w:rsidRPr="004A5EB2">
        <w:t>Hvem har vært den største pådriveren for å gjennomføre tiltak?</w:t>
      </w:r>
    </w:p>
    <w:p w14:paraId="6F6AF04F" w14:textId="77777777" w:rsidR="003E53F0" w:rsidRDefault="003E53F0" w:rsidP="00D92532">
      <w:pPr>
        <w:numPr>
          <w:ilvl w:val="1"/>
          <w:numId w:val="5"/>
        </w:numPr>
        <w:jc w:val="both"/>
      </w:pPr>
      <w:r w:rsidRPr="004A5EB2">
        <w:t>Opplever du/dere at det er full enighet om tiltaket? Hvis ikke, hva er man uenig i?</w:t>
      </w:r>
    </w:p>
    <w:p w14:paraId="749203D4" w14:textId="77777777" w:rsidR="006E7C04" w:rsidRDefault="006E7C04" w:rsidP="00D92532">
      <w:pPr>
        <w:numPr>
          <w:ilvl w:val="1"/>
          <w:numId w:val="5"/>
        </w:numPr>
        <w:jc w:val="both"/>
      </w:pPr>
      <w:r>
        <w:t>Hva ønsker man å oppnå med tiltaket? Hva er målsetningen</w:t>
      </w:r>
      <w:r w:rsidR="007E0219">
        <w:t xml:space="preserve"> med tiltaket</w:t>
      </w:r>
      <w:r>
        <w:t>?</w:t>
      </w:r>
    </w:p>
    <w:p w14:paraId="20A9C30B" w14:textId="77777777" w:rsidR="007E0219" w:rsidRPr="004A5EB2" w:rsidRDefault="003E53F0" w:rsidP="00D92532">
      <w:pPr>
        <w:numPr>
          <w:ilvl w:val="1"/>
          <w:numId w:val="5"/>
        </w:numPr>
        <w:jc w:val="both"/>
      </w:pPr>
      <w:r>
        <w:t>Finnes det andre måter å løse problemet på?</w:t>
      </w:r>
    </w:p>
    <w:p w14:paraId="2BAC4D8C" w14:textId="77777777" w:rsidR="003E53F0" w:rsidRPr="004A5EB2" w:rsidRDefault="003E53F0" w:rsidP="00D92532">
      <w:pPr>
        <w:numPr>
          <w:ilvl w:val="0"/>
          <w:numId w:val="5"/>
        </w:numPr>
        <w:jc w:val="both"/>
      </w:pPr>
      <w:r w:rsidRPr="004A5EB2">
        <w:t>Om virkninger av eventuelle tiltak?</w:t>
      </w:r>
    </w:p>
    <w:p w14:paraId="0C27B174" w14:textId="27C450FD" w:rsidR="003E53F0" w:rsidRPr="004A5EB2" w:rsidRDefault="003E53F0" w:rsidP="00D92532">
      <w:pPr>
        <w:numPr>
          <w:ilvl w:val="1"/>
          <w:numId w:val="5"/>
        </w:numPr>
        <w:jc w:val="both"/>
      </w:pPr>
      <w:r w:rsidRPr="004A5EB2">
        <w:t xml:space="preserve">Hva anser dere som de viktigste virkningene av innføring av tiltak? For dere, og </w:t>
      </w:r>
      <w:r w:rsidR="00434A10">
        <w:t xml:space="preserve">for </w:t>
      </w:r>
      <w:r w:rsidRPr="004A5EB2">
        <w:t>andre aktører om dere også besitter informasjon om dette?</w:t>
      </w:r>
      <w:r w:rsidR="008C4ECC">
        <w:t xml:space="preserve"> Her kan </w:t>
      </w:r>
      <w:r w:rsidR="00C616AD">
        <w:t>du</w:t>
      </w:r>
      <w:r w:rsidR="008C4ECC">
        <w:t xml:space="preserve"> også styre diskusjonen inn mot de konkrete nyttevirkningene </w:t>
      </w:r>
      <w:r w:rsidR="006076D5">
        <w:t xml:space="preserve">som kan forventes </w:t>
      </w:r>
      <w:r w:rsidR="008C4ECC">
        <w:t>for eksempel trafikale virkninger, ventetid, ulykkesrisiko, konkrete muligheter eller begrensninger som u</w:t>
      </w:r>
      <w:r w:rsidR="00BD7028">
        <w:t>t</w:t>
      </w:r>
      <w:r w:rsidR="008C4ECC">
        <w:t>løses av til</w:t>
      </w:r>
      <w:r w:rsidR="006076D5">
        <w:t>t</w:t>
      </w:r>
      <w:r w:rsidR="008C4ECC">
        <w:t xml:space="preserve">aket, lokalmiljø (rekreasjon, friluftsliv, turisme, kulturminner, naturmiljø, forurensning, landskap og fiske/akvakultur). </w:t>
      </w:r>
    </w:p>
    <w:p w14:paraId="69CF6E74" w14:textId="77777777" w:rsidR="003E53F0" w:rsidRPr="004A5EB2" w:rsidRDefault="003E53F0" w:rsidP="00D92532">
      <w:pPr>
        <w:numPr>
          <w:ilvl w:val="1"/>
          <w:numId w:val="5"/>
        </w:numPr>
        <w:jc w:val="both"/>
      </w:pPr>
      <w:r w:rsidRPr="004A5EB2">
        <w:t>Er det andre tiltak som må gjennomføres i tillegg til Kystverkets tiltak for</w:t>
      </w:r>
      <w:r w:rsidR="00991EA4">
        <w:t xml:space="preserve"> at man skal oppnå nyttevirkninger</w:t>
      </w:r>
      <w:r w:rsidRPr="004A5EB2">
        <w:t>? Hva er i så fall disse og hva er kostnadene av disse investeringene?</w:t>
      </w:r>
    </w:p>
    <w:p w14:paraId="55CD44A3" w14:textId="77777777" w:rsidR="003E53F0" w:rsidRPr="004A5EB2" w:rsidRDefault="003E53F0" w:rsidP="00D92532">
      <w:pPr>
        <w:numPr>
          <w:ilvl w:val="0"/>
          <w:numId w:val="5"/>
        </w:numPr>
        <w:jc w:val="both"/>
      </w:pPr>
      <w:r w:rsidRPr="004A5EB2">
        <w:t>Relevante aktører</w:t>
      </w:r>
    </w:p>
    <w:p w14:paraId="3ECEFBA7" w14:textId="77777777" w:rsidR="003E53F0" w:rsidRPr="004A5EB2" w:rsidRDefault="003E53F0" w:rsidP="00D92532">
      <w:pPr>
        <w:numPr>
          <w:ilvl w:val="1"/>
          <w:numId w:val="5"/>
        </w:numPr>
        <w:jc w:val="both"/>
      </w:pPr>
      <w:r w:rsidRPr="004A5EB2">
        <w:lastRenderedPageBreak/>
        <w:t>Gitt informasjonen over, hvilke aktører anser dere som de viktigste vi bør snakke med i dette prosjektet?</w:t>
      </w:r>
    </w:p>
    <w:p w14:paraId="259918BA" w14:textId="77777777" w:rsidR="003E53F0" w:rsidRPr="004A5EB2" w:rsidRDefault="003E53F0" w:rsidP="00D92532">
      <w:pPr>
        <w:pStyle w:val="Overskrift40"/>
        <w:jc w:val="both"/>
      </w:pPr>
      <w:r w:rsidRPr="004A5EB2">
        <w:t>Aktører i havna</w:t>
      </w:r>
    </w:p>
    <w:p w14:paraId="7D564FFD" w14:textId="77777777" w:rsidR="003E53F0" w:rsidRPr="004A5EB2" w:rsidRDefault="003E53F0" w:rsidP="00D92532">
      <w:pPr>
        <w:jc w:val="both"/>
      </w:pPr>
      <w:r w:rsidRPr="004A5EB2">
        <w:t xml:space="preserve">Som nevnt over varierer organisering av eierskap, drift og forvaltning betydelig i norske havner. Det foregår en rekke aktiviteter i havneområdet relatert til losse- og lastearbeid, utleievirksomhet, transport og kontroll, og det varierer betydelig hvorvidt det er havneeieren som utfører deler av disse aktivitetene i egenregi eller hvorvidt dette utføres av private aktører. Flere av disse aktørene kan sitte på verdifull informasjon for den samfunnsøkonomiske analysen. I tillegg til å gi informasjon relevant for problembeskrivelsen, kan disse aktørene også gi informasjon om konsekvensene av tiltakene. I tillegg besitter disse aktørene ofte annen nyttig informasjon som ikke nødvendigvis finnes i offentlig statistikk. Det kan for eksempel være tidsbruk i havn, antall kranløft per anløp, antall kranløft per skip, informasjon om retningsbalansen på skipene, antall passasjerer og </w:t>
      </w:r>
      <w:r>
        <w:t xml:space="preserve">kommunale og/eller </w:t>
      </w:r>
      <w:r w:rsidRPr="004A5EB2">
        <w:t>private investeringskostnader som m</w:t>
      </w:r>
      <w:r w:rsidR="00991EA4">
        <w:t>å til for å utløse nyttevirkninger</w:t>
      </w:r>
      <w:r w:rsidRPr="004A5EB2">
        <w:t xml:space="preserve"> som følger av tiltaket. </w:t>
      </w:r>
    </w:p>
    <w:p w14:paraId="7347947E" w14:textId="77777777" w:rsidR="003E53F0" w:rsidRPr="004A5EB2" w:rsidRDefault="003E53F0" w:rsidP="00D92532">
      <w:pPr>
        <w:numPr>
          <w:ilvl w:val="0"/>
          <w:numId w:val="6"/>
        </w:numPr>
        <w:jc w:val="both"/>
      </w:pPr>
      <w:r w:rsidRPr="004A5EB2">
        <w:t>Om virksomheten/aktøren</w:t>
      </w:r>
    </w:p>
    <w:p w14:paraId="1C18A215" w14:textId="77777777" w:rsidR="003E53F0" w:rsidRPr="004A5EB2" w:rsidRDefault="003E53F0" w:rsidP="00D92532">
      <w:pPr>
        <w:numPr>
          <w:ilvl w:val="1"/>
          <w:numId w:val="6"/>
        </w:numPr>
        <w:jc w:val="both"/>
      </w:pPr>
      <w:r w:rsidRPr="004A5EB2">
        <w:t>Forklar kort hva som er virksomhetens viktigste aktiviteter i havneområdet</w:t>
      </w:r>
    </w:p>
    <w:p w14:paraId="780EC04A" w14:textId="77777777" w:rsidR="003E53F0" w:rsidRPr="004A5EB2" w:rsidRDefault="003E53F0" w:rsidP="00D92532">
      <w:pPr>
        <w:numPr>
          <w:ilvl w:val="1"/>
          <w:numId w:val="6"/>
        </w:numPr>
        <w:jc w:val="both"/>
      </w:pPr>
      <w:r>
        <w:t>Hva er</w:t>
      </w:r>
      <w:r w:rsidRPr="004A5EB2">
        <w:t xml:space="preserve"> virkso</w:t>
      </w:r>
      <w:r w:rsidR="007F1C28">
        <w:t>mhetens forventede utvikling fra</w:t>
      </w:r>
      <w:r w:rsidRPr="004A5EB2">
        <w:t>mover</w:t>
      </w:r>
      <w:r>
        <w:t>?</w:t>
      </w:r>
    </w:p>
    <w:p w14:paraId="68F3CDB8" w14:textId="77777777" w:rsidR="003E53F0" w:rsidRPr="004A5EB2" w:rsidRDefault="003E53F0" w:rsidP="00D92532">
      <w:pPr>
        <w:numPr>
          <w:ilvl w:val="0"/>
          <w:numId w:val="6"/>
        </w:numPr>
        <w:jc w:val="both"/>
      </w:pPr>
      <w:r w:rsidRPr="004A5EB2">
        <w:t>Dagens situasjon</w:t>
      </w:r>
    </w:p>
    <w:p w14:paraId="6C27E8FA" w14:textId="77777777" w:rsidR="003E53F0" w:rsidRPr="004A5EB2" w:rsidRDefault="003E53F0" w:rsidP="00D92532">
      <w:pPr>
        <w:numPr>
          <w:ilvl w:val="1"/>
          <w:numId w:val="6"/>
        </w:numPr>
        <w:jc w:val="both"/>
      </w:pPr>
      <w:r w:rsidRPr="004A5EB2">
        <w:t xml:space="preserve">Hva </w:t>
      </w:r>
      <w:r>
        <w:t>anser du/dere som de</w:t>
      </w:r>
      <w:r w:rsidRPr="004A5EB2">
        <w:t xml:space="preserve"> viktigste </w:t>
      </w:r>
      <w:r>
        <w:t>utfordringene</w:t>
      </w:r>
      <w:r w:rsidRPr="004A5EB2">
        <w:t xml:space="preserve"> med dagens situasjon?</w:t>
      </w:r>
    </w:p>
    <w:p w14:paraId="5221B68E" w14:textId="77777777" w:rsidR="003E53F0" w:rsidRPr="004A5EB2" w:rsidRDefault="003E53F0" w:rsidP="00D92532">
      <w:pPr>
        <w:numPr>
          <w:ilvl w:val="1"/>
          <w:numId w:val="6"/>
        </w:numPr>
        <w:jc w:val="both"/>
      </w:pPr>
      <w:r w:rsidRPr="004A5EB2">
        <w:t xml:space="preserve">Hva er konsekvensene av </w:t>
      </w:r>
      <w:r>
        <w:t>disse</w:t>
      </w:r>
      <w:r w:rsidRPr="004A5EB2">
        <w:t xml:space="preserve"> for din virksomhet?</w:t>
      </w:r>
    </w:p>
    <w:p w14:paraId="7265499D" w14:textId="77777777" w:rsidR="003E53F0" w:rsidRPr="004A5EB2" w:rsidRDefault="003E53F0" w:rsidP="00D92532">
      <w:pPr>
        <w:numPr>
          <w:ilvl w:val="1"/>
          <w:numId w:val="6"/>
        </w:numPr>
        <w:jc w:val="both"/>
      </w:pPr>
      <w:r w:rsidRPr="004A5EB2">
        <w:t>Hvordan ser du for deg at disse k</w:t>
      </w:r>
      <w:r w:rsidR="007F1C28">
        <w:t>onsekvensene vil utvikle seg fra</w:t>
      </w:r>
      <w:r w:rsidRPr="004A5EB2">
        <w:t>mover?</w:t>
      </w:r>
    </w:p>
    <w:p w14:paraId="32C5F8AF" w14:textId="6C263A14" w:rsidR="003E53F0" w:rsidRPr="004A5EB2" w:rsidRDefault="003E53F0" w:rsidP="00D92532">
      <w:pPr>
        <w:numPr>
          <w:ilvl w:val="1"/>
          <w:numId w:val="6"/>
        </w:numPr>
        <w:jc w:val="both"/>
      </w:pPr>
      <w:r w:rsidRPr="004A5EB2">
        <w:t>Har du data eller an</w:t>
      </w:r>
      <w:r w:rsidR="009958E7">
        <w:t>nen</w:t>
      </w:r>
      <w:r w:rsidRPr="004A5EB2">
        <w:t xml:space="preserve"> dokumentasjon om konsekvensene av problemet? Dette kan for eksempel være tidsbruk i havn, antall kranløft per anløp, antall kranløft per skip, informasjon om retningsbalansen på skipene eller antall passasjerer</w:t>
      </w:r>
      <w:r w:rsidR="00434A10">
        <w:t>.</w:t>
      </w:r>
    </w:p>
    <w:p w14:paraId="6FE213BC" w14:textId="77777777" w:rsidR="003E53F0" w:rsidRPr="004A5EB2" w:rsidRDefault="003E53F0" w:rsidP="00D92532">
      <w:pPr>
        <w:numPr>
          <w:ilvl w:val="1"/>
          <w:numId w:val="6"/>
        </w:numPr>
        <w:jc w:val="both"/>
      </w:pPr>
      <w:r w:rsidRPr="004A5EB2">
        <w:t>Er det vedtatt planer om utbedringer, utgravninger eller annet i havneområdet som påvirker dagens situasjon, og dermed vil ha innflytelse på tiltaket?</w:t>
      </w:r>
    </w:p>
    <w:p w14:paraId="4F1BFC0C" w14:textId="77777777" w:rsidR="003E53F0" w:rsidRPr="004A5EB2" w:rsidRDefault="003E53F0" w:rsidP="00D92532">
      <w:pPr>
        <w:numPr>
          <w:ilvl w:val="0"/>
          <w:numId w:val="6"/>
        </w:numPr>
        <w:jc w:val="both"/>
      </w:pPr>
      <w:r w:rsidRPr="004A5EB2">
        <w:t>Om eventuelle tiltak</w:t>
      </w:r>
    </w:p>
    <w:p w14:paraId="7FA12FCC" w14:textId="77777777" w:rsidR="003E53F0" w:rsidRDefault="003E53F0" w:rsidP="00D92532">
      <w:pPr>
        <w:numPr>
          <w:ilvl w:val="1"/>
          <w:numId w:val="6"/>
        </w:numPr>
        <w:jc w:val="both"/>
      </w:pPr>
      <w:r w:rsidRPr="004A5EB2">
        <w:t>Opplever du/dere at det er full enighet om tiltaket? Hvis ikke, hva er man uenig i?</w:t>
      </w:r>
    </w:p>
    <w:p w14:paraId="65B3A456" w14:textId="77777777" w:rsidR="003E53F0" w:rsidRPr="004A5EB2" w:rsidRDefault="003E53F0" w:rsidP="00D92532">
      <w:pPr>
        <w:numPr>
          <w:ilvl w:val="1"/>
          <w:numId w:val="6"/>
        </w:numPr>
        <w:jc w:val="both"/>
      </w:pPr>
      <w:r>
        <w:t>Finnes det andre måter å løse problemet på?</w:t>
      </w:r>
    </w:p>
    <w:p w14:paraId="37B46191" w14:textId="5DE4AD55" w:rsidR="003E53F0" w:rsidRPr="004A5EB2" w:rsidRDefault="003E53F0" w:rsidP="00D92532">
      <w:pPr>
        <w:numPr>
          <w:ilvl w:val="0"/>
          <w:numId w:val="6"/>
        </w:numPr>
        <w:jc w:val="both"/>
      </w:pPr>
      <w:r w:rsidRPr="004A5EB2">
        <w:t>Om virkninger av eventuelle tiltak</w:t>
      </w:r>
    </w:p>
    <w:p w14:paraId="1E0FC7DA" w14:textId="77777777" w:rsidR="003E53F0" w:rsidRDefault="003E53F0" w:rsidP="00D92532">
      <w:pPr>
        <w:numPr>
          <w:ilvl w:val="1"/>
          <w:numId w:val="6"/>
        </w:numPr>
        <w:jc w:val="both"/>
      </w:pPr>
      <w:r w:rsidRPr="004A5EB2">
        <w:t xml:space="preserve">Hva anser dere som de viktigste virkningene av innføring av tiltak? </w:t>
      </w:r>
      <w:r w:rsidR="007E0219">
        <w:t xml:space="preserve">Hvordan reduserer/øker tiltaket bedriftens lønnsomhet og produktivitet? </w:t>
      </w:r>
      <w:r w:rsidRPr="004A5EB2">
        <w:t xml:space="preserve">Har dere data eller annen dokumentasjon som </w:t>
      </w:r>
      <w:r w:rsidR="007E0219">
        <w:t xml:space="preserve">kan være med å underbygge </w:t>
      </w:r>
      <w:r w:rsidRPr="004A5EB2">
        <w:t>dette?</w:t>
      </w:r>
    </w:p>
    <w:p w14:paraId="5E72B74E" w14:textId="5C91E765" w:rsidR="007E0219" w:rsidRPr="004A5EB2" w:rsidRDefault="007E0219" w:rsidP="00D92532">
      <w:pPr>
        <w:numPr>
          <w:ilvl w:val="1"/>
          <w:numId w:val="6"/>
        </w:numPr>
        <w:jc w:val="both"/>
      </w:pPr>
      <w:r>
        <w:t>Er realisering av bedriftens lønnsomhet og produktivitet avhengig av andre investeringer? Kommunale</w:t>
      </w:r>
      <w:r w:rsidR="00434A10">
        <w:t xml:space="preserve"> investeringer</w:t>
      </w:r>
      <w:r>
        <w:t xml:space="preserve"> i form av ekstra kaianlegg og tilrettelegging av næringsarealer? Eller egne investeringer i form av nye kaianlegg, lagerbygninger, kjøp av næringsarealer mv.?</w:t>
      </w:r>
    </w:p>
    <w:p w14:paraId="71EF259E" w14:textId="77777777" w:rsidR="003E53F0" w:rsidRPr="004A5EB2" w:rsidRDefault="003E53F0" w:rsidP="00D92532">
      <w:pPr>
        <w:numPr>
          <w:ilvl w:val="1"/>
          <w:numId w:val="6"/>
        </w:numPr>
        <w:jc w:val="both"/>
      </w:pPr>
      <w:r w:rsidRPr="004A5EB2">
        <w:t>Er det andre tiltak som må gjennomføres i tillegg til Kystverkets tiltak for at man skal oppnå nytte</w:t>
      </w:r>
      <w:r w:rsidR="00991EA4">
        <w:t>virkninger</w:t>
      </w:r>
      <w:r w:rsidRPr="004A5EB2">
        <w:t>? Hva er i så fall disse og hva er kostnadene av disse investeringene?</w:t>
      </w:r>
    </w:p>
    <w:p w14:paraId="7E830905" w14:textId="77777777" w:rsidR="003E53F0" w:rsidRPr="004A5EB2" w:rsidRDefault="003E53F0" w:rsidP="00D92532">
      <w:pPr>
        <w:pStyle w:val="Overskrift40"/>
        <w:jc w:val="both"/>
      </w:pPr>
      <w:r w:rsidRPr="004A5EB2">
        <w:t>Andre næringslivsaktører</w:t>
      </w:r>
    </w:p>
    <w:p w14:paraId="03FDF0F1" w14:textId="77777777" w:rsidR="003E53F0" w:rsidRPr="004A5EB2" w:rsidRDefault="003E53F0" w:rsidP="00D92532">
      <w:pPr>
        <w:jc w:val="both"/>
      </w:pPr>
      <w:r w:rsidRPr="004A5EB2">
        <w:t xml:space="preserve">I tillegg til aktører som leverer logistikkløsninger er det i flere tilfeller også andre næringsaktører som påvirkes av tiltaket. Dette kan for eksempel være rederier, </w:t>
      </w:r>
      <w:r>
        <w:t xml:space="preserve">lagerhaller, fiskerimottak, </w:t>
      </w:r>
      <w:r w:rsidRPr="004A5EB2">
        <w:t>verksteder eller fabrikker som direkte er tilknyttet havnevirksomheten. På samme måte som andre aktører i havna vil det her vær</w:t>
      </w:r>
      <w:r w:rsidR="009958E7">
        <w:t>e</w:t>
      </w:r>
      <w:r w:rsidRPr="004A5EB2">
        <w:t xml:space="preserve"> interessant å innhente informasjon om hvordan tiltaket påvirker deres virksomhet, og spørsmålene som kan stilles sammenfaller i stor grad med spørsmålene som stilles til </w:t>
      </w:r>
      <w:r w:rsidR="009958E7">
        <w:t>aktører i havna:</w:t>
      </w:r>
    </w:p>
    <w:p w14:paraId="40110539" w14:textId="77777777" w:rsidR="003E53F0" w:rsidRPr="004A5EB2" w:rsidRDefault="003E53F0" w:rsidP="00D92532">
      <w:pPr>
        <w:numPr>
          <w:ilvl w:val="0"/>
          <w:numId w:val="7"/>
        </w:numPr>
        <w:jc w:val="both"/>
      </w:pPr>
      <w:r w:rsidRPr="004A5EB2">
        <w:t>Om virksomheten/aktøren</w:t>
      </w:r>
    </w:p>
    <w:p w14:paraId="680233F8" w14:textId="77777777" w:rsidR="003E53F0" w:rsidRPr="004A5EB2" w:rsidRDefault="003E53F0" w:rsidP="00D92532">
      <w:pPr>
        <w:numPr>
          <w:ilvl w:val="1"/>
          <w:numId w:val="7"/>
        </w:numPr>
        <w:jc w:val="both"/>
      </w:pPr>
      <w:r w:rsidRPr="004A5EB2">
        <w:t>Forklar kort hva som er virksomhetens viktigste aktiviteter relatert til det aktuelle området?</w:t>
      </w:r>
    </w:p>
    <w:p w14:paraId="3790B03F" w14:textId="20E5DD30" w:rsidR="003E53F0" w:rsidRPr="004A5EB2" w:rsidRDefault="003E53F0" w:rsidP="00D92532">
      <w:pPr>
        <w:numPr>
          <w:ilvl w:val="1"/>
          <w:numId w:val="7"/>
        </w:numPr>
        <w:jc w:val="both"/>
      </w:pPr>
      <w:r w:rsidRPr="004A5EB2">
        <w:t>Forklar litt om virkso</w:t>
      </w:r>
      <w:r w:rsidR="00F2217B">
        <w:t>mhetens forventede utvikling fra</w:t>
      </w:r>
      <w:r w:rsidRPr="004A5EB2">
        <w:t>mover</w:t>
      </w:r>
      <w:r w:rsidR="00434A10">
        <w:t>.</w:t>
      </w:r>
    </w:p>
    <w:p w14:paraId="44C64418" w14:textId="77777777" w:rsidR="003E53F0" w:rsidRPr="004A5EB2" w:rsidRDefault="003E53F0" w:rsidP="00D92532">
      <w:pPr>
        <w:numPr>
          <w:ilvl w:val="0"/>
          <w:numId w:val="7"/>
        </w:numPr>
        <w:jc w:val="both"/>
      </w:pPr>
      <w:r w:rsidRPr="004A5EB2">
        <w:t>Dagens situasjon</w:t>
      </w:r>
    </w:p>
    <w:p w14:paraId="052F1315" w14:textId="77777777" w:rsidR="003E53F0" w:rsidRPr="004A5EB2" w:rsidRDefault="003E53F0" w:rsidP="00D92532">
      <w:pPr>
        <w:numPr>
          <w:ilvl w:val="1"/>
          <w:numId w:val="7"/>
        </w:numPr>
        <w:jc w:val="both"/>
      </w:pPr>
      <w:r w:rsidRPr="004A5EB2">
        <w:lastRenderedPageBreak/>
        <w:t>Hva anser du/dere som det viktigste problemet med dagens situasjon?</w:t>
      </w:r>
    </w:p>
    <w:p w14:paraId="79FBAF3E" w14:textId="77777777" w:rsidR="003E53F0" w:rsidRPr="004A5EB2" w:rsidRDefault="003E53F0" w:rsidP="00D92532">
      <w:pPr>
        <w:numPr>
          <w:ilvl w:val="1"/>
          <w:numId w:val="7"/>
        </w:numPr>
        <w:jc w:val="both"/>
      </w:pPr>
      <w:r w:rsidRPr="004A5EB2">
        <w:t>Hva er konsekvensene av dette problemet for din virksomhet?</w:t>
      </w:r>
    </w:p>
    <w:p w14:paraId="477EDA94" w14:textId="77777777" w:rsidR="003E53F0" w:rsidRPr="004A5EB2" w:rsidRDefault="003E53F0" w:rsidP="00D92532">
      <w:pPr>
        <w:numPr>
          <w:ilvl w:val="1"/>
          <w:numId w:val="7"/>
        </w:numPr>
        <w:jc w:val="both"/>
      </w:pPr>
      <w:r w:rsidRPr="004A5EB2">
        <w:t>Hvordan ser du for deg at disse k</w:t>
      </w:r>
      <w:r w:rsidR="00F2217B">
        <w:t>onsekvensene vil utvikle seg fra</w:t>
      </w:r>
      <w:r w:rsidRPr="004A5EB2">
        <w:t>mover?</w:t>
      </w:r>
    </w:p>
    <w:p w14:paraId="68943FBF" w14:textId="77777777" w:rsidR="003E53F0" w:rsidRPr="004A5EB2" w:rsidRDefault="003E53F0" w:rsidP="00D92532">
      <w:pPr>
        <w:numPr>
          <w:ilvl w:val="1"/>
          <w:numId w:val="7"/>
        </w:numPr>
        <w:jc w:val="both"/>
      </w:pPr>
      <w:r w:rsidRPr="004A5EB2">
        <w:t>Har du data eller an</w:t>
      </w:r>
      <w:r w:rsidR="00B04E5D">
        <w:t>nen</w:t>
      </w:r>
      <w:r w:rsidRPr="004A5EB2">
        <w:t xml:space="preserve"> dokumentasjon om konsekvensene av problemet? Dette kan for eksempel være tidsbruk i havn, seilingsmønster og bruk av skipstyper med gitte lengder/dyptgående.</w:t>
      </w:r>
    </w:p>
    <w:p w14:paraId="1A5E7661" w14:textId="77777777" w:rsidR="003E53F0" w:rsidRPr="004A5EB2" w:rsidRDefault="003E53F0" w:rsidP="00D92532">
      <w:pPr>
        <w:numPr>
          <w:ilvl w:val="1"/>
          <w:numId w:val="7"/>
        </w:numPr>
        <w:jc w:val="both"/>
      </w:pPr>
      <w:r w:rsidRPr="004A5EB2">
        <w:t>Er det vedtatt planer om utbedringer, utgravninger eller annet i havneområdet som påvirker dagens situasjon, og dermed vil ha innflytelse på tiltaket?</w:t>
      </w:r>
    </w:p>
    <w:p w14:paraId="34F0219C" w14:textId="77777777" w:rsidR="003E53F0" w:rsidRPr="004A5EB2" w:rsidRDefault="003E53F0" w:rsidP="00D92532">
      <w:pPr>
        <w:numPr>
          <w:ilvl w:val="0"/>
          <w:numId w:val="7"/>
        </w:numPr>
        <w:jc w:val="both"/>
      </w:pPr>
      <w:r w:rsidRPr="004A5EB2">
        <w:t>Om eventuelle tiltak</w:t>
      </w:r>
    </w:p>
    <w:p w14:paraId="7B462440" w14:textId="77777777" w:rsidR="003E53F0" w:rsidRPr="004A5EB2" w:rsidRDefault="003E53F0" w:rsidP="00D92532">
      <w:pPr>
        <w:numPr>
          <w:ilvl w:val="1"/>
          <w:numId w:val="7"/>
        </w:numPr>
        <w:jc w:val="both"/>
      </w:pPr>
      <w:r w:rsidRPr="004A5EB2">
        <w:t>Opplever du/dere at det er full enighet om tiltaket? Hvis ikke, hva er man uenig i?</w:t>
      </w:r>
    </w:p>
    <w:p w14:paraId="4CE9AF7F" w14:textId="77777777" w:rsidR="003E53F0" w:rsidRPr="004A5EB2" w:rsidRDefault="003E53F0" w:rsidP="00D92532">
      <w:pPr>
        <w:numPr>
          <w:ilvl w:val="0"/>
          <w:numId w:val="7"/>
        </w:numPr>
        <w:jc w:val="both"/>
      </w:pPr>
      <w:r w:rsidRPr="004A5EB2">
        <w:t>Om virkninger av eventuelle tiltak?</w:t>
      </w:r>
    </w:p>
    <w:p w14:paraId="3BFE8BE8" w14:textId="77777777" w:rsidR="003E53F0" w:rsidRPr="004A5EB2" w:rsidRDefault="003E53F0" w:rsidP="00D92532">
      <w:pPr>
        <w:numPr>
          <w:ilvl w:val="1"/>
          <w:numId w:val="7"/>
        </w:numPr>
        <w:jc w:val="both"/>
      </w:pPr>
      <w:r w:rsidRPr="004A5EB2">
        <w:t>Hva anser dere som de viktigste virkningene av innføring av tiltak for dere? Har dere data eller annen dokumentasjon som sier noe som dette?</w:t>
      </w:r>
    </w:p>
    <w:p w14:paraId="2F4A04EB" w14:textId="77777777" w:rsidR="003E53F0" w:rsidRDefault="003E53F0" w:rsidP="00D92532">
      <w:pPr>
        <w:numPr>
          <w:ilvl w:val="1"/>
          <w:numId w:val="7"/>
        </w:numPr>
        <w:jc w:val="both"/>
      </w:pPr>
      <w:r w:rsidRPr="004A5EB2">
        <w:t>Er det andre tiltak som må gjennomføres i tillegg til Kystverkets tiltak for</w:t>
      </w:r>
      <w:r w:rsidR="00991EA4">
        <w:t xml:space="preserve"> at man skal oppnå </w:t>
      </w:r>
      <w:r w:rsidR="00F97954">
        <w:t>nyttevirkninger</w:t>
      </w:r>
      <w:r w:rsidRPr="004A5EB2">
        <w:t>? Hva er i så fall disse og hva er kostnadene av disse investeringene?</w:t>
      </w:r>
    </w:p>
    <w:p w14:paraId="45AB89B5" w14:textId="77777777" w:rsidR="006076D5" w:rsidRDefault="006076D5" w:rsidP="00D92532">
      <w:pPr>
        <w:numPr>
          <w:ilvl w:val="0"/>
          <w:numId w:val="7"/>
        </w:numPr>
        <w:jc w:val="both"/>
      </w:pPr>
      <w:r>
        <w:t xml:space="preserve">Dersom aktørene påstår at tiltaket vil ha positive eller negative virkninger for dem, må </w:t>
      </w:r>
      <w:r w:rsidR="00F97954">
        <w:t>disse</w:t>
      </w:r>
      <w:r>
        <w:t xml:space="preserve"> </w:t>
      </w:r>
      <w:r w:rsidR="00F97954">
        <w:t>sannsynliggjøre</w:t>
      </w:r>
      <w:r>
        <w:t xml:space="preserve"> dette. Dette kan gjøres ved å få representantene til å:</w:t>
      </w:r>
    </w:p>
    <w:p w14:paraId="60CEB287" w14:textId="77777777" w:rsidR="006076D5" w:rsidRDefault="006076D5" w:rsidP="00D92532">
      <w:pPr>
        <w:numPr>
          <w:ilvl w:val="1"/>
          <w:numId w:val="7"/>
        </w:numPr>
        <w:jc w:val="both"/>
      </w:pPr>
      <w:r>
        <w:t>Forklare hvordan tiltaket øker/reduserer bedriftens lønnsomhet/produktivitet</w:t>
      </w:r>
    </w:p>
    <w:p w14:paraId="74A3D3B6" w14:textId="77777777" w:rsidR="006076D5" w:rsidRDefault="006076D5" w:rsidP="00D92532">
      <w:pPr>
        <w:numPr>
          <w:ilvl w:val="1"/>
          <w:numId w:val="7"/>
        </w:numPr>
        <w:jc w:val="both"/>
      </w:pPr>
      <w:r>
        <w:t>Vise lønnsomhetskalkyler for situasjoner med og uten tiltak, og informere om forutsetningene som ligger til grunn for kalkylene</w:t>
      </w:r>
    </w:p>
    <w:p w14:paraId="4BFDD1D2" w14:textId="77777777" w:rsidR="006076D5" w:rsidRPr="004A5EB2" w:rsidRDefault="006076D5" w:rsidP="00D92532">
      <w:pPr>
        <w:numPr>
          <w:ilvl w:val="1"/>
          <w:numId w:val="7"/>
        </w:numPr>
        <w:jc w:val="both"/>
      </w:pPr>
      <w:r>
        <w:t xml:space="preserve">Opplyse om realisering av økt lønnsomhet/produktivitet avhenger av ekstra investeringer som ikke ligger i prosjektet. </w:t>
      </w:r>
    </w:p>
    <w:p w14:paraId="636743EC" w14:textId="77777777" w:rsidR="003E53F0" w:rsidRPr="004A5EB2" w:rsidRDefault="003E53F0" w:rsidP="00D92532">
      <w:pPr>
        <w:pStyle w:val="Overskrift40"/>
        <w:jc w:val="both"/>
      </w:pPr>
      <w:r w:rsidRPr="004A5EB2">
        <w:t>Kommunen</w:t>
      </w:r>
    </w:p>
    <w:p w14:paraId="0BA59E63" w14:textId="5F197639" w:rsidR="003E53F0" w:rsidRPr="004A5EB2" w:rsidRDefault="003E53F0" w:rsidP="00D92532">
      <w:pPr>
        <w:jc w:val="both"/>
      </w:pPr>
      <w:r w:rsidRPr="004A5EB2">
        <w:t>Kommunen er ofte er viktig aktør å snakke med i forbindelse med</w:t>
      </w:r>
      <w:r w:rsidR="00B27A6F">
        <w:t xml:space="preserve"> vurdering av tiltak</w:t>
      </w:r>
      <w:r w:rsidRPr="004A5EB2">
        <w:t>. Kommunen er ofte involvert på eiersiden, og i tillegg vil det være av verdi å snakke med kommunen om andre tiltak som</w:t>
      </w:r>
      <w:r>
        <w:t xml:space="preserve"> gjennomføres i tiltak</w:t>
      </w:r>
      <w:r w:rsidR="00434A10">
        <w:t>s</w:t>
      </w:r>
      <w:r>
        <w:t>- og virkning</w:t>
      </w:r>
      <w:r w:rsidRPr="004A5EB2">
        <w:t xml:space="preserve">sområdet, og som vil kunne påvirke konsekvensene av tiltaket. Kommunen besitter også ofte verdifull informasjon om hvilke andre relevante aktører som bør snakkes med. Under </w:t>
      </w:r>
      <w:r w:rsidR="00B04E5D">
        <w:t>har vi</w:t>
      </w:r>
      <w:r w:rsidRPr="004A5EB2">
        <w:t xml:space="preserve"> skissert opp spørsmål som kan stilles til kommunen, og som ikke nødvendigvis er relatert til eventuelle eierforhold</w:t>
      </w:r>
      <w:r w:rsidR="00434A10">
        <w:t>:</w:t>
      </w:r>
    </w:p>
    <w:p w14:paraId="6BB9F3C9" w14:textId="77777777" w:rsidR="003E53F0" w:rsidRPr="004A5EB2" w:rsidRDefault="003E53F0" w:rsidP="00D92532">
      <w:pPr>
        <w:numPr>
          <w:ilvl w:val="0"/>
          <w:numId w:val="8"/>
        </w:numPr>
        <w:jc w:val="both"/>
      </w:pPr>
      <w:r w:rsidRPr="004A5EB2">
        <w:t>Organisering av havna</w:t>
      </w:r>
    </w:p>
    <w:p w14:paraId="57CA4C38" w14:textId="77777777" w:rsidR="003E53F0" w:rsidRPr="004A5EB2" w:rsidRDefault="003E53F0" w:rsidP="00D92532">
      <w:pPr>
        <w:numPr>
          <w:ilvl w:val="1"/>
          <w:numId w:val="8"/>
        </w:numPr>
        <w:jc w:val="both"/>
      </w:pPr>
      <w:r w:rsidRPr="004A5EB2">
        <w:t>Hvilke aktører er lokalisert i havneområdet?</w:t>
      </w:r>
    </w:p>
    <w:p w14:paraId="06DAF742" w14:textId="77777777" w:rsidR="003E53F0" w:rsidRPr="004A5EB2" w:rsidRDefault="003E53F0" w:rsidP="00D92532">
      <w:pPr>
        <w:numPr>
          <w:ilvl w:val="1"/>
          <w:numId w:val="8"/>
        </w:numPr>
        <w:jc w:val="both"/>
      </w:pPr>
      <w:r w:rsidRPr="004A5EB2">
        <w:t>Hvem gjør hva?</w:t>
      </w:r>
    </w:p>
    <w:p w14:paraId="194C5C92" w14:textId="77777777" w:rsidR="003E53F0" w:rsidRPr="004A5EB2" w:rsidRDefault="003E53F0" w:rsidP="00D92532">
      <w:pPr>
        <w:numPr>
          <w:ilvl w:val="0"/>
          <w:numId w:val="8"/>
        </w:numPr>
        <w:jc w:val="both"/>
      </w:pPr>
      <w:r w:rsidRPr="004A5EB2">
        <w:t>Dagens situasjon</w:t>
      </w:r>
    </w:p>
    <w:p w14:paraId="21880C5B" w14:textId="77777777" w:rsidR="003E53F0" w:rsidRPr="004A5EB2" w:rsidRDefault="003E53F0" w:rsidP="00D92532">
      <w:pPr>
        <w:numPr>
          <w:ilvl w:val="1"/>
          <w:numId w:val="8"/>
        </w:numPr>
        <w:jc w:val="both"/>
      </w:pPr>
      <w:r w:rsidRPr="004A5EB2">
        <w:t>Hva er problemet, og hvordan v</w:t>
      </w:r>
      <w:r w:rsidR="00F2217B">
        <w:t>il dette utvikle seg fra</w:t>
      </w:r>
      <w:r w:rsidRPr="004A5EB2">
        <w:t>mover? Har dere data eller annen dokumentasjon som underbygger dette?</w:t>
      </w:r>
    </w:p>
    <w:p w14:paraId="7B4EC530" w14:textId="77777777" w:rsidR="003E53F0" w:rsidRPr="004A5EB2" w:rsidRDefault="003E53F0" w:rsidP="00D92532">
      <w:pPr>
        <w:numPr>
          <w:ilvl w:val="1"/>
          <w:numId w:val="8"/>
        </w:numPr>
        <w:jc w:val="both"/>
      </w:pPr>
      <w:r w:rsidRPr="004A5EB2">
        <w:t>Hvilke aktører vil bli påvirket, og hva er konsekvensene av dette?</w:t>
      </w:r>
    </w:p>
    <w:p w14:paraId="17EFC33E" w14:textId="77777777" w:rsidR="003E53F0" w:rsidRPr="004A5EB2" w:rsidRDefault="003E53F0" w:rsidP="00D92532">
      <w:pPr>
        <w:numPr>
          <w:ilvl w:val="1"/>
          <w:numId w:val="8"/>
        </w:numPr>
        <w:jc w:val="both"/>
      </w:pPr>
      <w:r w:rsidRPr="004A5EB2">
        <w:t>Er det vedtatt planer eller prosjekter om utbedringer, utgravninger eller annet i kommunen som påvirker dagens situasjon, og dermed vil ha innflytelse på tiltaket?</w:t>
      </w:r>
    </w:p>
    <w:p w14:paraId="6421DE4A" w14:textId="77777777" w:rsidR="003E53F0" w:rsidRPr="004A5EB2" w:rsidRDefault="003E53F0" w:rsidP="00D92532">
      <w:pPr>
        <w:numPr>
          <w:ilvl w:val="0"/>
          <w:numId w:val="8"/>
        </w:numPr>
        <w:jc w:val="both"/>
      </w:pPr>
      <w:r w:rsidRPr="004A5EB2">
        <w:t>Om eventuelle tiltak</w:t>
      </w:r>
    </w:p>
    <w:p w14:paraId="0259A2A4" w14:textId="77777777" w:rsidR="003E53F0" w:rsidRPr="004A5EB2" w:rsidRDefault="003E53F0" w:rsidP="00D92532">
      <w:pPr>
        <w:numPr>
          <w:ilvl w:val="1"/>
          <w:numId w:val="8"/>
        </w:numPr>
        <w:jc w:val="both"/>
      </w:pPr>
      <w:r w:rsidRPr="004A5EB2">
        <w:t>Hvem har vært den største pådriveren for å gjennomføre tiltak?</w:t>
      </w:r>
    </w:p>
    <w:p w14:paraId="43C11451" w14:textId="77777777" w:rsidR="006076D5" w:rsidRDefault="003E53F0" w:rsidP="00D92532">
      <w:pPr>
        <w:numPr>
          <w:ilvl w:val="1"/>
          <w:numId w:val="8"/>
        </w:numPr>
        <w:jc w:val="both"/>
      </w:pPr>
      <w:r w:rsidRPr="004A5EB2">
        <w:t>Opplever du/dere at det er full enighet om tiltaket? Hvis ikke, hva er man uenig i?</w:t>
      </w:r>
    </w:p>
    <w:p w14:paraId="61353DBE" w14:textId="77777777" w:rsidR="006076D5" w:rsidRDefault="006076D5" w:rsidP="00D92532">
      <w:pPr>
        <w:numPr>
          <w:ilvl w:val="1"/>
          <w:numId w:val="8"/>
        </w:numPr>
        <w:jc w:val="both"/>
      </w:pPr>
      <w:r>
        <w:t>Er t</w:t>
      </w:r>
      <w:r w:rsidRPr="00623C22">
        <w:t>iltaket forenelig med kommunens planer for havna</w:t>
      </w:r>
      <w:r>
        <w:t xml:space="preserve">? </w:t>
      </w:r>
      <w:r w:rsidRPr="00623C22">
        <w:t>Kommunens representant bør kunne fremlegge planene som muliggjør gjennomføring</w:t>
      </w:r>
      <w:r w:rsidRPr="001D3441">
        <w:t xml:space="preserve"> av tiltaket, samt gi svar på om kommunen vil iverksette tiltak som bidrar til ytterligere tiltak som vil ha nytte for brukerne av havna (f.eks. investering i kaier, tilrettelegging av areal.). </w:t>
      </w:r>
    </w:p>
    <w:p w14:paraId="528E9C75" w14:textId="6ED93F3F" w:rsidR="006076D5" w:rsidRDefault="006076D5" w:rsidP="00D92532">
      <w:pPr>
        <w:numPr>
          <w:ilvl w:val="1"/>
          <w:numId w:val="8"/>
        </w:numPr>
        <w:jc w:val="both"/>
      </w:pPr>
      <w:r>
        <w:t>Foreligger planer for kommunen som kan være av betydning for næringsutvikling i havneområdet? Vi ønsker kommunens vurdering av potensial for næringsutvikling ved gjennomføring av tiltaket, for eksisterende næringsliv og potensiel</w:t>
      </w:r>
      <w:r w:rsidR="00434A10">
        <w:t>le</w:t>
      </w:r>
      <w:r>
        <w:t xml:space="preserve"> nye</w:t>
      </w:r>
      <w:r w:rsidR="00434A10">
        <w:t xml:space="preserve"> aktører</w:t>
      </w:r>
      <w:r>
        <w:t xml:space="preserve">. </w:t>
      </w:r>
    </w:p>
    <w:p w14:paraId="441506B3" w14:textId="77777777" w:rsidR="003E53F0" w:rsidRPr="004A5EB2" w:rsidRDefault="003E53F0" w:rsidP="00D92532">
      <w:pPr>
        <w:numPr>
          <w:ilvl w:val="0"/>
          <w:numId w:val="8"/>
        </w:numPr>
        <w:jc w:val="both"/>
      </w:pPr>
      <w:r w:rsidRPr="004A5EB2">
        <w:t>Om virkninger av eventuelle tiltak?</w:t>
      </w:r>
    </w:p>
    <w:p w14:paraId="75AEE4D4" w14:textId="05AC3290" w:rsidR="003E53F0" w:rsidRPr="004A5EB2" w:rsidRDefault="003E53F0" w:rsidP="00D92532">
      <w:pPr>
        <w:numPr>
          <w:ilvl w:val="1"/>
          <w:numId w:val="8"/>
        </w:numPr>
        <w:jc w:val="both"/>
      </w:pPr>
      <w:r w:rsidRPr="004A5EB2">
        <w:lastRenderedPageBreak/>
        <w:t xml:space="preserve">Hva anser dere som de viktigste virkningene av innføring av tiltak? For dere, og </w:t>
      </w:r>
      <w:r w:rsidR="00434A10">
        <w:t xml:space="preserve">for </w:t>
      </w:r>
      <w:r w:rsidRPr="004A5EB2">
        <w:t>andre aktører om dere også besitter informasjon om dette?</w:t>
      </w:r>
    </w:p>
    <w:p w14:paraId="518D971F" w14:textId="77777777" w:rsidR="006076D5" w:rsidRDefault="003E53F0" w:rsidP="00D92532">
      <w:pPr>
        <w:numPr>
          <w:ilvl w:val="1"/>
          <w:numId w:val="8"/>
        </w:numPr>
        <w:jc w:val="both"/>
      </w:pPr>
      <w:r w:rsidRPr="004A5EB2">
        <w:t>Er det andre tiltak som må gjennomføres i tillegg til Kystverkets tiltak for at man skal oppnå nytte</w:t>
      </w:r>
      <w:r w:rsidR="00F2217B">
        <w:t>virkning</w:t>
      </w:r>
      <w:r w:rsidRPr="004A5EB2">
        <w:t>er? Hva er i så fall disse og hva er kostnadene av disse investeringene?</w:t>
      </w:r>
    </w:p>
    <w:p w14:paraId="3FEB4EB6" w14:textId="77777777" w:rsidR="006076D5" w:rsidRPr="004A5EB2" w:rsidRDefault="006076D5" w:rsidP="00D92532">
      <w:pPr>
        <w:numPr>
          <w:ilvl w:val="1"/>
          <w:numId w:val="8"/>
        </w:numPr>
        <w:jc w:val="both"/>
      </w:pPr>
      <w:r>
        <w:t>Vi ønsker kommunens vurdering av påvirkninger på lokalmiljø (rekreasjon, friluftsliv, turisme, kulturminner, naturmiljø, forurensing, landskap og fiske/akvakultur). Vi vil også gjerne høre om de har hatt kontakt/fått signaler fra fylkesmannen ang</w:t>
      </w:r>
      <w:r w:rsidR="00B04E5D">
        <w:t>ående</w:t>
      </w:r>
      <w:r>
        <w:t xml:space="preserve"> miljøforhold ved tiltaket.</w:t>
      </w:r>
    </w:p>
    <w:p w14:paraId="41377CC6" w14:textId="77777777" w:rsidR="006076D5" w:rsidRPr="004A5EB2" w:rsidRDefault="003E53F0" w:rsidP="00D92532">
      <w:pPr>
        <w:numPr>
          <w:ilvl w:val="0"/>
          <w:numId w:val="8"/>
        </w:numPr>
        <w:jc w:val="both"/>
      </w:pPr>
      <w:r w:rsidRPr="004A5EB2">
        <w:t>Relevante aktører</w:t>
      </w:r>
    </w:p>
    <w:p w14:paraId="08BA9DE9" w14:textId="77777777" w:rsidR="003E53F0" w:rsidRPr="004A5EB2" w:rsidRDefault="003E53F0" w:rsidP="00D92532">
      <w:pPr>
        <w:numPr>
          <w:ilvl w:val="1"/>
          <w:numId w:val="8"/>
        </w:numPr>
        <w:jc w:val="both"/>
      </w:pPr>
      <w:r w:rsidRPr="004A5EB2">
        <w:t>Gitt informasjonen over, hvilke aktører anser dere som de viktigste vi bør snakke med i dette prosjektet?</w:t>
      </w:r>
    </w:p>
    <w:p w14:paraId="7A48AF49" w14:textId="77777777" w:rsidR="003E53F0" w:rsidRPr="004A5EB2" w:rsidRDefault="003E53F0" w:rsidP="00D92532">
      <w:pPr>
        <w:jc w:val="both"/>
      </w:pPr>
    </w:p>
    <w:p w14:paraId="517973D6" w14:textId="77777777" w:rsidR="003E53F0" w:rsidRPr="004A5EB2" w:rsidRDefault="003E53F0" w:rsidP="00D92532">
      <w:pPr>
        <w:pStyle w:val="Overskrift40"/>
        <w:jc w:val="both"/>
      </w:pPr>
      <w:r w:rsidRPr="004A5EB2">
        <w:t>Lostjenesten</w:t>
      </w:r>
    </w:p>
    <w:p w14:paraId="3B5DBD5F" w14:textId="77777777" w:rsidR="003E53F0" w:rsidRPr="004A5EB2" w:rsidRDefault="003E53F0" w:rsidP="00D92532">
      <w:pPr>
        <w:jc w:val="both"/>
      </w:pPr>
      <w:r w:rsidRPr="004A5EB2">
        <w:t xml:space="preserve">Lostjenesten er en ordning som skal bidra til tryggere ferdsel på sjøen og verne om miljøet ved å tilføre </w:t>
      </w:r>
      <w:r w:rsidR="00536B51">
        <w:t>skip</w:t>
      </w:r>
      <w:r w:rsidRPr="004A5EB2">
        <w:t xml:space="preserve">ets mannskap nødvendig farvannskunnskap. Losene border </w:t>
      </w:r>
      <w:r w:rsidR="00536B51">
        <w:t>skip</w:t>
      </w:r>
      <w:r w:rsidRPr="004A5EB2">
        <w:t xml:space="preserve">et ved utpekte bordingsmerker langs kysten ved hjelp av helikopter eller losbåter. Losene er derfor en viktig kilde til lokal kunnskap om lokale seilingsforhold, og vil i flere samfunnsøkonomiske analyser være en viktig kilde til informasjon om en rekke faktorer i den </w:t>
      </w:r>
      <w:r w:rsidR="00B04E5D">
        <w:t>samfunnsøkonomiske</w:t>
      </w:r>
      <w:r w:rsidRPr="004A5EB2">
        <w:t xml:space="preserve"> analysen. Under har vi skissert en rekke spørsmål som kan være relevant å stille til losene. </w:t>
      </w:r>
    </w:p>
    <w:p w14:paraId="1636BD2E" w14:textId="77777777" w:rsidR="003E53F0" w:rsidRPr="004A5EB2" w:rsidRDefault="003E53F0" w:rsidP="00D92532">
      <w:pPr>
        <w:numPr>
          <w:ilvl w:val="0"/>
          <w:numId w:val="9"/>
        </w:numPr>
        <w:jc w:val="both"/>
      </w:pPr>
      <w:r w:rsidRPr="004A5EB2">
        <w:t>Hva er dagens begrensninger i farleden/innseilingen?</w:t>
      </w:r>
    </w:p>
    <w:p w14:paraId="4D04551E" w14:textId="77777777" w:rsidR="003E53F0" w:rsidRPr="004A5EB2" w:rsidRDefault="003E53F0" w:rsidP="00D92532">
      <w:pPr>
        <w:numPr>
          <w:ilvl w:val="0"/>
          <w:numId w:val="9"/>
        </w:numPr>
        <w:jc w:val="both"/>
      </w:pPr>
      <w:r w:rsidRPr="004A5EB2">
        <w:t xml:space="preserve">Hva er eventuelle </w:t>
      </w:r>
      <w:r w:rsidR="00536B51">
        <w:t>skip</w:t>
      </w:r>
      <w:r w:rsidRPr="004A5EB2">
        <w:t>sbegrensninger i dag? Hva er grunnen til dette, og ser man for seg at disse begrensningene vil endres om man gjennomfører tiltak?</w:t>
      </w:r>
    </w:p>
    <w:p w14:paraId="3A423DB6" w14:textId="77777777" w:rsidR="003E53F0" w:rsidRPr="004A5EB2" w:rsidRDefault="003E53F0" w:rsidP="00D92532">
      <w:pPr>
        <w:numPr>
          <w:ilvl w:val="0"/>
          <w:numId w:val="9"/>
        </w:numPr>
        <w:jc w:val="both"/>
      </w:pPr>
      <w:r w:rsidRPr="004A5EB2">
        <w:t>Hvilke konsekvenser innebærer dagens situasjon? For eksempel saktere fart, alternative seilingsmønstre eller annet?</w:t>
      </w:r>
    </w:p>
    <w:p w14:paraId="1A46327B" w14:textId="77777777" w:rsidR="003E53F0" w:rsidRPr="004A5EB2" w:rsidRDefault="003E53F0" w:rsidP="00D92532">
      <w:pPr>
        <w:numPr>
          <w:ilvl w:val="0"/>
          <w:numId w:val="9"/>
        </w:numPr>
        <w:jc w:val="both"/>
      </w:pPr>
      <w:r w:rsidRPr="004A5EB2">
        <w:t xml:space="preserve">Hva vil være de viktigste virkningene </w:t>
      </w:r>
      <w:r w:rsidR="00B04E5D">
        <w:t>for</w:t>
      </w:r>
      <w:r w:rsidRPr="004A5EB2">
        <w:t xml:space="preserve"> sjøtransporten dersom det gjennomføres tiltak?</w:t>
      </w:r>
    </w:p>
    <w:p w14:paraId="120B577A" w14:textId="77777777" w:rsidR="003E53F0" w:rsidRPr="004A5EB2" w:rsidRDefault="003E53F0" w:rsidP="00D92532">
      <w:pPr>
        <w:numPr>
          <w:ilvl w:val="0"/>
          <w:numId w:val="9"/>
        </w:numPr>
        <w:jc w:val="both"/>
      </w:pPr>
      <w:r w:rsidRPr="004A5EB2">
        <w:t>Er det andre hindringer i farleden/innseilingen som ikke er inkludert i tiltaket?</w:t>
      </w:r>
    </w:p>
    <w:p w14:paraId="58279F09" w14:textId="77777777" w:rsidR="0090761E" w:rsidRDefault="0090761E" w:rsidP="00D92532">
      <w:pPr>
        <w:jc w:val="both"/>
      </w:pPr>
    </w:p>
    <w:p w14:paraId="030D138F" w14:textId="77777777" w:rsidR="00846AA1" w:rsidRDefault="00333844" w:rsidP="00D92532">
      <w:pPr>
        <w:pStyle w:val="Overskrift40"/>
        <w:jc w:val="both"/>
      </w:pPr>
      <w:r>
        <w:t>Representant fra Kystverket</w:t>
      </w:r>
    </w:p>
    <w:p w14:paraId="27B40F05" w14:textId="77777777" w:rsidR="00333844" w:rsidRDefault="00333844" w:rsidP="00D92532">
      <w:pPr>
        <w:jc w:val="both"/>
      </w:pPr>
      <w:r>
        <w:t xml:space="preserve">Dersom personer i Kystverket har vært involvert i utarbeidelse av tiltaket bør vedkommende kunne gi en god innføring i hva tiltaket innebærer, mål man ønsker å oppnå, usikkerheter ved tiltaket, kostnadsanslag og usikkerhet ved disse anslagene, samt hvilke nytteeffekter man forventer blir utløst av tiltaket. </w:t>
      </w:r>
    </w:p>
    <w:p w14:paraId="41B103E4" w14:textId="77777777" w:rsidR="00333844" w:rsidRDefault="00DC5E52" w:rsidP="00D92532">
      <w:pPr>
        <w:pStyle w:val="Overskirftutentall"/>
        <w:jc w:val="both"/>
      </w:pPr>
      <w:bookmarkStart w:id="1535" w:name="_Toc499904342"/>
      <w:bookmarkStart w:id="1536" w:name="_Toc500416225"/>
      <w:bookmarkStart w:id="1537" w:name="_Toc500428545"/>
      <w:bookmarkStart w:id="1538" w:name="_Toc500496232"/>
      <w:bookmarkStart w:id="1539" w:name="_Ref500678167"/>
      <w:bookmarkStart w:id="1540" w:name="_Ref500678744"/>
      <w:bookmarkStart w:id="1541" w:name="_Toc500750415"/>
      <w:bookmarkStart w:id="1542" w:name="_Toc500752232"/>
      <w:bookmarkStart w:id="1543" w:name="_Toc500760390"/>
      <w:bookmarkStart w:id="1544" w:name="_Toc500772870"/>
      <w:bookmarkStart w:id="1545" w:name="_Toc500954241"/>
      <w:bookmarkStart w:id="1546" w:name="_Toc500960948"/>
      <w:bookmarkStart w:id="1547" w:name="_Toc501714455"/>
      <w:r>
        <w:lastRenderedPageBreak/>
        <w:t>Beregning av lastekapasitet</w:t>
      </w:r>
      <w:bookmarkEnd w:id="1535"/>
      <w:bookmarkEnd w:id="1536"/>
      <w:bookmarkEnd w:id="1537"/>
      <w:bookmarkEnd w:id="1538"/>
      <w:bookmarkEnd w:id="1539"/>
      <w:bookmarkEnd w:id="1540"/>
      <w:bookmarkEnd w:id="1541"/>
      <w:bookmarkEnd w:id="1542"/>
      <w:bookmarkEnd w:id="1543"/>
      <w:bookmarkEnd w:id="1544"/>
      <w:bookmarkEnd w:id="1545"/>
      <w:bookmarkEnd w:id="1546"/>
      <w:bookmarkEnd w:id="1547"/>
    </w:p>
    <w:p w14:paraId="3EEF20D6" w14:textId="77777777" w:rsidR="00DC5E52" w:rsidRDefault="00DC5E52" w:rsidP="00D92532">
      <w:pPr>
        <w:jc w:val="both"/>
      </w:pPr>
      <w:r>
        <w:t>Et fartøys lastekapasitet kan utredes fra fartøyets lengde, bredde og dypgående. Ulike vareslag har forskjellig egenvekt (stuasjefaktor, volum per tonn), og et fartøys dyptgående vil avhenge av varens egenvekt. Et fartøys dyptgående kan ofte ikke uttrykkes fullt ut, blant annet som følge av begrensninger i farled eller krav i seilingsforskrifter. Et fartøys potensielle lastekapasitet er gitt ved følgende formel:</w:t>
      </w:r>
    </w:p>
    <w:p w14:paraId="76CB97DE" w14:textId="77777777" w:rsidR="00DC5E52" w:rsidRDefault="00DC5E52" w:rsidP="00D92532">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7644"/>
      </w:tblGrid>
      <w:tr w:rsidR="00DC5E52" w14:paraId="51EB7E94" w14:textId="77777777" w:rsidTr="00DC5E52">
        <w:tc>
          <w:tcPr>
            <w:tcW w:w="1418" w:type="dxa"/>
          </w:tcPr>
          <w:p w14:paraId="7B8E0F97" w14:textId="77777777" w:rsidR="00DC5E52" w:rsidRDefault="00DC5E52" w:rsidP="00D92532">
            <w:pPr>
              <w:jc w:val="both"/>
            </w:pPr>
          </w:p>
        </w:tc>
        <w:tc>
          <w:tcPr>
            <w:tcW w:w="7644" w:type="dxa"/>
          </w:tcPr>
          <w:p w14:paraId="13F8FC15" w14:textId="77777777" w:rsidR="00DC5E52" w:rsidRPr="00DC5E52" w:rsidRDefault="002417B6" w:rsidP="00D92532">
            <w:pPr>
              <w:jc w:val="both"/>
            </w:pPr>
            <m:oMathPara>
              <m:oMath>
                <m:r>
                  <w:rPr>
                    <w:rFonts w:ascii="Cambria Math" w:hAnsi="Cambria Math"/>
                  </w:rPr>
                  <m:t>lastekapasitet=</m:t>
                </m:r>
                <m:f>
                  <m:fPr>
                    <m:ctrlPr>
                      <w:rPr>
                        <w:rFonts w:ascii="Cambria Math" w:hAnsi="Cambria Math"/>
                        <w:i/>
                      </w:rPr>
                    </m:ctrlPr>
                  </m:fPr>
                  <m:num>
                    <m:sSub>
                      <m:sSubPr>
                        <m:ctrlPr>
                          <w:rPr>
                            <w:rFonts w:ascii="Cambria Math" w:hAnsi="Cambria Math"/>
                            <w:i/>
                          </w:rPr>
                        </m:ctrlPr>
                      </m:sSubPr>
                      <m:e>
                        <m:r>
                          <w:rPr>
                            <w:rFonts w:ascii="Cambria Math" w:hAnsi="Cambria Math"/>
                          </w:rPr>
                          <m:t>lastekapasitet</m:t>
                        </m:r>
                      </m:e>
                      <m:sub>
                        <m:r>
                          <w:rPr>
                            <w:rFonts w:ascii="Cambria Math" w:hAnsi="Cambria Math"/>
                          </w:rPr>
                          <m:t>max</m:t>
                        </m:r>
                      </m:sub>
                    </m:sSub>
                  </m:num>
                  <m:den>
                    <m:r>
                      <w:rPr>
                        <w:rFonts w:ascii="Cambria Math" w:hAnsi="Cambria Math"/>
                      </w:rPr>
                      <m:t>stuasjefaktor</m:t>
                    </m:r>
                  </m:den>
                </m:f>
              </m:oMath>
            </m:oMathPara>
          </w:p>
        </w:tc>
      </w:tr>
    </w:tbl>
    <w:p w14:paraId="5263E282" w14:textId="77777777" w:rsidR="00DC5E52" w:rsidRDefault="00DC5E52" w:rsidP="00D92532">
      <w:pPr>
        <w:jc w:val="both"/>
      </w:pPr>
    </w:p>
    <w:p w14:paraId="5CF580E6" w14:textId="77777777" w:rsidR="00C41FEE" w:rsidRDefault="00C41FEE" w:rsidP="00D92532">
      <w:pPr>
        <w:jc w:val="both"/>
      </w:pPr>
      <w:r>
        <w:t xml:space="preserve">Maksimal lastekapasitet er uttrykt i kubikkfot eller kubikkmeter og slike data finnes i </w:t>
      </w:r>
      <w:r w:rsidR="00F97954">
        <w:t>skipsregistrene</w:t>
      </w:r>
      <w:r>
        <w:t xml:space="preserve">. </w:t>
      </w:r>
    </w:p>
    <w:p w14:paraId="515ED211" w14:textId="77777777" w:rsidR="00C41FEE" w:rsidRDefault="00C41FEE" w:rsidP="00D92532">
      <w:pPr>
        <w:jc w:val="both"/>
      </w:pPr>
    </w:p>
    <w:p w14:paraId="3DADC033" w14:textId="3FF905DF" w:rsidR="00DC5E52" w:rsidRDefault="00C41FEE" w:rsidP="00D92532">
      <w:pPr>
        <w:jc w:val="both"/>
      </w:pPr>
      <w:r>
        <w:t xml:space="preserve">Et </w:t>
      </w:r>
      <w:r w:rsidR="00F97954">
        <w:t>fartøys</w:t>
      </w:r>
      <w:r>
        <w:t xml:space="preserve"> van</w:t>
      </w:r>
      <w:r w:rsidR="00434A10">
        <w:t>n</w:t>
      </w:r>
      <w:r>
        <w:t xml:space="preserve">linjeareal ved maksimal </w:t>
      </w:r>
      <w:r w:rsidR="00F97954">
        <w:t>dyptgående</w:t>
      </w:r>
      <w:r>
        <w:t xml:space="preserve"> er gitt ved: </w:t>
      </w:r>
    </w:p>
    <w:p w14:paraId="4DB33F31" w14:textId="77777777" w:rsidR="00C41FEE" w:rsidRDefault="00C41FEE" w:rsidP="00D92532">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7644"/>
      </w:tblGrid>
      <w:tr w:rsidR="00C41FEE" w14:paraId="572855AA" w14:textId="77777777" w:rsidTr="00C41FEE">
        <w:tc>
          <w:tcPr>
            <w:tcW w:w="1418" w:type="dxa"/>
          </w:tcPr>
          <w:p w14:paraId="708C0C65" w14:textId="77777777" w:rsidR="00C41FEE" w:rsidRDefault="00C41FEE" w:rsidP="00D92532">
            <w:pPr>
              <w:jc w:val="both"/>
            </w:pPr>
          </w:p>
        </w:tc>
        <w:tc>
          <w:tcPr>
            <w:tcW w:w="7644" w:type="dxa"/>
          </w:tcPr>
          <w:p w14:paraId="47C4777A" w14:textId="77777777" w:rsidR="00C41FEE" w:rsidRPr="00DC5E52" w:rsidRDefault="000128C2" w:rsidP="00D92532">
            <w:pPr>
              <w:jc w:val="both"/>
            </w:pPr>
            <m:oMathPara>
              <m:oMath>
                <m:r>
                  <w:rPr>
                    <w:rFonts w:ascii="Cambria Math" w:hAnsi="Cambria Math"/>
                  </w:rPr>
                  <m:t>vla=loa*b*lmp*k</m:t>
                </m:r>
              </m:oMath>
            </m:oMathPara>
          </w:p>
        </w:tc>
      </w:tr>
    </w:tbl>
    <w:p w14:paraId="416B4C80" w14:textId="77777777" w:rsidR="00C41FEE" w:rsidRDefault="00C41FEE" w:rsidP="00D92532">
      <w:pPr>
        <w:jc w:val="both"/>
      </w:pPr>
    </w:p>
    <w:p w14:paraId="4C629A00" w14:textId="77777777" w:rsidR="00C41FEE" w:rsidRDefault="00C41FEE" w:rsidP="00D92532">
      <w:pPr>
        <w:jc w:val="both"/>
      </w:pPr>
      <w:r>
        <w:t>Der</w:t>
      </w:r>
    </w:p>
    <w:p w14:paraId="7DBAC11F" w14:textId="47F44055" w:rsidR="00C41FEE" w:rsidRDefault="000128C2" w:rsidP="00D92532">
      <w:pPr>
        <w:pStyle w:val="Listeavsnitt"/>
        <w:numPr>
          <w:ilvl w:val="0"/>
          <w:numId w:val="2"/>
        </w:numPr>
        <w:jc w:val="both"/>
      </w:pPr>
      <m:oMath>
        <m:r>
          <w:rPr>
            <w:rFonts w:ascii="Cambria Math" w:hAnsi="Cambria Math"/>
          </w:rPr>
          <m:t>vla</m:t>
        </m:r>
      </m:oMath>
      <w:r w:rsidR="00C41FEE">
        <w:t xml:space="preserve"> er van</w:t>
      </w:r>
      <w:r w:rsidR="00434A10">
        <w:t>n</w:t>
      </w:r>
      <w:r w:rsidR="00C41FEE">
        <w:t>linjeareal ved maksimal dyptgående</w:t>
      </w:r>
    </w:p>
    <w:p w14:paraId="008FBB46" w14:textId="77777777" w:rsidR="00C41FEE" w:rsidRDefault="000128C2" w:rsidP="00D92532">
      <w:pPr>
        <w:pStyle w:val="Listeavsnitt"/>
        <w:numPr>
          <w:ilvl w:val="0"/>
          <w:numId w:val="2"/>
        </w:numPr>
        <w:jc w:val="both"/>
      </w:pPr>
      <m:oMath>
        <m:r>
          <w:rPr>
            <w:rFonts w:ascii="Cambria Math" w:hAnsi="Cambria Math"/>
          </w:rPr>
          <m:t>loa</m:t>
        </m:r>
      </m:oMath>
      <w:r w:rsidR="00C41FEE">
        <w:t xml:space="preserve"> er fartøyets totale lengde</w:t>
      </w:r>
    </w:p>
    <w:p w14:paraId="25102D65" w14:textId="77777777" w:rsidR="00C41FEE" w:rsidRDefault="000128C2" w:rsidP="00D92532">
      <w:pPr>
        <w:pStyle w:val="Listeavsnitt"/>
        <w:numPr>
          <w:ilvl w:val="0"/>
          <w:numId w:val="2"/>
        </w:numPr>
        <w:jc w:val="both"/>
      </w:pPr>
      <m:oMath>
        <m:r>
          <w:rPr>
            <w:rFonts w:ascii="Cambria Math" w:hAnsi="Cambria Math"/>
          </w:rPr>
          <m:t>b</m:t>
        </m:r>
      </m:oMath>
      <w:r w:rsidR="00C41FEE">
        <w:t xml:space="preserve"> er fartøyets bredde</w:t>
      </w:r>
    </w:p>
    <w:p w14:paraId="78AA41AC" w14:textId="77777777" w:rsidR="00C41FEE" w:rsidRDefault="000128C2" w:rsidP="00D92532">
      <w:pPr>
        <w:pStyle w:val="Listeavsnitt"/>
        <w:numPr>
          <w:ilvl w:val="0"/>
          <w:numId w:val="2"/>
        </w:numPr>
        <w:jc w:val="both"/>
      </w:pPr>
      <m:oMath>
        <m:r>
          <w:rPr>
            <w:rFonts w:ascii="Cambria Math" w:hAnsi="Cambria Math"/>
          </w:rPr>
          <m:t>lmp</m:t>
        </m:r>
      </m:oMath>
      <w:r w:rsidR="00C41FEE">
        <w:t xml:space="preserve"> er lengden mellom perpendikulærene, altså avstanden mellom vertikal linje ved rorstammen og vertikal linje der designvannlinjen «treffer» baugen på fartøyet. Denne lengden er gjennomsnittlig satt til 96 prosent av fartøyets lengde. </w:t>
      </w:r>
    </w:p>
    <w:p w14:paraId="36A661DA" w14:textId="77777777" w:rsidR="00C41FEE" w:rsidRDefault="000128C2" w:rsidP="00D92532">
      <w:pPr>
        <w:pStyle w:val="Listeavsnitt"/>
        <w:numPr>
          <w:ilvl w:val="0"/>
          <w:numId w:val="2"/>
        </w:numPr>
        <w:jc w:val="both"/>
      </w:pPr>
      <m:oMath>
        <m:r>
          <w:rPr>
            <w:rFonts w:ascii="Cambria Math" w:hAnsi="Cambria Math"/>
          </w:rPr>
          <m:t>k</m:t>
        </m:r>
      </m:oMath>
      <w:r w:rsidR="00C41FEE">
        <w:t xml:space="preserve"> er vannlink</w:t>
      </w:r>
      <w:r w:rsidR="000C203E">
        <w:t>koeffisienten</w:t>
      </w:r>
      <w:r w:rsidR="00C41FEE">
        <w:t xml:space="preserve">. Denne justerer for at fartøyets lasterom snevres inn ved baugen. Koeffisienten er gjennomsnittlig satt til 95 prosent. </w:t>
      </w:r>
    </w:p>
    <w:p w14:paraId="2804BBE4" w14:textId="77777777" w:rsidR="00C41FEE" w:rsidRDefault="00C41FEE" w:rsidP="00D92532">
      <w:pPr>
        <w:jc w:val="both"/>
      </w:pPr>
      <w:r>
        <w:t xml:space="preserve">Fartøyets faktiske seilingsdybde </w:t>
      </w:r>
      <m:oMath>
        <m:sSup>
          <m:sSupPr>
            <m:ctrlPr>
              <w:rPr>
                <w:rFonts w:ascii="Cambria Math" w:hAnsi="Cambria Math"/>
                <w:i/>
              </w:rPr>
            </m:ctrlPr>
          </m:sSupPr>
          <m:e>
            <m:r>
              <w:rPr>
                <w:rFonts w:ascii="Cambria Math" w:hAnsi="Cambria Math"/>
              </w:rPr>
              <m:t>d</m:t>
            </m:r>
          </m:e>
          <m:sup>
            <m:r>
              <w:rPr>
                <w:rFonts w:ascii="Cambria Math" w:hAnsi="Cambria Math"/>
              </w:rPr>
              <m:t>*</m:t>
            </m:r>
          </m:sup>
        </m:sSup>
      </m:oMath>
      <w:r>
        <w:t xml:space="preserve"> er gitt ved:</w:t>
      </w:r>
    </w:p>
    <w:p w14:paraId="58A8EF8B" w14:textId="77777777" w:rsidR="00C41FEE" w:rsidRDefault="00C41FEE" w:rsidP="00D92532">
      <w:pPr>
        <w:jc w:val="both"/>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7644"/>
      </w:tblGrid>
      <w:tr w:rsidR="00C41FEE" w:rsidRPr="00C41FEE" w14:paraId="34635ACA" w14:textId="77777777" w:rsidTr="00C41FEE">
        <w:tc>
          <w:tcPr>
            <w:tcW w:w="1418" w:type="dxa"/>
          </w:tcPr>
          <w:p w14:paraId="63FA9FE7" w14:textId="77777777" w:rsidR="00C41FEE" w:rsidRDefault="00C41FEE" w:rsidP="00D92532">
            <w:pPr>
              <w:jc w:val="both"/>
            </w:pPr>
          </w:p>
        </w:tc>
        <w:tc>
          <w:tcPr>
            <w:tcW w:w="7644" w:type="dxa"/>
          </w:tcPr>
          <w:p w14:paraId="20D55D27" w14:textId="77777777" w:rsidR="00C41FEE" w:rsidRPr="00C41FEE" w:rsidRDefault="00547952" w:rsidP="00D92532">
            <w:pPr>
              <w:jc w:val="both"/>
              <w:rPr>
                <w:lang w:val="en-US"/>
              </w:rPr>
            </w:pPr>
            <m:oMathPara>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m:t>
                    </m:r>
                  </m:sup>
                </m:sSup>
                <m:r>
                  <w:rPr>
                    <w:rFonts w:ascii="Cambria Math" w:hAnsi="Cambria Math"/>
                    <w:lang w:val="en-US"/>
                  </w:rPr>
                  <m:t>=D-</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lastekapasitet</m:t>
                        </m:r>
                      </m:e>
                      <m:sub>
                        <m:r>
                          <w:rPr>
                            <w:rFonts w:ascii="Cambria Math" w:hAnsi="Cambria Math"/>
                            <w:lang w:val="en-US"/>
                          </w:rPr>
                          <m:t>max</m:t>
                        </m:r>
                      </m:sub>
                    </m:sSub>
                    <m:r>
                      <w:rPr>
                        <w:rFonts w:ascii="Cambria Math" w:hAnsi="Cambria Math"/>
                        <w:lang w:val="en-US"/>
                      </w:rPr>
                      <m:t>-lastekapasitet</m:t>
                    </m:r>
                  </m:num>
                  <m:den>
                    <m:r>
                      <w:rPr>
                        <w:rFonts w:ascii="Cambria Math" w:hAnsi="Cambria Math"/>
                        <w:lang w:val="en-US"/>
                      </w:rPr>
                      <m:t>tpcmi</m:t>
                    </m:r>
                  </m:den>
                </m:f>
              </m:oMath>
            </m:oMathPara>
          </w:p>
        </w:tc>
      </w:tr>
    </w:tbl>
    <w:p w14:paraId="629EC502" w14:textId="77777777" w:rsidR="00C41FEE" w:rsidRDefault="00C41FEE" w:rsidP="00D92532">
      <w:pPr>
        <w:jc w:val="both"/>
        <w:rPr>
          <w:lang w:val="en-US"/>
        </w:rPr>
      </w:pPr>
    </w:p>
    <w:p w14:paraId="7FF8BE75" w14:textId="77777777" w:rsidR="00C41FEE" w:rsidRDefault="00C41FEE" w:rsidP="00D92532">
      <w:pPr>
        <w:jc w:val="both"/>
        <w:rPr>
          <w:lang w:val="en-US"/>
        </w:rPr>
      </w:pPr>
      <w:r>
        <w:rPr>
          <w:lang w:val="en-US"/>
        </w:rPr>
        <w:t>Der</w:t>
      </w:r>
    </w:p>
    <w:p w14:paraId="04AF7B74" w14:textId="77777777" w:rsidR="00C41FEE" w:rsidRDefault="00C41FEE" w:rsidP="00D92532">
      <w:pPr>
        <w:jc w:val="both"/>
        <w:rPr>
          <w:lang w:val="en-US"/>
        </w:rPr>
      </w:pPr>
    </w:p>
    <w:p w14:paraId="5B1FC8D0" w14:textId="77777777" w:rsidR="00C41FEE" w:rsidRDefault="000128C2" w:rsidP="00D92532">
      <w:pPr>
        <w:pStyle w:val="Listeavsnitt"/>
        <w:numPr>
          <w:ilvl w:val="0"/>
          <w:numId w:val="2"/>
        </w:numPr>
        <w:jc w:val="both"/>
      </w:pPr>
      <m:oMath>
        <m:r>
          <w:rPr>
            <w:rFonts w:ascii="Cambria Math" w:hAnsi="Cambria Math"/>
            <w:lang w:val="en-US"/>
          </w:rPr>
          <m:t>D</m:t>
        </m:r>
      </m:oMath>
      <w:r w:rsidR="00C41FEE" w:rsidRPr="00C41FEE">
        <w:t xml:space="preserve"> er fartøyets oppgitte m</w:t>
      </w:r>
      <w:r w:rsidR="00C41FEE">
        <w:t>aksimale dyptgående</w:t>
      </w:r>
    </w:p>
    <w:p w14:paraId="6D67ABD3" w14:textId="77777777" w:rsidR="00C41FEE" w:rsidRPr="00C41FEE" w:rsidRDefault="000128C2" w:rsidP="00D92532">
      <w:pPr>
        <w:pStyle w:val="Listeavsnitt"/>
        <w:numPr>
          <w:ilvl w:val="0"/>
          <w:numId w:val="2"/>
        </w:numPr>
        <w:jc w:val="both"/>
        <w:rPr>
          <w:lang w:val="en-US"/>
        </w:rPr>
      </w:pPr>
      <m:oMath>
        <m:r>
          <w:rPr>
            <w:rFonts w:ascii="Cambria Math" w:hAnsi="Cambria Math"/>
          </w:rPr>
          <m:t>tpicmi</m:t>
        </m:r>
      </m:oMath>
      <w:r w:rsidR="00C41FEE" w:rsidRPr="00C41FEE">
        <w:rPr>
          <w:lang w:val="en-US"/>
        </w:rPr>
        <w:t xml:space="preserve"> er «tonnes per centimeter immersion»</w:t>
      </w:r>
    </w:p>
    <w:p w14:paraId="3D37BCCE" w14:textId="77777777" w:rsidR="00333844" w:rsidRPr="00D92532" w:rsidRDefault="00AF533D" w:rsidP="00D92532">
      <w:pPr>
        <w:pStyle w:val="Overskirftutentall"/>
        <w:jc w:val="both"/>
        <w:rPr>
          <w:lang w:val="en-US"/>
        </w:rPr>
      </w:pPr>
      <w:bookmarkStart w:id="1548" w:name="_Toc500960949"/>
      <w:bookmarkStart w:id="1549" w:name="_Toc501714456"/>
      <w:r w:rsidRPr="00D92532">
        <w:rPr>
          <w:lang w:val="en-US"/>
        </w:rPr>
        <w:lastRenderedPageBreak/>
        <w:t>Referanseliste</w:t>
      </w:r>
      <w:bookmarkEnd w:id="1548"/>
      <w:bookmarkEnd w:id="1549"/>
    </w:p>
    <w:sdt>
      <w:sdtPr>
        <w:rPr>
          <w:bCs/>
        </w:rPr>
        <w:id w:val="-600023690"/>
        <w:docPartObj>
          <w:docPartGallery w:val="Bibliographies"/>
          <w:docPartUnique/>
        </w:docPartObj>
      </w:sdtPr>
      <w:sdtEndPr>
        <w:rPr>
          <w:bCs w:val="0"/>
        </w:rPr>
      </w:sdtEndPr>
      <w:sdtContent>
        <w:sdt>
          <w:sdtPr>
            <w:id w:val="-573587230"/>
            <w:bibliography/>
          </w:sdtPr>
          <w:sdtEndPr/>
          <w:sdtContent>
            <w:p w14:paraId="2309FBAC" w14:textId="77777777" w:rsidR="00766C49" w:rsidRPr="009C3AAB" w:rsidRDefault="00846AA1" w:rsidP="00766C49">
              <w:pPr>
                <w:pStyle w:val="Bibliografi"/>
                <w:ind w:left="720" w:hanging="720"/>
                <w:rPr>
                  <w:noProof/>
                  <w:sz w:val="24"/>
                  <w:lang w:val="en-GB"/>
                </w:rPr>
              </w:pPr>
              <w:r>
                <w:fldChar w:fldCharType="begin"/>
              </w:r>
              <w:r w:rsidRPr="00FA4D36">
                <w:rPr>
                  <w:lang w:val="en-US"/>
                </w:rPr>
                <w:instrText>BIBLIOGRAPHY</w:instrText>
              </w:r>
              <w:r>
                <w:fldChar w:fldCharType="separate"/>
              </w:r>
              <w:r w:rsidR="00766C49">
                <w:rPr>
                  <w:noProof/>
                  <w:lang w:val="en-US"/>
                </w:rPr>
                <w:t xml:space="preserve">Atkins og Metroeconomica. (2013). </w:t>
              </w:r>
              <w:r w:rsidR="00766C49">
                <w:rPr>
                  <w:i/>
                  <w:iCs/>
                  <w:noProof/>
                  <w:lang w:val="en-US"/>
                </w:rPr>
                <w:t xml:space="preserve">Applying an Ecosystem Services Framework to Transport Appraisal. </w:t>
              </w:r>
              <w:r w:rsidR="00766C49" w:rsidRPr="009C3AAB">
                <w:rPr>
                  <w:i/>
                  <w:iCs/>
                  <w:noProof/>
                  <w:lang w:val="en-GB"/>
                </w:rPr>
                <w:t>Final report.</w:t>
              </w:r>
              <w:r w:rsidR="00766C49" w:rsidRPr="009C3AAB">
                <w:rPr>
                  <w:noProof/>
                  <w:lang w:val="en-GB"/>
                </w:rPr>
                <w:t xml:space="preserve"> Storbritannia: Utarbeidet for Department for Transport.</w:t>
              </w:r>
            </w:p>
            <w:p w14:paraId="5108C5A8" w14:textId="77777777" w:rsidR="00766C49" w:rsidRDefault="00766C49" w:rsidP="00766C49">
              <w:pPr>
                <w:pStyle w:val="Bibliografi"/>
                <w:ind w:left="720" w:hanging="720"/>
                <w:rPr>
                  <w:noProof/>
                  <w:lang w:val="en-US"/>
                </w:rPr>
              </w:pPr>
              <w:r w:rsidRPr="009C3AAB">
                <w:rPr>
                  <w:noProof/>
                  <w:lang w:val="en-GB"/>
                </w:rPr>
                <w:t xml:space="preserve">Concas og Kolpakov. </w:t>
              </w:r>
              <w:r>
                <w:rPr>
                  <w:noProof/>
                  <w:lang w:val="en-US"/>
                </w:rPr>
                <w:t xml:space="preserve">(2009). </w:t>
              </w:r>
              <w:r>
                <w:rPr>
                  <w:i/>
                  <w:iCs/>
                  <w:noProof/>
                  <w:lang w:val="en-US"/>
                </w:rPr>
                <w:t>Synthesis of research on value of time and value of reliability.</w:t>
              </w:r>
              <w:r>
                <w:rPr>
                  <w:noProof/>
                  <w:lang w:val="en-US"/>
                </w:rPr>
                <w:t xml:space="preserve"> Final report Contract No. 5D549 46 prepared by Center for Urban Transportation Research for Florida Department of Transport.</w:t>
              </w:r>
            </w:p>
            <w:p w14:paraId="5893A582" w14:textId="77777777" w:rsidR="00766C49" w:rsidRPr="00766C49" w:rsidRDefault="00766C49" w:rsidP="00766C49">
              <w:pPr>
                <w:pStyle w:val="Bibliografi"/>
                <w:ind w:left="720" w:hanging="720"/>
                <w:rPr>
                  <w:noProof/>
                </w:rPr>
              </w:pPr>
              <w:r w:rsidRPr="00766C49">
                <w:rPr>
                  <w:noProof/>
                </w:rPr>
                <w:t xml:space="preserve">DFØ. (2014). </w:t>
              </w:r>
              <w:r w:rsidRPr="00766C49">
                <w:rPr>
                  <w:i/>
                  <w:iCs/>
                  <w:noProof/>
                </w:rPr>
                <w:t>Veileder i samfunnsøkonomiske analyser.</w:t>
              </w:r>
              <w:r w:rsidRPr="00766C49">
                <w:rPr>
                  <w:noProof/>
                </w:rPr>
                <w:t xml:space="preserve"> </w:t>
              </w:r>
            </w:p>
            <w:p w14:paraId="33414026" w14:textId="77777777" w:rsidR="00766C49" w:rsidRPr="00766C49" w:rsidRDefault="00766C49" w:rsidP="00766C49">
              <w:pPr>
                <w:pStyle w:val="Bibliografi"/>
                <w:ind w:left="720" w:hanging="720"/>
                <w:rPr>
                  <w:noProof/>
                </w:rPr>
              </w:pPr>
              <w:r w:rsidRPr="00766C49">
                <w:rPr>
                  <w:noProof/>
                </w:rPr>
                <w:t>DFØ. (2016). Veilder til utredningsinstruksen. Instruks om utredning av statlige tiltak.</w:t>
              </w:r>
            </w:p>
            <w:p w14:paraId="6946B610" w14:textId="77777777" w:rsidR="00766C49" w:rsidRPr="00766C49" w:rsidRDefault="00766C49" w:rsidP="00766C49">
              <w:pPr>
                <w:pStyle w:val="Bibliografi"/>
                <w:ind w:left="720" w:hanging="720"/>
                <w:rPr>
                  <w:noProof/>
                </w:rPr>
              </w:pPr>
              <w:r>
                <w:rPr>
                  <w:noProof/>
                  <w:lang w:val="en-US"/>
                </w:rPr>
                <w:t xml:space="preserve">DNV GL. (2008). </w:t>
              </w:r>
              <w:r>
                <w:rPr>
                  <w:i/>
                  <w:iCs/>
                  <w:noProof/>
                  <w:lang w:val="en-US"/>
                </w:rPr>
                <w:t>Environmental Accounting system for Ships based on AIS Ship Movement Tracking.</w:t>
              </w:r>
              <w:r>
                <w:rPr>
                  <w:noProof/>
                  <w:lang w:val="en-US"/>
                </w:rPr>
                <w:t xml:space="preserve"> </w:t>
              </w:r>
              <w:r w:rsidRPr="00766C49">
                <w:rPr>
                  <w:noProof/>
                </w:rPr>
                <w:t>Report No. 2008-1853.</w:t>
              </w:r>
            </w:p>
            <w:p w14:paraId="58C36FDC" w14:textId="77777777" w:rsidR="00766C49" w:rsidRPr="00766C49" w:rsidRDefault="00766C49" w:rsidP="00766C49">
              <w:pPr>
                <w:pStyle w:val="Bibliografi"/>
                <w:ind w:left="720" w:hanging="720"/>
                <w:rPr>
                  <w:noProof/>
                </w:rPr>
              </w:pPr>
              <w:r w:rsidRPr="00766C49">
                <w:rPr>
                  <w:noProof/>
                </w:rPr>
                <w:t xml:space="preserve">DNV GL. (2014). </w:t>
              </w:r>
              <w:r w:rsidRPr="00766C49">
                <w:rPr>
                  <w:i/>
                  <w:iCs/>
                  <w:noProof/>
                </w:rPr>
                <w:t>Analyse av sannsynlighet for ulykker og tap av menneskelig og akutt forurensning fra skipstrafikken i norske farvann. Rev A, vedlegg B til Sjøsikkerhetsanalysen 2014. Rapport nr. 2014-1060.</w:t>
              </w:r>
              <w:r w:rsidRPr="00766C49">
                <w:rPr>
                  <w:noProof/>
                </w:rPr>
                <w:t xml:space="preserve"> DNV GL.</w:t>
              </w:r>
            </w:p>
            <w:p w14:paraId="5CA721EA" w14:textId="77777777" w:rsidR="00766C49" w:rsidRPr="00766C49" w:rsidRDefault="00766C49" w:rsidP="00766C49">
              <w:pPr>
                <w:pStyle w:val="Bibliografi"/>
                <w:ind w:left="720" w:hanging="720"/>
                <w:rPr>
                  <w:noProof/>
                </w:rPr>
              </w:pPr>
              <w:r w:rsidRPr="00766C49">
                <w:rPr>
                  <w:noProof/>
                </w:rPr>
                <w:t xml:space="preserve">DNV GL. (2014). </w:t>
              </w:r>
              <w:r w:rsidRPr="00766C49">
                <w:rPr>
                  <w:i/>
                  <w:iCs/>
                  <w:noProof/>
                </w:rPr>
                <w:t>Analyse av sannsynligheten for ulykker med tap av menneskeliv og akutt forurensning fra skipstrafikk i norske farvann. Vedlegg til Sjøsikkerhetsanalysen.</w:t>
              </w:r>
              <w:r w:rsidRPr="00766C49">
                <w:rPr>
                  <w:noProof/>
                </w:rPr>
                <w:t xml:space="preserve"> </w:t>
              </w:r>
            </w:p>
            <w:p w14:paraId="12CCE36E" w14:textId="77777777" w:rsidR="00766C49" w:rsidRPr="00766C49" w:rsidRDefault="00766C49" w:rsidP="00766C49">
              <w:pPr>
                <w:pStyle w:val="Bibliografi"/>
                <w:ind w:left="720" w:hanging="720"/>
                <w:rPr>
                  <w:noProof/>
                </w:rPr>
              </w:pPr>
              <w:r w:rsidRPr="00766C49">
                <w:rPr>
                  <w:noProof/>
                </w:rPr>
                <w:t xml:space="preserve">Finansdepartementet. (2014). </w:t>
              </w:r>
              <w:r w:rsidRPr="00766C49">
                <w:rPr>
                  <w:i/>
                  <w:iCs/>
                  <w:noProof/>
                </w:rPr>
                <w:t>Prinsipper og krav ved utarbeidelse av samfunnsøkonomiske analyser mv., Rundskriv R-109/14.</w:t>
              </w:r>
              <w:r w:rsidRPr="00766C49">
                <w:rPr>
                  <w:noProof/>
                </w:rPr>
                <w:t xml:space="preserve"> </w:t>
              </w:r>
            </w:p>
            <w:p w14:paraId="593DA922" w14:textId="77777777" w:rsidR="00766C49" w:rsidRPr="00766C49" w:rsidRDefault="00766C49" w:rsidP="00766C49">
              <w:pPr>
                <w:pStyle w:val="Bibliografi"/>
                <w:ind w:left="720" w:hanging="720"/>
                <w:rPr>
                  <w:noProof/>
                </w:rPr>
              </w:pPr>
              <w:r w:rsidRPr="00766C49">
                <w:rPr>
                  <w:noProof/>
                </w:rPr>
                <w:t xml:space="preserve">Foss og Virum. (2000). </w:t>
              </w:r>
              <w:r w:rsidRPr="00766C49">
                <w:rPr>
                  <w:i/>
                  <w:iCs/>
                  <w:noProof/>
                </w:rPr>
                <w:t>Transportlogistikk.</w:t>
              </w:r>
              <w:r w:rsidRPr="00766C49">
                <w:rPr>
                  <w:noProof/>
                </w:rPr>
                <w:t xml:space="preserve"> Gyldendal forlag.</w:t>
              </w:r>
            </w:p>
            <w:p w14:paraId="2D8E63B4" w14:textId="77777777" w:rsidR="00766C49" w:rsidRPr="00766C49" w:rsidRDefault="00766C49" w:rsidP="00766C49">
              <w:pPr>
                <w:pStyle w:val="Bibliografi"/>
                <w:ind w:left="720" w:hanging="720"/>
                <w:rPr>
                  <w:noProof/>
                </w:rPr>
              </w:pPr>
              <w:r w:rsidRPr="00766C49">
                <w:rPr>
                  <w:noProof/>
                </w:rPr>
                <w:t xml:space="preserve">Grønland. (2010). </w:t>
              </w:r>
              <w:r w:rsidRPr="00766C49">
                <w:rPr>
                  <w:i/>
                  <w:iCs/>
                  <w:noProof/>
                </w:rPr>
                <w:t>Tidsavhengige kostnader for sjø.</w:t>
              </w:r>
              <w:r w:rsidRPr="00766C49">
                <w:rPr>
                  <w:noProof/>
                </w:rPr>
                <w:t xml:space="preserve"> SITMA.</w:t>
              </w:r>
            </w:p>
            <w:p w14:paraId="4A93CEE0" w14:textId="77777777" w:rsidR="00766C49" w:rsidRPr="00766C49" w:rsidRDefault="00766C49" w:rsidP="00766C49">
              <w:pPr>
                <w:pStyle w:val="Bibliografi"/>
                <w:ind w:left="720" w:hanging="720"/>
                <w:rPr>
                  <w:noProof/>
                </w:rPr>
              </w:pPr>
              <w:r w:rsidRPr="00766C49">
                <w:rPr>
                  <w:noProof/>
                </w:rPr>
                <w:t xml:space="preserve">Grønland, S. E. (2013). </w:t>
              </w:r>
              <w:r w:rsidRPr="00766C49">
                <w:rPr>
                  <w:i/>
                  <w:iCs/>
                  <w:noProof/>
                </w:rPr>
                <w:t>Kostnader for skip - kostnadsberegninger for 2012.</w:t>
              </w:r>
              <w:r w:rsidRPr="00766C49">
                <w:rPr>
                  <w:noProof/>
                </w:rPr>
                <w:t xml:space="preserve"> SITMA.</w:t>
              </w:r>
            </w:p>
            <w:p w14:paraId="23744317" w14:textId="77777777" w:rsidR="00766C49" w:rsidRPr="00766C49" w:rsidRDefault="00766C49" w:rsidP="00766C49">
              <w:pPr>
                <w:pStyle w:val="Bibliografi"/>
                <w:ind w:left="720" w:hanging="720"/>
                <w:rPr>
                  <w:noProof/>
                </w:rPr>
              </w:pPr>
              <w:r w:rsidRPr="00766C49">
                <w:rPr>
                  <w:noProof/>
                </w:rPr>
                <w:t xml:space="preserve">Halse, Askill Harkjerr og Marit Killi. (2010). </w:t>
              </w:r>
              <w:r w:rsidRPr="00766C49">
                <w:rPr>
                  <w:i/>
                  <w:iCs/>
                  <w:noProof/>
                </w:rPr>
                <w:t>Verdsetting av pålitelighet i samfunnsøkonomiske analyser – PUSAM teorigrunnlag. TØI rapport 1103/2010. Transportøkonomisk institutt, Oslo. 2010.</w:t>
              </w:r>
              <w:r w:rsidRPr="00766C49">
                <w:rPr>
                  <w:noProof/>
                </w:rPr>
                <w:t xml:space="preserve"> </w:t>
              </w:r>
            </w:p>
            <w:p w14:paraId="3E3E896B" w14:textId="77777777" w:rsidR="00766C49" w:rsidRPr="00766C49" w:rsidRDefault="00766C49" w:rsidP="00766C49">
              <w:pPr>
                <w:pStyle w:val="Bibliografi"/>
                <w:ind w:left="720" w:hanging="720"/>
                <w:rPr>
                  <w:noProof/>
                </w:rPr>
              </w:pPr>
              <w:r w:rsidRPr="00766C49">
                <w:rPr>
                  <w:noProof/>
                </w:rPr>
                <w:t xml:space="preserve">Hanley og Barbier. (2009). </w:t>
              </w:r>
              <w:r w:rsidRPr="00766C49">
                <w:rPr>
                  <w:i/>
                  <w:iCs/>
                  <w:noProof/>
                </w:rPr>
                <w:t>Pricing Nature: Cost-benefit analysis and environmental policy.</w:t>
              </w:r>
              <w:r w:rsidRPr="00766C49">
                <w:rPr>
                  <w:noProof/>
                </w:rPr>
                <w:t xml:space="preserve"> </w:t>
              </w:r>
            </w:p>
            <w:p w14:paraId="002AB354" w14:textId="77777777" w:rsidR="00766C49" w:rsidRPr="00766C49" w:rsidRDefault="00766C49" w:rsidP="00766C49">
              <w:pPr>
                <w:pStyle w:val="Bibliografi"/>
                <w:ind w:left="720" w:hanging="720"/>
                <w:rPr>
                  <w:noProof/>
                </w:rPr>
              </w:pPr>
              <w:r w:rsidRPr="00766C49">
                <w:rPr>
                  <w:noProof/>
                </w:rPr>
                <w:t xml:space="preserve">Ibenholt, Lindhjem, Skjelvik, Rasmussen, Vennemo, &amp; Dybdahl. (2010). </w:t>
              </w:r>
              <w:r w:rsidRPr="00766C49">
                <w:rPr>
                  <w:i/>
                  <w:iCs/>
                  <w:noProof/>
                </w:rPr>
                <w:t>Samfunnsøkonomisk analyse av eventuell utvidet petroleumsvirksomhet i Barentshavet - Lofoten. Vista-rapport nr. 2010/20.</w:t>
              </w:r>
              <w:r w:rsidRPr="00766C49">
                <w:rPr>
                  <w:noProof/>
                </w:rPr>
                <w:t xml:space="preserve"> Vista Analyse AS.</w:t>
              </w:r>
            </w:p>
            <w:p w14:paraId="012E4EBF" w14:textId="77777777" w:rsidR="00766C49" w:rsidRPr="00766C49" w:rsidRDefault="00766C49" w:rsidP="00766C49">
              <w:pPr>
                <w:pStyle w:val="Bibliografi"/>
                <w:ind w:left="720" w:hanging="720"/>
                <w:rPr>
                  <w:noProof/>
                </w:rPr>
              </w:pPr>
              <w:r w:rsidRPr="00766C49">
                <w:rPr>
                  <w:noProof/>
                </w:rPr>
                <w:t>Jernbaneverket. (2015). Metodehåndbok Samfunnsøkonomiske analyser for Jernbanen 2015.</w:t>
              </w:r>
            </w:p>
            <w:p w14:paraId="688FB5D3" w14:textId="77777777" w:rsidR="00766C49" w:rsidRPr="00766C49" w:rsidRDefault="00766C49" w:rsidP="00766C49">
              <w:pPr>
                <w:pStyle w:val="Bibliografi"/>
                <w:ind w:left="720" w:hanging="720"/>
                <w:rPr>
                  <w:noProof/>
                </w:rPr>
              </w:pPr>
              <w:r w:rsidRPr="00766C49">
                <w:rPr>
                  <w:noProof/>
                </w:rPr>
                <w:t xml:space="preserve">Kystverket. (2012). </w:t>
              </w:r>
              <w:r w:rsidRPr="00766C49">
                <w:rPr>
                  <w:i/>
                  <w:iCs/>
                  <w:noProof/>
                </w:rPr>
                <w:t>Konseptvalgutredning Nasjonal slepebåtberedskap.</w:t>
              </w:r>
              <w:r w:rsidRPr="00766C49">
                <w:rPr>
                  <w:noProof/>
                </w:rPr>
                <w:t xml:space="preserve"> Kystverket.</w:t>
              </w:r>
            </w:p>
            <w:p w14:paraId="6C3F4FF4" w14:textId="77777777" w:rsidR="00766C49" w:rsidRPr="00766C49" w:rsidRDefault="00766C49" w:rsidP="00766C49">
              <w:pPr>
                <w:pStyle w:val="Bibliografi"/>
                <w:ind w:left="720" w:hanging="720"/>
                <w:rPr>
                  <w:noProof/>
                </w:rPr>
              </w:pPr>
              <w:r w:rsidRPr="00766C49">
                <w:rPr>
                  <w:noProof/>
                </w:rPr>
                <w:t>Kystverket. (2015). Anløpsprognoser til norske havner 2016 til 2050. Utarbeidet av Senter for transportplanlegging, plan og utredning.</w:t>
              </w:r>
            </w:p>
            <w:p w14:paraId="53EB432B" w14:textId="77777777" w:rsidR="00766C49" w:rsidRPr="00766C49" w:rsidRDefault="00766C49" w:rsidP="00766C49">
              <w:pPr>
                <w:pStyle w:val="Bibliografi"/>
                <w:ind w:left="720" w:hanging="720"/>
                <w:rPr>
                  <w:noProof/>
                </w:rPr>
              </w:pPr>
              <w:r w:rsidRPr="00766C49">
                <w:rPr>
                  <w:noProof/>
                </w:rPr>
                <w:t xml:space="preserve">Kystverket. (2017). </w:t>
              </w:r>
              <w:r w:rsidRPr="00766C49">
                <w:rPr>
                  <w:i/>
                  <w:iCs/>
                  <w:noProof/>
                </w:rPr>
                <w:t>Veiledningshefte - Behovsanalyse og målformuleringer.</w:t>
              </w:r>
              <w:r w:rsidRPr="00766C49">
                <w:rPr>
                  <w:noProof/>
                </w:rPr>
                <w:t xml:space="preserve"> </w:t>
              </w:r>
            </w:p>
            <w:p w14:paraId="037CA875" w14:textId="77777777" w:rsidR="00766C49" w:rsidRPr="00766C49" w:rsidRDefault="00766C49" w:rsidP="00766C49">
              <w:pPr>
                <w:pStyle w:val="Bibliografi"/>
                <w:ind w:left="720" w:hanging="720"/>
                <w:rPr>
                  <w:noProof/>
                </w:rPr>
              </w:pPr>
              <w:r w:rsidRPr="00766C49">
                <w:rPr>
                  <w:noProof/>
                </w:rPr>
                <w:t xml:space="preserve">Kystverket og Menon Economics. (2016). </w:t>
              </w:r>
              <w:r w:rsidRPr="00766C49">
                <w:rPr>
                  <w:i/>
                  <w:iCs/>
                  <w:noProof/>
                </w:rPr>
                <w:t>Ny havneinfrastruktur i Longyearbyen.</w:t>
              </w:r>
              <w:r w:rsidRPr="00766C49">
                <w:rPr>
                  <w:noProof/>
                </w:rPr>
                <w:t xml:space="preserve"> </w:t>
              </w:r>
            </w:p>
            <w:p w14:paraId="60575031" w14:textId="77777777" w:rsidR="00766C49" w:rsidRPr="00766C49" w:rsidRDefault="00766C49" w:rsidP="00766C49">
              <w:pPr>
                <w:pStyle w:val="Bibliografi"/>
                <w:ind w:left="720" w:hanging="720"/>
                <w:rPr>
                  <w:noProof/>
                </w:rPr>
              </w:pPr>
              <w:r w:rsidRPr="00766C49">
                <w:rPr>
                  <w:noProof/>
                </w:rPr>
                <w:t xml:space="preserve">Lindhjem m. fl. (2016|). </w:t>
              </w:r>
              <w:r w:rsidRPr="00766C49">
                <w:rPr>
                  <w:i/>
                  <w:iCs/>
                  <w:noProof/>
                </w:rPr>
                <w:t>Verdsetting av miljørelatert velferdstap ved oljeutslipp fra skip: Kalkulasjonspriser for samfunnsøkonomiske analyser.</w:t>
              </w:r>
              <w:r w:rsidRPr="00766C49">
                <w:rPr>
                  <w:noProof/>
                </w:rPr>
                <w:t xml:space="preserve"> Vista rapport 22/2016.</w:t>
              </w:r>
            </w:p>
            <w:p w14:paraId="10AC50C7" w14:textId="77777777" w:rsidR="00766C49" w:rsidRPr="00766C49" w:rsidRDefault="00766C49" w:rsidP="00766C49">
              <w:pPr>
                <w:pStyle w:val="Bibliografi"/>
                <w:ind w:left="720" w:hanging="720"/>
                <w:rPr>
                  <w:noProof/>
                </w:rPr>
              </w:pPr>
              <w:r w:rsidRPr="00766C49">
                <w:rPr>
                  <w:noProof/>
                </w:rPr>
                <w:t xml:space="preserve">Magnussen og Navrud. (2016). </w:t>
              </w:r>
              <w:r w:rsidRPr="00766C49">
                <w:rPr>
                  <w:i/>
                  <w:iCs/>
                  <w:noProof/>
                </w:rPr>
                <w:t>Økosystemtjenester i Kystverkets samfunnsøkonomiske analyser.</w:t>
              </w:r>
              <w:r w:rsidRPr="00766C49">
                <w:rPr>
                  <w:noProof/>
                </w:rPr>
                <w:t xml:space="preserve"> Vista Analyse 21/2016.</w:t>
              </w:r>
            </w:p>
            <w:p w14:paraId="3DA3A820" w14:textId="77777777" w:rsidR="00766C49" w:rsidRPr="00766C49" w:rsidRDefault="00766C49" w:rsidP="00766C49">
              <w:pPr>
                <w:pStyle w:val="Bibliografi"/>
                <w:ind w:left="720" w:hanging="720"/>
                <w:rPr>
                  <w:noProof/>
                </w:rPr>
              </w:pPr>
              <w:r w:rsidRPr="00766C49">
                <w:rPr>
                  <w:noProof/>
                </w:rPr>
                <w:t xml:space="preserve">Meld. St. 33. (2016-2017). </w:t>
              </w:r>
              <w:r w:rsidRPr="00766C49">
                <w:rPr>
                  <w:i/>
                  <w:iCs/>
                  <w:noProof/>
                </w:rPr>
                <w:t>Nasjonaltransportplan 2018-2029.</w:t>
              </w:r>
              <w:r w:rsidRPr="00766C49">
                <w:rPr>
                  <w:noProof/>
                </w:rPr>
                <w:t xml:space="preserve"> </w:t>
              </w:r>
            </w:p>
            <w:p w14:paraId="4A75B88E" w14:textId="77777777" w:rsidR="00766C49" w:rsidRPr="00766C49" w:rsidRDefault="00766C49" w:rsidP="00766C49">
              <w:pPr>
                <w:pStyle w:val="Bibliografi"/>
                <w:ind w:left="720" w:hanging="720"/>
                <w:rPr>
                  <w:noProof/>
                </w:rPr>
              </w:pPr>
              <w:r w:rsidRPr="00766C49">
                <w:rPr>
                  <w:noProof/>
                </w:rPr>
                <w:t xml:space="preserve">Meld.St. 29. (2016-17). </w:t>
              </w:r>
              <w:r w:rsidRPr="00766C49">
                <w:rPr>
                  <w:i/>
                  <w:iCs/>
                  <w:noProof/>
                </w:rPr>
                <w:t>Perspektivmeldingen 2017.</w:t>
              </w:r>
              <w:r w:rsidRPr="00766C49">
                <w:rPr>
                  <w:noProof/>
                </w:rPr>
                <w:t xml:space="preserve"> </w:t>
              </w:r>
            </w:p>
            <w:p w14:paraId="2135ECC4" w14:textId="77777777" w:rsidR="00766C49" w:rsidRPr="00766C49" w:rsidRDefault="00766C49" w:rsidP="00766C49">
              <w:pPr>
                <w:pStyle w:val="Bibliografi"/>
                <w:ind w:left="720" w:hanging="720"/>
                <w:rPr>
                  <w:noProof/>
                </w:rPr>
              </w:pPr>
              <w:r w:rsidRPr="00766C49">
                <w:rPr>
                  <w:noProof/>
                </w:rPr>
                <w:t xml:space="preserve">Menon Economics. (2016). </w:t>
              </w:r>
              <w:r w:rsidRPr="00766C49">
                <w:rPr>
                  <w:i/>
                  <w:iCs/>
                  <w:noProof/>
                </w:rPr>
                <w:t>Kystverkets samfunnsøkonomiske analyser: Rammeverk for vurdering av næringseffekter.</w:t>
              </w:r>
              <w:r w:rsidRPr="00766C49">
                <w:rPr>
                  <w:noProof/>
                </w:rPr>
                <w:t xml:space="preserve"> Menon-publikasjon nr. 70/2016.</w:t>
              </w:r>
            </w:p>
            <w:p w14:paraId="2CC8D221" w14:textId="77777777" w:rsidR="00766C49" w:rsidRPr="00766C49" w:rsidRDefault="00766C49" w:rsidP="00766C49">
              <w:pPr>
                <w:pStyle w:val="Bibliografi"/>
                <w:ind w:left="720" w:hanging="720"/>
                <w:rPr>
                  <w:noProof/>
                </w:rPr>
              </w:pPr>
              <w:r w:rsidRPr="00766C49">
                <w:rPr>
                  <w:noProof/>
                </w:rPr>
                <w:t>Menon Economics. (2016). Notat om realprisjustering i analyser for Kystverket.</w:t>
              </w:r>
            </w:p>
            <w:p w14:paraId="2F31F4EF" w14:textId="77777777" w:rsidR="00766C49" w:rsidRPr="00766C49" w:rsidRDefault="00766C49" w:rsidP="00766C49">
              <w:pPr>
                <w:pStyle w:val="Bibliografi"/>
                <w:ind w:left="720" w:hanging="720"/>
                <w:rPr>
                  <w:noProof/>
                </w:rPr>
              </w:pPr>
              <w:r w:rsidRPr="00766C49">
                <w:rPr>
                  <w:noProof/>
                </w:rPr>
                <w:t xml:space="preserve">Menon Economics. (2016). </w:t>
              </w:r>
              <w:r w:rsidRPr="00766C49">
                <w:rPr>
                  <w:i/>
                  <w:iCs/>
                  <w:noProof/>
                </w:rPr>
                <w:t>Samfunnsøkonomisk analyse - farledstiltak i Torsbergrenna.</w:t>
              </w:r>
              <w:r w:rsidRPr="00766C49">
                <w:rPr>
                  <w:noProof/>
                </w:rPr>
                <w:t xml:space="preserve"> Menon Economics 42/2016.</w:t>
              </w:r>
            </w:p>
            <w:p w14:paraId="2A8E5077" w14:textId="77777777" w:rsidR="00766C49" w:rsidRPr="00766C49" w:rsidRDefault="00766C49" w:rsidP="00766C49">
              <w:pPr>
                <w:pStyle w:val="Bibliografi"/>
                <w:ind w:left="720" w:hanging="720"/>
                <w:rPr>
                  <w:noProof/>
                </w:rPr>
              </w:pPr>
              <w:r w:rsidRPr="00766C49">
                <w:rPr>
                  <w:noProof/>
                </w:rPr>
                <w:t xml:space="preserve">Menon Economics, DNV GL og Kystverket. (2017). </w:t>
              </w:r>
              <w:r w:rsidRPr="00766C49">
                <w:rPr>
                  <w:i/>
                  <w:iCs/>
                  <w:noProof/>
                </w:rPr>
                <w:t>Analyse av effektive havner.</w:t>
              </w:r>
              <w:r w:rsidRPr="00766C49">
                <w:rPr>
                  <w:noProof/>
                </w:rPr>
                <w:t xml:space="preserve"> </w:t>
              </w:r>
            </w:p>
            <w:p w14:paraId="30B19E54" w14:textId="77777777" w:rsidR="00766C49" w:rsidRPr="00766C49" w:rsidRDefault="00766C49" w:rsidP="00766C49">
              <w:pPr>
                <w:pStyle w:val="Bibliografi"/>
                <w:ind w:left="720" w:hanging="720"/>
                <w:rPr>
                  <w:noProof/>
                </w:rPr>
              </w:pPr>
              <w:r w:rsidRPr="00766C49">
                <w:rPr>
                  <w:noProof/>
                </w:rPr>
                <w:t xml:space="preserve">Møller. (2012). </w:t>
              </w:r>
              <w:r w:rsidRPr="00766C49">
                <w:rPr>
                  <w:i/>
                  <w:iCs/>
                  <w:noProof/>
                </w:rPr>
                <w:t>Verdien av fast eiendom.</w:t>
              </w:r>
              <w:r w:rsidRPr="00766C49">
                <w:rPr>
                  <w:noProof/>
                </w:rPr>
                <w:t xml:space="preserve"> Magma .</w:t>
              </w:r>
            </w:p>
            <w:p w14:paraId="2913BFBA" w14:textId="77777777" w:rsidR="00766C49" w:rsidRPr="00766C49" w:rsidRDefault="00766C49" w:rsidP="00766C49">
              <w:pPr>
                <w:pStyle w:val="Bibliografi"/>
                <w:ind w:left="720" w:hanging="720"/>
                <w:rPr>
                  <w:noProof/>
                </w:rPr>
              </w:pPr>
              <w:r w:rsidRPr="00766C49">
                <w:rPr>
                  <w:noProof/>
                </w:rPr>
                <w:t xml:space="preserve">NOU. (2012). </w:t>
              </w:r>
              <w:r w:rsidRPr="00766C49">
                <w:rPr>
                  <w:i/>
                  <w:iCs/>
                  <w:noProof/>
                </w:rPr>
                <w:t>NOU 2012: 16. Samfunnsøkonomiske analyse.</w:t>
              </w:r>
              <w:r w:rsidRPr="00766C49">
                <w:rPr>
                  <w:noProof/>
                </w:rPr>
                <w:t xml:space="preserve"> </w:t>
              </w:r>
            </w:p>
            <w:p w14:paraId="75AF19C9" w14:textId="77777777" w:rsidR="00766C49" w:rsidRPr="00766C49" w:rsidRDefault="00766C49" w:rsidP="00766C49">
              <w:pPr>
                <w:pStyle w:val="Bibliografi"/>
                <w:ind w:left="720" w:hanging="720"/>
                <w:rPr>
                  <w:noProof/>
                </w:rPr>
              </w:pPr>
              <w:r w:rsidRPr="00766C49">
                <w:rPr>
                  <w:noProof/>
                </w:rPr>
                <w:t xml:space="preserve">Pedersen, S. (2014). </w:t>
              </w:r>
              <w:r w:rsidRPr="00766C49">
                <w:rPr>
                  <w:i/>
                  <w:iCs/>
                  <w:noProof/>
                </w:rPr>
                <w:t>Kalkulasjonspriser og enhetskostnader for fiskefartøy.</w:t>
              </w:r>
              <w:r w:rsidRPr="00766C49">
                <w:rPr>
                  <w:noProof/>
                </w:rPr>
                <w:t xml:space="preserve"> Vista analyse AS.</w:t>
              </w:r>
            </w:p>
            <w:p w14:paraId="597D1E57" w14:textId="77777777" w:rsidR="00766C49" w:rsidRPr="00766C49" w:rsidRDefault="00766C49" w:rsidP="00766C49">
              <w:pPr>
                <w:pStyle w:val="Bibliografi"/>
                <w:ind w:left="720" w:hanging="720"/>
                <w:rPr>
                  <w:noProof/>
                </w:rPr>
              </w:pPr>
              <w:r w:rsidRPr="00766C49">
                <w:rPr>
                  <w:noProof/>
                </w:rPr>
                <w:t xml:space="preserve">Propel. (2015). </w:t>
              </w:r>
              <w:r w:rsidRPr="00766C49">
                <w:rPr>
                  <w:i/>
                  <w:iCs/>
                  <w:noProof/>
                </w:rPr>
                <w:t>Utvikling av forenklet metodikk og korreksjonsfaktorer for fartstap i bølger. Revisjon 2.0.</w:t>
              </w:r>
              <w:r w:rsidRPr="00766C49">
                <w:rPr>
                  <w:noProof/>
                </w:rPr>
                <w:t xml:space="preserve"> Oslo: Propel Maritime Management Consulting.</w:t>
              </w:r>
            </w:p>
            <w:p w14:paraId="3001E638" w14:textId="77777777" w:rsidR="00766C49" w:rsidRPr="00766C49" w:rsidRDefault="00766C49" w:rsidP="00766C49">
              <w:pPr>
                <w:pStyle w:val="Bibliografi"/>
                <w:ind w:left="720" w:hanging="720"/>
                <w:rPr>
                  <w:noProof/>
                </w:rPr>
              </w:pPr>
              <w:r w:rsidRPr="00766C49">
                <w:rPr>
                  <w:noProof/>
                </w:rPr>
                <w:lastRenderedPageBreak/>
                <w:t xml:space="preserve">Propel. (2015). </w:t>
              </w:r>
              <w:r w:rsidRPr="00766C49">
                <w:rPr>
                  <w:i/>
                  <w:iCs/>
                  <w:noProof/>
                </w:rPr>
                <w:t>Utvikling av forenklet metodikk og korreksjonsfaktorer for fatstap i bølger, revisjon 2.0, 17.august 2015.</w:t>
              </w:r>
              <w:r w:rsidRPr="00766C49">
                <w:rPr>
                  <w:noProof/>
                </w:rPr>
                <w:t xml:space="preserve"> </w:t>
              </w:r>
            </w:p>
            <w:p w14:paraId="53E9BA6D" w14:textId="77777777" w:rsidR="00766C49" w:rsidRPr="00766C49" w:rsidRDefault="00766C49" w:rsidP="00766C49">
              <w:pPr>
                <w:pStyle w:val="Bibliografi"/>
                <w:ind w:left="720" w:hanging="720"/>
                <w:rPr>
                  <w:noProof/>
                </w:rPr>
              </w:pPr>
              <w:r w:rsidRPr="00766C49">
                <w:rPr>
                  <w:noProof/>
                </w:rPr>
                <w:t xml:space="preserve">Propel. (2016). </w:t>
              </w:r>
              <w:r w:rsidRPr="00766C49">
                <w:rPr>
                  <w:i/>
                  <w:iCs/>
                  <w:noProof/>
                </w:rPr>
                <w:t>Skadeomfang og skadekostnader på skip ved ulykkeshendelser, revisjon 3.0.</w:t>
              </w:r>
              <w:r w:rsidRPr="00766C49">
                <w:rPr>
                  <w:noProof/>
                </w:rPr>
                <w:t xml:space="preserve"> </w:t>
              </w:r>
            </w:p>
            <w:p w14:paraId="48A1B765" w14:textId="77777777" w:rsidR="00766C49" w:rsidRPr="00766C49" w:rsidRDefault="00766C49" w:rsidP="00766C49">
              <w:pPr>
                <w:pStyle w:val="Bibliografi"/>
                <w:ind w:left="720" w:hanging="720"/>
                <w:rPr>
                  <w:noProof/>
                </w:rPr>
              </w:pPr>
              <w:r w:rsidRPr="00766C49">
                <w:rPr>
                  <w:noProof/>
                </w:rPr>
                <w:t xml:space="preserve">Render et. al. (2012). </w:t>
              </w:r>
              <w:r w:rsidRPr="00766C49">
                <w:rPr>
                  <w:i/>
                  <w:iCs/>
                  <w:noProof/>
                </w:rPr>
                <w:t>Quantitative Analysis for Management.</w:t>
              </w:r>
              <w:r w:rsidRPr="00766C49">
                <w:rPr>
                  <w:noProof/>
                </w:rPr>
                <w:t xml:space="preserve"> </w:t>
              </w:r>
            </w:p>
            <w:p w14:paraId="7F0588AF" w14:textId="77777777" w:rsidR="00766C49" w:rsidRPr="00766C49" w:rsidRDefault="00766C49" w:rsidP="00766C49">
              <w:pPr>
                <w:pStyle w:val="Bibliografi"/>
                <w:ind w:left="720" w:hanging="720"/>
                <w:rPr>
                  <w:noProof/>
                </w:rPr>
              </w:pPr>
              <w:r w:rsidRPr="00766C49">
                <w:rPr>
                  <w:noProof/>
                </w:rPr>
                <w:t>SINTEF. (2015). Anløpsprognoser for fiskefartøy frem til 2060.</w:t>
              </w:r>
            </w:p>
            <w:p w14:paraId="1259B077" w14:textId="77777777" w:rsidR="00766C49" w:rsidRPr="00766C49" w:rsidRDefault="00766C49" w:rsidP="00766C49">
              <w:pPr>
                <w:pStyle w:val="Bibliografi"/>
                <w:ind w:left="720" w:hanging="720"/>
                <w:rPr>
                  <w:noProof/>
                </w:rPr>
              </w:pPr>
              <w:r w:rsidRPr="00766C49">
                <w:rPr>
                  <w:noProof/>
                </w:rPr>
                <w:t xml:space="preserve">Sjøfartsdirektoratet. (2016). </w:t>
              </w:r>
              <w:r w:rsidRPr="00766C49">
                <w:rPr>
                  <w:i/>
                  <w:iCs/>
                  <w:noProof/>
                </w:rPr>
                <w:t>Utslipp til luft</w:t>
              </w:r>
              <w:r w:rsidRPr="00766C49">
                <w:rPr>
                  <w:noProof/>
                </w:rPr>
                <w:t>. Retrieved from https://www.sjofartsdir.no/sjofart/fartoy/miljo/forebygging-av-forurensning-fra-skip/utslipp-til-luft/</w:t>
              </w:r>
            </w:p>
            <w:p w14:paraId="15D387B2" w14:textId="77777777" w:rsidR="00766C49" w:rsidRPr="00766C49" w:rsidRDefault="00766C49" w:rsidP="00766C49">
              <w:pPr>
                <w:pStyle w:val="Bibliografi"/>
                <w:ind w:left="720" w:hanging="720"/>
                <w:rPr>
                  <w:noProof/>
                </w:rPr>
              </w:pPr>
              <w:r w:rsidRPr="00766C49">
                <w:rPr>
                  <w:noProof/>
                </w:rPr>
                <w:t>Statens vegvesen. (2014). Konsekvensanalyser Håndbok V712.</w:t>
              </w:r>
            </w:p>
            <w:p w14:paraId="6F096F8F" w14:textId="77777777" w:rsidR="00766C49" w:rsidRPr="00766C49" w:rsidRDefault="00766C49" w:rsidP="00766C49">
              <w:pPr>
                <w:pStyle w:val="Bibliografi"/>
                <w:ind w:left="720" w:hanging="720"/>
                <w:rPr>
                  <w:noProof/>
                </w:rPr>
              </w:pPr>
              <w:r w:rsidRPr="00766C49">
                <w:rPr>
                  <w:noProof/>
                </w:rPr>
                <w:t>TØI. (2015). Grunnprognoser for godstransport til NTP 2018-2027. TØI-rapport 1393/2015.</w:t>
              </w:r>
            </w:p>
            <w:p w14:paraId="5809AE1E" w14:textId="77777777" w:rsidR="00766C49" w:rsidRPr="00766C49" w:rsidRDefault="00766C49" w:rsidP="00766C49">
              <w:pPr>
                <w:pStyle w:val="Bibliografi"/>
                <w:ind w:left="720" w:hanging="720"/>
                <w:rPr>
                  <w:noProof/>
                </w:rPr>
              </w:pPr>
              <w:r w:rsidRPr="00766C49">
                <w:rPr>
                  <w:noProof/>
                </w:rPr>
                <w:t xml:space="preserve">TØI. (2015). </w:t>
              </w:r>
              <w:r w:rsidRPr="00766C49">
                <w:rPr>
                  <w:i/>
                  <w:iCs/>
                  <w:noProof/>
                </w:rPr>
                <w:t>Kostnadsmodeller for transport og logistikk. Basisår 2012. TØI-rapport 1435/2015.</w:t>
              </w:r>
              <w:r w:rsidRPr="00766C49">
                <w:rPr>
                  <w:noProof/>
                </w:rPr>
                <w:t xml:space="preserve"> </w:t>
              </w:r>
            </w:p>
            <w:p w14:paraId="0669A7C4" w14:textId="77777777" w:rsidR="00766C49" w:rsidRPr="00766C49" w:rsidRDefault="00766C49" w:rsidP="00766C49">
              <w:pPr>
                <w:pStyle w:val="Bibliografi"/>
                <w:ind w:left="720" w:hanging="720"/>
                <w:rPr>
                  <w:noProof/>
                </w:rPr>
              </w:pPr>
              <w:r w:rsidRPr="00766C49">
                <w:rPr>
                  <w:noProof/>
                </w:rPr>
                <w:t xml:space="preserve">Vista Analyse. (2015). </w:t>
              </w:r>
              <w:r w:rsidRPr="00766C49">
                <w:rPr>
                  <w:i/>
                  <w:iCs/>
                  <w:noProof/>
                </w:rPr>
                <w:t>Marginale eksterne kostnader ved transport av gods på sjø og bane.</w:t>
              </w:r>
              <w:r w:rsidRPr="00766C49">
                <w:rPr>
                  <w:noProof/>
                </w:rPr>
                <w:t xml:space="preserve"> </w:t>
              </w:r>
            </w:p>
            <w:p w14:paraId="4F20C23A" w14:textId="77777777" w:rsidR="00846AA1" w:rsidRDefault="00846AA1" w:rsidP="00766C49">
              <w:pPr>
                <w:jc w:val="both"/>
              </w:pPr>
              <w:r>
                <w:rPr>
                  <w:b/>
                  <w:bCs/>
                </w:rPr>
                <w:fldChar w:fldCharType="end"/>
              </w:r>
            </w:p>
          </w:sdtContent>
        </w:sdt>
      </w:sdtContent>
    </w:sdt>
    <w:p w14:paraId="36C81099" w14:textId="77777777" w:rsidR="00846AA1" w:rsidRPr="0090761E" w:rsidRDefault="00846AA1" w:rsidP="00D92532">
      <w:pPr>
        <w:jc w:val="both"/>
      </w:pPr>
    </w:p>
    <w:sectPr w:rsidR="00846AA1" w:rsidRPr="0090761E">
      <w:footerReference w:type="default" r:id="rId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9D34E" w14:textId="77777777" w:rsidR="00547952" w:rsidRDefault="00547952">
      <w:r>
        <w:separator/>
      </w:r>
    </w:p>
    <w:p w14:paraId="51BC445B" w14:textId="77777777" w:rsidR="00547952" w:rsidRDefault="00547952"/>
  </w:endnote>
  <w:endnote w:type="continuationSeparator" w:id="0">
    <w:p w14:paraId="4AE24637" w14:textId="77777777" w:rsidR="00547952" w:rsidRDefault="00547952">
      <w:r>
        <w:continuationSeparator/>
      </w:r>
    </w:p>
    <w:p w14:paraId="65AC8D63" w14:textId="77777777" w:rsidR="00547952" w:rsidRDefault="00547952"/>
  </w:endnote>
  <w:endnote w:type="continuationNotice" w:id="1">
    <w:p w14:paraId="7C8B6FB6" w14:textId="77777777" w:rsidR="00547952" w:rsidRDefault="005479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PT Sans">
    <w:altName w:val="Arial"/>
    <w:charset w:val="00"/>
    <w:family w:val="auto"/>
    <w:pitch w:val="variable"/>
    <w:sig w:usb0="00000001" w:usb1="5000204B" w:usb2="00000000" w:usb3="00000000" w:csb0="00000097"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UniCenturyOldStyle">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CF45E" w14:textId="59682E3E" w:rsidR="00716FC0" w:rsidRPr="00E56461" w:rsidRDefault="00716FC0" w:rsidP="005D3BBD">
    <w:pPr>
      <w:pStyle w:val="Bunntekst"/>
      <w:jc w:val="right"/>
      <w:rPr>
        <w:sz w:val="18"/>
        <w:szCs w:val="18"/>
      </w:rPr>
    </w:pPr>
    <w:r w:rsidRPr="00E56461">
      <w:rPr>
        <w:rStyle w:val="Sidetall"/>
        <w:sz w:val="18"/>
        <w:szCs w:val="18"/>
      </w:rPr>
      <w:fldChar w:fldCharType="begin"/>
    </w:r>
    <w:r w:rsidRPr="00E56461">
      <w:rPr>
        <w:rStyle w:val="Sidetall"/>
        <w:sz w:val="18"/>
        <w:szCs w:val="18"/>
      </w:rPr>
      <w:instrText xml:space="preserve"> PAGE </w:instrText>
    </w:r>
    <w:r w:rsidRPr="00E56461">
      <w:rPr>
        <w:rStyle w:val="Sidetall"/>
        <w:sz w:val="18"/>
        <w:szCs w:val="18"/>
      </w:rPr>
      <w:fldChar w:fldCharType="separate"/>
    </w:r>
    <w:r w:rsidR="00EE1992">
      <w:rPr>
        <w:rStyle w:val="Sidetall"/>
        <w:noProof/>
        <w:sz w:val="18"/>
        <w:szCs w:val="18"/>
      </w:rPr>
      <w:t>23</w:t>
    </w:r>
    <w:r w:rsidRPr="00E56461">
      <w:rPr>
        <w:rStyle w:val="Sidetall"/>
        <w:sz w:val="18"/>
        <w:szCs w:val="18"/>
      </w:rPr>
      <w:fldChar w:fldCharType="end"/>
    </w:r>
  </w:p>
  <w:p w14:paraId="0BE7974A" w14:textId="77777777" w:rsidR="00716FC0" w:rsidRDefault="00716FC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21481" w14:textId="77777777" w:rsidR="00547952" w:rsidRDefault="00547952">
      <w:r>
        <w:separator/>
      </w:r>
    </w:p>
    <w:p w14:paraId="4EE95422" w14:textId="77777777" w:rsidR="00547952" w:rsidRDefault="00547952"/>
  </w:footnote>
  <w:footnote w:type="continuationSeparator" w:id="0">
    <w:p w14:paraId="7CE1BCCF" w14:textId="77777777" w:rsidR="00547952" w:rsidRDefault="00547952">
      <w:r>
        <w:continuationSeparator/>
      </w:r>
    </w:p>
    <w:p w14:paraId="7B154662" w14:textId="77777777" w:rsidR="00547952" w:rsidRDefault="00547952"/>
  </w:footnote>
  <w:footnote w:type="continuationNotice" w:id="1">
    <w:p w14:paraId="2314B3E5" w14:textId="77777777" w:rsidR="00547952" w:rsidRDefault="00547952"/>
  </w:footnote>
  <w:footnote w:id="2">
    <w:p w14:paraId="63F59076" w14:textId="77777777" w:rsidR="00716FC0" w:rsidRPr="00A84A32" w:rsidRDefault="00716FC0" w:rsidP="006D0AF1">
      <w:pPr>
        <w:pStyle w:val="Fotnotetekst"/>
      </w:pPr>
      <w:r w:rsidRPr="00A84A32">
        <w:rPr>
          <w:rStyle w:val="Fotnotereferanse"/>
        </w:rPr>
        <w:footnoteRef/>
      </w:r>
      <w:r w:rsidRPr="00A84A32">
        <w:t xml:space="preserve"> Jernbaneverket </w:t>
      </w:r>
      <w:r>
        <w:t>(20</w:t>
      </w:r>
      <w:r w:rsidRPr="00A84A32">
        <w:t>15</w:t>
      </w:r>
      <w:r>
        <w:t>)</w:t>
      </w:r>
    </w:p>
  </w:footnote>
  <w:footnote w:id="3">
    <w:p w14:paraId="5EB3EF7C" w14:textId="77777777" w:rsidR="00716FC0" w:rsidRPr="00A84A32" w:rsidRDefault="00716FC0" w:rsidP="006D0AF1">
      <w:pPr>
        <w:pStyle w:val="Fotnotetekst"/>
      </w:pPr>
      <w:r w:rsidRPr="00A84A32">
        <w:rPr>
          <w:rStyle w:val="Fotnotereferanse"/>
        </w:rPr>
        <w:footnoteRef/>
      </w:r>
      <w:r w:rsidRPr="00A84A32">
        <w:t xml:space="preserve"> Statens vegvesen </w:t>
      </w:r>
      <w:r>
        <w:t>(</w:t>
      </w:r>
      <w:r w:rsidRPr="00A84A32">
        <w:t>2014</w:t>
      </w:r>
      <w:r>
        <w:t>)</w:t>
      </w:r>
    </w:p>
  </w:footnote>
  <w:footnote w:id="4">
    <w:p w14:paraId="37F7421D" w14:textId="77777777" w:rsidR="00716FC0" w:rsidRPr="00A84A32" w:rsidRDefault="00716FC0" w:rsidP="008856F4">
      <w:pPr>
        <w:pStyle w:val="Fotnotetekst"/>
      </w:pPr>
      <w:r w:rsidRPr="00A84A32">
        <w:rPr>
          <w:rStyle w:val="Fotnotereferanse"/>
        </w:rPr>
        <w:footnoteRef/>
      </w:r>
      <w:r w:rsidRPr="00A84A32">
        <w:t xml:space="preserve"> DFØ </w:t>
      </w:r>
      <w:r>
        <w:t>(</w:t>
      </w:r>
      <w:r w:rsidRPr="00A84A32">
        <w:t>2014</w:t>
      </w:r>
      <w:r>
        <w:t>)</w:t>
      </w:r>
    </w:p>
  </w:footnote>
  <w:footnote w:id="5">
    <w:p w14:paraId="23B012C0" w14:textId="77777777" w:rsidR="00716FC0" w:rsidRDefault="00716FC0" w:rsidP="008856F4">
      <w:pPr>
        <w:pStyle w:val="Fotnotetekst"/>
      </w:pPr>
      <w:r w:rsidRPr="00A84A32">
        <w:rPr>
          <w:rStyle w:val="Fotnotereferanse"/>
        </w:rPr>
        <w:footnoteRef/>
      </w:r>
      <w:r w:rsidRPr="00A84A32">
        <w:t xml:space="preserve"> Finansdepartementet </w:t>
      </w:r>
      <w:r>
        <w:t>(2014)</w:t>
      </w:r>
    </w:p>
  </w:footnote>
  <w:footnote w:id="6">
    <w:p w14:paraId="34CC1CC7" w14:textId="77777777" w:rsidR="00716FC0" w:rsidRPr="00A84A32" w:rsidRDefault="00716FC0" w:rsidP="008856F4">
      <w:pPr>
        <w:pStyle w:val="Fotnotetekst"/>
      </w:pPr>
      <w:r w:rsidRPr="00A84A32">
        <w:rPr>
          <w:rStyle w:val="Fotnotereferanse"/>
        </w:rPr>
        <w:footnoteRef/>
      </w:r>
      <w:r w:rsidRPr="00A84A32">
        <w:t xml:space="preserve"> DFØ </w:t>
      </w:r>
      <w:r>
        <w:t>(</w:t>
      </w:r>
      <w:r w:rsidRPr="00A84A32">
        <w:t>2016</w:t>
      </w:r>
      <w:r>
        <w:t>)</w:t>
      </w:r>
    </w:p>
  </w:footnote>
  <w:footnote w:id="7">
    <w:p w14:paraId="1578CDA5" w14:textId="0AF79EA5" w:rsidR="00716FC0" w:rsidRDefault="00716FC0" w:rsidP="00DD0870">
      <w:pPr>
        <w:pStyle w:val="Fotnotetekst"/>
      </w:pPr>
      <w:r>
        <w:rPr>
          <w:rStyle w:val="Fotnotereferanse"/>
        </w:rPr>
        <w:footnoteRef/>
      </w:r>
      <w:r>
        <w:t xml:space="preserve"> Denne oppdateres jevnlig. Bruk sist tilgjengelige versjon. </w:t>
      </w:r>
    </w:p>
  </w:footnote>
  <w:footnote w:id="8">
    <w:p w14:paraId="5675F421" w14:textId="078DDE29" w:rsidR="00716FC0" w:rsidRPr="00A84A32" w:rsidRDefault="00716FC0" w:rsidP="00DD0870">
      <w:pPr>
        <w:pStyle w:val="Fotnotetekst"/>
      </w:pPr>
      <w:r w:rsidRPr="00A84A32">
        <w:rPr>
          <w:rStyle w:val="Fotnotereferanse"/>
        </w:rPr>
        <w:footnoteRef/>
      </w:r>
      <w:r w:rsidRPr="00A84A32">
        <w:t xml:space="preserve"> </w:t>
      </w:r>
      <w:r>
        <w:t xml:space="preserve">NOU </w:t>
      </w:r>
      <w:r w:rsidRPr="00A84A32">
        <w:t>2012:</w:t>
      </w:r>
      <w:r>
        <w:t xml:space="preserve"> </w:t>
      </w:r>
      <w:r w:rsidRPr="00A84A32">
        <w:t>16</w:t>
      </w:r>
      <w:r>
        <w:t xml:space="preserve"> </w:t>
      </w:r>
      <w:r w:rsidRPr="00933BC6">
        <w:t xml:space="preserve">Samfunnsøkonomiske analyser </w:t>
      </w:r>
      <w:r>
        <w:t>(2012)</w:t>
      </w:r>
    </w:p>
  </w:footnote>
  <w:footnote w:id="9">
    <w:p w14:paraId="062370E1" w14:textId="77777777" w:rsidR="00716FC0" w:rsidRPr="00A84A32" w:rsidRDefault="00716FC0">
      <w:pPr>
        <w:pStyle w:val="Fotnotetekst"/>
      </w:pPr>
      <w:r>
        <w:rPr>
          <w:rStyle w:val="Fotnotereferanse"/>
        </w:rPr>
        <w:footnoteRef/>
      </w:r>
      <w:r>
        <w:t xml:space="preserve"> I veileder til utredningsinstruksen skilles det mellom en minimumsanalyse, en forenklet analyse og en samfunnsøkonomisk analyse. Det er ikke store konseptuelle forskjeller mellom disse utredningsformene, men det som skiller dem er graden av detaljering og konkretisering. For mer informasjon om disse utredningsformene, se veileder til utredningsinstruksen (DFØ, 2016).</w:t>
      </w:r>
    </w:p>
  </w:footnote>
  <w:footnote w:id="10">
    <w:p w14:paraId="27DE03E1" w14:textId="4DB1ABB1" w:rsidR="00716FC0" w:rsidRDefault="00716FC0">
      <w:pPr>
        <w:pStyle w:val="Fotnotetekst"/>
      </w:pPr>
      <w:r>
        <w:rPr>
          <w:rStyle w:val="Fotnotereferanse"/>
        </w:rPr>
        <w:footnoteRef/>
      </w:r>
      <w:r>
        <w:t xml:space="preserve"> Meld. St. 33 (2015-2017) Nasjonal transportplan 2018-2029</w:t>
      </w:r>
    </w:p>
  </w:footnote>
  <w:footnote w:id="11">
    <w:p w14:paraId="6C3CA8CB" w14:textId="77777777" w:rsidR="00716FC0" w:rsidRDefault="00716FC0">
      <w:pPr>
        <w:pStyle w:val="Fotnotetekst"/>
      </w:pPr>
      <w:r>
        <w:rPr>
          <w:rStyle w:val="Fotnotereferanse"/>
        </w:rPr>
        <w:footnoteRef/>
      </w:r>
      <w:r>
        <w:t xml:space="preserve"> BT står for skipets bruttotonnasje og dwt står for «deadweight tonnes» eller dødvektstonn på norsk.</w:t>
      </w:r>
    </w:p>
  </w:footnote>
  <w:footnote w:id="12">
    <w:p w14:paraId="6E246D94" w14:textId="77777777" w:rsidR="00716FC0" w:rsidRDefault="00716FC0" w:rsidP="003546F7">
      <w:pPr>
        <w:pStyle w:val="Fotnotetekst"/>
      </w:pPr>
      <w:r>
        <w:rPr>
          <w:rStyle w:val="Fotnotereferanse"/>
        </w:rPr>
        <w:footnoteRef/>
      </w:r>
      <w:r>
        <w:t xml:space="preserve"> </w:t>
      </w:r>
      <w:r w:rsidRPr="00A7404F">
        <w:t xml:space="preserve">For AIS-regelverk og brukerkrav se: </w:t>
      </w:r>
      <w:hyperlink r:id="rId1" w:history="1">
        <w:r w:rsidRPr="00A7404F">
          <w:rPr>
            <w:rStyle w:val="Hyperkobling"/>
          </w:rPr>
          <w:t>http://www.kystverket.no/Maritime-tjenester/Meldings--og-informasjonstjenester/AIS/AIS-regelverk-og-brukarkrav/</w:t>
        </w:r>
      </w:hyperlink>
      <w:r w:rsidRPr="00A7404F">
        <w:t xml:space="preserve"> </w:t>
      </w:r>
    </w:p>
  </w:footnote>
  <w:footnote w:id="13">
    <w:p w14:paraId="068CAE18" w14:textId="23796267" w:rsidR="00716FC0" w:rsidRDefault="00716FC0">
      <w:pPr>
        <w:pStyle w:val="Fotnotetekst"/>
      </w:pPr>
      <w:r>
        <w:rPr>
          <w:rStyle w:val="Fotnotereferanse"/>
        </w:rPr>
        <w:footnoteRef/>
      </w:r>
      <w:r>
        <w:t xml:space="preserve"> </w:t>
      </w:r>
      <w:r w:rsidRPr="00A47B82">
        <w:t xml:space="preserve">Hvis </w:t>
      </w:r>
      <w:r>
        <w:t xml:space="preserve">du besitter AIS-data med både IMO- og MMSI-nummer skal du koble AIS-data mot Lloyds eller lignende skipsregistre først med IMO-nummeret. IMO-nummeret vil være unikt for alle fartøy og følger fartøyet fra det blir godkjent til det skrapes, altså over hele fartøyets levetid. Dette er ikke tilfellet for MMSI-nummeret, der fartøyet kan ha flere MMSI-nummer over levetiden. Det foretrekkes derfor at AIS-data kobles opp mot IMO-nummer. </w:t>
      </w:r>
    </w:p>
  </w:footnote>
  <w:footnote w:id="14">
    <w:p w14:paraId="5DFF94C6" w14:textId="77777777" w:rsidR="00716FC0" w:rsidRDefault="00716FC0" w:rsidP="003546F7">
      <w:pPr>
        <w:pStyle w:val="Fotnotetekst"/>
      </w:pPr>
      <w:r>
        <w:rPr>
          <w:rStyle w:val="Fotnotereferanse"/>
        </w:rPr>
        <w:footnoteRef/>
      </w:r>
      <w:r>
        <w:t xml:space="preserve"> </w:t>
      </w:r>
      <w:r w:rsidRPr="00A7404F">
        <w:t xml:space="preserve">Mange typer kartprogrammer kan benyttes for å gjøre analyser av AIS-data. Et eksempel på en slik programvare er QGIS som kan lastes ned gratis fra </w:t>
      </w:r>
      <w:hyperlink r:id="rId2" w:history="1">
        <w:r w:rsidRPr="00A7404F">
          <w:rPr>
            <w:rStyle w:val="Hyperkobling"/>
          </w:rPr>
          <w:t>http://www.qgis.org/en/site/</w:t>
        </w:r>
      </w:hyperlink>
      <w:r w:rsidRPr="00A7404F">
        <w:t xml:space="preserve">. </w:t>
      </w:r>
    </w:p>
  </w:footnote>
  <w:footnote w:id="15">
    <w:p w14:paraId="30FB69C4" w14:textId="72ADF98D" w:rsidR="00716FC0" w:rsidRPr="00EA6420" w:rsidRDefault="00716FC0" w:rsidP="00EA6420">
      <w:pPr>
        <w:rPr>
          <w:sz w:val="16"/>
          <w:szCs w:val="16"/>
        </w:rPr>
      </w:pPr>
      <w:r w:rsidRPr="008F2E7B">
        <w:rPr>
          <w:rStyle w:val="Fotnotereferanse"/>
          <w:sz w:val="16"/>
          <w:szCs w:val="16"/>
        </w:rPr>
        <w:footnoteRef/>
      </w:r>
      <w:r w:rsidRPr="008F2E7B">
        <w:rPr>
          <w:sz w:val="16"/>
          <w:szCs w:val="16"/>
        </w:rPr>
        <w:t xml:space="preserve"> På dette stadiet er det også viktig å huske at i samfunnsøkonomiske analyser er </w:t>
      </w:r>
      <w:r>
        <w:rPr>
          <w:sz w:val="16"/>
          <w:szCs w:val="16"/>
        </w:rPr>
        <w:t xml:space="preserve">vi </w:t>
      </w:r>
      <w:r w:rsidRPr="008F2E7B">
        <w:rPr>
          <w:sz w:val="16"/>
          <w:szCs w:val="16"/>
        </w:rPr>
        <w:t xml:space="preserve">opptatt av å avdekke </w:t>
      </w:r>
      <w:r w:rsidRPr="008F2E7B">
        <w:rPr>
          <w:i/>
          <w:sz w:val="16"/>
          <w:szCs w:val="16"/>
        </w:rPr>
        <w:t>samfunnsproblemer</w:t>
      </w:r>
      <w:r w:rsidRPr="008F2E7B">
        <w:rPr>
          <w:sz w:val="16"/>
          <w:szCs w:val="16"/>
        </w:rPr>
        <w:t xml:space="preserve">. Som nevnt innebærer dette gjerne problemer som oppstår som følge av en markedssvikt – altså problemer som ikke, eller i liten grad, lar seg løse dersom det overlates til markedsmekanismene. Dersom det er slik at det kun er </w:t>
      </w:r>
      <w:r>
        <w:rPr>
          <w:sz w:val="16"/>
          <w:szCs w:val="16"/>
        </w:rPr>
        <w:t>é</w:t>
      </w:r>
      <w:r w:rsidRPr="008F2E7B">
        <w:rPr>
          <w:sz w:val="16"/>
          <w:szCs w:val="16"/>
        </w:rPr>
        <w:t xml:space="preserve">n eller flere private aktører som rammes av problemet er det viktig at aktørene utfordres på hvorfor de ikke selv har løst problemet dersom det oppleves såpass alvorlig. </w:t>
      </w:r>
    </w:p>
  </w:footnote>
  <w:footnote w:id="16">
    <w:p w14:paraId="38154504" w14:textId="77777777" w:rsidR="00716FC0" w:rsidRDefault="00716FC0">
      <w:pPr>
        <w:pStyle w:val="Fotnotetekst"/>
      </w:pPr>
      <w:r>
        <w:rPr>
          <w:rStyle w:val="Fotnotereferanse"/>
        </w:rPr>
        <w:footnoteRef/>
      </w:r>
      <w:r>
        <w:t xml:space="preserve"> DFØ (2014)</w:t>
      </w:r>
    </w:p>
  </w:footnote>
  <w:footnote w:id="17">
    <w:p w14:paraId="230588DD" w14:textId="77777777" w:rsidR="00716FC0" w:rsidRDefault="00716FC0">
      <w:pPr>
        <w:pStyle w:val="Fotnotetekst"/>
      </w:pPr>
      <w:r>
        <w:rPr>
          <w:rStyle w:val="Fotnotereferanse"/>
        </w:rPr>
        <w:footnoteRef/>
      </w:r>
      <w:r>
        <w:t xml:space="preserve"> Meld. St. 29 2016-17.</w:t>
      </w:r>
    </w:p>
  </w:footnote>
  <w:footnote w:id="18">
    <w:p w14:paraId="26605B08" w14:textId="77777777" w:rsidR="00716FC0" w:rsidRDefault="00716FC0" w:rsidP="005A6D57">
      <w:pPr>
        <w:pStyle w:val="Fotnotetekst"/>
      </w:pPr>
      <w:r>
        <w:rPr>
          <w:rStyle w:val="Fotnotereferanse"/>
        </w:rPr>
        <w:footnoteRef/>
      </w:r>
      <w:r>
        <w:t xml:space="preserve"> </w:t>
      </w:r>
      <w:r w:rsidRPr="00A7404F">
        <w:t xml:space="preserve">Anløpsprognosene er estimert med utgangspunkt i de samme forutsetningene for økonomisk utvikling og befolkningsutvikling som ligger til grunn i «Grunnprognoser for godstransport til NTP 2018-2027» </w:t>
      </w:r>
      <w:r>
        <w:t>TØI (2015a)</w:t>
      </w:r>
    </w:p>
  </w:footnote>
  <w:footnote w:id="19">
    <w:p w14:paraId="59910617" w14:textId="77777777" w:rsidR="00716FC0" w:rsidRPr="00A7404F" w:rsidRDefault="00716FC0">
      <w:pPr>
        <w:pStyle w:val="Fotnotetekst"/>
      </w:pPr>
      <w:r>
        <w:rPr>
          <w:rStyle w:val="Fotnotereferanse"/>
        </w:rPr>
        <w:footnoteRef/>
      </w:r>
      <w:r>
        <w:t xml:space="preserve"> Kystverket (2015)</w:t>
      </w:r>
    </w:p>
  </w:footnote>
  <w:footnote w:id="20">
    <w:p w14:paraId="2BA3856F" w14:textId="77777777" w:rsidR="00716FC0" w:rsidRPr="00A7404F" w:rsidRDefault="00716FC0">
      <w:pPr>
        <w:pStyle w:val="Fotnotetekst"/>
      </w:pPr>
      <w:r>
        <w:rPr>
          <w:rStyle w:val="Fotnotereferanse"/>
        </w:rPr>
        <w:footnoteRef/>
      </w:r>
      <w:r>
        <w:t xml:space="preserve"> Kystverket (2017)</w:t>
      </w:r>
    </w:p>
  </w:footnote>
  <w:footnote w:id="21">
    <w:p w14:paraId="3B42CE70" w14:textId="77777777" w:rsidR="00716FC0" w:rsidRPr="00A7404F" w:rsidRDefault="00716FC0">
      <w:pPr>
        <w:pStyle w:val="Fotnotetekst"/>
      </w:pPr>
      <w:r>
        <w:rPr>
          <w:rStyle w:val="Fotnotereferanse"/>
        </w:rPr>
        <w:footnoteRef/>
      </w:r>
      <w:r>
        <w:t xml:space="preserve"> DFØ (2014)</w:t>
      </w:r>
    </w:p>
  </w:footnote>
  <w:footnote w:id="22">
    <w:p w14:paraId="0CF673BC" w14:textId="77777777" w:rsidR="00716FC0" w:rsidRPr="00060044" w:rsidRDefault="00716FC0" w:rsidP="0030007F">
      <w:pPr>
        <w:pStyle w:val="Fotnotetekst"/>
      </w:pPr>
      <w:r>
        <w:rPr>
          <w:rStyle w:val="Fotnotereferanse"/>
        </w:rPr>
        <w:footnoteRef/>
      </w:r>
      <w:r>
        <w:t xml:space="preserve"> DFØ (2014)</w:t>
      </w:r>
    </w:p>
  </w:footnote>
  <w:footnote w:id="23">
    <w:p w14:paraId="65C2ACFD" w14:textId="77777777" w:rsidR="00716FC0" w:rsidRPr="00CB7CA2" w:rsidRDefault="00716FC0" w:rsidP="0030007F">
      <w:pPr>
        <w:pStyle w:val="Fotnotetekst"/>
      </w:pPr>
      <w:r>
        <w:rPr>
          <w:rStyle w:val="Fotnotereferanse"/>
        </w:rPr>
        <w:footnoteRef/>
      </w:r>
      <w:r w:rsidRPr="00CB7CA2">
        <w:t xml:space="preserve"> </w:t>
      </w:r>
      <w:r w:rsidRPr="008F2E7B">
        <w:t xml:space="preserve">Finansdepartementet </w:t>
      </w:r>
      <w:r w:rsidRPr="00CB7CA2">
        <w:t>(2014)</w:t>
      </w:r>
    </w:p>
  </w:footnote>
  <w:footnote w:id="24">
    <w:p w14:paraId="787360DD" w14:textId="77777777" w:rsidR="00716FC0" w:rsidRPr="00CB7CA2" w:rsidRDefault="00716FC0" w:rsidP="0030007F">
      <w:pPr>
        <w:pStyle w:val="Fotnotetekst"/>
      </w:pPr>
      <w:r w:rsidRPr="00A824F8">
        <w:rPr>
          <w:rStyle w:val="Fotnotereferanse"/>
        </w:rPr>
        <w:footnoteRef/>
      </w:r>
      <w:r w:rsidRPr="00CB7CA2">
        <w:t xml:space="preserve"> https://www.ssb.no/kpi</w:t>
      </w:r>
    </w:p>
  </w:footnote>
  <w:footnote w:id="25">
    <w:p w14:paraId="7D580142" w14:textId="77777777" w:rsidR="00716FC0" w:rsidRDefault="00716FC0" w:rsidP="0030007F">
      <w:pPr>
        <w:pStyle w:val="Fotnotetekst"/>
      </w:pPr>
      <w:r>
        <w:rPr>
          <w:rStyle w:val="Fotnotereferanse"/>
        </w:rPr>
        <w:footnoteRef/>
      </w:r>
      <w:r>
        <w:t xml:space="preserve"> Finansdepartementet (2014)</w:t>
      </w:r>
    </w:p>
  </w:footnote>
  <w:footnote w:id="26">
    <w:p w14:paraId="34352E4C" w14:textId="667ACDC7" w:rsidR="00716FC0" w:rsidRPr="008F2E7B" w:rsidRDefault="00716FC0" w:rsidP="0030007F">
      <w:pPr>
        <w:pStyle w:val="Fotnotetekst"/>
      </w:pPr>
      <w:r>
        <w:rPr>
          <w:rStyle w:val="Fotnotereferanse"/>
        </w:rPr>
        <w:footnoteRef/>
      </w:r>
      <w:r>
        <w:t xml:space="preserve"> NOU 2016: 12</w:t>
      </w:r>
    </w:p>
  </w:footnote>
  <w:footnote w:id="27">
    <w:p w14:paraId="773DF40B" w14:textId="77777777" w:rsidR="00716FC0" w:rsidRDefault="00716FC0" w:rsidP="0030007F">
      <w:pPr>
        <w:pStyle w:val="Fotnotetekst"/>
      </w:pPr>
      <w:r w:rsidRPr="00A824F8">
        <w:rPr>
          <w:rStyle w:val="Fotnotereferanse"/>
        </w:rPr>
        <w:footnoteRef/>
      </w:r>
      <w:r w:rsidRPr="00A824F8">
        <w:t xml:space="preserve"> DFØ 2014</w:t>
      </w:r>
    </w:p>
  </w:footnote>
  <w:footnote w:id="28">
    <w:p w14:paraId="1EC8536B" w14:textId="589A0361" w:rsidR="00716FC0" w:rsidRDefault="00716FC0" w:rsidP="0030007F">
      <w:pPr>
        <w:pStyle w:val="Fotnotetekst"/>
      </w:pPr>
      <w:r w:rsidRPr="00A824F8">
        <w:rPr>
          <w:rStyle w:val="Fotnotereferanse"/>
        </w:rPr>
        <w:footnoteRef/>
      </w:r>
      <w:r w:rsidRPr="00A824F8">
        <w:t xml:space="preserve"> Diskusjonen av dette kan leses i sin helhet i Menon Economics (2016).</w:t>
      </w:r>
    </w:p>
  </w:footnote>
  <w:footnote w:id="29">
    <w:p w14:paraId="0634E872" w14:textId="3B6CD1CC" w:rsidR="00716FC0" w:rsidRDefault="00716FC0">
      <w:pPr>
        <w:pStyle w:val="Fotnotetekst"/>
      </w:pPr>
      <w:r>
        <w:rPr>
          <w:rStyle w:val="Fotnotereferanse"/>
        </w:rPr>
        <w:footnoteRef/>
      </w:r>
      <w:r>
        <w:t xml:space="preserve"> Med logistikkostnader menes alle kostnader som oppstår mellom leverandøren av en vare eller tjeneste og kunden. For analyser av tiltak innenfor vårt virkeområde er dette som oftest tilknyttet kostnader ved transport og lagerhold, men kan også bestå av andre faktorer.</w:t>
      </w:r>
    </w:p>
  </w:footnote>
  <w:footnote w:id="30">
    <w:p w14:paraId="36C61636" w14:textId="77777777" w:rsidR="00716FC0" w:rsidRDefault="00716FC0" w:rsidP="001643E6">
      <w:pPr>
        <w:pStyle w:val="Fotnotetekst"/>
      </w:pPr>
      <w:r>
        <w:rPr>
          <w:rStyle w:val="Fotnotereferanse"/>
        </w:rPr>
        <w:footnoteRef/>
      </w:r>
      <w:r>
        <w:t xml:space="preserve"> TEU (Twenty-foot-equivalent) er en volumenhet basert på volumet til en 20 fots container. Enheten benyttes ofte til å beskrive lastekapasiteten til containerskip. </w:t>
      </w:r>
    </w:p>
  </w:footnote>
  <w:footnote w:id="31">
    <w:p w14:paraId="684EE351" w14:textId="77777777" w:rsidR="00716FC0" w:rsidRPr="00DD1101" w:rsidRDefault="00716FC0">
      <w:pPr>
        <w:pStyle w:val="Fotnotetekst"/>
      </w:pPr>
      <w:r w:rsidRPr="00DD1101">
        <w:rPr>
          <w:rStyle w:val="Fotnotereferanse"/>
        </w:rPr>
        <w:footnoteRef/>
      </w:r>
      <w:r w:rsidRPr="00DD1101">
        <w:t xml:space="preserve"> I de mer avanserte modellene kan man blant annet ta hensyn til ulik betjeningskapasitet ved de forskjellige kaiplassene og ulike egenskaper ved skipene, for eksempel lasting og lossing av ulik mengde tonn.</w:t>
      </w:r>
    </w:p>
  </w:footnote>
  <w:footnote w:id="32">
    <w:p w14:paraId="35738221" w14:textId="77777777" w:rsidR="00716FC0" w:rsidRDefault="00716FC0">
      <w:pPr>
        <w:pStyle w:val="Fotnotetekst"/>
      </w:pPr>
      <w:r>
        <w:rPr>
          <w:rStyle w:val="Fotnotereferanse"/>
        </w:rPr>
        <w:footnoteRef/>
      </w:r>
      <w:r>
        <w:t xml:space="preserve"> </w:t>
      </w:r>
      <w:r w:rsidRPr="007F7538">
        <w:t xml:space="preserve">Poissonfordeling </w:t>
      </w:r>
      <w:r>
        <w:t>brukes</w:t>
      </w:r>
      <w:r w:rsidRPr="007F7538">
        <w:t xml:space="preserve"> for å beskrive hendelser som inntreffer uavhengig av hverandre.</w:t>
      </w:r>
    </w:p>
  </w:footnote>
  <w:footnote w:id="33">
    <w:p w14:paraId="2B53EE74" w14:textId="622711A5" w:rsidR="00716FC0" w:rsidRDefault="00716FC0">
      <w:pPr>
        <w:pStyle w:val="Fotnotetekst"/>
      </w:pPr>
      <w:r w:rsidRPr="00DD1101">
        <w:rPr>
          <w:rStyle w:val="Fotnotereferanse"/>
        </w:rPr>
        <w:footnoteRef/>
      </w:r>
      <w:r w:rsidRPr="00DD1101">
        <w:t xml:space="preserve"> Dette prinsippet er også omtalt som «first come</w:t>
      </w:r>
      <w:r>
        <w:t>,</w:t>
      </w:r>
      <w:r w:rsidRPr="00DD1101">
        <w:t xml:space="preserve"> first served»</w:t>
      </w:r>
      <w:r>
        <w:t>.</w:t>
      </w:r>
    </w:p>
  </w:footnote>
  <w:footnote w:id="34">
    <w:p w14:paraId="15A625CA" w14:textId="31CB9683" w:rsidR="00766C49" w:rsidRDefault="00766C49">
      <w:pPr>
        <w:pStyle w:val="Fotnotetekst"/>
      </w:pPr>
      <w:r>
        <w:rPr>
          <w:rStyle w:val="Fotnotereferanse"/>
        </w:rPr>
        <w:footnoteRef/>
      </w:r>
      <w:r>
        <w:t xml:space="preserve"> Arbeidskraftens andel av tidskostnadene varierer mellom de ulike skipstypene. Informasjon om denne andelen finnes i Grønland (2010).</w:t>
      </w:r>
    </w:p>
  </w:footnote>
  <w:footnote w:id="35">
    <w:p w14:paraId="4DEF9009" w14:textId="501BA09B" w:rsidR="00716FC0" w:rsidRPr="00DB44C9" w:rsidRDefault="00716FC0" w:rsidP="007478C5">
      <w:pPr>
        <w:pStyle w:val="Fotnotetekst"/>
        <w:rPr>
          <w:highlight w:val="yellow"/>
        </w:rPr>
      </w:pPr>
      <w:r w:rsidRPr="00DD1101">
        <w:rPr>
          <w:rStyle w:val="Fotnotereferanse"/>
        </w:rPr>
        <w:footnoteRef/>
      </w:r>
      <w:r w:rsidRPr="00DD1101">
        <w:t xml:space="preserve"> I prinsippet er det andre kostnader som også er knyttet til distanse, slik som slitasje på skip. Dette behandles imidlertid i kapittel </w:t>
      </w:r>
      <w:r>
        <w:rPr>
          <w:highlight w:val="yellow"/>
        </w:rPr>
        <w:fldChar w:fldCharType="begin"/>
      </w:r>
      <w:r>
        <w:instrText xml:space="preserve"> REF _Ref501640645 \r \h </w:instrText>
      </w:r>
      <w:r>
        <w:rPr>
          <w:highlight w:val="yellow"/>
        </w:rPr>
      </w:r>
      <w:r>
        <w:rPr>
          <w:highlight w:val="yellow"/>
        </w:rPr>
        <w:fldChar w:fldCharType="separate"/>
      </w:r>
      <w:r>
        <w:t>7.1</w:t>
      </w:r>
      <w:r>
        <w:rPr>
          <w:highlight w:val="yellow"/>
        </w:rPr>
        <w:fldChar w:fldCharType="end"/>
      </w:r>
      <w:r w:rsidRPr="00DD1101">
        <w:t xml:space="preserve"> </w:t>
      </w:r>
      <w:r>
        <w:t xml:space="preserve">og </w:t>
      </w:r>
      <w:r w:rsidRPr="00DD1101">
        <w:t>er inkludert i kalkulasjonsprisen for tidsbruk.</w:t>
      </w:r>
    </w:p>
  </w:footnote>
  <w:footnote w:id="36">
    <w:p w14:paraId="7A759670" w14:textId="4213683C" w:rsidR="00716FC0" w:rsidRPr="00DD1101" w:rsidRDefault="00716FC0" w:rsidP="007478C5">
      <w:pPr>
        <w:pStyle w:val="Fotnotetekst"/>
      </w:pPr>
      <w:r w:rsidRPr="00DD1101">
        <w:rPr>
          <w:rStyle w:val="Fotnotereferanse"/>
        </w:rPr>
        <w:footnoteRef/>
      </w:r>
      <w:r w:rsidRPr="00DD1101">
        <w:t xml:space="preserve"> I formelen inngår «antall anløp» som en beregningsfaktor. Dette er kun aktuelt for tiltak der man vurderer trafikk inn til en havn. For tiltak der dette ikke er tilfellet skal «antall anløp» i formlene byttes ut med «antall passeringer» over en tellelinje i de</w:t>
      </w:r>
      <w:r>
        <w:t>t</w:t>
      </w:r>
      <w:r w:rsidRPr="00DD1101">
        <w:t xml:space="preserve"> relevante området.</w:t>
      </w:r>
      <w:r>
        <w:t xml:space="preserve"> </w:t>
      </w:r>
    </w:p>
  </w:footnote>
  <w:footnote w:id="37">
    <w:p w14:paraId="2122EE34" w14:textId="4942A303" w:rsidR="00716FC0" w:rsidRPr="00604023" w:rsidRDefault="00716FC0">
      <w:pPr>
        <w:pStyle w:val="Fotnotetekst"/>
      </w:pPr>
      <w:r>
        <w:rPr>
          <w:rStyle w:val="Fotnotereferanse"/>
        </w:rPr>
        <w:footnoteRef/>
      </w:r>
      <w:r w:rsidRPr="00604023">
        <w:t xml:space="preserve"> Observert h</w:t>
      </w:r>
      <w:r w:rsidRPr="00D92532">
        <w:t>astighet kan enten v</w:t>
      </w:r>
      <w:r>
        <w:t xml:space="preserve">ære et punktestimat eller gjennomsnittlig hastighet (SOG) avhengig av hva du skal beregne. </w:t>
      </w:r>
    </w:p>
  </w:footnote>
  <w:footnote w:id="38">
    <w:p w14:paraId="0C19397B" w14:textId="77777777" w:rsidR="00716FC0" w:rsidRPr="00E96B9B" w:rsidRDefault="00716FC0" w:rsidP="007478C5">
      <w:pPr>
        <w:pStyle w:val="Fotnotetekst"/>
      </w:pPr>
      <w:r w:rsidRPr="00873C54">
        <w:rPr>
          <w:rStyle w:val="Fotnotereferanse"/>
        </w:rPr>
        <w:footnoteRef/>
      </w:r>
      <w:r w:rsidRPr="00E96B9B">
        <w:t xml:space="preserve"> </w:t>
      </w:r>
      <w:hyperlink r:id="rId3" w:history="1">
        <w:r w:rsidRPr="00E96B9B">
          <w:rPr>
            <w:rStyle w:val="Hyperkobling"/>
          </w:rPr>
          <w:t>http://www.kystverket.no/Maritime-tjenester/Avgifter1/Losavgift/Losberedskapsavgift/</w:t>
        </w:r>
      </w:hyperlink>
    </w:p>
  </w:footnote>
  <w:footnote w:id="39">
    <w:p w14:paraId="3EBEE1A6" w14:textId="77777777" w:rsidR="00716FC0" w:rsidRDefault="00716FC0" w:rsidP="007478C5">
      <w:pPr>
        <w:pStyle w:val="Fotnotetekst"/>
      </w:pPr>
      <w:r w:rsidRPr="00873C54">
        <w:rPr>
          <w:rStyle w:val="Fotnotereferanse"/>
        </w:rPr>
        <w:footnoteRef/>
      </w:r>
      <w:r w:rsidRPr="00873C54">
        <w:t xml:space="preserve"> </w:t>
      </w:r>
      <w:hyperlink r:id="rId4" w:history="1">
        <w:r w:rsidRPr="00873C54">
          <w:rPr>
            <w:rStyle w:val="Hyperkobling"/>
          </w:rPr>
          <w:t>http://www.kystverket.no/Maritime-tjenester/Avgifter1/Losavgift/Losingsavgift/</w:t>
        </w:r>
      </w:hyperlink>
    </w:p>
  </w:footnote>
  <w:footnote w:id="40">
    <w:p w14:paraId="3BE37F76" w14:textId="77777777" w:rsidR="00716FC0" w:rsidRDefault="00716FC0" w:rsidP="007478C5">
      <w:pPr>
        <w:pStyle w:val="Fotnotetekst"/>
      </w:pPr>
      <w:r>
        <w:rPr>
          <w:rStyle w:val="Fotnotereferanse"/>
        </w:rPr>
        <w:footnoteRef/>
      </w:r>
      <w:r>
        <w:t xml:space="preserve"> </w:t>
      </w:r>
      <w:hyperlink r:id="rId5" w:history="1">
        <w:r w:rsidRPr="00AF00FE">
          <w:rPr>
            <w:rStyle w:val="Hyperkobling"/>
          </w:rPr>
          <w:t>http://www.kystverket.no/Maritime-tjenester/Avgifter1/Losavgift/Farledsbevisavgift/</w:t>
        </w:r>
      </w:hyperlink>
      <w:r>
        <w:t xml:space="preserve"> </w:t>
      </w:r>
    </w:p>
  </w:footnote>
  <w:footnote w:id="41">
    <w:p w14:paraId="219DA9C3" w14:textId="77777777" w:rsidR="00716FC0" w:rsidRDefault="00716FC0" w:rsidP="007478C5">
      <w:pPr>
        <w:pStyle w:val="Fotnotetekst"/>
      </w:pPr>
      <w:r>
        <w:rPr>
          <w:rStyle w:val="Fotnotereferanse"/>
        </w:rPr>
        <w:footnoteRef/>
      </w:r>
      <w:r>
        <w:t xml:space="preserve"> </w:t>
      </w:r>
      <w:hyperlink r:id="rId6" w:history="1">
        <w:r w:rsidRPr="00AF00FE">
          <w:rPr>
            <w:rStyle w:val="Hyperkobling"/>
          </w:rPr>
          <w:t>http://www.kystverket.no/Maritime-tjenester/Lostjenester/Losoldermenn/</w:t>
        </w:r>
      </w:hyperlink>
      <w:r>
        <w:t xml:space="preserve"> </w:t>
      </w:r>
    </w:p>
  </w:footnote>
  <w:footnote w:id="42">
    <w:p w14:paraId="388653CA" w14:textId="77777777" w:rsidR="00716FC0" w:rsidRDefault="00716FC0">
      <w:pPr>
        <w:pStyle w:val="Fotnotetekst"/>
      </w:pPr>
      <w:r>
        <w:rPr>
          <w:rStyle w:val="Fotnotereferanse"/>
        </w:rPr>
        <w:footnoteRef/>
      </w:r>
      <w:hyperlink r:id="rId7" w:history="1">
        <w:r w:rsidRPr="00BD066E">
          <w:rPr>
            <w:rStyle w:val="Hyperkobling"/>
          </w:rPr>
          <w:t>http://kystverket.no/Maritime-tjenester/Avgifter1/Sikkerhetsavgift/</w:t>
        </w:r>
      </w:hyperlink>
      <w:r w:rsidRPr="00BD066E">
        <w:t xml:space="preserve"> </w:t>
      </w:r>
    </w:p>
  </w:footnote>
  <w:footnote w:id="43">
    <w:p w14:paraId="14493DD5" w14:textId="77777777" w:rsidR="00716FC0" w:rsidRDefault="00716FC0" w:rsidP="007478C5">
      <w:pPr>
        <w:pStyle w:val="Fotnotetekst"/>
      </w:pPr>
      <w:r>
        <w:rPr>
          <w:rStyle w:val="Fotnotereferanse"/>
        </w:rPr>
        <w:footnoteRef/>
      </w:r>
      <w:r>
        <w:t xml:space="preserve"> Ofte tas det også et varevederlag dersom varene overføres direkte fra et fartøy til et annet uten å passere kaianlegget. I slike tilfeller krever man gjerne en andel av de ordinere varevederlagssatsene. Informasjon om slike regler står i havneregulativet. </w:t>
      </w:r>
    </w:p>
  </w:footnote>
  <w:footnote w:id="44">
    <w:p w14:paraId="58D5D8DD" w14:textId="77777777" w:rsidR="00716FC0" w:rsidRPr="00304B69" w:rsidRDefault="00716FC0" w:rsidP="0033007D">
      <w:pPr>
        <w:pStyle w:val="Fotnotetekst"/>
      </w:pPr>
      <w:r w:rsidRPr="00873C54">
        <w:rPr>
          <w:rStyle w:val="Fotnotereferanse"/>
        </w:rPr>
        <w:footnoteRef/>
      </w:r>
      <w:r w:rsidRPr="00873C54">
        <w:t xml:space="preserve"> Halse, Askill Harkjerr og Marit Killi (2010). Verdsetting av pålitelighet i samfunnsøkonomiske analyser – PUSAM teorigrunnlag. TØI rapport 1103/2010. Transportøkonomisk institutt, Oslo. 2010</w:t>
      </w:r>
    </w:p>
  </w:footnote>
  <w:footnote w:id="45">
    <w:p w14:paraId="1EED70E0" w14:textId="28FEBCDE" w:rsidR="00716FC0" w:rsidRPr="00304B69" w:rsidRDefault="00716FC0" w:rsidP="00F95BAE">
      <w:pPr>
        <w:rPr>
          <w:rFonts w:eastAsia="Calibri"/>
          <w:sz w:val="16"/>
          <w:szCs w:val="20"/>
        </w:rPr>
      </w:pPr>
      <w:r>
        <w:rPr>
          <w:rStyle w:val="Fotnotereferanse"/>
        </w:rPr>
        <w:footnoteRef/>
      </w:r>
      <w:r>
        <w:t xml:space="preserve"> </w:t>
      </w:r>
      <w:r w:rsidRPr="00304B69">
        <w:rPr>
          <w:rFonts w:eastAsia="Calibri"/>
          <w:sz w:val="16"/>
          <w:szCs w:val="20"/>
        </w:rPr>
        <w:t xml:space="preserve">Concas og Kolpakov (2009) har gjennomført en metastudie der de ser på ulike anslag på verdsetting av pålitelighet, relativt til verdien av tid. De anbefaler at man under normale omstendigheter (der varenes ankomst til en viss grad er fleksibel) skal verdsette tidsbesparelser som følge av økt pålitelighet med 80 </w:t>
      </w:r>
      <w:r>
        <w:rPr>
          <w:rFonts w:eastAsia="Calibri"/>
          <w:sz w:val="16"/>
          <w:szCs w:val="20"/>
        </w:rPr>
        <w:t>prosent</w:t>
      </w:r>
      <w:r w:rsidRPr="00304B69">
        <w:rPr>
          <w:rFonts w:eastAsia="Calibri"/>
          <w:sz w:val="16"/>
          <w:szCs w:val="20"/>
        </w:rPr>
        <w:t xml:space="preserve"> av tidsverdien til godset som fraktes.</w:t>
      </w:r>
    </w:p>
    <w:p w14:paraId="16100C02" w14:textId="77777777" w:rsidR="00716FC0" w:rsidRDefault="00716FC0" w:rsidP="00F95BAE">
      <w:pPr>
        <w:pStyle w:val="Fotnotetekst"/>
      </w:pPr>
    </w:p>
  </w:footnote>
  <w:footnote w:id="46">
    <w:p w14:paraId="00A958E9" w14:textId="77777777" w:rsidR="00716FC0" w:rsidRDefault="00716FC0" w:rsidP="005301E2">
      <w:pPr>
        <w:pStyle w:val="Fotnotetekst"/>
      </w:pPr>
      <w:r>
        <w:rPr>
          <w:rStyle w:val="Fotnotereferanse"/>
        </w:rPr>
        <w:footnoteRef/>
      </w:r>
      <w:r>
        <w:t xml:space="preserve"> «Kystverkets samfunnsøkonomiske analyser: Rammeverk for vurdering av næringseffekter.» Menon publikasjon nr. 70/2016.</w:t>
      </w:r>
    </w:p>
  </w:footnote>
  <w:footnote w:id="47">
    <w:p w14:paraId="7BC48E40" w14:textId="5593D8EA" w:rsidR="00716FC0" w:rsidRDefault="00716FC0" w:rsidP="00A05D68">
      <w:pPr>
        <w:pStyle w:val="Fotnotetekst"/>
      </w:pPr>
      <w:r>
        <w:rPr>
          <w:rStyle w:val="Fotnotereferanse"/>
        </w:rPr>
        <w:footnoteRef/>
      </w:r>
      <w:r>
        <w:t xml:space="preserve"> Eksempler på tids- og distanseavhengige kostnadsbesparelser er redusert ventetid eller redusert seilingsavstand for skipene som seiler i en farled. Redusert ventetid kan for eksempel knytte seg til endrede seilingsrestriksjoner ved dårlig sikt, mens redusert seilingsavstand normalt knytter seg til utdyping eller fjerning av grunner. For denne typen kostnader har vi egne kalkulasjonspriser for ulike skipstyper. </w:t>
      </w:r>
    </w:p>
  </w:footnote>
  <w:footnote w:id="48">
    <w:p w14:paraId="3E922284" w14:textId="112C3193" w:rsidR="00716FC0" w:rsidRPr="00EC3836" w:rsidRDefault="00716FC0" w:rsidP="0049346A">
      <w:pPr>
        <w:rPr>
          <w:sz w:val="16"/>
        </w:rPr>
      </w:pPr>
      <w:r>
        <w:rPr>
          <w:rStyle w:val="Fotnotereferanse"/>
        </w:rPr>
        <w:footnoteRef/>
      </w:r>
      <w:r>
        <w:t xml:space="preserve"> </w:t>
      </w:r>
      <w:r w:rsidRPr="00EC3836">
        <w:rPr>
          <w:sz w:val="16"/>
        </w:rPr>
        <w:t>Tiltak som innebærer sprenging av fjell på land for å få materialer til molobygging kan innebære at fjellskrenter og ur blir planet ut. I denne sammenheng vil det kun bli dannet nye arealer på det planerte området, men den frigjorte massen vil ikke deponeres ettersom den utløsende årsaken til de frigjorte massene er behov for materialer til moloutbygging. For slike tiltak vil den samfunnsøkonomiske verdien av de frigjorte massene være lik de</w:t>
      </w:r>
      <w:r>
        <w:rPr>
          <w:sz w:val="16"/>
        </w:rPr>
        <w:t>n</w:t>
      </w:r>
      <w:r w:rsidRPr="00EC3836">
        <w:rPr>
          <w:sz w:val="16"/>
        </w:rPr>
        <w:t xml:space="preserve"> samfunnsøkonomiske </w:t>
      </w:r>
      <w:r>
        <w:rPr>
          <w:sz w:val="16"/>
        </w:rPr>
        <w:t>nytten</w:t>
      </w:r>
      <w:r w:rsidRPr="00EC3836">
        <w:rPr>
          <w:sz w:val="16"/>
        </w:rPr>
        <w:t xml:space="preserve"> av realisering av det nye arealet fratrukket eventuelle investeringer nødvendig for å kunne ta arealene i bruk.</w:t>
      </w:r>
      <w:r>
        <w:rPr>
          <w:sz w:val="16"/>
        </w:rPr>
        <w:t xml:space="preserve"> </w:t>
      </w:r>
    </w:p>
    <w:p w14:paraId="0742EB50" w14:textId="77777777" w:rsidR="00716FC0" w:rsidRDefault="00716FC0" w:rsidP="0049346A">
      <w:pPr>
        <w:pStyle w:val="Fotnotetekst"/>
      </w:pPr>
    </w:p>
  </w:footnote>
  <w:footnote w:id="49">
    <w:p w14:paraId="2D4A08DF" w14:textId="77777777" w:rsidR="00716FC0" w:rsidRDefault="00716FC0" w:rsidP="0049346A">
      <w:pPr>
        <w:pStyle w:val="Fotnotetekst"/>
      </w:pPr>
      <w:r>
        <w:rPr>
          <w:rStyle w:val="Fotnotereferanse"/>
        </w:rPr>
        <w:footnoteRef/>
      </w:r>
      <w:r>
        <w:t xml:space="preserve"> </w:t>
      </w:r>
      <w:r w:rsidRPr="00ED0DF8">
        <w:rPr>
          <w:szCs w:val="16"/>
        </w:rPr>
        <w:t>Om realvekst i husleie og tomteverdier skriver Møller (2012) at det «er mulig å se for seg realvekst i enkelte markedssegmenter og for kortere perioder, men det er vanskelig å se for seg en evigvarende realvekst.»</w:t>
      </w:r>
    </w:p>
  </w:footnote>
  <w:footnote w:id="50">
    <w:p w14:paraId="0C431E51" w14:textId="77777777" w:rsidR="00716FC0" w:rsidRDefault="00716FC0" w:rsidP="0049346A">
      <w:pPr>
        <w:pStyle w:val="Fotnotetekst"/>
      </w:pPr>
      <w:r>
        <w:rPr>
          <w:rStyle w:val="Fotnotereferanse"/>
        </w:rPr>
        <w:footnoteRef/>
      </w:r>
      <w:r>
        <w:t xml:space="preserve"> </w:t>
      </w:r>
      <w:r>
        <w:rPr>
          <w:rFonts w:eastAsiaTheme="minorEastAsia"/>
        </w:rPr>
        <w:t>I utgangspunktet</w:t>
      </w:r>
      <w:r w:rsidRPr="00C86976">
        <w:rPr>
          <w:rFonts w:eastAsiaTheme="minorEastAsia"/>
        </w:rPr>
        <w:t xml:space="preserve"> kan </w:t>
      </w:r>
      <w:r>
        <w:rPr>
          <w:rFonts w:eastAsiaTheme="minorEastAsia"/>
        </w:rPr>
        <w:t xml:space="preserve">det </w:t>
      </w:r>
      <w:r w:rsidRPr="00C86976">
        <w:rPr>
          <w:rFonts w:eastAsiaTheme="minorEastAsia"/>
        </w:rPr>
        <w:t xml:space="preserve">være at </w:t>
      </w:r>
      <w:r>
        <w:rPr>
          <w:rFonts w:eastAsiaTheme="minorEastAsia"/>
        </w:rPr>
        <w:t>det</w:t>
      </w:r>
      <w:r w:rsidRPr="00C86976">
        <w:rPr>
          <w:rFonts w:eastAsiaTheme="minorEastAsia"/>
        </w:rPr>
        <w:t xml:space="preserve"> private legger til grunn et høyere avkastningskrav</w:t>
      </w:r>
      <w:r>
        <w:rPr>
          <w:rFonts w:eastAsiaTheme="minorEastAsia"/>
        </w:rPr>
        <w:t xml:space="preserve"> enn kalkulasjonsrenten. For</w:t>
      </w:r>
      <w:r w:rsidRPr="00C86976">
        <w:rPr>
          <w:rFonts w:eastAsiaTheme="minorEastAsia"/>
        </w:rPr>
        <w:t xml:space="preserve"> eksempel kan leieinntektene </w:t>
      </w:r>
      <w:r>
        <w:rPr>
          <w:rFonts w:eastAsiaTheme="minorEastAsia"/>
        </w:rPr>
        <w:t>være</w:t>
      </w:r>
      <w:r w:rsidRPr="00C86976">
        <w:rPr>
          <w:rFonts w:eastAsiaTheme="minorEastAsia"/>
        </w:rPr>
        <w:t xml:space="preserve"> medsykliske, slik at man pådrar seg systematisk risiko ved å investere i eiendom</w:t>
      </w:r>
      <w:r>
        <w:rPr>
          <w:rFonts w:eastAsiaTheme="minorEastAsia"/>
        </w:rPr>
        <w:t>.</w:t>
      </w:r>
      <w:r w:rsidRPr="00C86976">
        <w:rPr>
          <w:rFonts w:eastAsiaTheme="minorEastAsia"/>
        </w:rPr>
        <w:t xml:space="preserve"> Med et slikt avkastningskrav vil</w:t>
      </w:r>
      <w:r w:rsidDel="007F4D54">
        <w:rPr>
          <w:rFonts w:eastAsiaTheme="minorEastAsia"/>
        </w:rPr>
        <w:t xml:space="preserve"> </w:t>
      </w:r>
      <w:r>
        <w:rPr>
          <w:rFonts w:eastAsiaTheme="minorEastAsia"/>
        </w:rPr>
        <w:t>eiendomsverdien</w:t>
      </w:r>
      <w:r w:rsidRPr="00C86976">
        <w:rPr>
          <w:rFonts w:eastAsiaTheme="minorEastAsia"/>
        </w:rPr>
        <w:t xml:space="preserve"> – som jo reflekterer den privatøkonomiske verdsettingen av en </w:t>
      </w:r>
      <w:r>
        <w:rPr>
          <w:rFonts w:eastAsiaTheme="minorEastAsia"/>
        </w:rPr>
        <w:t>framtidig</w:t>
      </w:r>
      <w:r w:rsidRPr="00C86976">
        <w:rPr>
          <w:rFonts w:eastAsiaTheme="minorEastAsia"/>
        </w:rPr>
        <w:t xml:space="preserve"> kontantstrøm – være systematisk lavere enn den samfunnsøkonomiske verdsettingen av den</w:t>
      </w:r>
      <w:r>
        <w:rPr>
          <w:rFonts w:eastAsiaTheme="minorEastAsia"/>
        </w:rPr>
        <w:t xml:space="preserve"> nøyaktig samme</w:t>
      </w:r>
      <w:r w:rsidRPr="00C86976">
        <w:rPr>
          <w:rFonts w:eastAsiaTheme="minorEastAsia"/>
        </w:rPr>
        <w:t xml:space="preserve"> </w:t>
      </w:r>
      <w:r>
        <w:rPr>
          <w:rFonts w:eastAsiaTheme="minorEastAsia"/>
        </w:rPr>
        <w:t>framtidige</w:t>
      </w:r>
      <w:r w:rsidRPr="00C86976">
        <w:rPr>
          <w:rFonts w:eastAsiaTheme="minorEastAsia"/>
        </w:rPr>
        <w:t xml:space="preserve"> kontantstrømmen.</w:t>
      </w:r>
    </w:p>
  </w:footnote>
  <w:footnote w:id="51">
    <w:p w14:paraId="35F97740" w14:textId="388FB3DC" w:rsidR="00716FC0" w:rsidRDefault="00716FC0">
      <w:pPr>
        <w:pStyle w:val="Fotnotetekst"/>
      </w:pPr>
      <w:r>
        <w:rPr>
          <w:rStyle w:val="Fotnotereferanse"/>
        </w:rPr>
        <w:footnoteRef/>
      </w:r>
      <w:r>
        <w:t xml:space="preserve"> </w:t>
      </w:r>
      <w:hyperlink r:id="rId8" w:anchor="Miljøpåvirkning" w:history="1">
        <w:r w:rsidRPr="006C64AF">
          <w:rPr>
            <w:rStyle w:val="Hyperkobling"/>
          </w:rPr>
          <w:t>https://www.sjofartsdir.no/sjofart/fartoy/miljo/forebygging-av-forurensning-fra-skip/utslipp-til-luft/#Miljøpåvirkning</w:t>
        </w:r>
      </w:hyperlink>
    </w:p>
  </w:footnote>
  <w:footnote w:id="52">
    <w:p w14:paraId="3E60A486" w14:textId="77777777" w:rsidR="00716FC0" w:rsidRDefault="00716FC0">
      <w:pPr>
        <w:pStyle w:val="Fotnotetekst"/>
      </w:pPr>
      <w:r>
        <w:rPr>
          <w:rStyle w:val="Fotnotereferanse"/>
        </w:rPr>
        <w:footnoteRef/>
      </w:r>
      <w:r>
        <w:t xml:space="preserve"> </w:t>
      </w:r>
      <w:hyperlink r:id="rId9" w:anchor="Miljøpåvirkning" w:history="1">
        <w:r w:rsidRPr="006C64AF">
          <w:rPr>
            <w:rStyle w:val="Hyperkobling"/>
          </w:rPr>
          <w:t>https://www.sjofartsdir.no/sjofart/fartoy/miljo/forebygging-av-forurensning-fra-skip/utslipp-til-luft/#Miljøpåvirkning</w:t>
        </w:r>
      </w:hyperlink>
    </w:p>
  </w:footnote>
  <w:footnote w:id="53">
    <w:p w14:paraId="48531C79" w14:textId="2A4407B3" w:rsidR="00716FC0" w:rsidRDefault="00716FC0">
      <w:pPr>
        <w:pStyle w:val="Fotnotetekst"/>
      </w:pPr>
      <w:r>
        <w:rPr>
          <w:rStyle w:val="Fotnotereferanse"/>
        </w:rPr>
        <w:footnoteRef/>
      </w:r>
      <w:r>
        <w:t xml:space="preserve"> Det mangler full oversikt over hvilke drivstofftyper som benyttes av ulike skip. Dersom analysen kun inkluderer et begrenset antall skip anbefaler vi derfor at dette hentes inn i hver enkelt analyse. </w:t>
      </w:r>
    </w:p>
  </w:footnote>
  <w:footnote w:id="54">
    <w:p w14:paraId="1C946D17" w14:textId="49E898AB" w:rsidR="00716FC0" w:rsidRDefault="00716FC0">
      <w:pPr>
        <w:pStyle w:val="Fotnotetekst"/>
      </w:pPr>
      <w:r>
        <w:rPr>
          <w:rStyle w:val="Fotnotereferanse"/>
        </w:rPr>
        <w:footnoteRef/>
      </w:r>
      <w:r>
        <w:t xml:space="preserve"> Dette gjør vi fordi kr per time er avhengig av størrelsen på skipet (bruttotonnasje, dwt, gasskapasitet). Istedenfor å beregne en timepris for en gjennomsnittlig størrelse innad i en lengdegruppe, så regner vi heller timepris per skip og tar gjennomsnittet. </w:t>
      </w:r>
    </w:p>
  </w:footnote>
  <w:footnote w:id="55">
    <w:p w14:paraId="0529DEFB" w14:textId="580144A1" w:rsidR="00716FC0" w:rsidRDefault="00716FC0" w:rsidP="00443BA2">
      <w:pPr>
        <w:pStyle w:val="Fotnotetekst"/>
      </w:pPr>
      <w:r>
        <w:rPr>
          <w:rStyle w:val="Fotnotereferanse"/>
        </w:rPr>
        <w:footnoteRef/>
      </w:r>
      <w:r>
        <w:t xml:space="preserve"> Dette gjør vi fordi kr per time er avhengig av størrelsen på skipet (bruttotonnasje, dwt, gasskapasitet). I istedenfor å beregne en timepris for en gjennomsnittlig størrelse innad i en lengdegruppe, så regner vi heller timepris per skip og tar gjennomsnittet. </w:t>
      </w:r>
    </w:p>
  </w:footnote>
  <w:footnote w:id="56">
    <w:p w14:paraId="325BEB92" w14:textId="389F4767" w:rsidR="00716FC0" w:rsidRDefault="00716FC0" w:rsidP="00080745">
      <w:pPr>
        <w:pStyle w:val="Fotnotetekst"/>
      </w:pPr>
      <w:r>
        <w:rPr>
          <w:rStyle w:val="Fotnotereferanse"/>
        </w:rPr>
        <w:footnoteRef/>
      </w:r>
      <w:r>
        <w:t xml:space="preserve"> Bunkerskapasitet er summen av variablene fueltype1capacity og fueltype2capacity i «Lloyd’s Register of Ships». Problemet med manglende data på variablene fueltype1capacity og fueltype2capacity gjør beregningen av bunkerskapasitet vanskelig. Vi har startet et arbeid for å prøve å forbedre beregningsmetoden for bunkerskapasitet. </w:t>
      </w:r>
    </w:p>
  </w:footnote>
  <w:footnote w:id="57">
    <w:p w14:paraId="0B691636" w14:textId="77777777" w:rsidR="00716FC0" w:rsidRPr="00080745" w:rsidRDefault="00716FC0">
      <w:pPr>
        <w:pStyle w:val="Fotnotetekst"/>
      </w:pPr>
      <w:r>
        <w:rPr>
          <w:rStyle w:val="Fotnotereferanse"/>
        </w:rPr>
        <w:footnoteRef/>
      </w:r>
      <w:r>
        <w:t xml:space="preserve"> DNV GL (2014)</w:t>
      </w:r>
    </w:p>
  </w:footnote>
  <w:footnote w:id="58">
    <w:p w14:paraId="5985C4BF" w14:textId="77777777" w:rsidR="00716FC0" w:rsidRDefault="00716FC0">
      <w:pPr>
        <w:pStyle w:val="Fotnotetekst"/>
      </w:pPr>
      <w:r>
        <w:rPr>
          <w:rStyle w:val="Fotnotereferanse"/>
        </w:rPr>
        <w:footnoteRef/>
      </w:r>
      <w:r>
        <w:t xml:space="preserve"> Kystverket (2012)</w:t>
      </w:r>
    </w:p>
  </w:footnote>
  <w:footnote w:id="59">
    <w:p w14:paraId="7BD9B6E3" w14:textId="77777777" w:rsidR="00716FC0" w:rsidRDefault="00716FC0">
      <w:pPr>
        <w:pStyle w:val="Fotnotetekst"/>
      </w:pPr>
      <w:r>
        <w:rPr>
          <w:rStyle w:val="Fotnotereferanse"/>
        </w:rPr>
        <w:footnoteRef/>
      </w:r>
      <w:r>
        <w:t xml:space="preserve"> Kystverket (2012)</w:t>
      </w:r>
    </w:p>
  </w:footnote>
  <w:footnote w:id="60">
    <w:p w14:paraId="6A4A2B0F" w14:textId="77777777" w:rsidR="00716FC0" w:rsidRDefault="00716FC0">
      <w:pPr>
        <w:pStyle w:val="Fotnotetekst"/>
      </w:pPr>
      <w:r>
        <w:rPr>
          <w:rStyle w:val="Fotnotereferanse"/>
        </w:rPr>
        <w:footnoteRef/>
      </w:r>
      <w:r>
        <w:t xml:space="preserve"> Statens vegvesen (2014)</w:t>
      </w:r>
    </w:p>
  </w:footnote>
  <w:footnote w:id="61">
    <w:p w14:paraId="3A62BD62" w14:textId="77777777" w:rsidR="00716FC0" w:rsidRDefault="00716FC0" w:rsidP="000E6AA4">
      <w:pPr>
        <w:pStyle w:val="Fotnotetekst"/>
      </w:pPr>
      <w:r w:rsidRPr="000E6AA4">
        <w:rPr>
          <w:rStyle w:val="Fotnotereferanse"/>
        </w:rPr>
        <w:footnoteRef/>
      </w:r>
      <w:r w:rsidRPr="000E6AA4">
        <w:t xml:space="preserve"> Noen vil også oppleve at tapet varer lenger enn selve den miljømessige skaden.</w:t>
      </w:r>
    </w:p>
  </w:footnote>
  <w:footnote w:id="62">
    <w:p w14:paraId="790837C2" w14:textId="77777777" w:rsidR="00716FC0" w:rsidRDefault="00716FC0" w:rsidP="000E6AA4">
      <w:pPr>
        <w:pStyle w:val="Fotnotetekst"/>
      </w:pPr>
      <w:r>
        <w:rPr>
          <w:rStyle w:val="Fotnotereferanse"/>
        </w:rPr>
        <w:footnoteRef/>
      </w:r>
      <w:r>
        <w:t xml:space="preserve"> Intervallene dekker ikke større utslipp enn 50 000 tonn, siden det er antatt at de fleste større skipene trafikkerer lenger ut fra kysten og ikke påvirkes direkte av tiltak som vurderes her. Alle utslipp rundes opp til nærmeste 10, noe som innebærer at utslipp under 10 tonn kan som en enkel regel settes til 0 hvis under (eller lik) 5 tonn og ikke tas med videre, men evt. vurderes i sensitivitetsanalysen. </w:t>
      </w:r>
    </w:p>
  </w:footnote>
  <w:footnote w:id="63">
    <w:p w14:paraId="4B50018A" w14:textId="77777777" w:rsidR="00716FC0" w:rsidRPr="00920570" w:rsidRDefault="00716FC0" w:rsidP="00D87809">
      <w:pPr>
        <w:rPr>
          <w:sz w:val="16"/>
          <w:szCs w:val="20"/>
        </w:rPr>
      </w:pPr>
      <w:r w:rsidRPr="00920570">
        <w:rPr>
          <w:rStyle w:val="Fotnotereferanse"/>
          <w:sz w:val="18"/>
        </w:rPr>
        <w:footnoteRef/>
      </w:r>
      <w:r w:rsidRPr="00920570">
        <w:rPr>
          <w:sz w:val="18"/>
        </w:rPr>
        <w:t xml:space="preserve"> </w:t>
      </w:r>
      <w:r w:rsidRPr="00920570">
        <w:rPr>
          <w:sz w:val="16"/>
          <w:szCs w:val="20"/>
        </w:rPr>
        <w:t>Se forklaring i teksten i avsnittet «miljøsårbarhet vurderes innen en spredningsradius (buffersone)».</w:t>
      </w:r>
    </w:p>
    <w:p w14:paraId="5757F2E8" w14:textId="77777777" w:rsidR="00716FC0" w:rsidRDefault="00716FC0">
      <w:pPr>
        <w:pStyle w:val="Fotnotetekst"/>
      </w:pPr>
    </w:p>
  </w:footnote>
  <w:footnote w:id="64">
    <w:p w14:paraId="640E9E13" w14:textId="77777777" w:rsidR="00716FC0" w:rsidRDefault="00716FC0" w:rsidP="000E6AA4">
      <w:pPr>
        <w:pStyle w:val="Fotnotetekst"/>
      </w:pPr>
      <w:r>
        <w:rPr>
          <w:rStyle w:val="Fotnotereferanse"/>
        </w:rPr>
        <w:footnoteRef/>
      </w:r>
      <w:r>
        <w:t xml:space="preserve"> Enhetsprisene er beregnet basert på husstanders betalingsvillighet (engangsbeløp) for å unngå at en av disse miljøskadenivåene inntreffer «de neste årene». For enkelhetsskyld antar vi ikke noe her om hvilket år dette ville være (og hvor lang tid en kan anta det vil ta før naturen er tilbake til førnivå). Informasjonen om frekvenser fra risikoanalysen tilsier at det er like sannsynlig at et utslipp skjer hvert år. Vi regner derfor forventet miljøskadeverdi for hvert år.</w:t>
      </w:r>
    </w:p>
  </w:footnote>
  <w:footnote w:id="65">
    <w:p w14:paraId="1FD3190B" w14:textId="77777777" w:rsidR="00716FC0" w:rsidRDefault="00716FC0">
      <w:pPr>
        <w:pStyle w:val="Fotnotetekst"/>
      </w:pPr>
      <w:r>
        <w:rPr>
          <w:rStyle w:val="Fotnotereferanse"/>
        </w:rPr>
        <w:footnoteRef/>
      </w:r>
      <w:r>
        <w:t xml:space="preserve"> Selv om Trøndelagsfylkene er vedtatt slått sammen, kan man ta utgangspunkt i de gamle fylkesgrensene for bruk av enhetsprisene når dette skjer. Det samme kan eventuelt gjøres med andre fylker, som for eksempel Agderfylkene eller fylker i Nord-Norge</w:t>
      </w:r>
    </w:p>
  </w:footnote>
  <w:footnote w:id="66">
    <w:p w14:paraId="0074822F" w14:textId="77777777" w:rsidR="00716FC0" w:rsidRDefault="00716FC0">
      <w:pPr>
        <w:pStyle w:val="Fotnotetekst"/>
      </w:pPr>
      <w:r>
        <w:rPr>
          <w:rStyle w:val="Fotnotereferanse"/>
        </w:rPr>
        <w:footnoteRef/>
      </w:r>
      <w:r>
        <w:t xml:space="preserve"> Magnussen og Navrud (2016)</w:t>
      </w:r>
    </w:p>
  </w:footnote>
  <w:footnote w:id="67">
    <w:p w14:paraId="10B2E79F" w14:textId="77777777" w:rsidR="00716FC0" w:rsidRDefault="00716FC0" w:rsidP="00326073">
      <w:pPr>
        <w:pStyle w:val="Fotnotetekst"/>
      </w:pPr>
      <w:r>
        <w:rPr>
          <w:rStyle w:val="Fotnotereferanse"/>
        </w:rPr>
        <w:footnoteRef/>
      </w:r>
      <w:r>
        <w:t xml:space="preserve"> </w:t>
      </w:r>
      <w:r w:rsidRPr="00176315">
        <w:rPr>
          <w:szCs w:val="16"/>
        </w:rPr>
        <w:t>Tilpasset fra Atkins og Metroeconomica (2013).</w:t>
      </w:r>
    </w:p>
  </w:footnote>
  <w:footnote w:id="68">
    <w:p w14:paraId="3A6C6820" w14:textId="77777777" w:rsidR="00716FC0" w:rsidRDefault="00716FC0">
      <w:pPr>
        <w:pStyle w:val="Fotnotetekst"/>
      </w:pPr>
      <w:r>
        <w:rPr>
          <w:rStyle w:val="Fotnotereferanse"/>
        </w:rPr>
        <w:footnoteRef/>
      </w:r>
      <w:r>
        <w:t xml:space="preserve"> Statens vegvesen (2014)</w:t>
      </w:r>
    </w:p>
  </w:footnote>
  <w:footnote w:id="69">
    <w:p w14:paraId="6BE35CCA" w14:textId="77777777" w:rsidR="00716FC0" w:rsidRDefault="00716FC0">
      <w:pPr>
        <w:pStyle w:val="Fotnotetekst"/>
      </w:pPr>
      <w:r>
        <w:rPr>
          <w:rStyle w:val="Fotnotereferanse"/>
        </w:rPr>
        <w:footnoteRef/>
      </w:r>
      <w:r>
        <w:t xml:space="preserve"> Statens vegvesen (2014)</w:t>
      </w:r>
    </w:p>
  </w:footnote>
  <w:footnote w:id="70">
    <w:p w14:paraId="0C6BACB8" w14:textId="77777777" w:rsidR="00716FC0" w:rsidRDefault="00716FC0" w:rsidP="00591EFF">
      <w:pPr>
        <w:pStyle w:val="Fotnotetekst"/>
      </w:pPr>
      <w:r>
        <w:rPr>
          <w:rStyle w:val="Fotnotereferanse"/>
        </w:rPr>
        <w:footnoteRef/>
      </w:r>
      <w:r>
        <w:t xml:space="preserve"> </w:t>
      </w:r>
      <w:r w:rsidRPr="00906599">
        <w:t xml:space="preserve">Finansdepartementet </w:t>
      </w:r>
      <w:r>
        <w:t>(</w:t>
      </w:r>
      <w:r w:rsidRPr="00906599">
        <w:t>2014</w:t>
      </w:r>
      <w:r>
        <w:t>)</w:t>
      </w:r>
    </w:p>
  </w:footnote>
  <w:footnote w:id="71">
    <w:p w14:paraId="19CDC1B9" w14:textId="77777777" w:rsidR="00716FC0" w:rsidRDefault="00716FC0" w:rsidP="005E2B6E">
      <w:pPr>
        <w:pStyle w:val="Fotnotetekst"/>
      </w:pPr>
      <w:r>
        <w:rPr>
          <w:rStyle w:val="Fotnotereferanse"/>
        </w:rPr>
        <w:footnoteRef/>
      </w:r>
      <w:r>
        <w:t xml:space="preserve"> Statens vegvesen (2014)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B2DE8320"/>
    <w:lvl w:ilvl="0">
      <w:start w:val="1"/>
      <w:numFmt w:val="decimal"/>
      <w:pStyle w:val="Nummerertliste2"/>
      <w:lvlText w:val="%1."/>
      <w:lvlJc w:val="left"/>
      <w:pPr>
        <w:tabs>
          <w:tab w:val="num" w:pos="643"/>
        </w:tabs>
        <w:ind w:left="643" w:hanging="360"/>
      </w:pPr>
    </w:lvl>
  </w:abstractNum>
  <w:abstractNum w:abstractNumId="1" w15:restartNumberingAfterBreak="0">
    <w:nsid w:val="FFFFFF88"/>
    <w:multiLevelType w:val="singleLevel"/>
    <w:tmpl w:val="FFC6EE9E"/>
    <w:lvl w:ilvl="0">
      <w:start w:val="1"/>
      <w:numFmt w:val="decimal"/>
      <w:pStyle w:val="Nummerertliste"/>
      <w:lvlText w:val="%1."/>
      <w:lvlJc w:val="left"/>
      <w:pPr>
        <w:tabs>
          <w:tab w:val="num" w:pos="360"/>
        </w:tabs>
        <w:ind w:left="360" w:hanging="360"/>
      </w:pPr>
    </w:lvl>
  </w:abstractNum>
  <w:abstractNum w:abstractNumId="2" w15:restartNumberingAfterBreak="0">
    <w:nsid w:val="009034C4"/>
    <w:multiLevelType w:val="hybridMultilevel"/>
    <w:tmpl w:val="113ED64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02966E5A"/>
    <w:multiLevelType w:val="hybridMultilevel"/>
    <w:tmpl w:val="70DAE14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06546303"/>
    <w:multiLevelType w:val="hybridMultilevel"/>
    <w:tmpl w:val="D69A7CCA"/>
    <w:lvl w:ilvl="0" w:tplc="EB78EC06">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07434921"/>
    <w:multiLevelType w:val="hybridMultilevel"/>
    <w:tmpl w:val="8C540B8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0AA5176A"/>
    <w:multiLevelType w:val="hybridMultilevel"/>
    <w:tmpl w:val="96B295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1">
      <w:start w:val="1"/>
      <w:numFmt w:val="bullet"/>
      <w:lvlText w:val=""/>
      <w:lvlJc w:val="left"/>
      <w:pPr>
        <w:ind w:left="2160" w:hanging="360"/>
      </w:pPr>
      <w:rPr>
        <w:rFonts w:ascii="Symbol" w:hAnsi="Symbol"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0AD3743F"/>
    <w:multiLevelType w:val="hybridMultilevel"/>
    <w:tmpl w:val="C900A9E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0CCD3464"/>
    <w:multiLevelType w:val="hybridMultilevel"/>
    <w:tmpl w:val="2B0259DC"/>
    <w:lvl w:ilvl="0" w:tplc="CBC4B602">
      <w:start w:val="1"/>
      <w:numFmt w:val="decimal"/>
      <w:lvlText w:val="(%1)"/>
      <w:lvlJc w:val="left"/>
      <w:pPr>
        <w:ind w:left="720" w:hanging="360"/>
      </w:pPr>
      <w:rPr>
        <w:rFonts w:hint="default"/>
        <w:b/>
        <w:i w:val="0"/>
      </w:rPr>
    </w:lvl>
    <w:lvl w:ilvl="1" w:tplc="D5A23768">
      <w:start w:val="1"/>
      <w:numFmt w:val="lowerLetter"/>
      <w:lvlText w:val="%2."/>
      <w:lvlJc w:val="left"/>
      <w:pPr>
        <w:ind w:left="1440" w:hanging="360"/>
      </w:pPr>
      <w:rPr>
        <w:b w:val="0"/>
      </w:r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0E32553C"/>
    <w:multiLevelType w:val="hybridMultilevel"/>
    <w:tmpl w:val="30441AE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15:restartNumberingAfterBreak="0">
    <w:nsid w:val="0E8F3DF7"/>
    <w:multiLevelType w:val="hybridMultilevel"/>
    <w:tmpl w:val="3FD667AE"/>
    <w:lvl w:ilvl="0" w:tplc="6630C1EC">
      <w:start w:val="2"/>
      <w:numFmt w:val="bullet"/>
      <w:lvlText w:val="-"/>
      <w:lvlJc w:val="left"/>
      <w:pPr>
        <w:ind w:left="720" w:hanging="360"/>
      </w:pPr>
      <w:rPr>
        <w:rFonts w:ascii="Calibri" w:eastAsiaTheme="minorHAnsi" w:hAnsi="Calibri" w:cs="Calibr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0F2D747F"/>
    <w:multiLevelType w:val="hybridMultilevel"/>
    <w:tmpl w:val="B2480FE4"/>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0F5B47FA"/>
    <w:multiLevelType w:val="hybridMultilevel"/>
    <w:tmpl w:val="F8B4CB6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112039E5"/>
    <w:multiLevelType w:val="hybridMultilevel"/>
    <w:tmpl w:val="791CBCD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11620F5E"/>
    <w:multiLevelType w:val="hybridMultilevel"/>
    <w:tmpl w:val="945C244C"/>
    <w:lvl w:ilvl="0" w:tplc="0414000F">
      <w:start w:val="1"/>
      <w:numFmt w:val="decimal"/>
      <w:lvlText w:val="%1."/>
      <w:lvlJc w:val="left"/>
      <w:pPr>
        <w:ind w:left="720" w:hanging="360"/>
      </w:pPr>
      <w:rPr>
        <w:rFont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15:restartNumberingAfterBreak="0">
    <w:nsid w:val="1403658F"/>
    <w:multiLevelType w:val="hybridMultilevel"/>
    <w:tmpl w:val="67F0D73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15435A5B"/>
    <w:multiLevelType w:val="hybridMultilevel"/>
    <w:tmpl w:val="52F4BE5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156B4F56"/>
    <w:multiLevelType w:val="hybridMultilevel"/>
    <w:tmpl w:val="2DCEAEB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8" w15:restartNumberingAfterBreak="0">
    <w:nsid w:val="1D6E2FAB"/>
    <w:multiLevelType w:val="hybridMultilevel"/>
    <w:tmpl w:val="FBC6837E"/>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9" w15:restartNumberingAfterBreak="0">
    <w:nsid w:val="1D9639BD"/>
    <w:multiLevelType w:val="hybridMultilevel"/>
    <w:tmpl w:val="B2F60214"/>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15:restartNumberingAfterBreak="0">
    <w:nsid w:val="23291020"/>
    <w:multiLevelType w:val="hybridMultilevel"/>
    <w:tmpl w:val="4C061886"/>
    <w:lvl w:ilvl="0" w:tplc="04140001">
      <w:start w:val="1"/>
      <w:numFmt w:val="bullet"/>
      <w:lvlText w:val=""/>
      <w:lvlJc w:val="left"/>
      <w:pPr>
        <w:ind w:left="720" w:hanging="360"/>
      </w:pPr>
      <w:rPr>
        <w:rFonts w:ascii="Symbol" w:hAnsi="Symbol" w:hint="default"/>
        <w:b/>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1" w15:restartNumberingAfterBreak="0">
    <w:nsid w:val="24CD1731"/>
    <w:multiLevelType w:val="hybridMultilevel"/>
    <w:tmpl w:val="CF84910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15:restartNumberingAfterBreak="0">
    <w:nsid w:val="262D44B7"/>
    <w:multiLevelType w:val="hybridMultilevel"/>
    <w:tmpl w:val="E6EEFE8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15:restartNumberingAfterBreak="0">
    <w:nsid w:val="26F6558C"/>
    <w:multiLevelType w:val="hybridMultilevel"/>
    <w:tmpl w:val="3EF6E6C4"/>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15:restartNumberingAfterBreak="0">
    <w:nsid w:val="271D3EF0"/>
    <w:multiLevelType w:val="hybridMultilevel"/>
    <w:tmpl w:val="60A289E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5" w15:restartNumberingAfterBreak="0">
    <w:nsid w:val="29D804AF"/>
    <w:multiLevelType w:val="hybridMultilevel"/>
    <w:tmpl w:val="FBC6837E"/>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6" w15:restartNumberingAfterBreak="0">
    <w:nsid w:val="2B73173E"/>
    <w:multiLevelType w:val="hybridMultilevel"/>
    <w:tmpl w:val="C2967F1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15:restartNumberingAfterBreak="0">
    <w:nsid w:val="2BE07B76"/>
    <w:multiLevelType w:val="multilevel"/>
    <w:tmpl w:val="04140025"/>
    <w:lvl w:ilvl="0">
      <w:start w:val="1"/>
      <w:numFmt w:val="decimal"/>
      <w:pStyle w:val="Overskrift1"/>
      <w:lvlText w:val="%1"/>
      <w:lvlJc w:val="left"/>
      <w:pPr>
        <w:ind w:left="432" w:hanging="432"/>
      </w:pPr>
    </w:lvl>
    <w:lvl w:ilvl="1">
      <w:start w:val="1"/>
      <w:numFmt w:val="decimal"/>
      <w:pStyle w:val="Overskrift2"/>
      <w:lvlText w:val="%1.%2"/>
      <w:lvlJc w:val="left"/>
      <w:pPr>
        <w:ind w:left="2986" w:hanging="576"/>
      </w:p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28" w15:restartNumberingAfterBreak="0">
    <w:nsid w:val="2DFA087F"/>
    <w:multiLevelType w:val="hybridMultilevel"/>
    <w:tmpl w:val="4232F57E"/>
    <w:lvl w:ilvl="0" w:tplc="B28C4766">
      <w:start w:val="8"/>
      <w:numFmt w:val="bullet"/>
      <w:lvlText w:val="-"/>
      <w:lvlJc w:val="left"/>
      <w:pPr>
        <w:ind w:left="720" w:hanging="360"/>
      </w:pPr>
      <w:rPr>
        <w:rFonts w:ascii="Calibri" w:eastAsia="Times New Roman" w:hAnsi="Calibri" w:cs="Calibri"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9" w15:restartNumberingAfterBreak="0">
    <w:nsid w:val="2F396B3E"/>
    <w:multiLevelType w:val="multilevel"/>
    <w:tmpl w:val="0414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30B36E99"/>
    <w:multiLevelType w:val="hybridMultilevel"/>
    <w:tmpl w:val="634CE3D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15:restartNumberingAfterBreak="0">
    <w:nsid w:val="323F4748"/>
    <w:multiLevelType w:val="hybridMultilevel"/>
    <w:tmpl w:val="59B298D8"/>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2" w15:restartNumberingAfterBreak="0">
    <w:nsid w:val="32E5307D"/>
    <w:multiLevelType w:val="hybridMultilevel"/>
    <w:tmpl w:val="B0B6A37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15:restartNumberingAfterBreak="0">
    <w:nsid w:val="346C5094"/>
    <w:multiLevelType w:val="hybridMultilevel"/>
    <w:tmpl w:val="F63E4C4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4" w15:restartNumberingAfterBreak="0">
    <w:nsid w:val="35DC0544"/>
    <w:multiLevelType w:val="hybridMultilevel"/>
    <w:tmpl w:val="0FE4FC44"/>
    <w:lvl w:ilvl="0" w:tplc="5EB00692">
      <w:start w:val="1"/>
      <w:numFmt w:val="decimal"/>
      <w:lvlText w:val="%1."/>
      <w:lvlJc w:val="left"/>
      <w:pPr>
        <w:ind w:left="720" w:hanging="360"/>
      </w:pPr>
      <w:rPr>
        <w:b w:val="0"/>
      </w:rPr>
    </w:lvl>
    <w:lvl w:ilvl="1" w:tplc="E0CA4BDE">
      <w:start w:val="1"/>
      <w:numFmt w:val="lowerLetter"/>
      <w:lvlText w:val="%2."/>
      <w:lvlJc w:val="left"/>
      <w:pPr>
        <w:ind w:left="1440" w:hanging="360"/>
      </w:pPr>
      <w:rPr>
        <w:i/>
      </w:r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5" w15:restartNumberingAfterBreak="0">
    <w:nsid w:val="371C6ED2"/>
    <w:multiLevelType w:val="hybridMultilevel"/>
    <w:tmpl w:val="5EAEC932"/>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6" w15:restartNumberingAfterBreak="0">
    <w:nsid w:val="39A66174"/>
    <w:multiLevelType w:val="hybridMultilevel"/>
    <w:tmpl w:val="88E2BC4E"/>
    <w:lvl w:ilvl="0" w:tplc="970E7B56">
      <w:start w:val="1"/>
      <w:numFmt w:val="decimal"/>
      <w:lvlText w:val="%1."/>
      <w:lvlJc w:val="left"/>
      <w:pPr>
        <w:ind w:left="720" w:hanging="360"/>
      </w:pPr>
      <w:rPr>
        <w:b/>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7" w15:restartNumberingAfterBreak="0">
    <w:nsid w:val="3C5F3FF5"/>
    <w:multiLevelType w:val="hybridMultilevel"/>
    <w:tmpl w:val="FBC6837E"/>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8" w15:restartNumberingAfterBreak="0">
    <w:nsid w:val="3CC7643F"/>
    <w:multiLevelType w:val="hybridMultilevel"/>
    <w:tmpl w:val="06461522"/>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9" w15:restartNumberingAfterBreak="0">
    <w:nsid w:val="3E6018A1"/>
    <w:multiLevelType w:val="hybridMultilevel"/>
    <w:tmpl w:val="BD2AA57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0" w15:restartNumberingAfterBreak="0">
    <w:nsid w:val="401B06D8"/>
    <w:multiLevelType w:val="hybridMultilevel"/>
    <w:tmpl w:val="E8DA98C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1" w15:restartNumberingAfterBreak="0">
    <w:nsid w:val="423B05D2"/>
    <w:multiLevelType w:val="hybridMultilevel"/>
    <w:tmpl w:val="35A8CC2A"/>
    <w:lvl w:ilvl="0" w:tplc="E2CEBE8A">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2" w15:restartNumberingAfterBreak="0">
    <w:nsid w:val="42CA7D89"/>
    <w:multiLevelType w:val="hybridMultilevel"/>
    <w:tmpl w:val="25BCEFC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3" w15:restartNumberingAfterBreak="0">
    <w:nsid w:val="463F19FC"/>
    <w:multiLevelType w:val="hybridMultilevel"/>
    <w:tmpl w:val="4CACD3F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4" w15:restartNumberingAfterBreak="0">
    <w:nsid w:val="47ED1666"/>
    <w:multiLevelType w:val="hybridMultilevel"/>
    <w:tmpl w:val="6BFC2BA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5" w15:restartNumberingAfterBreak="0">
    <w:nsid w:val="48D85889"/>
    <w:multiLevelType w:val="hybridMultilevel"/>
    <w:tmpl w:val="941ECB0A"/>
    <w:lvl w:ilvl="0" w:tplc="04140001">
      <w:start w:val="1"/>
      <w:numFmt w:val="bullet"/>
      <w:lvlText w:val=""/>
      <w:lvlJc w:val="left"/>
      <w:pPr>
        <w:ind w:left="766" w:hanging="360"/>
      </w:pPr>
      <w:rPr>
        <w:rFonts w:ascii="Symbol" w:hAnsi="Symbol" w:hint="default"/>
      </w:rPr>
    </w:lvl>
    <w:lvl w:ilvl="1" w:tplc="04140003" w:tentative="1">
      <w:start w:val="1"/>
      <w:numFmt w:val="bullet"/>
      <w:lvlText w:val="o"/>
      <w:lvlJc w:val="left"/>
      <w:pPr>
        <w:ind w:left="1486" w:hanging="360"/>
      </w:pPr>
      <w:rPr>
        <w:rFonts w:ascii="Courier New" w:hAnsi="Courier New" w:cs="Courier New" w:hint="default"/>
      </w:rPr>
    </w:lvl>
    <w:lvl w:ilvl="2" w:tplc="04140005" w:tentative="1">
      <w:start w:val="1"/>
      <w:numFmt w:val="bullet"/>
      <w:lvlText w:val=""/>
      <w:lvlJc w:val="left"/>
      <w:pPr>
        <w:ind w:left="2206" w:hanging="360"/>
      </w:pPr>
      <w:rPr>
        <w:rFonts w:ascii="Wingdings" w:hAnsi="Wingdings" w:hint="default"/>
      </w:rPr>
    </w:lvl>
    <w:lvl w:ilvl="3" w:tplc="04140001" w:tentative="1">
      <w:start w:val="1"/>
      <w:numFmt w:val="bullet"/>
      <w:lvlText w:val=""/>
      <w:lvlJc w:val="left"/>
      <w:pPr>
        <w:ind w:left="2926" w:hanging="360"/>
      </w:pPr>
      <w:rPr>
        <w:rFonts w:ascii="Symbol" w:hAnsi="Symbol" w:hint="default"/>
      </w:rPr>
    </w:lvl>
    <w:lvl w:ilvl="4" w:tplc="04140003" w:tentative="1">
      <w:start w:val="1"/>
      <w:numFmt w:val="bullet"/>
      <w:lvlText w:val="o"/>
      <w:lvlJc w:val="left"/>
      <w:pPr>
        <w:ind w:left="3646" w:hanging="360"/>
      </w:pPr>
      <w:rPr>
        <w:rFonts w:ascii="Courier New" w:hAnsi="Courier New" w:cs="Courier New" w:hint="default"/>
      </w:rPr>
    </w:lvl>
    <w:lvl w:ilvl="5" w:tplc="04140005" w:tentative="1">
      <w:start w:val="1"/>
      <w:numFmt w:val="bullet"/>
      <w:lvlText w:val=""/>
      <w:lvlJc w:val="left"/>
      <w:pPr>
        <w:ind w:left="4366" w:hanging="360"/>
      </w:pPr>
      <w:rPr>
        <w:rFonts w:ascii="Wingdings" w:hAnsi="Wingdings" w:hint="default"/>
      </w:rPr>
    </w:lvl>
    <w:lvl w:ilvl="6" w:tplc="04140001" w:tentative="1">
      <w:start w:val="1"/>
      <w:numFmt w:val="bullet"/>
      <w:lvlText w:val=""/>
      <w:lvlJc w:val="left"/>
      <w:pPr>
        <w:ind w:left="5086" w:hanging="360"/>
      </w:pPr>
      <w:rPr>
        <w:rFonts w:ascii="Symbol" w:hAnsi="Symbol" w:hint="default"/>
      </w:rPr>
    </w:lvl>
    <w:lvl w:ilvl="7" w:tplc="04140003" w:tentative="1">
      <w:start w:val="1"/>
      <w:numFmt w:val="bullet"/>
      <w:lvlText w:val="o"/>
      <w:lvlJc w:val="left"/>
      <w:pPr>
        <w:ind w:left="5806" w:hanging="360"/>
      </w:pPr>
      <w:rPr>
        <w:rFonts w:ascii="Courier New" w:hAnsi="Courier New" w:cs="Courier New" w:hint="default"/>
      </w:rPr>
    </w:lvl>
    <w:lvl w:ilvl="8" w:tplc="04140005" w:tentative="1">
      <w:start w:val="1"/>
      <w:numFmt w:val="bullet"/>
      <w:lvlText w:val=""/>
      <w:lvlJc w:val="left"/>
      <w:pPr>
        <w:ind w:left="6526" w:hanging="360"/>
      </w:pPr>
      <w:rPr>
        <w:rFonts w:ascii="Wingdings" w:hAnsi="Wingdings" w:hint="default"/>
      </w:rPr>
    </w:lvl>
  </w:abstractNum>
  <w:abstractNum w:abstractNumId="46" w15:restartNumberingAfterBreak="0">
    <w:nsid w:val="496A379B"/>
    <w:multiLevelType w:val="hybridMultilevel"/>
    <w:tmpl w:val="C7A6BF0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7" w15:restartNumberingAfterBreak="0">
    <w:nsid w:val="49797A3B"/>
    <w:multiLevelType w:val="hybridMultilevel"/>
    <w:tmpl w:val="167CFD3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8" w15:restartNumberingAfterBreak="0">
    <w:nsid w:val="4984029B"/>
    <w:multiLevelType w:val="hybridMultilevel"/>
    <w:tmpl w:val="4FF264D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9" w15:restartNumberingAfterBreak="0">
    <w:nsid w:val="4E1D72B7"/>
    <w:multiLevelType w:val="hybridMultilevel"/>
    <w:tmpl w:val="1E1692C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0" w15:restartNumberingAfterBreak="0">
    <w:nsid w:val="4EDD349E"/>
    <w:multiLevelType w:val="hybridMultilevel"/>
    <w:tmpl w:val="6A8877CE"/>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1" w15:restartNumberingAfterBreak="0">
    <w:nsid w:val="4F56607B"/>
    <w:multiLevelType w:val="hybridMultilevel"/>
    <w:tmpl w:val="516AAC70"/>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2" w15:restartNumberingAfterBreak="0">
    <w:nsid w:val="512E1054"/>
    <w:multiLevelType w:val="hybridMultilevel"/>
    <w:tmpl w:val="38EC40B2"/>
    <w:lvl w:ilvl="0" w:tplc="9EF21552">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3" w15:restartNumberingAfterBreak="0">
    <w:nsid w:val="532A2EAA"/>
    <w:multiLevelType w:val="hybridMultilevel"/>
    <w:tmpl w:val="D70EBFD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4" w15:restartNumberingAfterBreak="0">
    <w:nsid w:val="53DA14C4"/>
    <w:multiLevelType w:val="hybridMultilevel"/>
    <w:tmpl w:val="2930927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5" w15:restartNumberingAfterBreak="0">
    <w:nsid w:val="53FB0E18"/>
    <w:multiLevelType w:val="hybridMultilevel"/>
    <w:tmpl w:val="E170003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6" w15:restartNumberingAfterBreak="0">
    <w:nsid w:val="56110AAF"/>
    <w:multiLevelType w:val="hybridMultilevel"/>
    <w:tmpl w:val="0DE4279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7" w15:restartNumberingAfterBreak="0">
    <w:nsid w:val="573A04FC"/>
    <w:multiLevelType w:val="hybridMultilevel"/>
    <w:tmpl w:val="9DCE68C0"/>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8" w15:restartNumberingAfterBreak="0">
    <w:nsid w:val="57650939"/>
    <w:multiLevelType w:val="hybridMultilevel"/>
    <w:tmpl w:val="260A94E2"/>
    <w:lvl w:ilvl="0" w:tplc="0414000F">
      <w:start w:val="1"/>
      <w:numFmt w:val="decimal"/>
      <w:lvlText w:val="%1."/>
      <w:lvlJc w:val="left"/>
      <w:pPr>
        <w:ind w:left="774" w:hanging="360"/>
      </w:pPr>
      <w:rPr>
        <w:rFonts w:hint="default"/>
      </w:rPr>
    </w:lvl>
    <w:lvl w:ilvl="1" w:tplc="04140003" w:tentative="1">
      <w:start w:val="1"/>
      <w:numFmt w:val="bullet"/>
      <w:lvlText w:val="o"/>
      <w:lvlJc w:val="left"/>
      <w:pPr>
        <w:ind w:left="1494" w:hanging="360"/>
      </w:pPr>
      <w:rPr>
        <w:rFonts w:ascii="Courier New" w:hAnsi="Courier New" w:cs="Courier New" w:hint="default"/>
      </w:rPr>
    </w:lvl>
    <w:lvl w:ilvl="2" w:tplc="04140005" w:tentative="1">
      <w:start w:val="1"/>
      <w:numFmt w:val="bullet"/>
      <w:lvlText w:val=""/>
      <w:lvlJc w:val="left"/>
      <w:pPr>
        <w:ind w:left="2214" w:hanging="360"/>
      </w:pPr>
      <w:rPr>
        <w:rFonts w:ascii="Wingdings" w:hAnsi="Wingdings" w:hint="default"/>
      </w:rPr>
    </w:lvl>
    <w:lvl w:ilvl="3" w:tplc="04140001" w:tentative="1">
      <w:start w:val="1"/>
      <w:numFmt w:val="bullet"/>
      <w:lvlText w:val=""/>
      <w:lvlJc w:val="left"/>
      <w:pPr>
        <w:ind w:left="2934" w:hanging="360"/>
      </w:pPr>
      <w:rPr>
        <w:rFonts w:ascii="Symbol" w:hAnsi="Symbol" w:hint="default"/>
      </w:rPr>
    </w:lvl>
    <w:lvl w:ilvl="4" w:tplc="04140003" w:tentative="1">
      <w:start w:val="1"/>
      <w:numFmt w:val="bullet"/>
      <w:lvlText w:val="o"/>
      <w:lvlJc w:val="left"/>
      <w:pPr>
        <w:ind w:left="3654" w:hanging="360"/>
      </w:pPr>
      <w:rPr>
        <w:rFonts w:ascii="Courier New" w:hAnsi="Courier New" w:cs="Courier New" w:hint="default"/>
      </w:rPr>
    </w:lvl>
    <w:lvl w:ilvl="5" w:tplc="04140005" w:tentative="1">
      <w:start w:val="1"/>
      <w:numFmt w:val="bullet"/>
      <w:lvlText w:val=""/>
      <w:lvlJc w:val="left"/>
      <w:pPr>
        <w:ind w:left="4374" w:hanging="360"/>
      </w:pPr>
      <w:rPr>
        <w:rFonts w:ascii="Wingdings" w:hAnsi="Wingdings" w:hint="default"/>
      </w:rPr>
    </w:lvl>
    <w:lvl w:ilvl="6" w:tplc="04140001" w:tentative="1">
      <w:start w:val="1"/>
      <w:numFmt w:val="bullet"/>
      <w:lvlText w:val=""/>
      <w:lvlJc w:val="left"/>
      <w:pPr>
        <w:ind w:left="5094" w:hanging="360"/>
      </w:pPr>
      <w:rPr>
        <w:rFonts w:ascii="Symbol" w:hAnsi="Symbol" w:hint="default"/>
      </w:rPr>
    </w:lvl>
    <w:lvl w:ilvl="7" w:tplc="04140003" w:tentative="1">
      <w:start w:val="1"/>
      <w:numFmt w:val="bullet"/>
      <w:lvlText w:val="o"/>
      <w:lvlJc w:val="left"/>
      <w:pPr>
        <w:ind w:left="5814" w:hanging="360"/>
      </w:pPr>
      <w:rPr>
        <w:rFonts w:ascii="Courier New" w:hAnsi="Courier New" w:cs="Courier New" w:hint="default"/>
      </w:rPr>
    </w:lvl>
    <w:lvl w:ilvl="8" w:tplc="04140005" w:tentative="1">
      <w:start w:val="1"/>
      <w:numFmt w:val="bullet"/>
      <w:lvlText w:val=""/>
      <w:lvlJc w:val="left"/>
      <w:pPr>
        <w:ind w:left="6534" w:hanging="360"/>
      </w:pPr>
      <w:rPr>
        <w:rFonts w:ascii="Wingdings" w:hAnsi="Wingdings" w:hint="default"/>
      </w:rPr>
    </w:lvl>
  </w:abstractNum>
  <w:abstractNum w:abstractNumId="59" w15:restartNumberingAfterBreak="0">
    <w:nsid w:val="579118AA"/>
    <w:multiLevelType w:val="hybridMultilevel"/>
    <w:tmpl w:val="7A3A76C4"/>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0" w15:restartNumberingAfterBreak="0">
    <w:nsid w:val="57B04408"/>
    <w:multiLevelType w:val="hybridMultilevel"/>
    <w:tmpl w:val="D7B4D12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1" w15:restartNumberingAfterBreak="0">
    <w:nsid w:val="58FF6880"/>
    <w:multiLevelType w:val="hybridMultilevel"/>
    <w:tmpl w:val="A81001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2" w15:restartNumberingAfterBreak="0">
    <w:nsid w:val="5B493E32"/>
    <w:multiLevelType w:val="hybridMultilevel"/>
    <w:tmpl w:val="AED4918C"/>
    <w:lvl w:ilvl="0" w:tplc="04140001">
      <w:start w:val="1"/>
      <w:numFmt w:val="bullet"/>
      <w:lvlText w:val=""/>
      <w:lvlJc w:val="left"/>
      <w:pPr>
        <w:ind w:left="770" w:hanging="360"/>
      </w:pPr>
      <w:rPr>
        <w:rFonts w:ascii="Symbol" w:hAnsi="Symbol" w:hint="default"/>
      </w:rPr>
    </w:lvl>
    <w:lvl w:ilvl="1" w:tplc="04140003">
      <w:start w:val="1"/>
      <w:numFmt w:val="bullet"/>
      <w:lvlText w:val="o"/>
      <w:lvlJc w:val="left"/>
      <w:pPr>
        <w:ind w:left="1490" w:hanging="360"/>
      </w:pPr>
      <w:rPr>
        <w:rFonts w:ascii="Courier New" w:hAnsi="Courier New" w:cs="Courier New" w:hint="default"/>
      </w:rPr>
    </w:lvl>
    <w:lvl w:ilvl="2" w:tplc="04140005" w:tentative="1">
      <w:start w:val="1"/>
      <w:numFmt w:val="bullet"/>
      <w:lvlText w:val=""/>
      <w:lvlJc w:val="left"/>
      <w:pPr>
        <w:ind w:left="2210" w:hanging="360"/>
      </w:pPr>
      <w:rPr>
        <w:rFonts w:ascii="Wingdings" w:hAnsi="Wingdings" w:hint="default"/>
      </w:rPr>
    </w:lvl>
    <w:lvl w:ilvl="3" w:tplc="04140001" w:tentative="1">
      <w:start w:val="1"/>
      <w:numFmt w:val="bullet"/>
      <w:lvlText w:val=""/>
      <w:lvlJc w:val="left"/>
      <w:pPr>
        <w:ind w:left="2930" w:hanging="360"/>
      </w:pPr>
      <w:rPr>
        <w:rFonts w:ascii="Symbol" w:hAnsi="Symbol" w:hint="default"/>
      </w:rPr>
    </w:lvl>
    <w:lvl w:ilvl="4" w:tplc="04140003" w:tentative="1">
      <w:start w:val="1"/>
      <w:numFmt w:val="bullet"/>
      <w:lvlText w:val="o"/>
      <w:lvlJc w:val="left"/>
      <w:pPr>
        <w:ind w:left="3650" w:hanging="360"/>
      </w:pPr>
      <w:rPr>
        <w:rFonts w:ascii="Courier New" w:hAnsi="Courier New" w:cs="Courier New" w:hint="default"/>
      </w:rPr>
    </w:lvl>
    <w:lvl w:ilvl="5" w:tplc="04140005" w:tentative="1">
      <w:start w:val="1"/>
      <w:numFmt w:val="bullet"/>
      <w:lvlText w:val=""/>
      <w:lvlJc w:val="left"/>
      <w:pPr>
        <w:ind w:left="4370" w:hanging="360"/>
      </w:pPr>
      <w:rPr>
        <w:rFonts w:ascii="Wingdings" w:hAnsi="Wingdings" w:hint="default"/>
      </w:rPr>
    </w:lvl>
    <w:lvl w:ilvl="6" w:tplc="04140001" w:tentative="1">
      <w:start w:val="1"/>
      <w:numFmt w:val="bullet"/>
      <w:lvlText w:val=""/>
      <w:lvlJc w:val="left"/>
      <w:pPr>
        <w:ind w:left="5090" w:hanging="360"/>
      </w:pPr>
      <w:rPr>
        <w:rFonts w:ascii="Symbol" w:hAnsi="Symbol" w:hint="default"/>
      </w:rPr>
    </w:lvl>
    <w:lvl w:ilvl="7" w:tplc="04140003" w:tentative="1">
      <w:start w:val="1"/>
      <w:numFmt w:val="bullet"/>
      <w:lvlText w:val="o"/>
      <w:lvlJc w:val="left"/>
      <w:pPr>
        <w:ind w:left="5810" w:hanging="360"/>
      </w:pPr>
      <w:rPr>
        <w:rFonts w:ascii="Courier New" w:hAnsi="Courier New" w:cs="Courier New" w:hint="default"/>
      </w:rPr>
    </w:lvl>
    <w:lvl w:ilvl="8" w:tplc="04140005" w:tentative="1">
      <w:start w:val="1"/>
      <w:numFmt w:val="bullet"/>
      <w:lvlText w:val=""/>
      <w:lvlJc w:val="left"/>
      <w:pPr>
        <w:ind w:left="6530" w:hanging="360"/>
      </w:pPr>
      <w:rPr>
        <w:rFonts w:ascii="Wingdings" w:hAnsi="Wingdings" w:hint="default"/>
      </w:rPr>
    </w:lvl>
  </w:abstractNum>
  <w:abstractNum w:abstractNumId="63" w15:restartNumberingAfterBreak="0">
    <w:nsid w:val="5CA32E95"/>
    <w:multiLevelType w:val="hybridMultilevel"/>
    <w:tmpl w:val="7B083F6E"/>
    <w:lvl w:ilvl="0" w:tplc="459A9728">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4" w15:restartNumberingAfterBreak="0">
    <w:nsid w:val="5CA85379"/>
    <w:multiLevelType w:val="hybridMultilevel"/>
    <w:tmpl w:val="6A8877CE"/>
    <w:styleLink w:val="Headings"/>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5" w15:restartNumberingAfterBreak="0">
    <w:nsid w:val="5CDB76BF"/>
    <w:multiLevelType w:val="hybridMultilevel"/>
    <w:tmpl w:val="97D06C1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6" w15:restartNumberingAfterBreak="0">
    <w:nsid w:val="60F25DA4"/>
    <w:multiLevelType w:val="hybridMultilevel"/>
    <w:tmpl w:val="8732F0E0"/>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7" w15:restartNumberingAfterBreak="0">
    <w:nsid w:val="61FF4E5C"/>
    <w:multiLevelType w:val="hybridMultilevel"/>
    <w:tmpl w:val="86E4668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8" w15:restartNumberingAfterBreak="0">
    <w:nsid w:val="64E27B76"/>
    <w:multiLevelType w:val="hybridMultilevel"/>
    <w:tmpl w:val="7D300E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9" w15:restartNumberingAfterBreak="0">
    <w:nsid w:val="66812640"/>
    <w:multiLevelType w:val="hybridMultilevel"/>
    <w:tmpl w:val="3D1CEE56"/>
    <w:lvl w:ilvl="0" w:tplc="6630C1EC">
      <w:start w:val="2"/>
      <w:numFmt w:val="bullet"/>
      <w:lvlText w:val="-"/>
      <w:lvlJc w:val="left"/>
      <w:pPr>
        <w:ind w:left="720" w:hanging="360"/>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0" w15:restartNumberingAfterBreak="0">
    <w:nsid w:val="694C5157"/>
    <w:multiLevelType w:val="hybridMultilevel"/>
    <w:tmpl w:val="0FE4FC44"/>
    <w:lvl w:ilvl="0" w:tplc="5EB00692">
      <w:start w:val="1"/>
      <w:numFmt w:val="decimal"/>
      <w:lvlText w:val="%1."/>
      <w:lvlJc w:val="left"/>
      <w:pPr>
        <w:ind w:left="720" w:hanging="360"/>
      </w:pPr>
      <w:rPr>
        <w:b w:val="0"/>
      </w:rPr>
    </w:lvl>
    <w:lvl w:ilvl="1" w:tplc="E0CA4BDE">
      <w:start w:val="1"/>
      <w:numFmt w:val="lowerLetter"/>
      <w:lvlText w:val="%2."/>
      <w:lvlJc w:val="left"/>
      <w:pPr>
        <w:ind w:left="1440" w:hanging="360"/>
      </w:pPr>
      <w:rPr>
        <w:i/>
      </w:r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1" w15:restartNumberingAfterBreak="0">
    <w:nsid w:val="6ADF4D30"/>
    <w:multiLevelType w:val="multilevel"/>
    <w:tmpl w:val="E230DF8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2" w15:restartNumberingAfterBreak="0">
    <w:nsid w:val="6D7A345B"/>
    <w:multiLevelType w:val="hybridMultilevel"/>
    <w:tmpl w:val="8A94E13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3" w15:restartNumberingAfterBreak="0">
    <w:nsid w:val="72185706"/>
    <w:multiLevelType w:val="hybridMultilevel"/>
    <w:tmpl w:val="7632E3A8"/>
    <w:lvl w:ilvl="0" w:tplc="04140001">
      <w:start w:val="1"/>
      <w:numFmt w:val="bullet"/>
      <w:lvlText w:val=""/>
      <w:lvlJc w:val="left"/>
      <w:pPr>
        <w:ind w:left="1080" w:hanging="360"/>
      </w:pPr>
      <w:rPr>
        <w:rFonts w:ascii="Symbol" w:hAnsi="Symbol"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74" w15:restartNumberingAfterBreak="0">
    <w:nsid w:val="745355C5"/>
    <w:multiLevelType w:val="hybridMultilevel"/>
    <w:tmpl w:val="33EE9BBA"/>
    <w:lvl w:ilvl="0" w:tplc="8DA099B4">
      <w:start w:val="1"/>
      <w:numFmt w:val="lowerRoman"/>
      <w:lvlText w:val="%1)"/>
      <w:lvlJc w:val="left"/>
      <w:pPr>
        <w:ind w:left="2136" w:hanging="720"/>
      </w:pPr>
      <w:rPr>
        <w:rFonts w:hint="default"/>
      </w:rPr>
    </w:lvl>
    <w:lvl w:ilvl="1" w:tplc="04140019" w:tentative="1">
      <w:start w:val="1"/>
      <w:numFmt w:val="lowerLetter"/>
      <w:lvlText w:val="%2."/>
      <w:lvlJc w:val="left"/>
      <w:pPr>
        <w:ind w:left="2496" w:hanging="360"/>
      </w:pPr>
    </w:lvl>
    <w:lvl w:ilvl="2" w:tplc="0414001B" w:tentative="1">
      <w:start w:val="1"/>
      <w:numFmt w:val="lowerRoman"/>
      <w:lvlText w:val="%3."/>
      <w:lvlJc w:val="right"/>
      <w:pPr>
        <w:ind w:left="3216" w:hanging="180"/>
      </w:pPr>
    </w:lvl>
    <w:lvl w:ilvl="3" w:tplc="0414000F" w:tentative="1">
      <w:start w:val="1"/>
      <w:numFmt w:val="decimal"/>
      <w:lvlText w:val="%4."/>
      <w:lvlJc w:val="left"/>
      <w:pPr>
        <w:ind w:left="3936" w:hanging="360"/>
      </w:pPr>
    </w:lvl>
    <w:lvl w:ilvl="4" w:tplc="04140019" w:tentative="1">
      <w:start w:val="1"/>
      <w:numFmt w:val="lowerLetter"/>
      <w:lvlText w:val="%5."/>
      <w:lvlJc w:val="left"/>
      <w:pPr>
        <w:ind w:left="4656" w:hanging="360"/>
      </w:pPr>
    </w:lvl>
    <w:lvl w:ilvl="5" w:tplc="0414001B" w:tentative="1">
      <w:start w:val="1"/>
      <w:numFmt w:val="lowerRoman"/>
      <w:lvlText w:val="%6."/>
      <w:lvlJc w:val="right"/>
      <w:pPr>
        <w:ind w:left="5376" w:hanging="180"/>
      </w:pPr>
    </w:lvl>
    <w:lvl w:ilvl="6" w:tplc="0414000F" w:tentative="1">
      <w:start w:val="1"/>
      <w:numFmt w:val="decimal"/>
      <w:lvlText w:val="%7."/>
      <w:lvlJc w:val="left"/>
      <w:pPr>
        <w:ind w:left="6096" w:hanging="360"/>
      </w:pPr>
    </w:lvl>
    <w:lvl w:ilvl="7" w:tplc="04140019" w:tentative="1">
      <w:start w:val="1"/>
      <w:numFmt w:val="lowerLetter"/>
      <w:lvlText w:val="%8."/>
      <w:lvlJc w:val="left"/>
      <w:pPr>
        <w:ind w:left="6816" w:hanging="360"/>
      </w:pPr>
    </w:lvl>
    <w:lvl w:ilvl="8" w:tplc="0414001B" w:tentative="1">
      <w:start w:val="1"/>
      <w:numFmt w:val="lowerRoman"/>
      <w:lvlText w:val="%9."/>
      <w:lvlJc w:val="right"/>
      <w:pPr>
        <w:ind w:left="7536" w:hanging="180"/>
      </w:pPr>
    </w:lvl>
  </w:abstractNum>
  <w:abstractNum w:abstractNumId="75" w15:restartNumberingAfterBreak="0">
    <w:nsid w:val="74861C38"/>
    <w:multiLevelType w:val="hybridMultilevel"/>
    <w:tmpl w:val="FBC6837E"/>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6" w15:restartNumberingAfterBreak="0">
    <w:nsid w:val="74BE6BFC"/>
    <w:multiLevelType w:val="hybridMultilevel"/>
    <w:tmpl w:val="8CB207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7" w15:restartNumberingAfterBreak="0">
    <w:nsid w:val="75133946"/>
    <w:multiLevelType w:val="hybridMultilevel"/>
    <w:tmpl w:val="EDD48E2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8" w15:restartNumberingAfterBreak="0">
    <w:nsid w:val="774C7E4B"/>
    <w:multiLevelType w:val="hybridMultilevel"/>
    <w:tmpl w:val="A3C41D3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9" w15:restartNumberingAfterBreak="0">
    <w:nsid w:val="77CD53F9"/>
    <w:multiLevelType w:val="hybridMultilevel"/>
    <w:tmpl w:val="802A558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0" w15:restartNumberingAfterBreak="0">
    <w:nsid w:val="7839657B"/>
    <w:multiLevelType w:val="hybridMultilevel"/>
    <w:tmpl w:val="EE224AE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1" w15:restartNumberingAfterBreak="0">
    <w:nsid w:val="7AD177EB"/>
    <w:multiLevelType w:val="hybridMultilevel"/>
    <w:tmpl w:val="3C04E6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2" w15:restartNumberingAfterBreak="0">
    <w:nsid w:val="7DAB61BC"/>
    <w:multiLevelType w:val="hybridMultilevel"/>
    <w:tmpl w:val="4CEA444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3" w15:restartNumberingAfterBreak="0">
    <w:nsid w:val="7F330C0F"/>
    <w:multiLevelType w:val="hybridMultilevel"/>
    <w:tmpl w:val="9E8CD2C2"/>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abstractNumId w:val="4"/>
  </w:num>
  <w:num w:numId="2">
    <w:abstractNumId w:val="10"/>
  </w:num>
  <w:num w:numId="3">
    <w:abstractNumId w:val="1"/>
  </w:num>
  <w:num w:numId="4">
    <w:abstractNumId w:val="0"/>
  </w:num>
  <w:num w:numId="5">
    <w:abstractNumId w:val="25"/>
  </w:num>
  <w:num w:numId="6">
    <w:abstractNumId w:val="75"/>
  </w:num>
  <w:num w:numId="7">
    <w:abstractNumId w:val="37"/>
  </w:num>
  <w:num w:numId="8">
    <w:abstractNumId w:val="18"/>
  </w:num>
  <w:num w:numId="9">
    <w:abstractNumId w:val="44"/>
  </w:num>
  <w:num w:numId="10">
    <w:abstractNumId w:val="46"/>
  </w:num>
  <w:num w:numId="11">
    <w:abstractNumId w:val="13"/>
  </w:num>
  <w:num w:numId="12">
    <w:abstractNumId w:val="47"/>
  </w:num>
  <w:num w:numId="13">
    <w:abstractNumId w:val="43"/>
  </w:num>
  <w:num w:numId="14">
    <w:abstractNumId w:val="33"/>
  </w:num>
  <w:num w:numId="15">
    <w:abstractNumId w:val="17"/>
  </w:num>
  <w:num w:numId="16">
    <w:abstractNumId w:val="40"/>
  </w:num>
  <w:num w:numId="17">
    <w:abstractNumId w:val="67"/>
  </w:num>
  <w:num w:numId="18">
    <w:abstractNumId w:val="56"/>
  </w:num>
  <w:num w:numId="19">
    <w:abstractNumId w:val="59"/>
  </w:num>
  <w:num w:numId="20">
    <w:abstractNumId w:val="49"/>
  </w:num>
  <w:num w:numId="21">
    <w:abstractNumId w:val="76"/>
  </w:num>
  <w:num w:numId="22">
    <w:abstractNumId w:val="9"/>
  </w:num>
  <w:num w:numId="23">
    <w:abstractNumId w:val="5"/>
  </w:num>
  <w:num w:numId="24">
    <w:abstractNumId w:val="19"/>
  </w:num>
  <w:num w:numId="25">
    <w:abstractNumId w:val="48"/>
  </w:num>
  <w:num w:numId="26">
    <w:abstractNumId w:val="26"/>
  </w:num>
  <w:num w:numId="27">
    <w:abstractNumId w:val="22"/>
  </w:num>
  <w:num w:numId="28">
    <w:abstractNumId w:val="81"/>
  </w:num>
  <w:num w:numId="29">
    <w:abstractNumId w:val="77"/>
  </w:num>
  <w:num w:numId="30">
    <w:abstractNumId w:val="50"/>
  </w:num>
  <w:num w:numId="31">
    <w:abstractNumId w:val="32"/>
  </w:num>
  <w:num w:numId="32">
    <w:abstractNumId w:val="80"/>
  </w:num>
  <w:num w:numId="33">
    <w:abstractNumId w:val="6"/>
  </w:num>
  <w:num w:numId="34">
    <w:abstractNumId w:val="66"/>
  </w:num>
  <w:num w:numId="35">
    <w:abstractNumId w:val="31"/>
  </w:num>
  <w:num w:numId="36">
    <w:abstractNumId w:val="63"/>
  </w:num>
  <w:num w:numId="37">
    <w:abstractNumId w:val="41"/>
  </w:num>
  <w:num w:numId="38">
    <w:abstractNumId w:val="52"/>
  </w:num>
  <w:num w:numId="39">
    <w:abstractNumId w:val="83"/>
  </w:num>
  <w:num w:numId="40">
    <w:abstractNumId w:val="53"/>
  </w:num>
  <w:num w:numId="41">
    <w:abstractNumId w:val="61"/>
  </w:num>
  <w:num w:numId="42">
    <w:abstractNumId w:val="57"/>
  </w:num>
  <w:num w:numId="43">
    <w:abstractNumId w:val="30"/>
  </w:num>
  <w:num w:numId="44">
    <w:abstractNumId w:val="8"/>
  </w:num>
  <w:num w:numId="45">
    <w:abstractNumId w:val="72"/>
  </w:num>
  <w:num w:numId="46">
    <w:abstractNumId w:val="54"/>
  </w:num>
  <w:num w:numId="47">
    <w:abstractNumId w:val="36"/>
  </w:num>
  <w:num w:numId="48">
    <w:abstractNumId w:val="34"/>
  </w:num>
  <w:num w:numId="49">
    <w:abstractNumId w:val="70"/>
  </w:num>
  <w:num w:numId="50">
    <w:abstractNumId w:val="12"/>
  </w:num>
  <w:num w:numId="51">
    <w:abstractNumId w:val="20"/>
  </w:num>
  <w:num w:numId="52">
    <w:abstractNumId w:val="7"/>
  </w:num>
  <w:num w:numId="53">
    <w:abstractNumId w:val="42"/>
  </w:num>
  <w:num w:numId="54">
    <w:abstractNumId w:val="58"/>
  </w:num>
  <w:num w:numId="55">
    <w:abstractNumId w:val="74"/>
  </w:num>
  <w:num w:numId="56">
    <w:abstractNumId w:val="79"/>
  </w:num>
  <w:num w:numId="57">
    <w:abstractNumId w:val="16"/>
  </w:num>
  <w:num w:numId="58">
    <w:abstractNumId w:val="51"/>
  </w:num>
  <w:num w:numId="59">
    <w:abstractNumId w:val="29"/>
  </w:num>
  <w:num w:numId="60">
    <w:abstractNumId w:val="68"/>
  </w:num>
  <w:num w:numId="61">
    <w:abstractNumId w:val="82"/>
  </w:num>
  <w:num w:numId="62">
    <w:abstractNumId w:val="14"/>
  </w:num>
  <w:num w:numId="63">
    <w:abstractNumId w:val="21"/>
  </w:num>
  <w:num w:numId="64">
    <w:abstractNumId w:val="62"/>
  </w:num>
  <w:num w:numId="65">
    <w:abstractNumId w:val="3"/>
  </w:num>
  <w:num w:numId="66">
    <w:abstractNumId w:val="60"/>
  </w:num>
  <w:num w:numId="67">
    <w:abstractNumId w:val="39"/>
  </w:num>
  <w:num w:numId="68">
    <w:abstractNumId w:val="23"/>
  </w:num>
  <w:num w:numId="69">
    <w:abstractNumId w:val="2"/>
  </w:num>
  <w:num w:numId="70">
    <w:abstractNumId w:val="45"/>
  </w:num>
  <w:num w:numId="71">
    <w:abstractNumId w:val="28"/>
  </w:num>
  <w:num w:numId="72">
    <w:abstractNumId w:val="24"/>
  </w:num>
  <w:num w:numId="73">
    <w:abstractNumId w:val="71"/>
  </w:num>
  <w:num w:numId="74">
    <w:abstractNumId w:val="11"/>
  </w:num>
  <w:num w:numId="75">
    <w:abstractNumId w:val="27"/>
  </w:num>
  <w:num w:numId="76">
    <w:abstractNumId w:val="55"/>
  </w:num>
  <w:num w:numId="77">
    <w:abstractNumId w:val="35"/>
  </w:num>
  <w:num w:numId="78">
    <w:abstractNumId w:val="64"/>
  </w:num>
  <w:num w:numId="79">
    <w:abstractNumId w:val="69"/>
  </w:num>
  <w:num w:numId="80">
    <w:abstractNumId w:val="38"/>
  </w:num>
  <w:num w:numId="81">
    <w:abstractNumId w:val="15"/>
  </w:num>
  <w:num w:numId="82">
    <w:abstractNumId w:val="73"/>
  </w:num>
  <w:num w:numId="83">
    <w:abstractNumId w:val="65"/>
  </w:num>
  <w:num w:numId="84">
    <w:abstractNumId w:val="78"/>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5BC8"/>
    <w:rsid w:val="00000228"/>
    <w:rsid w:val="00000311"/>
    <w:rsid w:val="00000794"/>
    <w:rsid w:val="000008A4"/>
    <w:rsid w:val="000008E0"/>
    <w:rsid w:val="00000A77"/>
    <w:rsid w:val="00000B26"/>
    <w:rsid w:val="00000E1E"/>
    <w:rsid w:val="00000EBD"/>
    <w:rsid w:val="00000F16"/>
    <w:rsid w:val="00000FBF"/>
    <w:rsid w:val="00001B75"/>
    <w:rsid w:val="00001BBE"/>
    <w:rsid w:val="00001E24"/>
    <w:rsid w:val="000026E7"/>
    <w:rsid w:val="000026FA"/>
    <w:rsid w:val="000027B3"/>
    <w:rsid w:val="00002B71"/>
    <w:rsid w:val="00002BB3"/>
    <w:rsid w:val="00003000"/>
    <w:rsid w:val="00003384"/>
    <w:rsid w:val="000035A2"/>
    <w:rsid w:val="00003A49"/>
    <w:rsid w:val="00003E22"/>
    <w:rsid w:val="00003EF8"/>
    <w:rsid w:val="00003F70"/>
    <w:rsid w:val="00004140"/>
    <w:rsid w:val="00004700"/>
    <w:rsid w:val="000047E9"/>
    <w:rsid w:val="0000495A"/>
    <w:rsid w:val="00004BC0"/>
    <w:rsid w:val="00004CA0"/>
    <w:rsid w:val="00004FED"/>
    <w:rsid w:val="0000532F"/>
    <w:rsid w:val="00005529"/>
    <w:rsid w:val="00005690"/>
    <w:rsid w:val="0000574E"/>
    <w:rsid w:val="00005ED6"/>
    <w:rsid w:val="0000620B"/>
    <w:rsid w:val="00006689"/>
    <w:rsid w:val="00006A48"/>
    <w:rsid w:val="00006FC8"/>
    <w:rsid w:val="000074C4"/>
    <w:rsid w:val="00007AA0"/>
    <w:rsid w:val="00007AF8"/>
    <w:rsid w:val="00007BD8"/>
    <w:rsid w:val="00007EB0"/>
    <w:rsid w:val="00010129"/>
    <w:rsid w:val="00010227"/>
    <w:rsid w:val="00010310"/>
    <w:rsid w:val="0001037F"/>
    <w:rsid w:val="000105E7"/>
    <w:rsid w:val="000107C2"/>
    <w:rsid w:val="000108E7"/>
    <w:rsid w:val="00010E16"/>
    <w:rsid w:val="00011505"/>
    <w:rsid w:val="00011C0F"/>
    <w:rsid w:val="00011D1C"/>
    <w:rsid w:val="00011E44"/>
    <w:rsid w:val="00012091"/>
    <w:rsid w:val="000120E9"/>
    <w:rsid w:val="00012338"/>
    <w:rsid w:val="000125DE"/>
    <w:rsid w:val="000126DC"/>
    <w:rsid w:val="000128C2"/>
    <w:rsid w:val="00012A47"/>
    <w:rsid w:val="00012A72"/>
    <w:rsid w:val="00013370"/>
    <w:rsid w:val="0001346F"/>
    <w:rsid w:val="000134C5"/>
    <w:rsid w:val="000137FE"/>
    <w:rsid w:val="00013B29"/>
    <w:rsid w:val="00013BB9"/>
    <w:rsid w:val="00013D78"/>
    <w:rsid w:val="00013DD2"/>
    <w:rsid w:val="00013E86"/>
    <w:rsid w:val="00013FBB"/>
    <w:rsid w:val="00013FFA"/>
    <w:rsid w:val="000142D1"/>
    <w:rsid w:val="0001458D"/>
    <w:rsid w:val="00014644"/>
    <w:rsid w:val="000146AE"/>
    <w:rsid w:val="000147B7"/>
    <w:rsid w:val="00014932"/>
    <w:rsid w:val="00014D89"/>
    <w:rsid w:val="000153AC"/>
    <w:rsid w:val="000158D1"/>
    <w:rsid w:val="00016219"/>
    <w:rsid w:val="00016704"/>
    <w:rsid w:val="00016CFF"/>
    <w:rsid w:val="000178DE"/>
    <w:rsid w:val="00017E0C"/>
    <w:rsid w:val="000200E0"/>
    <w:rsid w:val="00020433"/>
    <w:rsid w:val="000204BD"/>
    <w:rsid w:val="000204D8"/>
    <w:rsid w:val="000205CE"/>
    <w:rsid w:val="0002063C"/>
    <w:rsid w:val="000206A7"/>
    <w:rsid w:val="00020C74"/>
    <w:rsid w:val="0002113B"/>
    <w:rsid w:val="000212F2"/>
    <w:rsid w:val="0002199E"/>
    <w:rsid w:val="00021AE1"/>
    <w:rsid w:val="00021D11"/>
    <w:rsid w:val="00021EDD"/>
    <w:rsid w:val="00021F00"/>
    <w:rsid w:val="00021F66"/>
    <w:rsid w:val="00021F97"/>
    <w:rsid w:val="000220B2"/>
    <w:rsid w:val="0002227D"/>
    <w:rsid w:val="000223A1"/>
    <w:rsid w:val="00022458"/>
    <w:rsid w:val="00022590"/>
    <w:rsid w:val="000225F8"/>
    <w:rsid w:val="00022714"/>
    <w:rsid w:val="00022A96"/>
    <w:rsid w:val="000230B2"/>
    <w:rsid w:val="000230D0"/>
    <w:rsid w:val="00023320"/>
    <w:rsid w:val="0002367B"/>
    <w:rsid w:val="000237DD"/>
    <w:rsid w:val="0002388B"/>
    <w:rsid w:val="000238B9"/>
    <w:rsid w:val="000239C6"/>
    <w:rsid w:val="00023B41"/>
    <w:rsid w:val="000246E1"/>
    <w:rsid w:val="000247CE"/>
    <w:rsid w:val="00024B33"/>
    <w:rsid w:val="00024B49"/>
    <w:rsid w:val="00024D87"/>
    <w:rsid w:val="000258ED"/>
    <w:rsid w:val="00025B14"/>
    <w:rsid w:val="00025D2E"/>
    <w:rsid w:val="0002606F"/>
    <w:rsid w:val="0002633D"/>
    <w:rsid w:val="0002685E"/>
    <w:rsid w:val="00026913"/>
    <w:rsid w:val="00026ACF"/>
    <w:rsid w:val="00026DA6"/>
    <w:rsid w:val="00026EEA"/>
    <w:rsid w:val="00027B70"/>
    <w:rsid w:val="00027E4B"/>
    <w:rsid w:val="00030038"/>
    <w:rsid w:val="00030A87"/>
    <w:rsid w:val="00030BA5"/>
    <w:rsid w:val="0003101B"/>
    <w:rsid w:val="0003131C"/>
    <w:rsid w:val="00032229"/>
    <w:rsid w:val="0003256D"/>
    <w:rsid w:val="0003257B"/>
    <w:rsid w:val="000326A4"/>
    <w:rsid w:val="00032C2C"/>
    <w:rsid w:val="00032C6A"/>
    <w:rsid w:val="00032C9D"/>
    <w:rsid w:val="000330C3"/>
    <w:rsid w:val="000333BA"/>
    <w:rsid w:val="00033621"/>
    <w:rsid w:val="00033F83"/>
    <w:rsid w:val="000340B8"/>
    <w:rsid w:val="000344A3"/>
    <w:rsid w:val="00034736"/>
    <w:rsid w:val="000349EF"/>
    <w:rsid w:val="00034E51"/>
    <w:rsid w:val="00035205"/>
    <w:rsid w:val="00035218"/>
    <w:rsid w:val="00035535"/>
    <w:rsid w:val="000356A3"/>
    <w:rsid w:val="0003592A"/>
    <w:rsid w:val="00035E78"/>
    <w:rsid w:val="00036339"/>
    <w:rsid w:val="0003659C"/>
    <w:rsid w:val="00036A60"/>
    <w:rsid w:val="00036A6A"/>
    <w:rsid w:val="00036BD2"/>
    <w:rsid w:val="00036CE7"/>
    <w:rsid w:val="00037011"/>
    <w:rsid w:val="00037035"/>
    <w:rsid w:val="00037358"/>
    <w:rsid w:val="00037676"/>
    <w:rsid w:val="00037A39"/>
    <w:rsid w:val="00037CD9"/>
    <w:rsid w:val="0004043D"/>
    <w:rsid w:val="00040DBB"/>
    <w:rsid w:val="00040E33"/>
    <w:rsid w:val="00042055"/>
    <w:rsid w:val="0004242D"/>
    <w:rsid w:val="00042C24"/>
    <w:rsid w:val="00042DD0"/>
    <w:rsid w:val="000435CB"/>
    <w:rsid w:val="00043769"/>
    <w:rsid w:val="0004387C"/>
    <w:rsid w:val="00043A16"/>
    <w:rsid w:val="00043EAD"/>
    <w:rsid w:val="00043F15"/>
    <w:rsid w:val="00044072"/>
    <w:rsid w:val="000440CA"/>
    <w:rsid w:val="00044228"/>
    <w:rsid w:val="000446B1"/>
    <w:rsid w:val="00044764"/>
    <w:rsid w:val="00044805"/>
    <w:rsid w:val="00044D51"/>
    <w:rsid w:val="00044EFF"/>
    <w:rsid w:val="00045098"/>
    <w:rsid w:val="0004516A"/>
    <w:rsid w:val="00045643"/>
    <w:rsid w:val="000456F5"/>
    <w:rsid w:val="00045911"/>
    <w:rsid w:val="00045B08"/>
    <w:rsid w:val="00045C4C"/>
    <w:rsid w:val="0004608F"/>
    <w:rsid w:val="00046296"/>
    <w:rsid w:val="000468B8"/>
    <w:rsid w:val="00046C41"/>
    <w:rsid w:val="00046D81"/>
    <w:rsid w:val="00046EF3"/>
    <w:rsid w:val="0004722E"/>
    <w:rsid w:val="00047614"/>
    <w:rsid w:val="00047758"/>
    <w:rsid w:val="000477C3"/>
    <w:rsid w:val="000478A6"/>
    <w:rsid w:val="00047905"/>
    <w:rsid w:val="00047AA1"/>
    <w:rsid w:val="00047D77"/>
    <w:rsid w:val="00047E61"/>
    <w:rsid w:val="0005012E"/>
    <w:rsid w:val="0005029A"/>
    <w:rsid w:val="00050834"/>
    <w:rsid w:val="00050923"/>
    <w:rsid w:val="000509EC"/>
    <w:rsid w:val="00050D37"/>
    <w:rsid w:val="00050F17"/>
    <w:rsid w:val="00051742"/>
    <w:rsid w:val="000518B9"/>
    <w:rsid w:val="00051EDF"/>
    <w:rsid w:val="00051FB2"/>
    <w:rsid w:val="000521F8"/>
    <w:rsid w:val="00052EB3"/>
    <w:rsid w:val="0005315A"/>
    <w:rsid w:val="0005318B"/>
    <w:rsid w:val="0005343E"/>
    <w:rsid w:val="00053456"/>
    <w:rsid w:val="000536AF"/>
    <w:rsid w:val="00053765"/>
    <w:rsid w:val="000539B6"/>
    <w:rsid w:val="00053D6A"/>
    <w:rsid w:val="00054404"/>
    <w:rsid w:val="000544AB"/>
    <w:rsid w:val="0005452E"/>
    <w:rsid w:val="0005458F"/>
    <w:rsid w:val="0005462F"/>
    <w:rsid w:val="000547E6"/>
    <w:rsid w:val="00054A31"/>
    <w:rsid w:val="00054E56"/>
    <w:rsid w:val="00055326"/>
    <w:rsid w:val="000559E1"/>
    <w:rsid w:val="00055A38"/>
    <w:rsid w:val="00055E08"/>
    <w:rsid w:val="00055FFF"/>
    <w:rsid w:val="00056093"/>
    <w:rsid w:val="000564CD"/>
    <w:rsid w:val="000566CE"/>
    <w:rsid w:val="00056976"/>
    <w:rsid w:val="000569CB"/>
    <w:rsid w:val="00057242"/>
    <w:rsid w:val="000572D7"/>
    <w:rsid w:val="000573C8"/>
    <w:rsid w:val="0005755D"/>
    <w:rsid w:val="00057696"/>
    <w:rsid w:val="00057C75"/>
    <w:rsid w:val="00057D24"/>
    <w:rsid w:val="00057DA1"/>
    <w:rsid w:val="00057ED6"/>
    <w:rsid w:val="00057EDB"/>
    <w:rsid w:val="00060044"/>
    <w:rsid w:val="000600EC"/>
    <w:rsid w:val="00060102"/>
    <w:rsid w:val="00060594"/>
    <w:rsid w:val="00060597"/>
    <w:rsid w:val="0006088F"/>
    <w:rsid w:val="00060980"/>
    <w:rsid w:val="0006099B"/>
    <w:rsid w:val="00060C82"/>
    <w:rsid w:val="00060F12"/>
    <w:rsid w:val="000611EF"/>
    <w:rsid w:val="0006149B"/>
    <w:rsid w:val="0006167E"/>
    <w:rsid w:val="000617B1"/>
    <w:rsid w:val="00061F90"/>
    <w:rsid w:val="00062445"/>
    <w:rsid w:val="0006266C"/>
    <w:rsid w:val="00062761"/>
    <w:rsid w:val="00062A1E"/>
    <w:rsid w:val="00062E21"/>
    <w:rsid w:val="000636EC"/>
    <w:rsid w:val="0006371C"/>
    <w:rsid w:val="00063773"/>
    <w:rsid w:val="00063832"/>
    <w:rsid w:val="000638DB"/>
    <w:rsid w:val="00063CA1"/>
    <w:rsid w:val="00064523"/>
    <w:rsid w:val="00064826"/>
    <w:rsid w:val="0006486B"/>
    <w:rsid w:val="00064B90"/>
    <w:rsid w:val="00064BDA"/>
    <w:rsid w:val="00064D69"/>
    <w:rsid w:val="00064EF5"/>
    <w:rsid w:val="000653BB"/>
    <w:rsid w:val="00065851"/>
    <w:rsid w:val="00065BBB"/>
    <w:rsid w:val="00065CCF"/>
    <w:rsid w:val="00065EDB"/>
    <w:rsid w:val="0006605A"/>
    <w:rsid w:val="000660E5"/>
    <w:rsid w:val="00066235"/>
    <w:rsid w:val="00066638"/>
    <w:rsid w:val="000666A1"/>
    <w:rsid w:val="00066A11"/>
    <w:rsid w:val="00066B29"/>
    <w:rsid w:val="00066D5D"/>
    <w:rsid w:val="000670DA"/>
    <w:rsid w:val="00067315"/>
    <w:rsid w:val="00067646"/>
    <w:rsid w:val="00067800"/>
    <w:rsid w:val="0006786E"/>
    <w:rsid w:val="00067D09"/>
    <w:rsid w:val="00067F90"/>
    <w:rsid w:val="000702B7"/>
    <w:rsid w:val="000702BE"/>
    <w:rsid w:val="00070397"/>
    <w:rsid w:val="00070621"/>
    <w:rsid w:val="0007070C"/>
    <w:rsid w:val="00070796"/>
    <w:rsid w:val="000707E9"/>
    <w:rsid w:val="000708AC"/>
    <w:rsid w:val="00070977"/>
    <w:rsid w:val="00070C3D"/>
    <w:rsid w:val="00070F02"/>
    <w:rsid w:val="00070F4C"/>
    <w:rsid w:val="0007133C"/>
    <w:rsid w:val="0007140F"/>
    <w:rsid w:val="00071AB5"/>
    <w:rsid w:val="00071BA1"/>
    <w:rsid w:val="00071F6F"/>
    <w:rsid w:val="0007207D"/>
    <w:rsid w:val="0007267E"/>
    <w:rsid w:val="000726C0"/>
    <w:rsid w:val="00072715"/>
    <w:rsid w:val="000727C0"/>
    <w:rsid w:val="000728E7"/>
    <w:rsid w:val="000729EA"/>
    <w:rsid w:val="00072A32"/>
    <w:rsid w:val="00072E83"/>
    <w:rsid w:val="00073068"/>
    <w:rsid w:val="00073164"/>
    <w:rsid w:val="00073561"/>
    <w:rsid w:val="00073644"/>
    <w:rsid w:val="0007374E"/>
    <w:rsid w:val="0007385A"/>
    <w:rsid w:val="000738C0"/>
    <w:rsid w:val="000738CE"/>
    <w:rsid w:val="0007399F"/>
    <w:rsid w:val="00073F43"/>
    <w:rsid w:val="00074044"/>
    <w:rsid w:val="00074079"/>
    <w:rsid w:val="000746A5"/>
    <w:rsid w:val="00074CEA"/>
    <w:rsid w:val="00074FA3"/>
    <w:rsid w:val="000752CD"/>
    <w:rsid w:val="000756AB"/>
    <w:rsid w:val="00075B1A"/>
    <w:rsid w:val="00075DF1"/>
    <w:rsid w:val="00075FF8"/>
    <w:rsid w:val="00076394"/>
    <w:rsid w:val="00076B77"/>
    <w:rsid w:val="00076D0D"/>
    <w:rsid w:val="00076F59"/>
    <w:rsid w:val="00077064"/>
    <w:rsid w:val="00077254"/>
    <w:rsid w:val="000774DC"/>
    <w:rsid w:val="00077946"/>
    <w:rsid w:val="00077C04"/>
    <w:rsid w:val="00077CCA"/>
    <w:rsid w:val="00077D7A"/>
    <w:rsid w:val="0008006E"/>
    <w:rsid w:val="0008013A"/>
    <w:rsid w:val="00080228"/>
    <w:rsid w:val="000802DD"/>
    <w:rsid w:val="00080745"/>
    <w:rsid w:val="00080815"/>
    <w:rsid w:val="0008095D"/>
    <w:rsid w:val="000809F4"/>
    <w:rsid w:val="00080AB4"/>
    <w:rsid w:val="00081074"/>
    <w:rsid w:val="00081169"/>
    <w:rsid w:val="000813B9"/>
    <w:rsid w:val="00081688"/>
    <w:rsid w:val="00081CE8"/>
    <w:rsid w:val="00081F1C"/>
    <w:rsid w:val="00081F23"/>
    <w:rsid w:val="00081F26"/>
    <w:rsid w:val="00081F50"/>
    <w:rsid w:val="00081FAB"/>
    <w:rsid w:val="000821FB"/>
    <w:rsid w:val="000823F4"/>
    <w:rsid w:val="0008254F"/>
    <w:rsid w:val="00082690"/>
    <w:rsid w:val="000828D4"/>
    <w:rsid w:val="00082A98"/>
    <w:rsid w:val="000831A7"/>
    <w:rsid w:val="000831E6"/>
    <w:rsid w:val="00083570"/>
    <w:rsid w:val="000837D2"/>
    <w:rsid w:val="0008387B"/>
    <w:rsid w:val="00083D6E"/>
    <w:rsid w:val="00083F67"/>
    <w:rsid w:val="0008404B"/>
    <w:rsid w:val="000841A8"/>
    <w:rsid w:val="00084521"/>
    <w:rsid w:val="00084DBE"/>
    <w:rsid w:val="00084DFC"/>
    <w:rsid w:val="00084E0A"/>
    <w:rsid w:val="00084E36"/>
    <w:rsid w:val="00084EE4"/>
    <w:rsid w:val="000850A2"/>
    <w:rsid w:val="0008579F"/>
    <w:rsid w:val="00085C0F"/>
    <w:rsid w:val="00085D19"/>
    <w:rsid w:val="00085D67"/>
    <w:rsid w:val="00085DA0"/>
    <w:rsid w:val="00086416"/>
    <w:rsid w:val="000864D1"/>
    <w:rsid w:val="00086574"/>
    <w:rsid w:val="0008677E"/>
    <w:rsid w:val="0008678B"/>
    <w:rsid w:val="00086A2E"/>
    <w:rsid w:val="00086D43"/>
    <w:rsid w:val="00086E88"/>
    <w:rsid w:val="00087255"/>
    <w:rsid w:val="00087581"/>
    <w:rsid w:val="0008787E"/>
    <w:rsid w:val="000878DA"/>
    <w:rsid w:val="00087A7B"/>
    <w:rsid w:val="00087B37"/>
    <w:rsid w:val="00087DFB"/>
    <w:rsid w:val="00087E8F"/>
    <w:rsid w:val="000903D7"/>
    <w:rsid w:val="00090450"/>
    <w:rsid w:val="0009078E"/>
    <w:rsid w:val="00090923"/>
    <w:rsid w:val="00090963"/>
    <w:rsid w:val="00090C10"/>
    <w:rsid w:val="00090C62"/>
    <w:rsid w:val="00090FA7"/>
    <w:rsid w:val="00091044"/>
    <w:rsid w:val="00091262"/>
    <w:rsid w:val="00091442"/>
    <w:rsid w:val="00091451"/>
    <w:rsid w:val="000914F7"/>
    <w:rsid w:val="000919AB"/>
    <w:rsid w:val="00091CCE"/>
    <w:rsid w:val="00091E23"/>
    <w:rsid w:val="00091F0B"/>
    <w:rsid w:val="00092240"/>
    <w:rsid w:val="000923AB"/>
    <w:rsid w:val="00092714"/>
    <w:rsid w:val="00092D35"/>
    <w:rsid w:val="00092EAF"/>
    <w:rsid w:val="00093230"/>
    <w:rsid w:val="000932FB"/>
    <w:rsid w:val="00093651"/>
    <w:rsid w:val="00093AF7"/>
    <w:rsid w:val="00093B6C"/>
    <w:rsid w:val="00093EF9"/>
    <w:rsid w:val="00093FF9"/>
    <w:rsid w:val="0009438C"/>
    <w:rsid w:val="0009470B"/>
    <w:rsid w:val="00094825"/>
    <w:rsid w:val="00094DA2"/>
    <w:rsid w:val="00094ECF"/>
    <w:rsid w:val="000950F6"/>
    <w:rsid w:val="0009525B"/>
    <w:rsid w:val="0009542E"/>
    <w:rsid w:val="0009556D"/>
    <w:rsid w:val="00095A2E"/>
    <w:rsid w:val="00095B7A"/>
    <w:rsid w:val="00095DE5"/>
    <w:rsid w:val="00095E17"/>
    <w:rsid w:val="00095F7C"/>
    <w:rsid w:val="00096248"/>
    <w:rsid w:val="000962C8"/>
    <w:rsid w:val="00096F54"/>
    <w:rsid w:val="000970CA"/>
    <w:rsid w:val="00097108"/>
    <w:rsid w:val="0009753D"/>
    <w:rsid w:val="00097643"/>
    <w:rsid w:val="0009798D"/>
    <w:rsid w:val="00097D52"/>
    <w:rsid w:val="00097FCC"/>
    <w:rsid w:val="000A00F9"/>
    <w:rsid w:val="000A01AA"/>
    <w:rsid w:val="000A01CA"/>
    <w:rsid w:val="000A02CC"/>
    <w:rsid w:val="000A0BAF"/>
    <w:rsid w:val="000A0D61"/>
    <w:rsid w:val="000A0EBA"/>
    <w:rsid w:val="000A10FB"/>
    <w:rsid w:val="000A129D"/>
    <w:rsid w:val="000A1311"/>
    <w:rsid w:val="000A14C8"/>
    <w:rsid w:val="000A16A3"/>
    <w:rsid w:val="000A19C4"/>
    <w:rsid w:val="000A1BF3"/>
    <w:rsid w:val="000A1D20"/>
    <w:rsid w:val="000A1D28"/>
    <w:rsid w:val="000A21EA"/>
    <w:rsid w:val="000A2551"/>
    <w:rsid w:val="000A2727"/>
    <w:rsid w:val="000A2D18"/>
    <w:rsid w:val="000A2D28"/>
    <w:rsid w:val="000A32DD"/>
    <w:rsid w:val="000A35DE"/>
    <w:rsid w:val="000A3769"/>
    <w:rsid w:val="000A3B5B"/>
    <w:rsid w:val="000A3D75"/>
    <w:rsid w:val="000A4164"/>
    <w:rsid w:val="000A42A4"/>
    <w:rsid w:val="000A4396"/>
    <w:rsid w:val="000A44EC"/>
    <w:rsid w:val="000A4B07"/>
    <w:rsid w:val="000A51FB"/>
    <w:rsid w:val="000A5840"/>
    <w:rsid w:val="000A5A93"/>
    <w:rsid w:val="000A5AEE"/>
    <w:rsid w:val="000A5B59"/>
    <w:rsid w:val="000A5E57"/>
    <w:rsid w:val="000A5F4D"/>
    <w:rsid w:val="000A6029"/>
    <w:rsid w:val="000A62B3"/>
    <w:rsid w:val="000A63B1"/>
    <w:rsid w:val="000A66C3"/>
    <w:rsid w:val="000A66E5"/>
    <w:rsid w:val="000A6823"/>
    <w:rsid w:val="000A6911"/>
    <w:rsid w:val="000A6972"/>
    <w:rsid w:val="000A6EAD"/>
    <w:rsid w:val="000A723C"/>
    <w:rsid w:val="000A7324"/>
    <w:rsid w:val="000A7346"/>
    <w:rsid w:val="000A7749"/>
    <w:rsid w:val="000A7A7B"/>
    <w:rsid w:val="000A7ACB"/>
    <w:rsid w:val="000A7EF6"/>
    <w:rsid w:val="000B006E"/>
    <w:rsid w:val="000B01CB"/>
    <w:rsid w:val="000B040F"/>
    <w:rsid w:val="000B06CE"/>
    <w:rsid w:val="000B0985"/>
    <w:rsid w:val="000B0B6D"/>
    <w:rsid w:val="000B0BAF"/>
    <w:rsid w:val="000B0FD4"/>
    <w:rsid w:val="000B1229"/>
    <w:rsid w:val="000B1350"/>
    <w:rsid w:val="000B13B7"/>
    <w:rsid w:val="000B141D"/>
    <w:rsid w:val="000B168C"/>
    <w:rsid w:val="000B1E15"/>
    <w:rsid w:val="000B20FB"/>
    <w:rsid w:val="000B21A9"/>
    <w:rsid w:val="000B2340"/>
    <w:rsid w:val="000B2512"/>
    <w:rsid w:val="000B25B0"/>
    <w:rsid w:val="000B274D"/>
    <w:rsid w:val="000B2B29"/>
    <w:rsid w:val="000B2B87"/>
    <w:rsid w:val="000B2CEF"/>
    <w:rsid w:val="000B2F93"/>
    <w:rsid w:val="000B310B"/>
    <w:rsid w:val="000B3BC0"/>
    <w:rsid w:val="000B40CB"/>
    <w:rsid w:val="000B413E"/>
    <w:rsid w:val="000B4237"/>
    <w:rsid w:val="000B459B"/>
    <w:rsid w:val="000B4645"/>
    <w:rsid w:val="000B4ADD"/>
    <w:rsid w:val="000B4E1D"/>
    <w:rsid w:val="000B517D"/>
    <w:rsid w:val="000B5453"/>
    <w:rsid w:val="000B5CE0"/>
    <w:rsid w:val="000B6185"/>
    <w:rsid w:val="000B6871"/>
    <w:rsid w:val="000B6A9B"/>
    <w:rsid w:val="000B6EAA"/>
    <w:rsid w:val="000B6F0C"/>
    <w:rsid w:val="000B6F24"/>
    <w:rsid w:val="000B7180"/>
    <w:rsid w:val="000B728D"/>
    <w:rsid w:val="000B7723"/>
    <w:rsid w:val="000B7941"/>
    <w:rsid w:val="000B7E49"/>
    <w:rsid w:val="000C029B"/>
    <w:rsid w:val="000C02E2"/>
    <w:rsid w:val="000C06CB"/>
    <w:rsid w:val="000C0CA0"/>
    <w:rsid w:val="000C0E36"/>
    <w:rsid w:val="000C107A"/>
    <w:rsid w:val="000C10A9"/>
    <w:rsid w:val="000C1217"/>
    <w:rsid w:val="000C13F8"/>
    <w:rsid w:val="000C193D"/>
    <w:rsid w:val="000C1A9D"/>
    <w:rsid w:val="000C1D52"/>
    <w:rsid w:val="000C1D66"/>
    <w:rsid w:val="000C1FA2"/>
    <w:rsid w:val="000C203E"/>
    <w:rsid w:val="000C33D8"/>
    <w:rsid w:val="000C388A"/>
    <w:rsid w:val="000C3BDE"/>
    <w:rsid w:val="000C3D53"/>
    <w:rsid w:val="000C3E6E"/>
    <w:rsid w:val="000C4286"/>
    <w:rsid w:val="000C43CE"/>
    <w:rsid w:val="000C4507"/>
    <w:rsid w:val="000C454D"/>
    <w:rsid w:val="000C4869"/>
    <w:rsid w:val="000C4CE0"/>
    <w:rsid w:val="000C4D22"/>
    <w:rsid w:val="000C4EA7"/>
    <w:rsid w:val="000C50C8"/>
    <w:rsid w:val="000C5105"/>
    <w:rsid w:val="000C557F"/>
    <w:rsid w:val="000C56E9"/>
    <w:rsid w:val="000C5899"/>
    <w:rsid w:val="000C59FE"/>
    <w:rsid w:val="000C5E8B"/>
    <w:rsid w:val="000C5EAE"/>
    <w:rsid w:val="000C5F42"/>
    <w:rsid w:val="000C6A45"/>
    <w:rsid w:val="000C6F84"/>
    <w:rsid w:val="000C73D7"/>
    <w:rsid w:val="000C7452"/>
    <w:rsid w:val="000C7647"/>
    <w:rsid w:val="000C764D"/>
    <w:rsid w:val="000C76F0"/>
    <w:rsid w:val="000C780C"/>
    <w:rsid w:val="000C7AEA"/>
    <w:rsid w:val="000D0234"/>
    <w:rsid w:val="000D0247"/>
    <w:rsid w:val="000D0858"/>
    <w:rsid w:val="000D095F"/>
    <w:rsid w:val="000D0996"/>
    <w:rsid w:val="000D0AA3"/>
    <w:rsid w:val="000D14D7"/>
    <w:rsid w:val="000D1592"/>
    <w:rsid w:val="000D1630"/>
    <w:rsid w:val="000D17CB"/>
    <w:rsid w:val="000D17DC"/>
    <w:rsid w:val="000D1925"/>
    <w:rsid w:val="000D1BF2"/>
    <w:rsid w:val="000D1C04"/>
    <w:rsid w:val="000D2005"/>
    <w:rsid w:val="000D2240"/>
    <w:rsid w:val="000D228B"/>
    <w:rsid w:val="000D27D0"/>
    <w:rsid w:val="000D28C8"/>
    <w:rsid w:val="000D28E2"/>
    <w:rsid w:val="000D2B8B"/>
    <w:rsid w:val="000D31DF"/>
    <w:rsid w:val="000D3633"/>
    <w:rsid w:val="000D363D"/>
    <w:rsid w:val="000D3888"/>
    <w:rsid w:val="000D420B"/>
    <w:rsid w:val="000D44CE"/>
    <w:rsid w:val="000D4549"/>
    <w:rsid w:val="000D46D7"/>
    <w:rsid w:val="000D4A93"/>
    <w:rsid w:val="000D4B00"/>
    <w:rsid w:val="000D4B4F"/>
    <w:rsid w:val="000D4C6B"/>
    <w:rsid w:val="000D4F7E"/>
    <w:rsid w:val="000D542F"/>
    <w:rsid w:val="000D56C4"/>
    <w:rsid w:val="000D5D63"/>
    <w:rsid w:val="000D61FC"/>
    <w:rsid w:val="000D6372"/>
    <w:rsid w:val="000D6557"/>
    <w:rsid w:val="000D670B"/>
    <w:rsid w:val="000D679B"/>
    <w:rsid w:val="000D67E8"/>
    <w:rsid w:val="000D6945"/>
    <w:rsid w:val="000D6A1D"/>
    <w:rsid w:val="000D6A76"/>
    <w:rsid w:val="000D6D13"/>
    <w:rsid w:val="000D736D"/>
    <w:rsid w:val="000D743B"/>
    <w:rsid w:val="000D76BD"/>
    <w:rsid w:val="000D7743"/>
    <w:rsid w:val="000D78B3"/>
    <w:rsid w:val="000D79F4"/>
    <w:rsid w:val="000D7A8C"/>
    <w:rsid w:val="000D7B8F"/>
    <w:rsid w:val="000D7E37"/>
    <w:rsid w:val="000D7FB4"/>
    <w:rsid w:val="000E078C"/>
    <w:rsid w:val="000E0A1F"/>
    <w:rsid w:val="000E0B9B"/>
    <w:rsid w:val="000E0C1F"/>
    <w:rsid w:val="000E0C3D"/>
    <w:rsid w:val="000E0CB5"/>
    <w:rsid w:val="000E0DB7"/>
    <w:rsid w:val="000E0EAA"/>
    <w:rsid w:val="000E0F8D"/>
    <w:rsid w:val="000E10BB"/>
    <w:rsid w:val="000E1203"/>
    <w:rsid w:val="000E1361"/>
    <w:rsid w:val="000E1A0A"/>
    <w:rsid w:val="000E1F85"/>
    <w:rsid w:val="000E1FE9"/>
    <w:rsid w:val="000E21D3"/>
    <w:rsid w:val="000E220E"/>
    <w:rsid w:val="000E2716"/>
    <w:rsid w:val="000E2D75"/>
    <w:rsid w:val="000E2F7E"/>
    <w:rsid w:val="000E32CC"/>
    <w:rsid w:val="000E351D"/>
    <w:rsid w:val="000E37DF"/>
    <w:rsid w:val="000E39E5"/>
    <w:rsid w:val="000E3A99"/>
    <w:rsid w:val="000E3F5C"/>
    <w:rsid w:val="000E401A"/>
    <w:rsid w:val="000E41B9"/>
    <w:rsid w:val="000E421F"/>
    <w:rsid w:val="000E4273"/>
    <w:rsid w:val="000E4320"/>
    <w:rsid w:val="000E442C"/>
    <w:rsid w:val="000E46F3"/>
    <w:rsid w:val="000E4797"/>
    <w:rsid w:val="000E4E71"/>
    <w:rsid w:val="000E50B4"/>
    <w:rsid w:val="000E5251"/>
    <w:rsid w:val="000E52FF"/>
    <w:rsid w:val="000E58DD"/>
    <w:rsid w:val="000E590C"/>
    <w:rsid w:val="000E5995"/>
    <w:rsid w:val="000E5B0C"/>
    <w:rsid w:val="000E5C03"/>
    <w:rsid w:val="000E5E84"/>
    <w:rsid w:val="000E603A"/>
    <w:rsid w:val="000E60CF"/>
    <w:rsid w:val="000E685E"/>
    <w:rsid w:val="000E6988"/>
    <w:rsid w:val="000E6AA4"/>
    <w:rsid w:val="000E6C6D"/>
    <w:rsid w:val="000E6E5A"/>
    <w:rsid w:val="000E6E6E"/>
    <w:rsid w:val="000E6E86"/>
    <w:rsid w:val="000E6FE9"/>
    <w:rsid w:val="000E7622"/>
    <w:rsid w:val="000E7A3F"/>
    <w:rsid w:val="000E7D16"/>
    <w:rsid w:val="000E7D75"/>
    <w:rsid w:val="000E7E19"/>
    <w:rsid w:val="000F021E"/>
    <w:rsid w:val="000F076B"/>
    <w:rsid w:val="000F07C4"/>
    <w:rsid w:val="000F09B6"/>
    <w:rsid w:val="000F0B54"/>
    <w:rsid w:val="000F0EDC"/>
    <w:rsid w:val="000F169F"/>
    <w:rsid w:val="000F16F0"/>
    <w:rsid w:val="000F190C"/>
    <w:rsid w:val="000F1B69"/>
    <w:rsid w:val="000F200E"/>
    <w:rsid w:val="000F26D8"/>
    <w:rsid w:val="000F2CE4"/>
    <w:rsid w:val="000F2DE0"/>
    <w:rsid w:val="000F2DEC"/>
    <w:rsid w:val="000F2E72"/>
    <w:rsid w:val="000F2FC1"/>
    <w:rsid w:val="000F3113"/>
    <w:rsid w:val="000F3C79"/>
    <w:rsid w:val="000F3CFD"/>
    <w:rsid w:val="000F3DE2"/>
    <w:rsid w:val="000F408D"/>
    <w:rsid w:val="000F41E9"/>
    <w:rsid w:val="000F43A1"/>
    <w:rsid w:val="000F46E4"/>
    <w:rsid w:val="000F4765"/>
    <w:rsid w:val="000F48C1"/>
    <w:rsid w:val="000F4A37"/>
    <w:rsid w:val="000F4E17"/>
    <w:rsid w:val="000F4F6A"/>
    <w:rsid w:val="000F54C9"/>
    <w:rsid w:val="000F5562"/>
    <w:rsid w:val="000F5B15"/>
    <w:rsid w:val="000F5D1E"/>
    <w:rsid w:val="000F60A4"/>
    <w:rsid w:val="000F6536"/>
    <w:rsid w:val="000F66DD"/>
    <w:rsid w:val="000F6AFC"/>
    <w:rsid w:val="000F6BC1"/>
    <w:rsid w:val="000F6C64"/>
    <w:rsid w:val="000F705B"/>
    <w:rsid w:val="000F7845"/>
    <w:rsid w:val="000F7F1E"/>
    <w:rsid w:val="00100058"/>
    <w:rsid w:val="001000DF"/>
    <w:rsid w:val="001004C0"/>
    <w:rsid w:val="00100598"/>
    <w:rsid w:val="001005FF"/>
    <w:rsid w:val="0010074C"/>
    <w:rsid w:val="00100770"/>
    <w:rsid w:val="00100C62"/>
    <w:rsid w:val="00100E4F"/>
    <w:rsid w:val="00101364"/>
    <w:rsid w:val="00101469"/>
    <w:rsid w:val="00101505"/>
    <w:rsid w:val="0010171D"/>
    <w:rsid w:val="001017B1"/>
    <w:rsid w:val="0010189B"/>
    <w:rsid w:val="00101D1A"/>
    <w:rsid w:val="00101D33"/>
    <w:rsid w:val="00101F5E"/>
    <w:rsid w:val="0010225A"/>
    <w:rsid w:val="001023EF"/>
    <w:rsid w:val="001023F4"/>
    <w:rsid w:val="0010243A"/>
    <w:rsid w:val="001027A8"/>
    <w:rsid w:val="00102ABC"/>
    <w:rsid w:val="00102C97"/>
    <w:rsid w:val="001030A2"/>
    <w:rsid w:val="00103460"/>
    <w:rsid w:val="00103484"/>
    <w:rsid w:val="00103834"/>
    <w:rsid w:val="00103924"/>
    <w:rsid w:val="00103BFF"/>
    <w:rsid w:val="00103EAA"/>
    <w:rsid w:val="00104119"/>
    <w:rsid w:val="001042D2"/>
    <w:rsid w:val="0010491A"/>
    <w:rsid w:val="001050C7"/>
    <w:rsid w:val="001051E2"/>
    <w:rsid w:val="0010565D"/>
    <w:rsid w:val="00105B23"/>
    <w:rsid w:val="00105C05"/>
    <w:rsid w:val="00105C4D"/>
    <w:rsid w:val="00105D11"/>
    <w:rsid w:val="00105E4E"/>
    <w:rsid w:val="0010629C"/>
    <w:rsid w:val="00106418"/>
    <w:rsid w:val="00106555"/>
    <w:rsid w:val="00106590"/>
    <w:rsid w:val="001069DB"/>
    <w:rsid w:val="00106D7E"/>
    <w:rsid w:val="00106E8F"/>
    <w:rsid w:val="0010719E"/>
    <w:rsid w:val="0010744E"/>
    <w:rsid w:val="001075AE"/>
    <w:rsid w:val="001079B3"/>
    <w:rsid w:val="001101D3"/>
    <w:rsid w:val="00110271"/>
    <w:rsid w:val="00110432"/>
    <w:rsid w:val="001106EE"/>
    <w:rsid w:val="0011073D"/>
    <w:rsid w:val="0011158C"/>
    <w:rsid w:val="00111870"/>
    <w:rsid w:val="001119B9"/>
    <w:rsid w:val="00111C1F"/>
    <w:rsid w:val="00111E53"/>
    <w:rsid w:val="0011202E"/>
    <w:rsid w:val="00112519"/>
    <w:rsid w:val="00112529"/>
    <w:rsid w:val="00112596"/>
    <w:rsid w:val="0011277D"/>
    <w:rsid w:val="00112950"/>
    <w:rsid w:val="001129A3"/>
    <w:rsid w:val="00112E96"/>
    <w:rsid w:val="001132B5"/>
    <w:rsid w:val="00113B2F"/>
    <w:rsid w:val="00113B9C"/>
    <w:rsid w:val="00113E13"/>
    <w:rsid w:val="00113E5E"/>
    <w:rsid w:val="00114084"/>
    <w:rsid w:val="00114412"/>
    <w:rsid w:val="0011470A"/>
    <w:rsid w:val="00114789"/>
    <w:rsid w:val="0011485F"/>
    <w:rsid w:val="00114921"/>
    <w:rsid w:val="00115553"/>
    <w:rsid w:val="00115ADB"/>
    <w:rsid w:val="00115F99"/>
    <w:rsid w:val="00116771"/>
    <w:rsid w:val="0011687A"/>
    <w:rsid w:val="00116A43"/>
    <w:rsid w:val="00116C0D"/>
    <w:rsid w:val="00116EB8"/>
    <w:rsid w:val="00116FB8"/>
    <w:rsid w:val="001173B0"/>
    <w:rsid w:val="001174DB"/>
    <w:rsid w:val="00117560"/>
    <w:rsid w:val="0011761B"/>
    <w:rsid w:val="00117734"/>
    <w:rsid w:val="0011778E"/>
    <w:rsid w:val="00117975"/>
    <w:rsid w:val="00117E01"/>
    <w:rsid w:val="00117F44"/>
    <w:rsid w:val="00120073"/>
    <w:rsid w:val="0012008D"/>
    <w:rsid w:val="001203FC"/>
    <w:rsid w:val="001208D3"/>
    <w:rsid w:val="00120A6B"/>
    <w:rsid w:val="00120BD7"/>
    <w:rsid w:val="00120C2C"/>
    <w:rsid w:val="00120DDF"/>
    <w:rsid w:val="00120F26"/>
    <w:rsid w:val="00120FF6"/>
    <w:rsid w:val="00121599"/>
    <w:rsid w:val="0012164A"/>
    <w:rsid w:val="001216CB"/>
    <w:rsid w:val="001217C2"/>
    <w:rsid w:val="001217C5"/>
    <w:rsid w:val="00121908"/>
    <w:rsid w:val="00121D28"/>
    <w:rsid w:val="00121D9C"/>
    <w:rsid w:val="00122086"/>
    <w:rsid w:val="0012217D"/>
    <w:rsid w:val="00122297"/>
    <w:rsid w:val="001226AF"/>
    <w:rsid w:val="0012299A"/>
    <w:rsid w:val="001229C2"/>
    <w:rsid w:val="00122C63"/>
    <w:rsid w:val="0012362A"/>
    <w:rsid w:val="00123D25"/>
    <w:rsid w:val="00123D37"/>
    <w:rsid w:val="00123FEB"/>
    <w:rsid w:val="0012427D"/>
    <w:rsid w:val="001244EC"/>
    <w:rsid w:val="0012458A"/>
    <w:rsid w:val="00124694"/>
    <w:rsid w:val="00124A3C"/>
    <w:rsid w:val="00124B23"/>
    <w:rsid w:val="00124BA3"/>
    <w:rsid w:val="00125125"/>
    <w:rsid w:val="00125392"/>
    <w:rsid w:val="00125407"/>
    <w:rsid w:val="001257A5"/>
    <w:rsid w:val="00125B99"/>
    <w:rsid w:val="00125E50"/>
    <w:rsid w:val="00125FCC"/>
    <w:rsid w:val="00126036"/>
    <w:rsid w:val="001262C0"/>
    <w:rsid w:val="00126307"/>
    <w:rsid w:val="001265BF"/>
    <w:rsid w:val="00126ABB"/>
    <w:rsid w:val="00126C32"/>
    <w:rsid w:val="00127040"/>
    <w:rsid w:val="001271AB"/>
    <w:rsid w:val="001272EC"/>
    <w:rsid w:val="001279EE"/>
    <w:rsid w:val="00127C5E"/>
    <w:rsid w:val="00127D13"/>
    <w:rsid w:val="00127F6C"/>
    <w:rsid w:val="0013033B"/>
    <w:rsid w:val="0013061B"/>
    <w:rsid w:val="001306D6"/>
    <w:rsid w:val="0013081F"/>
    <w:rsid w:val="0013099B"/>
    <w:rsid w:val="00130D0D"/>
    <w:rsid w:val="00130E40"/>
    <w:rsid w:val="00130F4D"/>
    <w:rsid w:val="001312C4"/>
    <w:rsid w:val="001312F9"/>
    <w:rsid w:val="00131462"/>
    <w:rsid w:val="001315A2"/>
    <w:rsid w:val="001315ED"/>
    <w:rsid w:val="001316E6"/>
    <w:rsid w:val="00131E4C"/>
    <w:rsid w:val="00132116"/>
    <w:rsid w:val="00132675"/>
    <w:rsid w:val="001326A2"/>
    <w:rsid w:val="00132747"/>
    <w:rsid w:val="001329B0"/>
    <w:rsid w:val="00132B48"/>
    <w:rsid w:val="00132C30"/>
    <w:rsid w:val="0013307C"/>
    <w:rsid w:val="00133188"/>
    <w:rsid w:val="0013320C"/>
    <w:rsid w:val="00133460"/>
    <w:rsid w:val="001334E8"/>
    <w:rsid w:val="001336FB"/>
    <w:rsid w:val="0013370B"/>
    <w:rsid w:val="001338EE"/>
    <w:rsid w:val="0013390D"/>
    <w:rsid w:val="00133A10"/>
    <w:rsid w:val="00133C76"/>
    <w:rsid w:val="00133F57"/>
    <w:rsid w:val="001340A3"/>
    <w:rsid w:val="001340CA"/>
    <w:rsid w:val="0013458D"/>
    <w:rsid w:val="001347A7"/>
    <w:rsid w:val="00134859"/>
    <w:rsid w:val="00134AB7"/>
    <w:rsid w:val="00134B4C"/>
    <w:rsid w:val="00135325"/>
    <w:rsid w:val="00135332"/>
    <w:rsid w:val="00135532"/>
    <w:rsid w:val="00135617"/>
    <w:rsid w:val="0013620E"/>
    <w:rsid w:val="001362ED"/>
    <w:rsid w:val="00136344"/>
    <w:rsid w:val="0013641A"/>
    <w:rsid w:val="00136919"/>
    <w:rsid w:val="00136AE4"/>
    <w:rsid w:val="00136B67"/>
    <w:rsid w:val="001371C2"/>
    <w:rsid w:val="00137796"/>
    <w:rsid w:val="001378A0"/>
    <w:rsid w:val="001378F9"/>
    <w:rsid w:val="00140192"/>
    <w:rsid w:val="001403DA"/>
    <w:rsid w:val="00140574"/>
    <w:rsid w:val="001405D2"/>
    <w:rsid w:val="00140B39"/>
    <w:rsid w:val="00140C38"/>
    <w:rsid w:val="00140EB4"/>
    <w:rsid w:val="00141119"/>
    <w:rsid w:val="00141302"/>
    <w:rsid w:val="00141304"/>
    <w:rsid w:val="00141759"/>
    <w:rsid w:val="00142491"/>
    <w:rsid w:val="00142580"/>
    <w:rsid w:val="00142933"/>
    <w:rsid w:val="00142F40"/>
    <w:rsid w:val="00143031"/>
    <w:rsid w:val="001430F0"/>
    <w:rsid w:val="00143149"/>
    <w:rsid w:val="00143743"/>
    <w:rsid w:val="00143808"/>
    <w:rsid w:val="00143870"/>
    <w:rsid w:val="00143A14"/>
    <w:rsid w:val="00143B8D"/>
    <w:rsid w:val="0014402C"/>
    <w:rsid w:val="00144491"/>
    <w:rsid w:val="00144542"/>
    <w:rsid w:val="00144665"/>
    <w:rsid w:val="0014477B"/>
    <w:rsid w:val="00144869"/>
    <w:rsid w:val="00144EBF"/>
    <w:rsid w:val="00145228"/>
    <w:rsid w:val="0014523C"/>
    <w:rsid w:val="0014534E"/>
    <w:rsid w:val="00145384"/>
    <w:rsid w:val="00145391"/>
    <w:rsid w:val="001454C2"/>
    <w:rsid w:val="0014574D"/>
    <w:rsid w:val="001458CE"/>
    <w:rsid w:val="00145A79"/>
    <w:rsid w:val="00145EA5"/>
    <w:rsid w:val="00146A30"/>
    <w:rsid w:val="00146A5B"/>
    <w:rsid w:val="00146AF3"/>
    <w:rsid w:val="00146D51"/>
    <w:rsid w:val="0014701E"/>
    <w:rsid w:val="00147429"/>
    <w:rsid w:val="00147742"/>
    <w:rsid w:val="001477FE"/>
    <w:rsid w:val="00147D48"/>
    <w:rsid w:val="00147F7C"/>
    <w:rsid w:val="00150026"/>
    <w:rsid w:val="0015053C"/>
    <w:rsid w:val="00150584"/>
    <w:rsid w:val="001505A4"/>
    <w:rsid w:val="001507EB"/>
    <w:rsid w:val="001508D9"/>
    <w:rsid w:val="001509DB"/>
    <w:rsid w:val="00150C43"/>
    <w:rsid w:val="00150C71"/>
    <w:rsid w:val="00151290"/>
    <w:rsid w:val="00151642"/>
    <w:rsid w:val="0015197C"/>
    <w:rsid w:val="00151A07"/>
    <w:rsid w:val="00151D3C"/>
    <w:rsid w:val="00151D94"/>
    <w:rsid w:val="00152160"/>
    <w:rsid w:val="00152325"/>
    <w:rsid w:val="001524D8"/>
    <w:rsid w:val="0015253F"/>
    <w:rsid w:val="0015266C"/>
    <w:rsid w:val="001526FA"/>
    <w:rsid w:val="0015292C"/>
    <w:rsid w:val="00152998"/>
    <w:rsid w:val="00152A29"/>
    <w:rsid w:val="00152B14"/>
    <w:rsid w:val="00152ED8"/>
    <w:rsid w:val="00153031"/>
    <w:rsid w:val="001530E6"/>
    <w:rsid w:val="0015318A"/>
    <w:rsid w:val="00153823"/>
    <w:rsid w:val="00153A5F"/>
    <w:rsid w:val="00153AAC"/>
    <w:rsid w:val="00153D1F"/>
    <w:rsid w:val="00153F12"/>
    <w:rsid w:val="00153F23"/>
    <w:rsid w:val="0015406F"/>
    <w:rsid w:val="001540D8"/>
    <w:rsid w:val="00154155"/>
    <w:rsid w:val="001547D5"/>
    <w:rsid w:val="00154BD6"/>
    <w:rsid w:val="00154E06"/>
    <w:rsid w:val="00154F0D"/>
    <w:rsid w:val="00154FD7"/>
    <w:rsid w:val="001551D4"/>
    <w:rsid w:val="001553BD"/>
    <w:rsid w:val="00155504"/>
    <w:rsid w:val="001555BA"/>
    <w:rsid w:val="00155BFB"/>
    <w:rsid w:val="00155C8A"/>
    <w:rsid w:val="00155E9F"/>
    <w:rsid w:val="001563C9"/>
    <w:rsid w:val="00156678"/>
    <w:rsid w:val="00156892"/>
    <w:rsid w:val="00156983"/>
    <w:rsid w:val="00156A36"/>
    <w:rsid w:val="00156DBD"/>
    <w:rsid w:val="00156DC9"/>
    <w:rsid w:val="00156E59"/>
    <w:rsid w:val="001573F1"/>
    <w:rsid w:val="00157471"/>
    <w:rsid w:val="00157622"/>
    <w:rsid w:val="001579EF"/>
    <w:rsid w:val="00157B89"/>
    <w:rsid w:val="00157C7D"/>
    <w:rsid w:val="00157FEB"/>
    <w:rsid w:val="00160011"/>
    <w:rsid w:val="00160046"/>
    <w:rsid w:val="00160073"/>
    <w:rsid w:val="00160183"/>
    <w:rsid w:val="001602A0"/>
    <w:rsid w:val="001607AC"/>
    <w:rsid w:val="0016098E"/>
    <w:rsid w:val="001609D5"/>
    <w:rsid w:val="0016156A"/>
    <w:rsid w:val="001618AE"/>
    <w:rsid w:val="00161985"/>
    <w:rsid w:val="001619D0"/>
    <w:rsid w:val="00161AD4"/>
    <w:rsid w:val="00161FCD"/>
    <w:rsid w:val="0016219C"/>
    <w:rsid w:val="00162263"/>
    <w:rsid w:val="001623C3"/>
    <w:rsid w:val="00162913"/>
    <w:rsid w:val="00162F48"/>
    <w:rsid w:val="00162F8A"/>
    <w:rsid w:val="00163068"/>
    <w:rsid w:val="00163660"/>
    <w:rsid w:val="001636BA"/>
    <w:rsid w:val="001636ED"/>
    <w:rsid w:val="00163744"/>
    <w:rsid w:val="00163A58"/>
    <w:rsid w:val="00163EF6"/>
    <w:rsid w:val="0016417C"/>
    <w:rsid w:val="0016438C"/>
    <w:rsid w:val="001643E6"/>
    <w:rsid w:val="0016472D"/>
    <w:rsid w:val="00164C21"/>
    <w:rsid w:val="00164CC6"/>
    <w:rsid w:val="00164E50"/>
    <w:rsid w:val="00164E6D"/>
    <w:rsid w:val="00165442"/>
    <w:rsid w:val="001656DE"/>
    <w:rsid w:val="001658B7"/>
    <w:rsid w:val="00165B08"/>
    <w:rsid w:val="00165B1B"/>
    <w:rsid w:val="0016627A"/>
    <w:rsid w:val="001663EB"/>
    <w:rsid w:val="001664C3"/>
    <w:rsid w:val="00166532"/>
    <w:rsid w:val="001665B9"/>
    <w:rsid w:val="00166A75"/>
    <w:rsid w:val="00166AFD"/>
    <w:rsid w:val="00166BFE"/>
    <w:rsid w:val="00166D79"/>
    <w:rsid w:val="00167477"/>
    <w:rsid w:val="00167547"/>
    <w:rsid w:val="00167732"/>
    <w:rsid w:val="00167A7D"/>
    <w:rsid w:val="00167D43"/>
    <w:rsid w:val="00167E20"/>
    <w:rsid w:val="00167FD6"/>
    <w:rsid w:val="00167FE8"/>
    <w:rsid w:val="0017006C"/>
    <w:rsid w:val="0017041F"/>
    <w:rsid w:val="00170613"/>
    <w:rsid w:val="00170B22"/>
    <w:rsid w:val="00170D97"/>
    <w:rsid w:val="00170DEB"/>
    <w:rsid w:val="00170FBB"/>
    <w:rsid w:val="00171414"/>
    <w:rsid w:val="0017164B"/>
    <w:rsid w:val="00171666"/>
    <w:rsid w:val="0017168C"/>
    <w:rsid w:val="00171744"/>
    <w:rsid w:val="00171854"/>
    <w:rsid w:val="00171917"/>
    <w:rsid w:val="00172296"/>
    <w:rsid w:val="0017251F"/>
    <w:rsid w:val="001727DE"/>
    <w:rsid w:val="00172CAA"/>
    <w:rsid w:val="00172DE4"/>
    <w:rsid w:val="00173666"/>
    <w:rsid w:val="001736C2"/>
    <w:rsid w:val="00173869"/>
    <w:rsid w:val="00173901"/>
    <w:rsid w:val="00173BA3"/>
    <w:rsid w:val="00173CD7"/>
    <w:rsid w:val="00173E59"/>
    <w:rsid w:val="00174183"/>
    <w:rsid w:val="001741F8"/>
    <w:rsid w:val="00174328"/>
    <w:rsid w:val="00174480"/>
    <w:rsid w:val="0017460C"/>
    <w:rsid w:val="00174673"/>
    <w:rsid w:val="00174860"/>
    <w:rsid w:val="00174A0F"/>
    <w:rsid w:val="00174BFE"/>
    <w:rsid w:val="00174CA3"/>
    <w:rsid w:val="00174F09"/>
    <w:rsid w:val="00174F7A"/>
    <w:rsid w:val="00174F9F"/>
    <w:rsid w:val="0017513B"/>
    <w:rsid w:val="0017515E"/>
    <w:rsid w:val="00175211"/>
    <w:rsid w:val="0017539C"/>
    <w:rsid w:val="00175879"/>
    <w:rsid w:val="00175A8B"/>
    <w:rsid w:val="00175AA3"/>
    <w:rsid w:val="00175FC2"/>
    <w:rsid w:val="00176315"/>
    <w:rsid w:val="001763E0"/>
    <w:rsid w:val="0017651A"/>
    <w:rsid w:val="001765F6"/>
    <w:rsid w:val="00176821"/>
    <w:rsid w:val="001768CE"/>
    <w:rsid w:val="001769B0"/>
    <w:rsid w:val="00176B22"/>
    <w:rsid w:val="00177018"/>
    <w:rsid w:val="0017724C"/>
    <w:rsid w:val="00177334"/>
    <w:rsid w:val="00177374"/>
    <w:rsid w:val="001773C3"/>
    <w:rsid w:val="00177C64"/>
    <w:rsid w:val="00177D64"/>
    <w:rsid w:val="00177DC3"/>
    <w:rsid w:val="00180290"/>
    <w:rsid w:val="001802DE"/>
    <w:rsid w:val="00180A7D"/>
    <w:rsid w:val="00180BF4"/>
    <w:rsid w:val="0018105B"/>
    <w:rsid w:val="00181234"/>
    <w:rsid w:val="0018141B"/>
    <w:rsid w:val="00181AAA"/>
    <w:rsid w:val="00181B33"/>
    <w:rsid w:val="00181B85"/>
    <w:rsid w:val="001821A1"/>
    <w:rsid w:val="0018226C"/>
    <w:rsid w:val="00182381"/>
    <w:rsid w:val="00182428"/>
    <w:rsid w:val="00182A8F"/>
    <w:rsid w:val="00182B6E"/>
    <w:rsid w:val="00183080"/>
    <w:rsid w:val="001835C3"/>
    <w:rsid w:val="0018377D"/>
    <w:rsid w:val="00183813"/>
    <w:rsid w:val="00183AE4"/>
    <w:rsid w:val="00184065"/>
    <w:rsid w:val="00184259"/>
    <w:rsid w:val="0018429A"/>
    <w:rsid w:val="00184654"/>
    <w:rsid w:val="0018466D"/>
    <w:rsid w:val="001846D8"/>
    <w:rsid w:val="00184825"/>
    <w:rsid w:val="00184DE3"/>
    <w:rsid w:val="00184FB0"/>
    <w:rsid w:val="00185220"/>
    <w:rsid w:val="0018530A"/>
    <w:rsid w:val="001853D2"/>
    <w:rsid w:val="001855F7"/>
    <w:rsid w:val="001856E8"/>
    <w:rsid w:val="0018574D"/>
    <w:rsid w:val="00185791"/>
    <w:rsid w:val="00185C1C"/>
    <w:rsid w:val="00185E88"/>
    <w:rsid w:val="00185F81"/>
    <w:rsid w:val="00186062"/>
    <w:rsid w:val="00186297"/>
    <w:rsid w:val="0018632C"/>
    <w:rsid w:val="00186B4A"/>
    <w:rsid w:val="00186D12"/>
    <w:rsid w:val="00187983"/>
    <w:rsid w:val="0018798C"/>
    <w:rsid w:val="00187B17"/>
    <w:rsid w:val="00187BF0"/>
    <w:rsid w:val="00187F9A"/>
    <w:rsid w:val="001900AC"/>
    <w:rsid w:val="001903D4"/>
    <w:rsid w:val="001905B4"/>
    <w:rsid w:val="00190634"/>
    <w:rsid w:val="00190694"/>
    <w:rsid w:val="0019098E"/>
    <w:rsid w:val="00190A39"/>
    <w:rsid w:val="00190BD7"/>
    <w:rsid w:val="00190FA9"/>
    <w:rsid w:val="00191331"/>
    <w:rsid w:val="00191444"/>
    <w:rsid w:val="00191B9A"/>
    <w:rsid w:val="00191C8A"/>
    <w:rsid w:val="00191CF9"/>
    <w:rsid w:val="00191D42"/>
    <w:rsid w:val="00192200"/>
    <w:rsid w:val="0019247A"/>
    <w:rsid w:val="00192A8E"/>
    <w:rsid w:val="00192BF6"/>
    <w:rsid w:val="00192F2F"/>
    <w:rsid w:val="00192F52"/>
    <w:rsid w:val="001933D4"/>
    <w:rsid w:val="001934A6"/>
    <w:rsid w:val="00193918"/>
    <w:rsid w:val="00193B08"/>
    <w:rsid w:val="00193CEB"/>
    <w:rsid w:val="00193F94"/>
    <w:rsid w:val="00193FAB"/>
    <w:rsid w:val="0019416B"/>
    <w:rsid w:val="0019436C"/>
    <w:rsid w:val="001948C5"/>
    <w:rsid w:val="00194936"/>
    <w:rsid w:val="00194B17"/>
    <w:rsid w:val="00194E44"/>
    <w:rsid w:val="00194F80"/>
    <w:rsid w:val="00195559"/>
    <w:rsid w:val="00195A5A"/>
    <w:rsid w:val="00195E04"/>
    <w:rsid w:val="00195F46"/>
    <w:rsid w:val="00195FF2"/>
    <w:rsid w:val="001960D7"/>
    <w:rsid w:val="00196989"/>
    <w:rsid w:val="00196AE2"/>
    <w:rsid w:val="00196BAE"/>
    <w:rsid w:val="00197294"/>
    <w:rsid w:val="001977A4"/>
    <w:rsid w:val="00197A07"/>
    <w:rsid w:val="001A02E8"/>
    <w:rsid w:val="001A02FC"/>
    <w:rsid w:val="001A03ED"/>
    <w:rsid w:val="001A0463"/>
    <w:rsid w:val="001A082B"/>
    <w:rsid w:val="001A0946"/>
    <w:rsid w:val="001A0ABB"/>
    <w:rsid w:val="001A10C6"/>
    <w:rsid w:val="001A1408"/>
    <w:rsid w:val="001A15EE"/>
    <w:rsid w:val="001A1AF0"/>
    <w:rsid w:val="001A1C61"/>
    <w:rsid w:val="001A1C98"/>
    <w:rsid w:val="001A1D82"/>
    <w:rsid w:val="001A2248"/>
    <w:rsid w:val="001A234C"/>
    <w:rsid w:val="001A26B8"/>
    <w:rsid w:val="001A26EE"/>
    <w:rsid w:val="001A27BF"/>
    <w:rsid w:val="001A2910"/>
    <w:rsid w:val="001A2C0F"/>
    <w:rsid w:val="001A2E87"/>
    <w:rsid w:val="001A3372"/>
    <w:rsid w:val="001A408D"/>
    <w:rsid w:val="001A41F1"/>
    <w:rsid w:val="001A4571"/>
    <w:rsid w:val="001A47E0"/>
    <w:rsid w:val="001A4822"/>
    <w:rsid w:val="001A48CF"/>
    <w:rsid w:val="001A4ED1"/>
    <w:rsid w:val="001A4FB6"/>
    <w:rsid w:val="001A4FE2"/>
    <w:rsid w:val="001A59AC"/>
    <w:rsid w:val="001A59E1"/>
    <w:rsid w:val="001A5A81"/>
    <w:rsid w:val="001A5AEC"/>
    <w:rsid w:val="001A60A3"/>
    <w:rsid w:val="001A60B9"/>
    <w:rsid w:val="001A636F"/>
    <w:rsid w:val="001A648A"/>
    <w:rsid w:val="001A663A"/>
    <w:rsid w:val="001A663E"/>
    <w:rsid w:val="001A667F"/>
    <w:rsid w:val="001A6CA7"/>
    <w:rsid w:val="001A6E76"/>
    <w:rsid w:val="001A7041"/>
    <w:rsid w:val="001A7043"/>
    <w:rsid w:val="001A7228"/>
    <w:rsid w:val="001A76DE"/>
    <w:rsid w:val="001A7913"/>
    <w:rsid w:val="001A7F83"/>
    <w:rsid w:val="001B0262"/>
    <w:rsid w:val="001B0502"/>
    <w:rsid w:val="001B0CCD"/>
    <w:rsid w:val="001B0F73"/>
    <w:rsid w:val="001B0F91"/>
    <w:rsid w:val="001B1052"/>
    <w:rsid w:val="001B140C"/>
    <w:rsid w:val="001B1AC4"/>
    <w:rsid w:val="001B1CC8"/>
    <w:rsid w:val="001B1CF6"/>
    <w:rsid w:val="001B1D0F"/>
    <w:rsid w:val="001B20ED"/>
    <w:rsid w:val="001B21D8"/>
    <w:rsid w:val="001B23F1"/>
    <w:rsid w:val="001B28B3"/>
    <w:rsid w:val="001B2A46"/>
    <w:rsid w:val="001B2CA5"/>
    <w:rsid w:val="001B2D09"/>
    <w:rsid w:val="001B35C6"/>
    <w:rsid w:val="001B36B9"/>
    <w:rsid w:val="001B37AA"/>
    <w:rsid w:val="001B37B3"/>
    <w:rsid w:val="001B37D6"/>
    <w:rsid w:val="001B37FA"/>
    <w:rsid w:val="001B3A6F"/>
    <w:rsid w:val="001B3B3C"/>
    <w:rsid w:val="001B3C3B"/>
    <w:rsid w:val="001B40B2"/>
    <w:rsid w:val="001B4252"/>
    <w:rsid w:val="001B4545"/>
    <w:rsid w:val="001B46C1"/>
    <w:rsid w:val="001B4919"/>
    <w:rsid w:val="001B4CEC"/>
    <w:rsid w:val="001B5180"/>
    <w:rsid w:val="001B5768"/>
    <w:rsid w:val="001B5A5F"/>
    <w:rsid w:val="001B5D17"/>
    <w:rsid w:val="001B60D0"/>
    <w:rsid w:val="001B6108"/>
    <w:rsid w:val="001B698E"/>
    <w:rsid w:val="001B6B01"/>
    <w:rsid w:val="001B6DFD"/>
    <w:rsid w:val="001B7499"/>
    <w:rsid w:val="001B7549"/>
    <w:rsid w:val="001B75D7"/>
    <w:rsid w:val="001B7939"/>
    <w:rsid w:val="001B7A03"/>
    <w:rsid w:val="001B7F82"/>
    <w:rsid w:val="001C027E"/>
    <w:rsid w:val="001C0A74"/>
    <w:rsid w:val="001C0A82"/>
    <w:rsid w:val="001C0C9D"/>
    <w:rsid w:val="001C11DF"/>
    <w:rsid w:val="001C1203"/>
    <w:rsid w:val="001C12F5"/>
    <w:rsid w:val="001C15B4"/>
    <w:rsid w:val="001C1667"/>
    <w:rsid w:val="001C1699"/>
    <w:rsid w:val="001C1AD0"/>
    <w:rsid w:val="001C1E36"/>
    <w:rsid w:val="001C1FEC"/>
    <w:rsid w:val="001C1FFA"/>
    <w:rsid w:val="001C2110"/>
    <w:rsid w:val="001C215A"/>
    <w:rsid w:val="001C27DD"/>
    <w:rsid w:val="001C28DE"/>
    <w:rsid w:val="001C2A63"/>
    <w:rsid w:val="001C2CD2"/>
    <w:rsid w:val="001C2DB9"/>
    <w:rsid w:val="001C2E8D"/>
    <w:rsid w:val="001C2F8D"/>
    <w:rsid w:val="001C3172"/>
    <w:rsid w:val="001C328B"/>
    <w:rsid w:val="001C3824"/>
    <w:rsid w:val="001C39C5"/>
    <w:rsid w:val="001C3BD4"/>
    <w:rsid w:val="001C4199"/>
    <w:rsid w:val="001C4282"/>
    <w:rsid w:val="001C45D3"/>
    <w:rsid w:val="001C4CB6"/>
    <w:rsid w:val="001C4E8E"/>
    <w:rsid w:val="001C4FCB"/>
    <w:rsid w:val="001C521D"/>
    <w:rsid w:val="001C5269"/>
    <w:rsid w:val="001C52D2"/>
    <w:rsid w:val="001C5467"/>
    <w:rsid w:val="001C568A"/>
    <w:rsid w:val="001C5A08"/>
    <w:rsid w:val="001C5EDA"/>
    <w:rsid w:val="001C5F4B"/>
    <w:rsid w:val="001C682E"/>
    <w:rsid w:val="001C6BDC"/>
    <w:rsid w:val="001C6CBE"/>
    <w:rsid w:val="001C6D0F"/>
    <w:rsid w:val="001C6D6A"/>
    <w:rsid w:val="001C719E"/>
    <w:rsid w:val="001C7478"/>
    <w:rsid w:val="001C75AA"/>
    <w:rsid w:val="001C75B3"/>
    <w:rsid w:val="001C75BB"/>
    <w:rsid w:val="001C7804"/>
    <w:rsid w:val="001C799C"/>
    <w:rsid w:val="001C7C18"/>
    <w:rsid w:val="001C7C5A"/>
    <w:rsid w:val="001C7CAC"/>
    <w:rsid w:val="001D015C"/>
    <w:rsid w:val="001D0190"/>
    <w:rsid w:val="001D01BD"/>
    <w:rsid w:val="001D049D"/>
    <w:rsid w:val="001D0598"/>
    <w:rsid w:val="001D0625"/>
    <w:rsid w:val="001D07EF"/>
    <w:rsid w:val="001D07F3"/>
    <w:rsid w:val="001D0E68"/>
    <w:rsid w:val="001D0ECB"/>
    <w:rsid w:val="001D0EE0"/>
    <w:rsid w:val="001D0F71"/>
    <w:rsid w:val="001D11BB"/>
    <w:rsid w:val="001D11CD"/>
    <w:rsid w:val="001D1584"/>
    <w:rsid w:val="001D15FB"/>
    <w:rsid w:val="001D1676"/>
    <w:rsid w:val="001D1773"/>
    <w:rsid w:val="001D1910"/>
    <w:rsid w:val="001D19C0"/>
    <w:rsid w:val="001D1DE7"/>
    <w:rsid w:val="001D1E1C"/>
    <w:rsid w:val="001D20B7"/>
    <w:rsid w:val="001D2CC2"/>
    <w:rsid w:val="001D3001"/>
    <w:rsid w:val="001D3183"/>
    <w:rsid w:val="001D32DE"/>
    <w:rsid w:val="001D3434"/>
    <w:rsid w:val="001D34CD"/>
    <w:rsid w:val="001D355C"/>
    <w:rsid w:val="001D3BDC"/>
    <w:rsid w:val="001D42D9"/>
    <w:rsid w:val="001D43F3"/>
    <w:rsid w:val="001D440B"/>
    <w:rsid w:val="001D44AA"/>
    <w:rsid w:val="001D46BE"/>
    <w:rsid w:val="001D4E5D"/>
    <w:rsid w:val="001D52B4"/>
    <w:rsid w:val="001D559E"/>
    <w:rsid w:val="001D568E"/>
    <w:rsid w:val="001D5778"/>
    <w:rsid w:val="001D5A2A"/>
    <w:rsid w:val="001D5C6B"/>
    <w:rsid w:val="001D67EC"/>
    <w:rsid w:val="001D69B9"/>
    <w:rsid w:val="001D69E8"/>
    <w:rsid w:val="001D6A4E"/>
    <w:rsid w:val="001D6BF5"/>
    <w:rsid w:val="001D6C7A"/>
    <w:rsid w:val="001D7095"/>
    <w:rsid w:val="001D71C1"/>
    <w:rsid w:val="001D72FD"/>
    <w:rsid w:val="001D7356"/>
    <w:rsid w:val="001D73E4"/>
    <w:rsid w:val="001D7E8D"/>
    <w:rsid w:val="001E0167"/>
    <w:rsid w:val="001E0354"/>
    <w:rsid w:val="001E0D67"/>
    <w:rsid w:val="001E117D"/>
    <w:rsid w:val="001E11FC"/>
    <w:rsid w:val="001E11FD"/>
    <w:rsid w:val="001E12A2"/>
    <w:rsid w:val="001E1316"/>
    <w:rsid w:val="001E15A3"/>
    <w:rsid w:val="001E18F6"/>
    <w:rsid w:val="001E1C4E"/>
    <w:rsid w:val="001E1E72"/>
    <w:rsid w:val="001E1EA4"/>
    <w:rsid w:val="001E1F61"/>
    <w:rsid w:val="001E204A"/>
    <w:rsid w:val="001E241D"/>
    <w:rsid w:val="001E24FD"/>
    <w:rsid w:val="001E2A3E"/>
    <w:rsid w:val="001E2A83"/>
    <w:rsid w:val="001E2C4A"/>
    <w:rsid w:val="001E315F"/>
    <w:rsid w:val="001E334A"/>
    <w:rsid w:val="001E3463"/>
    <w:rsid w:val="001E35FB"/>
    <w:rsid w:val="001E3922"/>
    <w:rsid w:val="001E3E09"/>
    <w:rsid w:val="001E3EC8"/>
    <w:rsid w:val="001E3F9E"/>
    <w:rsid w:val="001E40EC"/>
    <w:rsid w:val="001E40FA"/>
    <w:rsid w:val="001E41C7"/>
    <w:rsid w:val="001E4854"/>
    <w:rsid w:val="001E487E"/>
    <w:rsid w:val="001E49AD"/>
    <w:rsid w:val="001E4A25"/>
    <w:rsid w:val="001E4A94"/>
    <w:rsid w:val="001E4D21"/>
    <w:rsid w:val="001E5276"/>
    <w:rsid w:val="001E5BC6"/>
    <w:rsid w:val="001E5BE6"/>
    <w:rsid w:val="001E60A3"/>
    <w:rsid w:val="001E6167"/>
    <w:rsid w:val="001E645B"/>
    <w:rsid w:val="001E6496"/>
    <w:rsid w:val="001E6789"/>
    <w:rsid w:val="001E6986"/>
    <w:rsid w:val="001E6B6F"/>
    <w:rsid w:val="001E704D"/>
    <w:rsid w:val="001E716B"/>
    <w:rsid w:val="001E736F"/>
    <w:rsid w:val="001E73D3"/>
    <w:rsid w:val="001E74C8"/>
    <w:rsid w:val="001E780D"/>
    <w:rsid w:val="001E7C18"/>
    <w:rsid w:val="001E7D6F"/>
    <w:rsid w:val="001F0305"/>
    <w:rsid w:val="001F05A9"/>
    <w:rsid w:val="001F0834"/>
    <w:rsid w:val="001F09D0"/>
    <w:rsid w:val="001F0C16"/>
    <w:rsid w:val="001F0ED1"/>
    <w:rsid w:val="001F14F6"/>
    <w:rsid w:val="001F160A"/>
    <w:rsid w:val="001F169A"/>
    <w:rsid w:val="001F1714"/>
    <w:rsid w:val="001F1875"/>
    <w:rsid w:val="001F1A9F"/>
    <w:rsid w:val="001F1B8C"/>
    <w:rsid w:val="001F24D4"/>
    <w:rsid w:val="001F254F"/>
    <w:rsid w:val="001F26D6"/>
    <w:rsid w:val="001F2DF3"/>
    <w:rsid w:val="001F2F55"/>
    <w:rsid w:val="001F30D8"/>
    <w:rsid w:val="001F3744"/>
    <w:rsid w:val="001F376A"/>
    <w:rsid w:val="001F37C1"/>
    <w:rsid w:val="001F3E4B"/>
    <w:rsid w:val="001F40B2"/>
    <w:rsid w:val="001F411A"/>
    <w:rsid w:val="001F41FC"/>
    <w:rsid w:val="001F421A"/>
    <w:rsid w:val="001F4235"/>
    <w:rsid w:val="001F463A"/>
    <w:rsid w:val="001F475D"/>
    <w:rsid w:val="001F4D73"/>
    <w:rsid w:val="001F4FF4"/>
    <w:rsid w:val="001F50BF"/>
    <w:rsid w:val="001F511D"/>
    <w:rsid w:val="001F5324"/>
    <w:rsid w:val="001F5379"/>
    <w:rsid w:val="001F567E"/>
    <w:rsid w:val="001F5861"/>
    <w:rsid w:val="001F5D29"/>
    <w:rsid w:val="001F5F78"/>
    <w:rsid w:val="001F642F"/>
    <w:rsid w:val="001F686C"/>
    <w:rsid w:val="001F6C4F"/>
    <w:rsid w:val="001F6E8D"/>
    <w:rsid w:val="001F70EB"/>
    <w:rsid w:val="001F7129"/>
    <w:rsid w:val="001F7131"/>
    <w:rsid w:val="001F718F"/>
    <w:rsid w:val="001F71BB"/>
    <w:rsid w:val="001F728C"/>
    <w:rsid w:val="001F748F"/>
    <w:rsid w:val="001F76FA"/>
    <w:rsid w:val="001F7767"/>
    <w:rsid w:val="001F78FE"/>
    <w:rsid w:val="001F7AB3"/>
    <w:rsid w:val="001F7AFD"/>
    <w:rsid w:val="001F7D17"/>
    <w:rsid w:val="0020028B"/>
    <w:rsid w:val="0020044D"/>
    <w:rsid w:val="00200FF2"/>
    <w:rsid w:val="002010B5"/>
    <w:rsid w:val="002012B0"/>
    <w:rsid w:val="002012FF"/>
    <w:rsid w:val="002016D7"/>
    <w:rsid w:val="002016F8"/>
    <w:rsid w:val="00201888"/>
    <w:rsid w:val="00201F3B"/>
    <w:rsid w:val="00202997"/>
    <w:rsid w:val="002029D3"/>
    <w:rsid w:val="00202D6A"/>
    <w:rsid w:val="00202E6B"/>
    <w:rsid w:val="00202E97"/>
    <w:rsid w:val="00202EB8"/>
    <w:rsid w:val="00202EDC"/>
    <w:rsid w:val="002031D2"/>
    <w:rsid w:val="00203781"/>
    <w:rsid w:val="002037B7"/>
    <w:rsid w:val="00203AA7"/>
    <w:rsid w:val="00203B19"/>
    <w:rsid w:val="00203BE8"/>
    <w:rsid w:val="00203E47"/>
    <w:rsid w:val="002040F4"/>
    <w:rsid w:val="0020452A"/>
    <w:rsid w:val="0020497B"/>
    <w:rsid w:val="00204B2A"/>
    <w:rsid w:val="00204B34"/>
    <w:rsid w:val="00204D1F"/>
    <w:rsid w:val="00205040"/>
    <w:rsid w:val="002050E7"/>
    <w:rsid w:val="00205257"/>
    <w:rsid w:val="00205465"/>
    <w:rsid w:val="002054A8"/>
    <w:rsid w:val="00205C77"/>
    <w:rsid w:val="00205D84"/>
    <w:rsid w:val="00205E6A"/>
    <w:rsid w:val="0020655E"/>
    <w:rsid w:val="0020665E"/>
    <w:rsid w:val="00206696"/>
    <w:rsid w:val="00206745"/>
    <w:rsid w:val="00206B00"/>
    <w:rsid w:val="00206BE8"/>
    <w:rsid w:val="00206C20"/>
    <w:rsid w:val="00206DAC"/>
    <w:rsid w:val="00206EF5"/>
    <w:rsid w:val="002072CB"/>
    <w:rsid w:val="0020737B"/>
    <w:rsid w:val="0020771E"/>
    <w:rsid w:val="0020790B"/>
    <w:rsid w:val="00207ABE"/>
    <w:rsid w:val="00207F7A"/>
    <w:rsid w:val="0021037C"/>
    <w:rsid w:val="002106A0"/>
    <w:rsid w:val="00210A7D"/>
    <w:rsid w:val="00210AD8"/>
    <w:rsid w:val="00210E64"/>
    <w:rsid w:val="00211177"/>
    <w:rsid w:val="00211BA4"/>
    <w:rsid w:val="00211E08"/>
    <w:rsid w:val="00211F14"/>
    <w:rsid w:val="00212201"/>
    <w:rsid w:val="0021225A"/>
    <w:rsid w:val="002123A7"/>
    <w:rsid w:val="002128F1"/>
    <w:rsid w:val="00213BCA"/>
    <w:rsid w:val="00213C11"/>
    <w:rsid w:val="00213D5E"/>
    <w:rsid w:val="00213FF9"/>
    <w:rsid w:val="002141FE"/>
    <w:rsid w:val="00214271"/>
    <w:rsid w:val="00214398"/>
    <w:rsid w:val="002145C6"/>
    <w:rsid w:val="002146CD"/>
    <w:rsid w:val="002149D4"/>
    <w:rsid w:val="00214C5C"/>
    <w:rsid w:val="00214EFE"/>
    <w:rsid w:val="00215133"/>
    <w:rsid w:val="002153B9"/>
    <w:rsid w:val="002154E6"/>
    <w:rsid w:val="00215EB4"/>
    <w:rsid w:val="00215EB7"/>
    <w:rsid w:val="00216175"/>
    <w:rsid w:val="002165E1"/>
    <w:rsid w:val="002166A4"/>
    <w:rsid w:val="00216A61"/>
    <w:rsid w:val="00216DE3"/>
    <w:rsid w:val="0021710D"/>
    <w:rsid w:val="0021744C"/>
    <w:rsid w:val="00217869"/>
    <w:rsid w:val="00217CEB"/>
    <w:rsid w:val="00217E61"/>
    <w:rsid w:val="00217F1A"/>
    <w:rsid w:val="00217F4D"/>
    <w:rsid w:val="00217F85"/>
    <w:rsid w:val="00217FBE"/>
    <w:rsid w:val="00220123"/>
    <w:rsid w:val="0022017B"/>
    <w:rsid w:val="0022018E"/>
    <w:rsid w:val="002202F8"/>
    <w:rsid w:val="00220B4A"/>
    <w:rsid w:val="00220BBB"/>
    <w:rsid w:val="00220BBC"/>
    <w:rsid w:val="00221085"/>
    <w:rsid w:val="002210A1"/>
    <w:rsid w:val="00221188"/>
    <w:rsid w:val="00221675"/>
    <w:rsid w:val="00221C69"/>
    <w:rsid w:val="00221CAF"/>
    <w:rsid w:val="00221EF8"/>
    <w:rsid w:val="0022224B"/>
    <w:rsid w:val="0022234D"/>
    <w:rsid w:val="002223D4"/>
    <w:rsid w:val="002223EA"/>
    <w:rsid w:val="0022299B"/>
    <w:rsid w:val="00222ABE"/>
    <w:rsid w:val="00222DC7"/>
    <w:rsid w:val="00222FD2"/>
    <w:rsid w:val="00222FD6"/>
    <w:rsid w:val="002230DA"/>
    <w:rsid w:val="002231D8"/>
    <w:rsid w:val="00223476"/>
    <w:rsid w:val="0022358A"/>
    <w:rsid w:val="00223765"/>
    <w:rsid w:val="0022383D"/>
    <w:rsid w:val="0022386C"/>
    <w:rsid w:val="0022394E"/>
    <w:rsid w:val="00223C60"/>
    <w:rsid w:val="00223E78"/>
    <w:rsid w:val="0022428C"/>
    <w:rsid w:val="0022445E"/>
    <w:rsid w:val="0022457F"/>
    <w:rsid w:val="00224B1B"/>
    <w:rsid w:val="00224D03"/>
    <w:rsid w:val="00225032"/>
    <w:rsid w:val="002254A6"/>
    <w:rsid w:val="0022574A"/>
    <w:rsid w:val="00225806"/>
    <w:rsid w:val="00225E18"/>
    <w:rsid w:val="00225EBB"/>
    <w:rsid w:val="00225F5B"/>
    <w:rsid w:val="00225FEB"/>
    <w:rsid w:val="00226000"/>
    <w:rsid w:val="0022619D"/>
    <w:rsid w:val="00226336"/>
    <w:rsid w:val="0022644B"/>
    <w:rsid w:val="0022649A"/>
    <w:rsid w:val="0022725C"/>
    <w:rsid w:val="002279E5"/>
    <w:rsid w:val="00227E07"/>
    <w:rsid w:val="00227E39"/>
    <w:rsid w:val="002301FA"/>
    <w:rsid w:val="00230439"/>
    <w:rsid w:val="00230745"/>
    <w:rsid w:val="00230FA0"/>
    <w:rsid w:val="00231738"/>
    <w:rsid w:val="00231AF2"/>
    <w:rsid w:val="00231BFD"/>
    <w:rsid w:val="00231C2A"/>
    <w:rsid w:val="00231DA6"/>
    <w:rsid w:val="0023203C"/>
    <w:rsid w:val="002321B2"/>
    <w:rsid w:val="00232204"/>
    <w:rsid w:val="00232541"/>
    <w:rsid w:val="0023265B"/>
    <w:rsid w:val="002326AA"/>
    <w:rsid w:val="00232938"/>
    <w:rsid w:val="00232BCF"/>
    <w:rsid w:val="00232CA2"/>
    <w:rsid w:val="00232F57"/>
    <w:rsid w:val="00232FFD"/>
    <w:rsid w:val="00233038"/>
    <w:rsid w:val="0023306D"/>
    <w:rsid w:val="00233786"/>
    <w:rsid w:val="002337FC"/>
    <w:rsid w:val="00233C0A"/>
    <w:rsid w:val="00233C69"/>
    <w:rsid w:val="00234658"/>
    <w:rsid w:val="002349E8"/>
    <w:rsid w:val="00234AE8"/>
    <w:rsid w:val="00234AF2"/>
    <w:rsid w:val="00234D6B"/>
    <w:rsid w:val="00234FB3"/>
    <w:rsid w:val="00235041"/>
    <w:rsid w:val="00235273"/>
    <w:rsid w:val="00235477"/>
    <w:rsid w:val="00235759"/>
    <w:rsid w:val="00235BB5"/>
    <w:rsid w:val="0023609C"/>
    <w:rsid w:val="002364DB"/>
    <w:rsid w:val="00236649"/>
    <w:rsid w:val="0023669B"/>
    <w:rsid w:val="00236749"/>
    <w:rsid w:val="00236AEE"/>
    <w:rsid w:val="00236B6B"/>
    <w:rsid w:val="00236DA4"/>
    <w:rsid w:val="00236E6E"/>
    <w:rsid w:val="0023749C"/>
    <w:rsid w:val="00237737"/>
    <w:rsid w:val="00237A43"/>
    <w:rsid w:val="00237E9B"/>
    <w:rsid w:val="00237FD6"/>
    <w:rsid w:val="002400B9"/>
    <w:rsid w:val="0024036E"/>
    <w:rsid w:val="00240648"/>
    <w:rsid w:val="00240807"/>
    <w:rsid w:val="002409AB"/>
    <w:rsid w:val="00240FC5"/>
    <w:rsid w:val="0024116B"/>
    <w:rsid w:val="002414BE"/>
    <w:rsid w:val="00241555"/>
    <w:rsid w:val="00241632"/>
    <w:rsid w:val="0024167E"/>
    <w:rsid w:val="002417B6"/>
    <w:rsid w:val="002417E8"/>
    <w:rsid w:val="002418EA"/>
    <w:rsid w:val="00241AC7"/>
    <w:rsid w:val="00241AC9"/>
    <w:rsid w:val="00241D78"/>
    <w:rsid w:val="00241D89"/>
    <w:rsid w:val="0024245B"/>
    <w:rsid w:val="002424A8"/>
    <w:rsid w:val="0024265E"/>
    <w:rsid w:val="0024314F"/>
    <w:rsid w:val="0024326E"/>
    <w:rsid w:val="00243562"/>
    <w:rsid w:val="00243C82"/>
    <w:rsid w:val="00243D44"/>
    <w:rsid w:val="00243EA2"/>
    <w:rsid w:val="00244150"/>
    <w:rsid w:val="002442A3"/>
    <w:rsid w:val="002443F8"/>
    <w:rsid w:val="002445CF"/>
    <w:rsid w:val="00244FB1"/>
    <w:rsid w:val="00245126"/>
    <w:rsid w:val="00245439"/>
    <w:rsid w:val="00245672"/>
    <w:rsid w:val="002463F9"/>
    <w:rsid w:val="002465A5"/>
    <w:rsid w:val="00246AC5"/>
    <w:rsid w:val="00246D57"/>
    <w:rsid w:val="00246D61"/>
    <w:rsid w:val="002475F7"/>
    <w:rsid w:val="0024787D"/>
    <w:rsid w:val="002478C1"/>
    <w:rsid w:val="0024790C"/>
    <w:rsid w:val="00247950"/>
    <w:rsid w:val="00247E92"/>
    <w:rsid w:val="00250004"/>
    <w:rsid w:val="00250041"/>
    <w:rsid w:val="00250054"/>
    <w:rsid w:val="00250416"/>
    <w:rsid w:val="00250447"/>
    <w:rsid w:val="002507E9"/>
    <w:rsid w:val="002509E9"/>
    <w:rsid w:val="00250CD2"/>
    <w:rsid w:val="002515DC"/>
    <w:rsid w:val="002518AC"/>
    <w:rsid w:val="0025192D"/>
    <w:rsid w:val="00251B1E"/>
    <w:rsid w:val="00251EE5"/>
    <w:rsid w:val="00252311"/>
    <w:rsid w:val="0025269C"/>
    <w:rsid w:val="0025281D"/>
    <w:rsid w:val="0025283B"/>
    <w:rsid w:val="0025296B"/>
    <w:rsid w:val="00252C4C"/>
    <w:rsid w:val="00253058"/>
    <w:rsid w:val="002530C0"/>
    <w:rsid w:val="00253260"/>
    <w:rsid w:val="00253615"/>
    <w:rsid w:val="002537A2"/>
    <w:rsid w:val="002549B0"/>
    <w:rsid w:val="002549C0"/>
    <w:rsid w:val="00254DAB"/>
    <w:rsid w:val="00254DF3"/>
    <w:rsid w:val="0025500E"/>
    <w:rsid w:val="0025526F"/>
    <w:rsid w:val="00255987"/>
    <w:rsid w:val="00255C74"/>
    <w:rsid w:val="0025605C"/>
    <w:rsid w:val="002565E4"/>
    <w:rsid w:val="00256733"/>
    <w:rsid w:val="0025696C"/>
    <w:rsid w:val="00256D8A"/>
    <w:rsid w:val="00256F8C"/>
    <w:rsid w:val="00257149"/>
    <w:rsid w:val="00257231"/>
    <w:rsid w:val="00257413"/>
    <w:rsid w:val="0025750D"/>
    <w:rsid w:val="0025774B"/>
    <w:rsid w:val="0025784E"/>
    <w:rsid w:val="0025793A"/>
    <w:rsid w:val="00257B03"/>
    <w:rsid w:val="00257BF2"/>
    <w:rsid w:val="00257EDE"/>
    <w:rsid w:val="002602D9"/>
    <w:rsid w:val="00260A24"/>
    <w:rsid w:val="00260AE1"/>
    <w:rsid w:val="00260BBA"/>
    <w:rsid w:val="00260CBF"/>
    <w:rsid w:val="00260CF9"/>
    <w:rsid w:val="00260E71"/>
    <w:rsid w:val="00260E7F"/>
    <w:rsid w:val="00260F36"/>
    <w:rsid w:val="00260F9A"/>
    <w:rsid w:val="00261110"/>
    <w:rsid w:val="002614BE"/>
    <w:rsid w:val="002615D8"/>
    <w:rsid w:val="00261635"/>
    <w:rsid w:val="002619B4"/>
    <w:rsid w:val="00261A5A"/>
    <w:rsid w:val="00261A8C"/>
    <w:rsid w:val="00261E79"/>
    <w:rsid w:val="00261FB6"/>
    <w:rsid w:val="00261FBF"/>
    <w:rsid w:val="002625A0"/>
    <w:rsid w:val="0026286D"/>
    <w:rsid w:val="00262981"/>
    <w:rsid w:val="00262C07"/>
    <w:rsid w:val="00262DED"/>
    <w:rsid w:val="00262E9E"/>
    <w:rsid w:val="00262FAC"/>
    <w:rsid w:val="00263047"/>
    <w:rsid w:val="002630C5"/>
    <w:rsid w:val="002630E4"/>
    <w:rsid w:val="002635A8"/>
    <w:rsid w:val="0026381A"/>
    <w:rsid w:val="00263871"/>
    <w:rsid w:val="00263946"/>
    <w:rsid w:val="00263D15"/>
    <w:rsid w:val="00263D58"/>
    <w:rsid w:val="00263DA9"/>
    <w:rsid w:val="00263E4E"/>
    <w:rsid w:val="00264444"/>
    <w:rsid w:val="00264457"/>
    <w:rsid w:val="0026451B"/>
    <w:rsid w:val="00264667"/>
    <w:rsid w:val="00264A38"/>
    <w:rsid w:val="00264C53"/>
    <w:rsid w:val="002654DC"/>
    <w:rsid w:val="00265AD1"/>
    <w:rsid w:val="00265BAA"/>
    <w:rsid w:val="00265BD6"/>
    <w:rsid w:val="00265C70"/>
    <w:rsid w:val="00265CCF"/>
    <w:rsid w:val="00265E43"/>
    <w:rsid w:val="0026614A"/>
    <w:rsid w:val="002664D7"/>
    <w:rsid w:val="002666EE"/>
    <w:rsid w:val="00266966"/>
    <w:rsid w:val="00266A04"/>
    <w:rsid w:val="0026736C"/>
    <w:rsid w:val="002673AA"/>
    <w:rsid w:val="002674AB"/>
    <w:rsid w:val="00267819"/>
    <w:rsid w:val="0026788E"/>
    <w:rsid w:val="00267A4E"/>
    <w:rsid w:val="00267E64"/>
    <w:rsid w:val="00267EE3"/>
    <w:rsid w:val="00267F2A"/>
    <w:rsid w:val="00267F32"/>
    <w:rsid w:val="002701F7"/>
    <w:rsid w:val="00270201"/>
    <w:rsid w:val="0027045B"/>
    <w:rsid w:val="00270569"/>
    <w:rsid w:val="00270729"/>
    <w:rsid w:val="002707D8"/>
    <w:rsid w:val="0027099A"/>
    <w:rsid w:val="00270AB4"/>
    <w:rsid w:val="00270B9F"/>
    <w:rsid w:val="00270D77"/>
    <w:rsid w:val="002711EE"/>
    <w:rsid w:val="00271399"/>
    <w:rsid w:val="00271661"/>
    <w:rsid w:val="00271880"/>
    <w:rsid w:val="00271C7D"/>
    <w:rsid w:val="00271CEA"/>
    <w:rsid w:val="00271D1D"/>
    <w:rsid w:val="00271F93"/>
    <w:rsid w:val="0027209D"/>
    <w:rsid w:val="002723C1"/>
    <w:rsid w:val="0027247C"/>
    <w:rsid w:val="002724BD"/>
    <w:rsid w:val="002724F9"/>
    <w:rsid w:val="0027276F"/>
    <w:rsid w:val="00272802"/>
    <w:rsid w:val="00272987"/>
    <w:rsid w:val="00272994"/>
    <w:rsid w:val="00272F2E"/>
    <w:rsid w:val="002730CA"/>
    <w:rsid w:val="00273217"/>
    <w:rsid w:val="00273346"/>
    <w:rsid w:val="002734E4"/>
    <w:rsid w:val="00273675"/>
    <w:rsid w:val="00273779"/>
    <w:rsid w:val="00273CD8"/>
    <w:rsid w:val="00273E94"/>
    <w:rsid w:val="00274216"/>
    <w:rsid w:val="00274232"/>
    <w:rsid w:val="002744A1"/>
    <w:rsid w:val="00274646"/>
    <w:rsid w:val="002748A2"/>
    <w:rsid w:val="00274907"/>
    <w:rsid w:val="00274A61"/>
    <w:rsid w:val="00274B3A"/>
    <w:rsid w:val="00274D92"/>
    <w:rsid w:val="00275050"/>
    <w:rsid w:val="00275073"/>
    <w:rsid w:val="00275232"/>
    <w:rsid w:val="002752AC"/>
    <w:rsid w:val="002754DF"/>
    <w:rsid w:val="00275FB1"/>
    <w:rsid w:val="0027619D"/>
    <w:rsid w:val="00277637"/>
    <w:rsid w:val="002778B5"/>
    <w:rsid w:val="00277A8D"/>
    <w:rsid w:val="00277ACE"/>
    <w:rsid w:val="00277D37"/>
    <w:rsid w:val="00277D9D"/>
    <w:rsid w:val="002800B4"/>
    <w:rsid w:val="002801E7"/>
    <w:rsid w:val="0028034A"/>
    <w:rsid w:val="00280393"/>
    <w:rsid w:val="002804C6"/>
    <w:rsid w:val="002806AD"/>
    <w:rsid w:val="00281114"/>
    <w:rsid w:val="002811BB"/>
    <w:rsid w:val="00281281"/>
    <w:rsid w:val="002813BB"/>
    <w:rsid w:val="002817BE"/>
    <w:rsid w:val="00281F68"/>
    <w:rsid w:val="0028219D"/>
    <w:rsid w:val="00282465"/>
    <w:rsid w:val="002824C1"/>
    <w:rsid w:val="002825D6"/>
    <w:rsid w:val="0028277C"/>
    <w:rsid w:val="00282BD9"/>
    <w:rsid w:val="00282F3F"/>
    <w:rsid w:val="00282F73"/>
    <w:rsid w:val="00282F7D"/>
    <w:rsid w:val="0028321F"/>
    <w:rsid w:val="00283328"/>
    <w:rsid w:val="0028333E"/>
    <w:rsid w:val="0028340D"/>
    <w:rsid w:val="00283520"/>
    <w:rsid w:val="00283668"/>
    <w:rsid w:val="002837B5"/>
    <w:rsid w:val="0028384E"/>
    <w:rsid w:val="00283A47"/>
    <w:rsid w:val="00284124"/>
    <w:rsid w:val="0028417E"/>
    <w:rsid w:val="002841F6"/>
    <w:rsid w:val="00284295"/>
    <w:rsid w:val="002843D7"/>
    <w:rsid w:val="002844E8"/>
    <w:rsid w:val="00284693"/>
    <w:rsid w:val="00284856"/>
    <w:rsid w:val="00284F3A"/>
    <w:rsid w:val="002855C7"/>
    <w:rsid w:val="00285658"/>
    <w:rsid w:val="002858C7"/>
    <w:rsid w:val="002859A6"/>
    <w:rsid w:val="00285B53"/>
    <w:rsid w:val="00285D71"/>
    <w:rsid w:val="00285E26"/>
    <w:rsid w:val="00285FE7"/>
    <w:rsid w:val="002860FA"/>
    <w:rsid w:val="00286228"/>
    <w:rsid w:val="002866EB"/>
    <w:rsid w:val="002867AE"/>
    <w:rsid w:val="00286A8D"/>
    <w:rsid w:val="00286BA4"/>
    <w:rsid w:val="00286E19"/>
    <w:rsid w:val="00286F96"/>
    <w:rsid w:val="0028722F"/>
    <w:rsid w:val="0028744B"/>
    <w:rsid w:val="00287499"/>
    <w:rsid w:val="002877DD"/>
    <w:rsid w:val="00287954"/>
    <w:rsid w:val="00287968"/>
    <w:rsid w:val="00287A77"/>
    <w:rsid w:val="00287AA2"/>
    <w:rsid w:val="00287B2A"/>
    <w:rsid w:val="00287C76"/>
    <w:rsid w:val="00287EA1"/>
    <w:rsid w:val="0029008C"/>
    <w:rsid w:val="00290139"/>
    <w:rsid w:val="00290703"/>
    <w:rsid w:val="00290AB7"/>
    <w:rsid w:val="00290C56"/>
    <w:rsid w:val="0029101C"/>
    <w:rsid w:val="002911A5"/>
    <w:rsid w:val="00291236"/>
    <w:rsid w:val="00291546"/>
    <w:rsid w:val="00291848"/>
    <w:rsid w:val="0029197A"/>
    <w:rsid w:val="00291A4B"/>
    <w:rsid w:val="00291CB3"/>
    <w:rsid w:val="0029205B"/>
    <w:rsid w:val="00292094"/>
    <w:rsid w:val="0029236C"/>
    <w:rsid w:val="00292380"/>
    <w:rsid w:val="0029280A"/>
    <w:rsid w:val="00292AD0"/>
    <w:rsid w:val="00292B93"/>
    <w:rsid w:val="00292BC1"/>
    <w:rsid w:val="00292F03"/>
    <w:rsid w:val="0029375E"/>
    <w:rsid w:val="0029378B"/>
    <w:rsid w:val="00293927"/>
    <w:rsid w:val="00293B70"/>
    <w:rsid w:val="00293CC0"/>
    <w:rsid w:val="00293D34"/>
    <w:rsid w:val="00293EEA"/>
    <w:rsid w:val="00293FC5"/>
    <w:rsid w:val="00294123"/>
    <w:rsid w:val="00294401"/>
    <w:rsid w:val="00294823"/>
    <w:rsid w:val="00294883"/>
    <w:rsid w:val="002948B5"/>
    <w:rsid w:val="00294BB5"/>
    <w:rsid w:val="002954F0"/>
    <w:rsid w:val="00295BEC"/>
    <w:rsid w:val="00295E59"/>
    <w:rsid w:val="00295F70"/>
    <w:rsid w:val="0029603F"/>
    <w:rsid w:val="00296254"/>
    <w:rsid w:val="002969E9"/>
    <w:rsid w:val="00296B8F"/>
    <w:rsid w:val="00296E16"/>
    <w:rsid w:val="002973B9"/>
    <w:rsid w:val="002977FE"/>
    <w:rsid w:val="00297913"/>
    <w:rsid w:val="00297A7C"/>
    <w:rsid w:val="00297CA5"/>
    <w:rsid w:val="00297D19"/>
    <w:rsid w:val="00297F7C"/>
    <w:rsid w:val="002A0047"/>
    <w:rsid w:val="002A00D4"/>
    <w:rsid w:val="002A014C"/>
    <w:rsid w:val="002A0712"/>
    <w:rsid w:val="002A07CC"/>
    <w:rsid w:val="002A0A24"/>
    <w:rsid w:val="002A1099"/>
    <w:rsid w:val="002A138D"/>
    <w:rsid w:val="002A1560"/>
    <w:rsid w:val="002A1610"/>
    <w:rsid w:val="002A1732"/>
    <w:rsid w:val="002A17E3"/>
    <w:rsid w:val="002A186A"/>
    <w:rsid w:val="002A1B0D"/>
    <w:rsid w:val="002A1DC2"/>
    <w:rsid w:val="002A1DFD"/>
    <w:rsid w:val="002A2090"/>
    <w:rsid w:val="002A2187"/>
    <w:rsid w:val="002A25BD"/>
    <w:rsid w:val="002A2C2F"/>
    <w:rsid w:val="002A2C33"/>
    <w:rsid w:val="002A2CDF"/>
    <w:rsid w:val="002A2EA8"/>
    <w:rsid w:val="002A2F20"/>
    <w:rsid w:val="002A301D"/>
    <w:rsid w:val="002A31F7"/>
    <w:rsid w:val="002A33DF"/>
    <w:rsid w:val="002A353C"/>
    <w:rsid w:val="002A361E"/>
    <w:rsid w:val="002A3AE2"/>
    <w:rsid w:val="002A4084"/>
    <w:rsid w:val="002A456C"/>
    <w:rsid w:val="002A4665"/>
    <w:rsid w:val="002A4686"/>
    <w:rsid w:val="002A49AE"/>
    <w:rsid w:val="002A4A78"/>
    <w:rsid w:val="002A4BCD"/>
    <w:rsid w:val="002A4C61"/>
    <w:rsid w:val="002A4C80"/>
    <w:rsid w:val="002A4E59"/>
    <w:rsid w:val="002A5173"/>
    <w:rsid w:val="002A52D4"/>
    <w:rsid w:val="002A5B40"/>
    <w:rsid w:val="002A5C95"/>
    <w:rsid w:val="002A60C7"/>
    <w:rsid w:val="002A6118"/>
    <w:rsid w:val="002A6136"/>
    <w:rsid w:val="002A6358"/>
    <w:rsid w:val="002A6417"/>
    <w:rsid w:val="002A6623"/>
    <w:rsid w:val="002A67C7"/>
    <w:rsid w:val="002A6848"/>
    <w:rsid w:val="002A6AB8"/>
    <w:rsid w:val="002A6D8A"/>
    <w:rsid w:val="002A6FAB"/>
    <w:rsid w:val="002A707F"/>
    <w:rsid w:val="002A7369"/>
    <w:rsid w:val="002A7765"/>
    <w:rsid w:val="002A7B3D"/>
    <w:rsid w:val="002B0915"/>
    <w:rsid w:val="002B0BDF"/>
    <w:rsid w:val="002B0D07"/>
    <w:rsid w:val="002B1015"/>
    <w:rsid w:val="002B1765"/>
    <w:rsid w:val="002B1819"/>
    <w:rsid w:val="002B1E52"/>
    <w:rsid w:val="002B1E77"/>
    <w:rsid w:val="002B2013"/>
    <w:rsid w:val="002B274C"/>
    <w:rsid w:val="002B28DE"/>
    <w:rsid w:val="002B293C"/>
    <w:rsid w:val="002B2B64"/>
    <w:rsid w:val="002B30EA"/>
    <w:rsid w:val="002B30FD"/>
    <w:rsid w:val="002B32AB"/>
    <w:rsid w:val="002B32EC"/>
    <w:rsid w:val="002B33CD"/>
    <w:rsid w:val="002B37FD"/>
    <w:rsid w:val="002B3C7A"/>
    <w:rsid w:val="002B428C"/>
    <w:rsid w:val="002B44C0"/>
    <w:rsid w:val="002B46FF"/>
    <w:rsid w:val="002B4795"/>
    <w:rsid w:val="002B5DDC"/>
    <w:rsid w:val="002B5E7B"/>
    <w:rsid w:val="002B5F31"/>
    <w:rsid w:val="002B5F44"/>
    <w:rsid w:val="002B6247"/>
    <w:rsid w:val="002B64EB"/>
    <w:rsid w:val="002B6592"/>
    <w:rsid w:val="002B6774"/>
    <w:rsid w:val="002B6DAA"/>
    <w:rsid w:val="002B6DDA"/>
    <w:rsid w:val="002B6FF1"/>
    <w:rsid w:val="002B7148"/>
    <w:rsid w:val="002B7210"/>
    <w:rsid w:val="002B72B5"/>
    <w:rsid w:val="002B72F5"/>
    <w:rsid w:val="002B7453"/>
    <w:rsid w:val="002B77F0"/>
    <w:rsid w:val="002B789F"/>
    <w:rsid w:val="002B7920"/>
    <w:rsid w:val="002B7C8F"/>
    <w:rsid w:val="002C063C"/>
    <w:rsid w:val="002C0642"/>
    <w:rsid w:val="002C0831"/>
    <w:rsid w:val="002C09F8"/>
    <w:rsid w:val="002C0AB1"/>
    <w:rsid w:val="002C0B06"/>
    <w:rsid w:val="002C0BC3"/>
    <w:rsid w:val="002C0C58"/>
    <w:rsid w:val="002C0FC6"/>
    <w:rsid w:val="002C1015"/>
    <w:rsid w:val="002C10DB"/>
    <w:rsid w:val="002C1273"/>
    <w:rsid w:val="002C12A5"/>
    <w:rsid w:val="002C134C"/>
    <w:rsid w:val="002C1445"/>
    <w:rsid w:val="002C1992"/>
    <w:rsid w:val="002C1B4C"/>
    <w:rsid w:val="002C1D8C"/>
    <w:rsid w:val="002C20FB"/>
    <w:rsid w:val="002C21BC"/>
    <w:rsid w:val="002C2201"/>
    <w:rsid w:val="002C220D"/>
    <w:rsid w:val="002C23E5"/>
    <w:rsid w:val="002C24B2"/>
    <w:rsid w:val="002C2959"/>
    <w:rsid w:val="002C2ECB"/>
    <w:rsid w:val="002C3452"/>
    <w:rsid w:val="002C3C72"/>
    <w:rsid w:val="002C3CA7"/>
    <w:rsid w:val="002C3CAD"/>
    <w:rsid w:val="002C3FA2"/>
    <w:rsid w:val="002C3FF9"/>
    <w:rsid w:val="002C408C"/>
    <w:rsid w:val="002C44E3"/>
    <w:rsid w:val="002C4535"/>
    <w:rsid w:val="002C47D1"/>
    <w:rsid w:val="002C4C77"/>
    <w:rsid w:val="002C526E"/>
    <w:rsid w:val="002C5408"/>
    <w:rsid w:val="002C5519"/>
    <w:rsid w:val="002C5730"/>
    <w:rsid w:val="002C58DD"/>
    <w:rsid w:val="002C59EA"/>
    <w:rsid w:val="002C5C8D"/>
    <w:rsid w:val="002C6059"/>
    <w:rsid w:val="002C63FD"/>
    <w:rsid w:val="002C6EFB"/>
    <w:rsid w:val="002C6FB3"/>
    <w:rsid w:val="002C710F"/>
    <w:rsid w:val="002C72CC"/>
    <w:rsid w:val="002C7304"/>
    <w:rsid w:val="002C75BE"/>
    <w:rsid w:val="002C760D"/>
    <w:rsid w:val="002C76E5"/>
    <w:rsid w:val="002C79D0"/>
    <w:rsid w:val="002C7A7A"/>
    <w:rsid w:val="002C7CC7"/>
    <w:rsid w:val="002C7F4F"/>
    <w:rsid w:val="002C7FCC"/>
    <w:rsid w:val="002D020F"/>
    <w:rsid w:val="002D0611"/>
    <w:rsid w:val="002D070A"/>
    <w:rsid w:val="002D0739"/>
    <w:rsid w:val="002D0D33"/>
    <w:rsid w:val="002D1185"/>
    <w:rsid w:val="002D1596"/>
    <w:rsid w:val="002D15FF"/>
    <w:rsid w:val="002D1924"/>
    <w:rsid w:val="002D1A3E"/>
    <w:rsid w:val="002D1CA8"/>
    <w:rsid w:val="002D2146"/>
    <w:rsid w:val="002D2427"/>
    <w:rsid w:val="002D2936"/>
    <w:rsid w:val="002D2DDC"/>
    <w:rsid w:val="002D30D2"/>
    <w:rsid w:val="002D3100"/>
    <w:rsid w:val="002D3115"/>
    <w:rsid w:val="002D3250"/>
    <w:rsid w:val="002D32B7"/>
    <w:rsid w:val="002D35D1"/>
    <w:rsid w:val="002D3664"/>
    <w:rsid w:val="002D36FF"/>
    <w:rsid w:val="002D3856"/>
    <w:rsid w:val="002D38BD"/>
    <w:rsid w:val="002D43AA"/>
    <w:rsid w:val="002D43CD"/>
    <w:rsid w:val="002D4D1E"/>
    <w:rsid w:val="002D4D77"/>
    <w:rsid w:val="002D52C5"/>
    <w:rsid w:val="002D5A12"/>
    <w:rsid w:val="002D6186"/>
    <w:rsid w:val="002D6208"/>
    <w:rsid w:val="002D636E"/>
    <w:rsid w:val="002D6378"/>
    <w:rsid w:val="002D671C"/>
    <w:rsid w:val="002D6914"/>
    <w:rsid w:val="002D6C5F"/>
    <w:rsid w:val="002D6CD5"/>
    <w:rsid w:val="002D6D89"/>
    <w:rsid w:val="002D6FF6"/>
    <w:rsid w:val="002D7517"/>
    <w:rsid w:val="002D7570"/>
    <w:rsid w:val="002D76CA"/>
    <w:rsid w:val="002D76E7"/>
    <w:rsid w:val="002D77BA"/>
    <w:rsid w:val="002D7AFE"/>
    <w:rsid w:val="002D7CFE"/>
    <w:rsid w:val="002D7F68"/>
    <w:rsid w:val="002E0029"/>
    <w:rsid w:val="002E011C"/>
    <w:rsid w:val="002E037F"/>
    <w:rsid w:val="002E05C6"/>
    <w:rsid w:val="002E0A46"/>
    <w:rsid w:val="002E0FBD"/>
    <w:rsid w:val="002E0FCE"/>
    <w:rsid w:val="002E104C"/>
    <w:rsid w:val="002E1123"/>
    <w:rsid w:val="002E154A"/>
    <w:rsid w:val="002E161D"/>
    <w:rsid w:val="002E161F"/>
    <w:rsid w:val="002E180D"/>
    <w:rsid w:val="002E18BC"/>
    <w:rsid w:val="002E19B5"/>
    <w:rsid w:val="002E1C18"/>
    <w:rsid w:val="002E1C85"/>
    <w:rsid w:val="002E20E4"/>
    <w:rsid w:val="002E2341"/>
    <w:rsid w:val="002E2803"/>
    <w:rsid w:val="002E2B58"/>
    <w:rsid w:val="002E2FA9"/>
    <w:rsid w:val="002E2FFA"/>
    <w:rsid w:val="002E30BD"/>
    <w:rsid w:val="002E32EC"/>
    <w:rsid w:val="002E347D"/>
    <w:rsid w:val="002E348E"/>
    <w:rsid w:val="002E35C1"/>
    <w:rsid w:val="002E380D"/>
    <w:rsid w:val="002E3AD4"/>
    <w:rsid w:val="002E3B23"/>
    <w:rsid w:val="002E3D1D"/>
    <w:rsid w:val="002E42A0"/>
    <w:rsid w:val="002E4394"/>
    <w:rsid w:val="002E44A4"/>
    <w:rsid w:val="002E46DB"/>
    <w:rsid w:val="002E49B9"/>
    <w:rsid w:val="002E4EF3"/>
    <w:rsid w:val="002E4F0F"/>
    <w:rsid w:val="002E4F3C"/>
    <w:rsid w:val="002E4F74"/>
    <w:rsid w:val="002E580D"/>
    <w:rsid w:val="002E5BDC"/>
    <w:rsid w:val="002E5C80"/>
    <w:rsid w:val="002E5D80"/>
    <w:rsid w:val="002E5DD4"/>
    <w:rsid w:val="002E5FE7"/>
    <w:rsid w:val="002E6115"/>
    <w:rsid w:val="002E6308"/>
    <w:rsid w:val="002E69DA"/>
    <w:rsid w:val="002E6E08"/>
    <w:rsid w:val="002E6E8A"/>
    <w:rsid w:val="002E71CE"/>
    <w:rsid w:val="002E726E"/>
    <w:rsid w:val="002E734D"/>
    <w:rsid w:val="002E7708"/>
    <w:rsid w:val="002E7911"/>
    <w:rsid w:val="002E7955"/>
    <w:rsid w:val="002E79ED"/>
    <w:rsid w:val="002E7C7C"/>
    <w:rsid w:val="002E7E00"/>
    <w:rsid w:val="002E7EDA"/>
    <w:rsid w:val="002F01D8"/>
    <w:rsid w:val="002F0211"/>
    <w:rsid w:val="002F043D"/>
    <w:rsid w:val="002F0465"/>
    <w:rsid w:val="002F0592"/>
    <w:rsid w:val="002F05C8"/>
    <w:rsid w:val="002F0939"/>
    <w:rsid w:val="002F0DB3"/>
    <w:rsid w:val="002F0E4C"/>
    <w:rsid w:val="002F1A70"/>
    <w:rsid w:val="002F1D02"/>
    <w:rsid w:val="002F20A8"/>
    <w:rsid w:val="002F228A"/>
    <w:rsid w:val="002F2532"/>
    <w:rsid w:val="002F25EB"/>
    <w:rsid w:val="002F27FA"/>
    <w:rsid w:val="002F291B"/>
    <w:rsid w:val="002F2F76"/>
    <w:rsid w:val="002F325E"/>
    <w:rsid w:val="002F32F9"/>
    <w:rsid w:val="002F3467"/>
    <w:rsid w:val="002F3558"/>
    <w:rsid w:val="002F36B4"/>
    <w:rsid w:val="002F39B0"/>
    <w:rsid w:val="002F3BE1"/>
    <w:rsid w:val="002F3F22"/>
    <w:rsid w:val="002F3F77"/>
    <w:rsid w:val="002F4015"/>
    <w:rsid w:val="002F4158"/>
    <w:rsid w:val="002F42C0"/>
    <w:rsid w:val="002F43F5"/>
    <w:rsid w:val="002F4603"/>
    <w:rsid w:val="002F46C7"/>
    <w:rsid w:val="002F46F9"/>
    <w:rsid w:val="002F4937"/>
    <w:rsid w:val="002F49E0"/>
    <w:rsid w:val="002F4A06"/>
    <w:rsid w:val="002F4AA2"/>
    <w:rsid w:val="002F4BF9"/>
    <w:rsid w:val="002F4CA5"/>
    <w:rsid w:val="002F4D80"/>
    <w:rsid w:val="002F4EBC"/>
    <w:rsid w:val="002F50B1"/>
    <w:rsid w:val="002F5155"/>
    <w:rsid w:val="002F53C4"/>
    <w:rsid w:val="002F5783"/>
    <w:rsid w:val="002F5885"/>
    <w:rsid w:val="002F5A0C"/>
    <w:rsid w:val="002F5ACC"/>
    <w:rsid w:val="002F5C29"/>
    <w:rsid w:val="002F5F4F"/>
    <w:rsid w:val="002F61D4"/>
    <w:rsid w:val="002F673C"/>
    <w:rsid w:val="002F6ADA"/>
    <w:rsid w:val="002F6C1D"/>
    <w:rsid w:val="002F6C94"/>
    <w:rsid w:val="002F71FC"/>
    <w:rsid w:val="002F7959"/>
    <w:rsid w:val="002F7AB5"/>
    <w:rsid w:val="002F7C93"/>
    <w:rsid w:val="002F7DC3"/>
    <w:rsid w:val="002F7F55"/>
    <w:rsid w:val="0030007F"/>
    <w:rsid w:val="003000A4"/>
    <w:rsid w:val="00300299"/>
    <w:rsid w:val="0030037A"/>
    <w:rsid w:val="003004C3"/>
    <w:rsid w:val="00300599"/>
    <w:rsid w:val="00300747"/>
    <w:rsid w:val="00300AF7"/>
    <w:rsid w:val="00300DDD"/>
    <w:rsid w:val="00300E40"/>
    <w:rsid w:val="00301169"/>
    <w:rsid w:val="003011F8"/>
    <w:rsid w:val="003013E0"/>
    <w:rsid w:val="003013E1"/>
    <w:rsid w:val="003014CC"/>
    <w:rsid w:val="0030171B"/>
    <w:rsid w:val="00301BBB"/>
    <w:rsid w:val="00301F45"/>
    <w:rsid w:val="003021B4"/>
    <w:rsid w:val="003025A0"/>
    <w:rsid w:val="003025AD"/>
    <w:rsid w:val="003025C6"/>
    <w:rsid w:val="003025E2"/>
    <w:rsid w:val="00302686"/>
    <w:rsid w:val="00302A04"/>
    <w:rsid w:val="00302A05"/>
    <w:rsid w:val="00302C26"/>
    <w:rsid w:val="00302F6B"/>
    <w:rsid w:val="003030EA"/>
    <w:rsid w:val="0030332A"/>
    <w:rsid w:val="00303338"/>
    <w:rsid w:val="003033E7"/>
    <w:rsid w:val="003033F5"/>
    <w:rsid w:val="00303524"/>
    <w:rsid w:val="00303816"/>
    <w:rsid w:val="003038BE"/>
    <w:rsid w:val="00303D51"/>
    <w:rsid w:val="00303EE4"/>
    <w:rsid w:val="003042EF"/>
    <w:rsid w:val="003045F6"/>
    <w:rsid w:val="003048A4"/>
    <w:rsid w:val="00304B69"/>
    <w:rsid w:val="00304F62"/>
    <w:rsid w:val="003050F4"/>
    <w:rsid w:val="00305137"/>
    <w:rsid w:val="003053AB"/>
    <w:rsid w:val="00305736"/>
    <w:rsid w:val="003061D5"/>
    <w:rsid w:val="00306560"/>
    <w:rsid w:val="003067F0"/>
    <w:rsid w:val="0030680F"/>
    <w:rsid w:val="00306954"/>
    <w:rsid w:val="00306A7C"/>
    <w:rsid w:val="00306B63"/>
    <w:rsid w:val="00306CC8"/>
    <w:rsid w:val="00306FED"/>
    <w:rsid w:val="00307102"/>
    <w:rsid w:val="00307144"/>
    <w:rsid w:val="003071E8"/>
    <w:rsid w:val="003076C9"/>
    <w:rsid w:val="0030788F"/>
    <w:rsid w:val="00307A39"/>
    <w:rsid w:val="00307A3E"/>
    <w:rsid w:val="00307AE5"/>
    <w:rsid w:val="00307F59"/>
    <w:rsid w:val="0031018A"/>
    <w:rsid w:val="003101CF"/>
    <w:rsid w:val="00310281"/>
    <w:rsid w:val="003105CC"/>
    <w:rsid w:val="0031071F"/>
    <w:rsid w:val="0031080F"/>
    <w:rsid w:val="003108F4"/>
    <w:rsid w:val="003109CA"/>
    <w:rsid w:val="00310A63"/>
    <w:rsid w:val="00310AE4"/>
    <w:rsid w:val="00310B7D"/>
    <w:rsid w:val="00310EC9"/>
    <w:rsid w:val="003111AD"/>
    <w:rsid w:val="0031149C"/>
    <w:rsid w:val="00311688"/>
    <w:rsid w:val="0031168B"/>
    <w:rsid w:val="0031174F"/>
    <w:rsid w:val="00311A09"/>
    <w:rsid w:val="00311AE5"/>
    <w:rsid w:val="00311B09"/>
    <w:rsid w:val="00311C25"/>
    <w:rsid w:val="0031227B"/>
    <w:rsid w:val="003125D1"/>
    <w:rsid w:val="00312787"/>
    <w:rsid w:val="003128FC"/>
    <w:rsid w:val="00312973"/>
    <w:rsid w:val="003129EB"/>
    <w:rsid w:val="00312DA3"/>
    <w:rsid w:val="00312F0A"/>
    <w:rsid w:val="00312F3C"/>
    <w:rsid w:val="003131B3"/>
    <w:rsid w:val="003132DB"/>
    <w:rsid w:val="00313764"/>
    <w:rsid w:val="00313BE1"/>
    <w:rsid w:val="00313CCD"/>
    <w:rsid w:val="00313FC6"/>
    <w:rsid w:val="00313FE6"/>
    <w:rsid w:val="003140AD"/>
    <w:rsid w:val="003140CF"/>
    <w:rsid w:val="00314603"/>
    <w:rsid w:val="0031460C"/>
    <w:rsid w:val="00314B37"/>
    <w:rsid w:val="003151BD"/>
    <w:rsid w:val="0031564D"/>
    <w:rsid w:val="003158D0"/>
    <w:rsid w:val="003159B9"/>
    <w:rsid w:val="00315B47"/>
    <w:rsid w:val="00315D2D"/>
    <w:rsid w:val="00315D3E"/>
    <w:rsid w:val="00315E51"/>
    <w:rsid w:val="00315FC3"/>
    <w:rsid w:val="00316649"/>
    <w:rsid w:val="003169F2"/>
    <w:rsid w:val="00316BE3"/>
    <w:rsid w:val="00316CF3"/>
    <w:rsid w:val="00316E37"/>
    <w:rsid w:val="003170B5"/>
    <w:rsid w:val="003170C3"/>
    <w:rsid w:val="00317202"/>
    <w:rsid w:val="003177F4"/>
    <w:rsid w:val="00317D66"/>
    <w:rsid w:val="00317DC1"/>
    <w:rsid w:val="003200AC"/>
    <w:rsid w:val="00320248"/>
    <w:rsid w:val="00320BD6"/>
    <w:rsid w:val="00320EEF"/>
    <w:rsid w:val="003210D9"/>
    <w:rsid w:val="0032171E"/>
    <w:rsid w:val="00321C6B"/>
    <w:rsid w:val="00322011"/>
    <w:rsid w:val="003221EC"/>
    <w:rsid w:val="0032236B"/>
    <w:rsid w:val="003227A8"/>
    <w:rsid w:val="003228FB"/>
    <w:rsid w:val="003229C1"/>
    <w:rsid w:val="00322B78"/>
    <w:rsid w:val="00322EBC"/>
    <w:rsid w:val="003230DF"/>
    <w:rsid w:val="003231EA"/>
    <w:rsid w:val="0032328C"/>
    <w:rsid w:val="00323355"/>
    <w:rsid w:val="00323450"/>
    <w:rsid w:val="003235D0"/>
    <w:rsid w:val="0032387C"/>
    <w:rsid w:val="00323963"/>
    <w:rsid w:val="00323BA5"/>
    <w:rsid w:val="00323EF3"/>
    <w:rsid w:val="00323FB5"/>
    <w:rsid w:val="00324011"/>
    <w:rsid w:val="00324083"/>
    <w:rsid w:val="003240A5"/>
    <w:rsid w:val="0032420C"/>
    <w:rsid w:val="00324503"/>
    <w:rsid w:val="003246F5"/>
    <w:rsid w:val="0032484F"/>
    <w:rsid w:val="003248CF"/>
    <w:rsid w:val="0032493A"/>
    <w:rsid w:val="00324A54"/>
    <w:rsid w:val="00324C90"/>
    <w:rsid w:val="00324D3C"/>
    <w:rsid w:val="00324D5B"/>
    <w:rsid w:val="003250AC"/>
    <w:rsid w:val="003250E4"/>
    <w:rsid w:val="00325113"/>
    <w:rsid w:val="00325387"/>
    <w:rsid w:val="00325431"/>
    <w:rsid w:val="00325794"/>
    <w:rsid w:val="0032589A"/>
    <w:rsid w:val="0032591F"/>
    <w:rsid w:val="00325EEF"/>
    <w:rsid w:val="00325F78"/>
    <w:rsid w:val="00325FBB"/>
    <w:rsid w:val="00326073"/>
    <w:rsid w:val="0032607C"/>
    <w:rsid w:val="00326201"/>
    <w:rsid w:val="00326298"/>
    <w:rsid w:val="003262CC"/>
    <w:rsid w:val="00326662"/>
    <w:rsid w:val="00326804"/>
    <w:rsid w:val="0032684F"/>
    <w:rsid w:val="00326A5B"/>
    <w:rsid w:val="00326C91"/>
    <w:rsid w:val="00326E4B"/>
    <w:rsid w:val="00326E58"/>
    <w:rsid w:val="00326FA6"/>
    <w:rsid w:val="003270CF"/>
    <w:rsid w:val="0032779A"/>
    <w:rsid w:val="0032781F"/>
    <w:rsid w:val="003278E0"/>
    <w:rsid w:val="00327AF6"/>
    <w:rsid w:val="00327C7E"/>
    <w:rsid w:val="0033007D"/>
    <w:rsid w:val="003302DC"/>
    <w:rsid w:val="00330389"/>
    <w:rsid w:val="00330743"/>
    <w:rsid w:val="00330FE4"/>
    <w:rsid w:val="003312EE"/>
    <w:rsid w:val="00331630"/>
    <w:rsid w:val="00331720"/>
    <w:rsid w:val="00331977"/>
    <w:rsid w:val="003319D7"/>
    <w:rsid w:val="00331AC5"/>
    <w:rsid w:val="00331C36"/>
    <w:rsid w:val="00331D71"/>
    <w:rsid w:val="00332264"/>
    <w:rsid w:val="003326E2"/>
    <w:rsid w:val="00332733"/>
    <w:rsid w:val="00332B30"/>
    <w:rsid w:val="00332BC3"/>
    <w:rsid w:val="00332D52"/>
    <w:rsid w:val="00332DA4"/>
    <w:rsid w:val="00332E0C"/>
    <w:rsid w:val="00332F48"/>
    <w:rsid w:val="00333555"/>
    <w:rsid w:val="0033378D"/>
    <w:rsid w:val="00333844"/>
    <w:rsid w:val="0033394E"/>
    <w:rsid w:val="00333CC7"/>
    <w:rsid w:val="00333D99"/>
    <w:rsid w:val="00333E04"/>
    <w:rsid w:val="00334265"/>
    <w:rsid w:val="00334338"/>
    <w:rsid w:val="00334CB9"/>
    <w:rsid w:val="00334D95"/>
    <w:rsid w:val="00334DC5"/>
    <w:rsid w:val="00334F03"/>
    <w:rsid w:val="00334F7E"/>
    <w:rsid w:val="003351DF"/>
    <w:rsid w:val="003353A4"/>
    <w:rsid w:val="00335429"/>
    <w:rsid w:val="00335560"/>
    <w:rsid w:val="00335593"/>
    <w:rsid w:val="00335695"/>
    <w:rsid w:val="00335981"/>
    <w:rsid w:val="00335A8D"/>
    <w:rsid w:val="00335FE4"/>
    <w:rsid w:val="00336129"/>
    <w:rsid w:val="003361BD"/>
    <w:rsid w:val="0033620A"/>
    <w:rsid w:val="003363C7"/>
    <w:rsid w:val="0033657B"/>
    <w:rsid w:val="00336959"/>
    <w:rsid w:val="00336CA4"/>
    <w:rsid w:val="00336E2B"/>
    <w:rsid w:val="00336E6E"/>
    <w:rsid w:val="00336E6F"/>
    <w:rsid w:val="003374AA"/>
    <w:rsid w:val="003374C8"/>
    <w:rsid w:val="0033785B"/>
    <w:rsid w:val="00337BBD"/>
    <w:rsid w:val="00337E88"/>
    <w:rsid w:val="00340237"/>
    <w:rsid w:val="00340685"/>
    <w:rsid w:val="003406BC"/>
    <w:rsid w:val="0034092C"/>
    <w:rsid w:val="00340DD2"/>
    <w:rsid w:val="003410C9"/>
    <w:rsid w:val="003414E4"/>
    <w:rsid w:val="00341657"/>
    <w:rsid w:val="0034166E"/>
    <w:rsid w:val="003420D6"/>
    <w:rsid w:val="00342868"/>
    <w:rsid w:val="00342A06"/>
    <w:rsid w:val="00342E1A"/>
    <w:rsid w:val="00342EE8"/>
    <w:rsid w:val="00342FC5"/>
    <w:rsid w:val="00343034"/>
    <w:rsid w:val="00343169"/>
    <w:rsid w:val="00343193"/>
    <w:rsid w:val="003438CF"/>
    <w:rsid w:val="00343DD4"/>
    <w:rsid w:val="00343F69"/>
    <w:rsid w:val="00344234"/>
    <w:rsid w:val="00344467"/>
    <w:rsid w:val="00345029"/>
    <w:rsid w:val="00345087"/>
    <w:rsid w:val="00345319"/>
    <w:rsid w:val="0034535D"/>
    <w:rsid w:val="0034541F"/>
    <w:rsid w:val="00345587"/>
    <w:rsid w:val="0034583F"/>
    <w:rsid w:val="00345E7C"/>
    <w:rsid w:val="00345FEE"/>
    <w:rsid w:val="003463CE"/>
    <w:rsid w:val="00346B73"/>
    <w:rsid w:val="00346BEE"/>
    <w:rsid w:val="00346BFD"/>
    <w:rsid w:val="00346DC6"/>
    <w:rsid w:val="00347044"/>
    <w:rsid w:val="0034705A"/>
    <w:rsid w:val="00347416"/>
    <w:rsid w:val="00347479"/>
    <w:rsid w:val="0034751F"/>
    <w:rsid w:val="003477F4"/>
    <w:rsid w:val="00347BF7"/>
    <w:rsid w:val="00347D04"/>
    <w:rsid w:val="00350053"/>
    <w:rsid w:val="00350180"/>
    <w:rsid w:val="003501D2"/>
    <w:rsid w:val="003504A0"/>
    <w:rsid w:val="003505FF"/>
    <w:rsid w:val="003508F1"/>
    <w:rsid w:val="00350B89"/>
    <w:rsid w:val="00350F2D"/>
    <w:rsid w:val="00350FE9"/>
    <w:rsid w:val="00351186"/>
    <w:rsid w:val="00351653"/>
    <w:rsid w:val="003518FB"/>
    <w:rsid w:val="00351B50"/>
    <w:rsid w:val="00351F2D"/>
    <w:rsid w:val="00352012"/>
    <w:rsid w:val="003520A0"/>
    <w:rsid w:val="003521F4"/>
    <w:rsid w:val="003521F6"/>
    <w:rsid w:val="00352238"/>
    <w:rsid w:val="0035241E"/>
    <w:rsid w:val="00352494"/>
    <w:rsid w:val="003526FE"/>
    <w:rsid w:val="00352C30"/>
    <w:rsid w:val="00352E57"/>
    <w:rsid w:val="0035313F"/>
    <w:rsid w:val="003531F0"/>
    <w:rsid w:val="003533AE"/>
    <w:rsid w:val="003537C3"/>
    <w:rsid w:val="00353A36"/>
    <w:rsid w:val="00353DAB"/>
    <w:rsid w:val="00353FE9"/>
    <w:rsid w:val="00354004"/>
    <w:rsid w:val="00354147"/>
    <w:rsid w:val="0035421B"/>
    <w:rsid w:val="0035431A"/>
    <w:rsid w:val="003543B2"/>
    <w:rsid w:val="003546F7"/>
    <w:rsid w:val="0035470A"/>
    <w:rsid w:val="0035475C"/>
    <w:rsid w:val="00354A35"/>
    <w:rsid w:val="00354ADA"/>
    <w:rsid w:val="00355111"/>
    <w:rsid w:val="00355394"/>
    <w:rsid w:val="0035578D"/>
    <w:rsid w:val="003557EE"/>
    <w:rsid w:val="00355812"/>
    <w:rsid w:val="00355BF1"/>
    <w:rsid w:val="00356213"/>
    <w:rsid w:val="0035728A"/>
    <w:rsid w:val="00357487"/>
    <w:rsid w:val="003575D5"/>
    <w:rsid w:val="00357769"/>
    <w:rsid w:val="0035780A"/>
    <w:rsid w:val="00357A20"/>
    <w:rsid w:val="003601E9"/>
    <w:rsid w:val="003601FC"/>
    <w:rsid w:val="0036075E"/>
    <w:rsid w:val="00360B04"/>
    <w:rsid w:val="00360B14"/>
    <w:rsid w:val="00360C75"/>
    <w:rsid w:val="00360E96"/>
    <w:rsid w:val="0036155D"/>
    <w:rsid w:val="003615F7"/>
    <w:rsid w:val="00361767"/>
    <w:rsid w:val="00361855"/>
    <w:rsid w:val="003618BE"/>
    <w:rsid w:val="00361A57"/>
    <w:rsid w:val="00361E37"/>
    <w:rsid w:val="00361EF2"/>
    <w:rsid w:val="003621AC"/>
    <w:rsid w:val="00362548"/>
    <w:rsid w:val="003625CD"/>
    <w:rsid w:val="0036280F"/>
    <w:rsid w:val="00362845"/>
    <w:rsid w:val="00362BBC"/>
    <w:rsid w:val="00362E8F"/>
    <w:rsid w:val="00362FB3"/>
    <w:rsid w:val="00362FE9"/>
    <w:rsid w:val="003632CE"/>
    <w:rsid w:val="0036334A"/>
    <w:rsid w:val="00363772"/>
    <w:rsid w:val="0036377C"/>
    <w:rsid w:val="0036418F"/>
    <w:rsid w:val="003644E3"/>
    <w:rsid w:val="00364925"/>
    <w:rsid w:val="00364AE0"/>
    <w:rsid w:val="00364D3C"/>
    <w:rsid w:val="00364E5C"/>
    <w:rsid w:val="00365752"/>
    <w:rsid w:val="003657B7"/>
    <w:rsid w:val="00365A1D"/>
    <w:rsid w:val="00365DA3"/>
    <w:rsid w:val="00365DCA"/>
    <w:rsid w:val="00366807"/>
    <w:rsid w:val="00366996"/>
    <w:rsid w:val="003669E0"/>
    <w:rsid w:val="00366C22"/>
    <w:rsid w:val="00366D69"/>
    <w:rsid w:val="00366E5F"/>
    <w:rsid w:val="00367000"/>
    <w:rsid w:val="00367086"/>
    <w:rsid w:val="003673D5"/>
    <w:rsid w:val="00367466"/>
    <w:rsid w:val="00367635"/>
    <w:rsid w:val="0036796A"/>
    <w:rsid w:val="00367B43"/>
    <w:rsid w:val="00367CCD"/>
    <w:rsid w:val="00367D89"/>
    <w:rsid w:val="003701DF"/>
    <w:rsid w:val="00370706"/>
    <w:rsid w:val="00370DEC"/>
    <w:rsid w:val="00371D8B"/>
    <w:rsid w:val="00371F44"/>
    <w:rsid w:val="00371FC8"/>
    <w:rsid w:val="003720EC"/>
    <w:rsid w:val="00372B30"/>
    <w:rsid w:val="00372B31"/>
    <w:rsid w:val="00372C09"/>
    <w:rsid w:val="00372C13"/>
    <w:rsid w:val="00372D64"/>
    <w:rsid w:val="00372DEF"/>
    <w:rsid w:val="00372DFC"/>
    <w:rsid w:val="00373548"/>
    <w:rsid w:val="003737FE"/>
    <w:rsid w:val="0037384B"/>
    <w:rsid w:val="003739D6"/>
    <w:rsid w:val="00373A88"/>
    <w:rsid w:val="00373CBB"/>
    <w:rsid w:val="00373FF0"/>
    <w:rsid w:val="00374A41"/>
    <w:rsid w:val="00374C25"/>
    <w:rsid w:val="00374C47"/>
    <w:rsid w:val="00374EF3"/>
    <w:rsid w:val="003751FE"/>
    <w:rsid w:val="0037537B"/>
    <w:rsid w:val="00375510"/>
    <w:rsid w:val="00375F2B"/>
    <w:rsid w:val="00376790"/>
    <w:rsid w:val="003767CB"/>
    <w:rsid w:val="00376863"/>
    <w:rsid w:val="00376AC4"/>
    <w:rsid w:val="00376B10"/>
    <w:rsid w:val="00376C10"/>
    <w:rsid w:val="00376C24"/>
    <w:rsid w:val="00376F92"/>
    <w:rsid w:val="0037725D"/>
    <w:rsid w:val="00377496"/>
    <w:rsid w:val="003774D5"/>
    <w:rsid w:val="00377862"/>
    <w:rsid w:val="00377A26"/>
    <w:rsid w:val="00377C34"/>
    <w:rsid w:val="00377D7D"/>
    <w:rsid w:val="00380087"/>
    <w:rsid w:val="003801A2"/>
    <w:rsid w:val="003804CD"/>
    <w:rsid w:val="0038061A"/>
    <w:rsid w:val="0038066C"/>
    <w:rsid w:val="00380818"/>
    <w:rsid w:val="0038090D"/>
    <w:rsid w:val="00380D69"/>
    <w:rsid w:val="003810BD"/>
    <w:rsid w:val="00381258"/>
    <w:rsid w:val="00381295"/>
    <w:rsid w:val="003812A5"/>
    <w:rsid w:val="00381599"/>
    <w:rsid w:val="003819EA"/>
    <w:rsid w:val="00381A9A"/>
    <w:rsid w:val="00381C4A"/>
    <w:rsid w:val="00381F67"/>
    <w:rsid w:val="003820EC"/>
    <w:rsid w:val="00382345"/>
    <w:rsid w:val="003827C7"/>
    <w:rsid w:val="003827D1"/>
    <w:rsid w:val="00382B12"/>
    <w:rsid w:val="00382BE4"/>
    <w:rsid w:val="00383091"/>
    <w:rsid w:val="0038309B"/>
    <w:rsid w:val="003833EE"/>
    <w:rsid w:val="00383605"/>
    <w:rsid w:val="0038360D"/>
    <w:rsid w:val="00383A1B"/>
    <w:rsid w:val="00383AC8"/>
    <w:rsid w:val="00383B95"/>
    <w:rsid w:val="00384B26"/>
    <w:rsid w:val="00384D24"/>
    <w:rsid w:val="00384F0C"/>
    <w:rsid w:val="00384F30"/>
    <w:rsid w:val="0038532F"/>
    <w:rsid w:val="003853A0"/>
    <w:rsid w:val="0038544C"/>
    <w:rsid w:val="003855A8"/>
    <w:rsid w:val="003856A3"/>
    <w:rsid w:val="00385C1F"/>
    <w:rsid w:val="0038624E"/>
    <w:rsid w:val="003862E7"/>
    <w:rsid w:val="00386365"/>
    <w:rsid w:val="00386444"/>
    <w:rsid w:val="00386580"/>
    <w:rsid w:val="003865D0"/>
    <w:rsid w:val="00386729"/>
    <w:rsid w:val="00386DF4"/>
    <w:rsid w:val="00386E5B"/>
    <w:rsid w:val="00387143"/>
    <w:rsid w:val="0038771B"/>
    <w:rsid w:val="00387833"/>
    <w:rsid w:val="00387C97"/>
    <w:rsid w:val="00390AAF"/>
    <w:rsid w:val="00390B2D"/>
    <w:rsid w:val="00390CEF"/>
    <w:rsid w:val="00390EA7"/>
    <w:rsid w:val="00390F3A"/>
    <w:rsid w:val="0039101F"/>
    <w:rsid w:val="003913C2"/>
    <w:rsid w:val="003913EC"/>
    <w:rsid w:val="00391435"/>
    <w:rsid w:val="00391786"/>
    <w:rsid w:val="0039179E"/>
    <w:rsid w:val="00391B01"/>
    <w:rsid w:val="00391E9D"/>
    <w:rsid w:val="00391EE3"/>
    <w:rsid w:val="003921BF"/>
    <w:rsid w:val="00392222"/>
    <w:rsid w:val="00392232"/>
    <w:rsid w:val="003922D9"/>
    <w:rsid w:val="003922E1"/>
    <w:rsid w:val="00392366"/>
    <w:rsid w:val="003923A4"/>
    <w:rsid w:val="00392409"/>
    <w:rsid w:val="00392583"/>
    <w:rsid w:val="003926B7"/>
    <w:rsid w:val="00392715"/>
    <w:rsid w:val="003928F1"/>
    <w:rsid w:val="00392C8D"/>
    <w:rsid w:val="00392CA9"/>
    <w:rsid w:val="00392D20"/>
    <w:rsid w:val="00392E9D"/>
    <w:rsid w:val="003930CB"/>
    <w:rsid w:val="00393C04"/>
    <w:rsid w:val="00393CBA"/>
    <w:rsid w:val="00393DEB"/>
    <w:rsid w:val="003943A0"/>
    <w:rsid w:val="0039447D"/>
    <w:rsid w:val="003945CA"/>
    <w:rsid w:val="00394635"/>
    <w:rsid w:val="0039480A"/>
    <w:rsid w:val="003949AF"/>
    <w:rsid w:val="00394DA2"/>
    <w:rsid w:val="00394F34"/>
    <w:rsid w:val="00395365"/>
    <w:rsid w:val="003955D8"/>
    <w:rsid w:val="00395896"/>
    <w:rsid w:val="00395921"/>
    <w:rsid w:val="0039592B"/>
    <w:rsid w:val="00395976"/>
    <w:rsid w:val="00395B6E"/>
    <w:rsid w:val="003960AB"/>
    <w:rsid w:val="0039666D"/>
    <w:rsid w:val="003967EA"/>
    <w:rsid w:val="00396B51"/>
    <w:rsid w:val="00396CC6"/>
    <w:rsid w:val="00396DD9"/>
    <w:rsid w:val="00396F8C"/>
    <w:rsid w:val="003973BA"/>
    <w:rsid w:val="00397482"/>
    <w:rsid w:val="00397545"/>
    <w:rsid w:val="003978CD"/>
    <w:rsid w:val="00397B1A"/>
    <w:rsid w:val="003A01F2"/>
    <w:rsid w:val="003A0346"/>
    <w:rsid w:val="003A089B"/>
    <w:rsid w:val="003A0C8F"/>
    <w:rsid w:val="003A0D6A"/>
    <w:rsid w:val="003A0E8D"/>
    <w:rsid w:val="003A0F00"/>
    <w:rsid w:val="003A0FEF"/>
    <w:rsid w:val="003A14E3"/>
    <w:rsid w:val="003A15B6"/>
    <w:rsid w:val="003A15DF"/>
    <w:rsid w:val="003A1681"/>
    <w:rsid w:val="003A1814"/>
    <w:rsid w:val="003A184C"/>
    <w:rsid w:val="003A2081"/>
    <w:rsid w:val="003A2857"/>
    <w:rsid w:val="003A2A62"/>
    <w:rsid w:val="003A2CC8"/>
    <w:rsid w:val="003A2F5A"/>
    <w:rsid w:val="003A3157"/>
    <w:rsid w:val="003A31FE"/>
    <w:rsid w:val="003A3347"/>
    <w:rsid w:val="003A3429"/>
    <w:rsid w:val="003A3783"/>
    <w:rsid w:val="003A3C60"/>
    <w:rsid w:val="003A3E3D"/>
    <w:rsid w:val="003A4895"/>
    <w:rsid w:val="003A53EF"/>
    <w:rsid w:val="003A5ACB"/>
    <w:rsid w:val="003A5FED"/>
    <w:rsid w:val="003A614F"/>
    <w:rsid w:val="003A6157"/>
    <w:rsid w:val="003A695F"/>
    <w:rsid w:val="003A6A92"/>
    <w:rsid w:val="003A6DFA"/>
    <w:rsid w:val="003A726D"/>
    <w:rsid w:val="003A735B"/>
    <w:rsid w:val="003A736A"/>
    <w:rsid w:val="003A7542"/>
    <w:rsid w:val="003A7564"/>
    <w:rsid w:val="003A7619"/>
    <w:rsid w:val="003A7641"/>
    <w:rsid w:val="003A769C"/>
    <w:rsid w:val="003A7A04"/>
    <w:rsid w:val="003A7A50"/>
    <w:rsid w:val="003A7AE1"/>
    <w:rsid w:val="003A7C56"/>
    <w:rsid w:val="003B0215"/>
    <w:rsid w:val="003B03A7"/>
    <w:rsid w:val="003B055C"/>
    <w:rsid w:val="003B0989"/>
    <w:rsid w:val="003B0ED6"/>
    <w:rsid w:val="003B0EF4"/>
    <w:rsid w:val="003B1057"/>
    <w:rsid w:val="003B1079"/>
    <w:rsid w:val="003B11A0"/>
    <w:rsid w:val="003B12A9"/>
    <w:rsid w:val="003B12DE"/>
    <w:rsid w:val="003B1BE3"/>
    <w:rsid w:val="003B1C3E"/>
    <w:rsid w:val="003B1DAE"/>
    <w:rsid w:val="003B1F86"/>
    <w:rsid w:val="003B239D"/>
    <w:rsid w:val="003B23D9"/>
    <w:rsid w:val="003B275B"/>
    <w:rsid w:val="003B28B6"/>
    <w:rsid w:val="003B2AA9"/>
    <w:rsid w:val="003B2B40"/>
    <w:rsid w:val="003B2B73"/>
    <w:rsid w:val="003B2BEA"/>
    <w:rsid w:val="003B2C64"/>
    <w:rsid w:val="003B2D0C"/>
    <w:rsid w:val="003B2F50"/>
    <w:rsid w:val="003B33C5"/>
    <w:rsid w:val="003B3436"/>
    <w:rsid w:val="003B3667"/>
    <w:rsid w:val="003B36B9"/>
    <w:rsid w:val="003B3969"/>
    <w:rsid w:val="003B3B3F"/>
    <w:rsid w:val="003B3E77"/>
    <w:rsid w:val="003B3F8A"/>
    <w:rsid w:val="003B3FD5"/>
    <w:rsid w:val="003B409E"/>
    <w:rsid w:val="003B46F6"/>
    <w:rsid w:val="003B4835"/>
    <w:rsid w:val="003B4878"/>
    <w:rsid w:val="003B48EC"/>
    <w:rsid w:val="003B4BA6"/>
    <w:rsid w:val="003B4EAB"/>
    <w:rsid w:val="003B4FFB"/>
    <w:rsid w:val="003B529C"/>
    <w:rsid w:val="003B530E"/>
    <w:rsid w:val="003B5838"/>
    <w:rsid w:val="003B59DB"/>
    <w:rsid w:val="003B5A2B"/>
    <w:rsid w:val="003B5B5C"/>
    <w:rsid w:val="003B5CA0"/>
    <w:rsid w:val="003B5DBA"/>
    <w:rsid w:val="003B5EEC"/>
    <w:rsid w:val="003B5FEF"/>
    <w:rsid w:val="003B6157"/>
    <w:rsid w:val="003B618F"/>
    <w:rsid w:val="003B62D7"/>
    <w:rsid w:val="003B63F9"/>
    <w:rsid w:val="003B6766"/>
    <w:rsid w:val="003B6938"/>
    <w:rsid w:val="003B7210"/>
    <w:rsid w:val="003B730C"/>
    <w:rsid w:val="003B7384"/>
    <w:rsid w:val="003B7A2C"/>
    <w:rsid w:val="003B7ACA"/>
    <w:rsid w:val="003B7FC4"/>
    <w:rsid w:val="003C029E"/>
    <w:rsid w:val="003C0324"/>
    <w:rsid w:val="003C073B"/>
    <w:rsid w:val="003C0A6C"/>
    <w:rsid w:val="003C1069"/>
    <w:rsid w:val="003C1392"/>
    <w:rsid w:val="003C1958"/>
    <w:rsid w:val="003C19C4"/>
    <w:rsid w:val="003C1A7F"/>
    <w:rsid w:val="003C1A90"/>
    <w:rsid w:val="003C1B10"/>
    <w:rsid w:val="003C1F1D"/>
    <w:rsid w:val="003C1FE0"/>
    <w:rsid w:val="003C246E"/>
    <w:rsid w:val="003C25AA"/>
    <w:rsid w:val="003C26B1"/>
    <w:rsid w:val="003C2761"/>
    <w:rsid w:val="003C28AB"/>
    <w:rsid w:val="003C2BBD"/>
    <w:rsid w:val="003C2C72"/>
    <w:rsid w:val="003C2D0C"/>
    <w:rsid w:val="003C322A"/>
    <w:rsid w:val="003C343C"/>
    <w:rsid w:val="003C3445"/>
    <w:rsid w:val="003C3625"/>
    <w:rsid w:val="003C3C28"/>
    <w:rsid w:val="003C3CC7"/>
    <w:rsid w:val="003C3E4D"/>
    <w:rsid w:val="003C3FAD"/>
    <w:rsid w:val="003C403B"/>
    <w:rsid w:val="003C45BC"/>
    <w:rsid w:val="003C4976"/>
    <w:rsid w:val="003C49C4"/>
    <w:rsid w:val="003C4D8C"/>
    <w:rsid w:val="003C4F46"/>
    <w:rsid w:val="003C51BA"/>
    <w:rsid w:val="003C522C"/>
    <w:rsid w:val="003C5820"/>
    <w:rsid w:val="003C5B43"/>
    <w:rsid w:val="003C5CF6"/>
    <w:rsid w:val="003C5E37"/>
    <w:rsid w:val="003C5F5D"/>
    <w:rsid w:val="003C5F73"/>
    <w:rsid w:val="003C6160"/>
    <w:rsid w:val="003C6C91"/>
    <w:rsid w:val="003C6D3F"/>
    <w:rsid w:val="003C7077"/>
    <w:rsid w:val="003C7259"/>
    <w:rsid w:val="003C7393"/>
    <w:rsid w:val="003C7615"/>
    <w:rsid w:val="003C767F"/>
    <w:rsid w:val="003C776A"/>
    <w:rsid w:val="003C7901"/>
    <w:rsid w:val="003C7D94"/>
    <w:rsid w:val="003C7E29"/>
    <w:rsid w:val="003C7E31"/>
    <w:rsid w:val="003C7EFA"/>
    <w:rsid w:val="003D0073"/>
    <w:rsid w:val="003D00B1"/>
    <w:rsid w:val="003D00B4"/>
    <w:rsid w:val="003D018E"/>
    <w:rsid w:val="003D01DB"/>
    <w:rsid w:val="003D0250"/>
    <w:rsid w:val="003D030F"/>
    <w:rsid w:val="003D03AD"/>
    <w:rsid w:val="003D0410"/>
    <w:rsid w:val="003D0515"/>
    <w:rsid w:val="003D0B50"/>
    <w:rsid w:val="003D0B6A"/>
    <w:rsid w:val="003D12AF"/>
    <w:rsid w:val="003D13ED"/>
    <w:rsid w:val="003D1B08"/>
    <w:rsid w:val="003D2008"/>
    <w:rsid w:val="003D2080"/>
    <w:rsid w:val="003D29EB"/>
    <w:rsid w:val="003D2B29"/>
    <w:rsid w:val="003D2D16"/>
    <w:rsid w:val="003D2DC1"/>
    <w:rsid w:val="003D2ED3"/>
    <w:rsid w:val="003D2F42"/>
    <w:rsid w:val="003D318E"/>
    <w:rsid w:val="003D3267"/>
    <w:rsid w:val="003D33A5"/>
    <w:rsid w:val="003D3481"/>
    <w:rsid w:val="003D34A6"/>
    <w:rsid w:val="003D34C8"/>
    <w:rsid w:val="003D354A"/>
    <w:rsid w:val="003D3569"/>
    <w:rsid w:val="003D3A29"/>
    <w:rsid w:val="003D3DE2"/>
    <w:rsid w:val="003D4084"/>
    <w:rsid w:val="003D4288"/>
    <w:rsid w:val="003D42FF"/>
    <w:rsid w:val="003D467E"/>
    <w:rsid w:val="003D48C0"/>
    <w:rsid w:val="003D4BD0"/>
    <w:rsid w:val="003D4C11"/>
    <w:rsid w:val="003D5093"/>
    <w:rsid w:val="003D5183"/>
    <w:rsid w:val="003D53DF"/>
    <w:rsid w:val="003D551C"/>
    <w:rsid w:val="003D55C9"/>
    <w:rsid w:val="003D58DC"/>
    <w:rsid w:val="003D598A"/>
    <w:rsid w:val="003D5ABC"/>
    <w:rsid w:val="003D5AC4"/>
    <w:rsid w:val="003D5BE5"/>
    <w:rsid w:val="003D5F84"/>
    <w:rsid w:val="003D6255"/>
    <w:rsid w:val="003D66A2"/>
    <w:rsid w:val="003D678B"/>
    <w:rsid w:val="003D7363"/>
    <w:rsid w:val="003D7488"/>
    <w:rsid w:val="003D7999"/>
    <w:rsid w:val="003D7AD2"/>
    <w:rsid w:val="003D7D0D"/>
    <w:rsid w:val="003E0000"/>
    <w:rsid w:val="003E00A2"/>
    <w:rsid w:val="003E013A"/>
    <w:rsid w:val="003E06F4"/>
    <w:rsid w:val="003E08DB"/>
    <w:rsid w:val="003E0F38"/>
    <w:rsid w:val="003E10D7"/>
    <w:rsid w:val="003E14FE"/>
    <w:rsid w:val="003E1922"/>
    <w:rsid w:val="003E1AC9"/>
    <w:rsid w:val="003E1B04"/>
    <w:rsid w:val="003E1BC8"/>
    <w:rsid w:val="003E1D1E"/>
    <w:rsid w:val="003E1F05"/>
    <w:rsid w:val="003E2425"/>
    <w:rsid w:val="003E24A8"/>
    <w:rsid w:val="003E25A1"/>
    <w:rsid w:val="003E2900"/>
    <w:rsid w:val="003E2A8D"/>
    <w:rsid w:val="003E2D01"/>
    <w:rsid w:val="003E2E87"/>
    <w:rsid w:val="003E306E"/>
    <w:rsid w:val="003E30E2"/>
    <w:rsid w:val="003E32F1"/>
    <w:rsid w:val="003E3442"/>
    <w:rsid w:val="003E3512"/>
    <w:rsid w:val="003E3A8F"/>
    <w:rsid w:val="003E3B09"/>
    <w:rsid w:val="003E3D63"/>
    <w:rsid w:val="003E3E53"/>
    <w:rsid w:val="003E4621"/>
    <w:rsid w:val="003E4679"/>
    <w:rsid w:val="003E489B"/>
    <w:rsid w:val="003E48D5"/>
    <w:rsid w:val="003E4A79"/>
    <w:rsid w:val="003E4D08"/>
    <w:rsid w:val="003E51F7"/>
    <w:rsid w:val="003E5292"/>
    <w:rsid w:val="003E5296"/>
    <w:rsid w:val="003E52DC"/>
    <w:rsid w:val="003E53E4"/>
    <w:rsid w:val="003E53F0"/>
    <w:rsid w:val="003E54C4"/>
    <w:rsid w:val="003E55D9"/>
    <w:rsid w:val="003E560B"/>
    <w:rsid w:val="003E5915"/>
    <w:rsid w:val="003E5E5E"/>
    <w:rsid w:val="003E6054"/>
    <w:rsid w:val="003E671F"/>
    <w:rsid w:val="003E689D"/>
    <w:rsid w:val="003E68A8"/>
    <w:rsid w:val="003E69F3"/>
    <w:rsid w:val="003E6E7F"/>
    <w:rsid w:val="003E710B"/>
    <w:rsid w:val="003E7ABD"/>
    <w:rsid w:val="003E7BA4"/>
    <w:rsid w:val="003E7C65"/>
    <w:rsid w:val="003E7E30"/>
    <w:rsid w:val="003E7F83"/>
    <w:rsid w:val="003F00C1"/>
    <w:rsid w:val="003F0151"/>
    <w:rsid w:val="003F024B"/>
    <w:rsid w:val="003F04A9"/>
    <w:rsid w:val="003F05B1"/>
    <w:rsid w:val="003F0D19"/>
    <w:rsid w:val="003F0ECB"/>
    <w:rsid w:val="003F0F86"/>
    <w:rsid w:val="003F1010"/>
    <w:rsid w:val="003F10B7"/>
    <w:rsid w:val="003F1291"/>
    <w:rsid w:val="003F1B10"/>
    <w:rsid w:val="003F1C14"/>
    <w:rsid w:val="003F1ECF"/>
    <w:rsid w:val="003F1F26"/>
    <w:rsid w:val="003F1FC2"/>
    <w:rsid w:val="003F24CB"/>
    <w:rsid w:val="003F2C1F"/>
    <w:rsid w:val="003F2EE1"/>
    <w:rsid w:val="003F2F93"/>
    <w:rsid w:val="003F310E"/>
    <w:rsid w:val="003F33BA"/>
    <w:rsid w:val="003F3476"/>
    <w:rsid w:val="003F35CA"/>
    <w:rsid w:val="003F35EB"/>
    <w:rsid w:val="003F39C2"/>
    <w:rsid w:val="003F3A83"/>
    <w:rsid w:val="003F3CAF"/>
    <w:rsid w:val="003F4202"/>
    <w:rsid w:val="003F4788"/>
    <w:rsid w:val="003F4897"/>
    <w:rsid w:val="003F4B6E"/>
    <w:rsid w:val="003F4C35"/>
    <w:rsid w:val="003F4E51"/>
    <w:rsid w:val="003F5311"/>
    <w:rsid w:val="003F5689"/>
    <w:rsid w:val="003F570D"/>
    <w:rsid w:val="003F58DD"/>
    <w:rsid w:val="003F5A15"/>
    <w:rsid w:val="003F5D4D"/>
    <w:rsid w:val="003F60D3"/>
    <w:rsid w:val="003F6350"/>
    <w:rsid w:val="003F65F3"/>
    <w:rsid w:val="003F69D1"/>
    <w:rsid w:val="003F6EEF"/>
    <w:rsid w:val="003F70B2"/>
    <w:rsid w:val="003F70CE"/>
    <w:rsid w:val="003F7A34"/>
    <w:rsid w:val="003F7B78"/>
    <w:rsid w:val="003F7E22"/>
    <w:rsid w:val="0040001F"/>
    <w:rsid w:val="004001C0"/>
    <w:rsid w:val="004002F9"/>
    <w:rsid w:val="004003A4"/>
    <w:rsid w:val="00400704"/>
    <w:rsid w:val="004007D9"/>
    <w:rsid w:val="00400C4C"/>
    <w:rsid w:val="004010D4"/>
    <w:rsid w:val="0040114A"/>
    <w:rsid w:val="00401254"/>
    <w:rsid w:val="00401386"/>
    <w:rsid w:val="0040146C"/>
    <w:rsid w:val="004016AB"/>
    <w:rsid w:val="00401716"/>
    <w:rsid w:val="00401991"/>
    <w:rsid w:val="00401BBC"/>
    <w:rsid w:val="00402299"/>
    <w:rsid w:val="0040237B"/>
    <w:rsid w:val="00402503"/>
    <w:rsid w:val="004027ED"/>
    <w:rsid w:val="00402916"/>
    <w:rsid w:val="00402C4A"/>
    <w:rsid w:val="00402C6C"/>
    <w:rsid w:val="00402CAE"/>
    <w:rsid w:val="00402DC5"/>
    <w:rsid w:val="00402DE8"/>
    <w:rsid w:val="004032DD"/>
    <w:rsid w:val="0040333E"/>
    <w:rsid w:val="00403514"/>
    <w:rsid w:val="004035C5"/>
    <w:rsid w:val="004039C3"/>
    <w:rsid w:val="00403D4A"/>
    <w:rsid w:val="004040DC"/>
    <w:rsid w:val="004040FA"/>
    <w:rsid w:val="004044BF"/>
    <w:rsid w:val="00404544"/>
    <w:rsid w:val="00404706"/>
    <w:rsid w:val="00404767"/>
    <w:rsid w:val="00404878"/>
    <w:rsid w:val="00404EDA"/>
    <w:rsid w:val="00405078"/>
    <w:rsid w:val="004051FF"/>
    <w:rsid w:val="0040529E"/>
    <w:rsid w:val="004054AF"/>
    <w:rsid w:val="0040561C"/>
    <w:rsid w:val="0040576A"/>
    <w:rsid w:val="00405BF8"/>
    <w:rsid w:val="00406061"/>
    <w:rsid w:val="00406204"/>
    <w:rsid w:val="00406449"/>
    <w:rsid w:val="0040663B"/>
    <w:rsid w:val="00406718"/>
    <w:rsid w:val="00406C1B"/>
    <w:rsid w:val="004076D5"/>
    <w:rsid w:val="0040773C"/>
    <w:rsid w:val="004077B0"/>
    <w:rsid w:val="00407A97"/>
    <w:rsid w:val="00407FB3"/>
    <w:rsid w:val="0041017C"/>
    <w:rsid w:val="004104A6"/>
    <w:rsid w:val="00410687"/>
    <w:rsid w:val="00410953"/>
    <w:rsid w:val="00410A04"/>
    <w:rsid w:val="00410BDC"/>
    <w:rsid w:val="00410D20"/>
    <w:rsid w:val="00410FEF"/>
    <w:rsid w:val="00410FF6"/>
    <w:rsid w:val="00411220"/>
    <w:rsid w:val="00411454"/>
    <w:rsid w:val="004115A2"/>
    <w:rsid w:val="004116B1"/>
    <w:rsid w:val="004116D1"/>
    <w:rsid w:val="00411765"/>
    <w:rsid w:val="00411C61"/>
    <w:rsid w:val="00411CE2"/>
    <w:rsid w:val="0041241B"/>
    <w:rsid w:val="0041279F"/>
    <w:rsid w:val="0041288D"/>
    <w:rsid w:val="0041295B"/>
    <w:rsid w:val="00412A6B"/>
    <w:rsid w:val="00412F56"/>
    <w:rsid w:val="00413422"/>
    <w:rsid w:val="0041425F"/>
    <w:rsid w:val="00414423"/>
    <w:rsid w:val="00414433"/>
    <w:rsid w:val="004149AF"/>
    <w:rsid w:val="00414D3A"/>
    <w:rsid w:val="00414DF3"/>
    <w:rsid w:val="00414E04"/>
    <w:rsid w:val="00415174"/>
    <w:rsid w:val="0041547B"/>
    <w:rsid w:val="00415625"/>
    <w:rsid w:val="00415B12"/>
    <w:rsid w:val="00415BFB"/>
    <w:rsid w:val="00415C51"/>
    <w:rsid w:val="004160A4"/>
    <w:rsid w:val="00416523"/>
    <w:rsid w:val="00416534"/>
    <w:rsid w:val="00416703"/>
    <w:rsid w:val="004167AD"/>
    <w:rsid w:val="00416967"/>
    <w:rsid w:val="00417151"/>
    <w:rsid w:val="004171E2"/>
    <w:rsid w:val="00417230"/>
    <w:rsid w:val="00417270"/>
    <w:rsid w:val="0041729D"/>
    <w:rsid w:val="004174C3"/>
    <w:rsid w:val="0041755E"/>
    <w:rsid w:val="00417723"/>
    <w:rsid w:val="00417986"/>
    <w:rsid w:val="00417E90"/>
    <w:rsid w:val="00420759"/>
    <w:rsid w:val="004209BD"/>
    <w:rsid w:val="00420AE3"/>
    <w:rsid w:val="00420C89"/>
    <w:rsid w:val="00420E0F"/>
    <w:rsid w:val="00420F0A"/>
    <w:rsid w:val="004213CF"/>
    <w:rsid w:val="00421757"/>
    <w:rsid w:val="00421C00"/>
    <w:rsid w:val="00421DC9"/>
    <w:rsid w:val="00421E29"/>
    <w:rsid w:val="00421E7D"/>
    <w:rsid w:val="0042230E"/>
    <w:rsid w:val="0042243B"/>
    <w:rsid w:val="00422857"/>
    <w:rsid w:val="00422B30"/>
    <w:rsid w:val="00422F48"/>
    <w:rsid w:val="00423063"/>
    <w:rsid w:val="0042312D"/>
    <w:rsid w:val="0042317D"/>
    <w:rsid w:val="00423607"/>
    <w:rsid w:val="00423A1E"/>
    <w:rsid w:val="00423AEE"/>
    <w:rsid w:val="00423D14"/>
    <w:rsid w:val="00423F4E"/>
    <w:rsid w:val="00423FDB"/>
    <w:rsid w:val="0042400C"/>
    <w:rsid w:val="00424315"/>
    <w:rsid w:val="00424B38"/>
    <w:rsid w:val="00424F0E"/>
    <w:rsid w:val="0042514B"/>
    <w:rsid w:val="00425213"/>
    <w:rsid w:val="00425223"/>
    <w:rsid w:val="004253FD"/>
    <w:rsid w:val="00425513"/>
    <w:rsid w:val="00425622"/>
    <w:rsid w:val="004259B3"/>
    <w:rsid w:val="00425CF9"/>
    <w:rsid w:val="00425D03"/>
    <w:rsid w:val="004260E6"/>
    <w:rsid w:val="0042647F"/>
    <w:rsid w:val="004267F5"/>
    <w:rsid w:val="00426832"/>
    <w:rsid w:val="00426C24"/>
    <w:rsid w:val="00426D68"/>
    <w:rsid w:val="00426E62"/>
    <w:rsid w:val="004272F1"/>
    <w:rsid w:val="004273CC"/>
    <w:rsid w:val="004274B0"/>
    <w:rsid w:val="004274BD"/>
    <w:rsid w:val="004277EA"/>
    <w:rsid w:val="004277EE"/>
    <w:rsid w:val="004278A5"/>
    <w:rsid w:val="00427951"/>
    <w:rsid w:val="00427F64"/>
    <w:rsid w:val="00430124"/>
    <w:rsid w:val="004305E3"/>
    <w:rsid w:val="004308AB"/>
    <w:rsid w:val="00430975"/>
    <w:rsid w:val="004310DE"/>
    <w:rsid w:val="00431124"/>
    <w:rsid w:val="004311BC"/>
    <w:rsid w:val="00431C96"/>
    <w:rsid w:val="00432107"/>
    <w:rsid w:val="0043230B"/>
    <w:rsid w:val="00432522"/>
    <w:rsid w:val="004325E2"/>
    <w:rsid w:val="004328B2"/>
    <w:rsid w:val="004328F3"/>
    <w:rsid w:val="00432AE5"/>
    <w:rsid w:val="00432C87"/>
    <w:rsid w:val="00432CCC"/>
    <w:rsid w:val="00432DD7"/>
    <w:rsid w:val="00433018"/>
    <w:rsid w:val="0043321A"/>
    <w:rsid w:val="004334F2"/>
    <w:rsid w:val="00433607"/>
    <w:rsid w:val="004337B5"/>
    <w:rsid w:val="004339A5"/>
    <w:rsid w:val="00433A03"/>
    <w:rsid w:val="004340C8"/>
    <w:rsid w:val="004341E8"/>
    <w:rsid w:val="0043454B"/>
    <w:rsid w:val="0043462F"/>
    <w:rsid w:val="00434A05"/>
    <w:rsid w:val="00434A10"/>
    <w:rsid w:val="00434F37"/>
    <w:rsid w:val="00435189"/>
    <w:rsid w:val="0043521C"/>
    <w:rsid w:val="004352BC"/>
    <w:rsid w:val="00435360"/>
    <w:rsid w:val="00435382"/>
    <w:rsid w:val="004353E5"/>
    <w:rsid w:val="004355DA"/>
    <w:rsid w:val="004356D4"/>
    <w:rsid w:val="00435790"/>
    <w:rsid w:val="00435BA0"/>
    <w:rsid w:val="00436781"/>
    <w:rsid w:val="00436859"/>
    <w:rsid w:val="0043686E"/>
    <w:rsid w:val="00436871"/>
    <w:rsid w:val="00436AF2"/>
    <w:rsid w:val="0043715E"/>
    <w:rsid w:val="004377F6"/>
    <w:rsid w:val="004378E7"/>
    <w:rsid w:val="00437B35"/>
    <w:rsid w:val="004400F1"/>
    <w:rsid w:val="0044030D"/>
    <w:rsid w:val="00440624"/>
    <w:rsid w:val="0044072B"/>
    <w:rsid w:val="00440793"/>
    <w:rsid w:val="00440B86"/>
    <w:rsid w:val="00440E8B"/>
    <w:rsid w:val="004410FB"/>
    <w:rsid w:val="004415F1"/>
    <w:rsid w:val="00441757"/>
    <w:rsid w:val="00441D39"/>
    <w:rsid w:val="00441D3A"/>
    <w:rsid w:val="00442287"/>
    <w:rsid w:val="0044254D"/>
    <w:rsid w:val="00442B37"/>
    <w:rsid w:val="00442C64"/>
    <w:rsid w:val="004432BE"/>
    <w:rsid w:val="004433E0"/>
    <w:rsid w:val="00443759"/>
    <w:rsid w:val="004439D5"/>
    <w:rsid w:val="00443BA2"/>
    <w:rsid w:val="00443F7A"/>
    <w:rsid w:val="0044411D"/>
    <w:rsid w:val="004442D0"/>
    <w:rsid w:val="00444842"/>
    <w:rsid w:val="00444A57"/>
    <w:rsid w:val="00444BD4"/>
    <w:rsid w:val="00444D0A"/>
    <w:rsid w:val="00444F77"/>
    <w:rsid w:val="00445169"/>
    <w:rsid w:val="004453B3"/>
    <w:rsid w:val="00445657"/>
    <w:rsid w:val="0044565A"/>
    <w:rsid w:val="00445913"/>
    <w:rsid w:val="004459EA"/>
    <w:rsid w:val="00445AA5"/>
    <w:rsid w:val="00445DB7"/>
    <w:rsid w:val="00445EF0"/>
    <w:rsid w:val="00446433"/>
    <w:rsid w:val="00446642"/>
    <w:rsid w:val="00446778"/>
    <w:rsid w:val="0044687A"/>
    <w:rsid w:val="004469A2"/>
    <w:rsid w:val="00446B53"/>
    <w:rsid w:val="004470A5"/>
    <w:rsid w:val="0044712E"/>
    <w:rsid w:val="00447521"/>
    <w:rsid w:val="004475C7"/>
    <w:rsid w:val="004477BE"/>
    <w:rsid w:val="004501B2"/>
    <w:rsid w:val="0045034C"/>
    <w:rsid w:val="004503E6"/>
    <w:rsid w:val="004509A8"/>
    <w:rsid w:val="004509B6"/>
    <w:rsid w:val="00450CA1"/>
    <w:rsid w:val="00451021"/>
    <w:rsid w:val="0045106C"/>
    <w:rsid w:val="00451088"/>
    <w:rsid w:val="0045110D"/>
    <w:rsid w:val="00451144"/>
    <w:rsid w:val="00451208"/>
    <w:rsid w:val="0045135C"/>
    <w:rsid w:val="00451542"/>
    <w:rsid w:val="00451601"/>
    <w:rsid w:val="00451909"/>
    <w:rsid w:val="00451A5D"/>
    <w:rsid w:val="00451F0C"/>
    <w:rsid w:val="00451F39"/>
    <w:rsid w:val="004521DF"/>
    <w:rsid w:val="00452438"/>
    <w:rsid w:val="00452582"/>
    <w:rsid w:val="00452700"/>
    <w:rsid w:val="00452E46"/>
    <w:rsid w:val="00452F5C"/>
    <w:rsid w:val="00452F8C"/>
    <w:rsid w:val="004533DB"/>
    <w:rsid w:val="0045341A"/>
    <w:rsid w:val="00453696"/>
    <w:rsid w:val="00453B95"/>
    <w:rsid w:val="00453BBA"/>
    <w:rsid w:val="00453DD9"/>
    <w:rsid w:val="00453DF5"/>
    <w:rsid w:val="00453EAE"/>
    <w:rsid w:val="004543B6"/>
    <w:rsid w:val="0045450B"/>
    <w:rsid w:val="00454690"/>
    <w:rsid w:val="004546A0"/>
    <w:rsid w:val="00454BC4"/>
    <w:rsid w:val="00454BC9"/>
    <w:rsid w:val="004552A3"/>
    <w:rsid w:val="004556EA"/>
    <w:rsid w:val="00455A0D"/>
    <w:rsid w:val="00455D08"/>
    <w:rsid w:val="00455D4B"/>
    <w:rsid w:val="00455FB1"/>
    <w:rsid w:val="0045640F"/>
    <w:rsid w:val="00456690"/>
    <w:rsid w:val="004566FF"/>
    <w:rsid w:val="00456A26"/>
    <w:rsid w:val="00456AAF"/>
    <w:rsid w:val="00456AF2"/>
    <w:rsid w:val="00457336"/>
    <w:rsid w:val="00457445"/>
    <w:rsid w:val="004574A1"/>
    <w:rsid w:val="004574F4"/>
    <w:rsid w:val="004575EB"/>
    <w:rsid w:val="0045779B"/>
    <w:rsid w:val="00457A2E"/>
    <w:rsid w:val="00457B25"/>
    <w:rsid w:val="00457E85"/>
    <w:rsid w:val="004600A3"/>
    <w:rsid w:val="00460144"/>
    <w:rsid w:val="004601DD"/>
    <w:rsid w:val="00460492"/>
    <w:rsid w:val="0046049C"/>
    <w:rsid w:val="00460819"/>
    <w:rsid w:val="00460988"/>
    <w:rsid w:val="00460A4E"/>
    <w:rsid w:val="00460AF3"/>
    <w:rsid w:val="00460BEA"/>
    <w:rsid w:val="004610F7"/>
    <w:rsid w:val="00461143"/>
    <w:rsid w:val="004613E0"/>
    <w:rsid w:val="00461618"/>
    <w:rsid w:val="00461747"/>
    <w:rsid w:val="00461838"/>
    <w:rsid w:val="00461BE4"/>
    <w:rsid w:val="00461CE0"/>
    <w:rsid w:val="00461DC8"/>
    <w:rsid w:val="00461EFF"/>
    <w:rsid w:val="0046207E"/>
    <w:rsid w:val="0046226B"/>
    <w:rsid w:val="00462573"/>
    <w:rsid w:val="0046259D"/>
    <w:rsid w:val="00462DB8"/>
    <w:rsid w:val="004630FA"/>
    <w:rsid w:val="00463121"/>
    <w:rsid w:val="0046319A"/>
    <w:rsid w:val="004633E4"/>
    <w:rsid w:val="0046348A"/>
    <w:rsid w:val="00463BC9"/>
    <w:rsid w:val="00463E36"/>
    <w:rsid w:val="0046401D"/>
    <w:rsid w:val="00464100"/>
    <w:rsid w:val="004644CF"/>
    <w:rsid w:val="00464656"/>
    <w:rsid w:val="00464A19"/>
    <w:rsid w:val="00464A44"/>
    <w:rsid w:val="00464B55"/>
    <w:rsid w:val="00464D25"/>
    <w:rsid w:val="00464FBA"/>
    <w:rsid w:val="004653F9"/>
    <w:rsid w:val="00465762"/>
    <w:rsid w:val="00465834"/>
    <w:rsid w:val="0046583F"/>
    <w:rsid w:val="00465992"/>
    <w:rsid w:val="00465B09"/>
    <w:rsid w:val="00465CFF"/>
    <w:rsid w:val="00465D90"/>
    <w:rsid w:val="00466718"/>
    <w:rsid w:val="00466821"/>
    <w:rsid w:val="00466897"/>
    <w:rsid w:val="00466C38"/>
    <w:rsid w:val="0046703C"/>
    <w:rsid w:val="004671DE"/>
    <w:rsid w:val="00467261"/>
    <w:rsid w:val="004672EC"/>
    <w:rsid w:val="004673C6"/>
    <w:rsid w:val="00467502"/>
    <w:rsid w:val="00467693"/>
    <w:rsid w:val="0046776B"/>
    <w:rsid w:val="0046780D"/>
    <w:rsid w:val="00467CAE"/>
    <w:rsid w:val="00467F5E"/>
    <w:rsid w:val="00467F88"/>
    <w:rsid w:val="004700CE"/>
    <w:rsid w:val="00470482"/>
    <w:rsid w:val="004704CD"/>
    <w:rsid w:val="004709D4"/>
    <w:rsid w:val="00470C50"/>
    <w:rsid w:val="00470E4D"/>
    <w:rsid w:val="004713AE"/>
    <w:rsid w:val="00471644"/>
    <w:rsid w:val="00471850"/>
    <w:rsid w:val="00471B36"/>
    <w:rsid w:val="0047220F"/>
    <w:rsid w:val="0047238C"/>
    <w:rsid w:val="00472467"/>
    <w:rsid w:val="00472592"/>
    <w:rsid w:val="00472756"/>
    <w:rsid w:val="00472775"/>
    <w:rsid w:val="00472A52"/>
    <w:rsid w:val="00473095"/>
    <w:rsid w:val="004730A6"/>
    <w:rsid w:val="004734BC"/>
    <w:rsid w:val="0047372D"/>
    <w:rsid w:val="004738E4"/>
    <w:rsid w:val="00473945"/>
    <w:rsid w:val="00473D1D"/>
    <w:rsid w:val="004740F9"/>
    <w:rsid w:val="00474127"/>
    <w:rsid w:val="004744E0"/>
    <w:rsid w:val="004746DA"/>
    <w:rsid w:val="00474CDC"/>
    <w:rsid w:val="00474D03"/>
    <w:rsid w:val="00475002"/>
    <w:rsid w:val="0047550E"/>
    <w:rsid w:val="0047572D"/>
    <w:rsid w:val="0047585E"/>
    <w:rsid w:val="00475BAE"/>
    <w:rsid w:val="00475EB3"/>
    <w:rsid w:val="00475ED7"/>
    <w:rsid w:val="00475F0B"/>
    <w:rsid w:val="0047646D"/>
    <w:rsid w:val="00476A7A"/>
    <w:rsid w:val="00476DCA"/>
    <w:rsid w:val="00477021"/>
    <w:rsid w:val="004771AC"/>
    <w:rsid w:val="00477803"/>
    <w:rsid w:val="00477915"/>
    <w:rsid w:val="004779FE"/>
    <w:rsid w:val="00477F4F"/>
    <w:rsid w:val="00477FB8"/>
    <w:rsid w:val="00480455"/>
    <w:rsid w:val="00480536"/>
    <w:rsid w:val="004805C8"/>
    <w:rsid w:val="004809AB"/>
    <w:rsid w:val="00480A31"/>
    <w:rsid w:val="00480A7D"/>
    <w:rsid w:val="00480E84"/>
    <w:rsid w:val="0048100F"/>
    <w:rsid w:val="004810D1"/>
    <w:rsid w:val="00481388"/>
    <w:rsid w:val="004816A7"/>
    <w:rsid w:val="0048178D"/>
    <w:rsid w:val="00481C73"/>
    <w:rsid w:val="00482456"/>
    <w:rsid w:val="004824BF"/>
    <w:rsid w:val="004825BA"/>
    <w:rsid w:val="004826ED"/>
    <w:rsid w:val="00482855"/>
    <w:rsid w:val="00482AF9"/>
    <w:rsid w:val="00482BC9"/>
    <w:rsid w:val="00482D6B"/>
    <w:rsid w:val="00482E61"/>
    <w:rsid w:val="004831A5"/>
    <w:rsid w:val="004831E0"/>
    <w:rsid w:val="0048325C"/>
    <w:rsid w:val="00483E2C"/>
    <w:rsid w:val="00483F99"/>
    <w:rsid w:val="00484004"/>
    <w:rsid w:val="004841C2"/>
    <w:rsid w:val="0048428B"/>
    <w:rsid w:val="00484958"/>
    <w:rsid w:val="00484999"/>
    <w:rsid w:val="00484B7A"/>
    <w:rsid w:val="00484E31"/>
    <w:rsid w:val="00484EFC"/>
    <w:rsid w:val="00484FF5"/>
    <w:rsid w:val="004850AA"/>
    <w:rsid w:val="004850BC"/>
    <w:rsid w:val="0048535E"/>
    <w:rsid w:val="004856B1"/>
    <w:rsid w:val="00485C33"/>
    <w:rsid w:val="00485D00"/>
    <w:rsid w:val="00485D0F"/>
    <w:rsid w:val="00485D31"/>
    <w:rsid w:val="004860C3"/>
    <w:rsid w:val="0048626F"/>
    <w:rsid w:val="0048647E"/>
    <w:rsid w:val="0048653F"/>
    <w:rsid w:val="004869D4"/>
    <w:rsid w:val="00486C62"/>
    <w:rsid w:val="00486D17"/>
    <w:rsid w:val="00486D9B"/>
    <w:rsid w:val="00486E28"/>
    <w:rsid w:val="00486F02"/>
    <w:rsid w:val="00486FD6"/>
    <w:rsid w:val="004875FB"/>
    <w:rsid w:val="004876B8"/>
    <w:rsid w:val="00487F92"/>
    <w:rsid w:val="004902AE"/>
    <w:rsid w:val="00490741"/>
    <w:rsid w:val="004909E7"/>
    <w:rsid w:val="00490F97"/>
    <w:rsid w:val="00491038"/>
    <w:rsid w:val="0049146C"/>
    <w:rsid w:val="00491537"/>
    <w:rsid w:val="004915E3"/>
    <w:rsid w:val="00491740"/>
    <w:rsid w:val="00491872"/>
    <w:rsid w:val="0049196B"/>
    <w:rsid w:val="00491C9F"/>
    <w:rsid w:val="00491EFF"/>
    <w:rsid w:val="0049208A"/>
    <w:rsid w:val="004920E5"/>
    <w:rsid w:val="004923EF"/>
    <w:rsid w:val="00492475"/>
    <w:rsid w:val="00492539"/>
    <w:rsid w:val="00492964"/>
    <w:rsid w:val="00492EB9"/>
    <w:rsid w:val="00493188"/>
    <w:rsid w:val="0049346A"/>
    <w:rsid w:val="004934AD"/>
    <w:rsid w:val="00493554"/>
    <w:rsid w:val="00493617"/>
    <w:rsid w:val="00493621"/>
    <w:rsid w:val="004936AF"/>
    <w:rsid w:val="0049424B"/>
    <w:rsid w:val="00494402"/>
    <w:rsid w:val="0049491D"/>
    <w:rsid w:val="00494B48"/>
    <w:rsid w:val="0049547B"/>
    <w:rsid w:val="0049577D"/>
    <w:rsid w:val="00495F5C"/>
    <w:rsid w:val="00496374"/>
    <w:rsid w:val="0049649B"/>
    <w:rsid w:val="00496932"/>
    <w:rsid w:val="004969B7"/>
    <w:rsid w:val="00496B4A"/>
    <w:rsid w:val="0049711A"/>
    <w:rsid w:val="004973AB"/>
    <w:rsid w:val="004974D7"/>
    <w:rsid w:val="00497AE5"/>
    <w:rsid w:val="00497BDE"/>
    <w:rsid w:val="00497EE9"/>
    <w:rsid w:val="004A004C"/>
    <w:rsid w:val="004A0467"/>
    <w:rsid w:val="004A0671"/>
    <w:rsid w:val="004A0705"/>
    <w:rsid w:val="004A0C6D"/>
    <w:rsid w:val="004A1572"/>
    <w:rsid w:val="004A17E7"/>
    <w:rsid w:val="004A1C8B"/>
    <w:rsid w:val="004A1D0C"/>
    <w:rsid w:val="004A1DF8"/>
    <w:rsid w:val="004A225D"/>
    <w:rsid w:val="004A2611"/>
    <w:rsid w:val="004A2836"/>
    <w:rsid w:val="004A286C"/>
    <w:rsid w:val="004A28BF"/>
    <w:rsid w:val="004A296E"/>
    <w:rsid w:val="004A2D4B"/>
    <w:rsid w:val="004A3079"/>
    <w:rsid w:val="004A310F"/>
    <w:rsid w:val="004A35E5"/>
    <w:rsid w:val="004A3974"/>
    <w:rsid w:val="004A3D91"/>
    <w:rsid w:val="004A4529"/>
    <w:rsid w:val="004A46AB"/>
    <w:rsid w:val="004A47D8"/>
    <w:rsid w:val="004A49F5"/>
    <w:rsid w:val="004A4A75"/>
    <w:rsid w:val="004A4A92"/>
    <w:rsid w:val="004A4EAB"/>
    <w:rsid w:val="004A5135"/>
    <w:rsid w:val="004A514C"/>
    <w:rsid w:val="004A5414"/>
    <w:rsid w:val="004A5498"/>
    <w:rsid w:val="004A5764"/>
    <w:rsid w:val="004A5A86"/>
    <w:rsid w:val="004A5D91"/>
    <w:rsid w:val="004A5E47"/>
    <w:rsid w:val="004A5EB2"/>
    <w:rsid w:val="004A617D"/>
    <w:rsid w:val="004A61AE"/>
    <w:rsid w:val="004A664B"/>
    <w:rsid w:val="004A6FDB"/>
    <w:rsid w:val="004A74CD"/>
    <w:rsid w:val="004A74E3"/>
    <w:rsid w:val="004A75A0"/>
    <w:rsid w:val="004A75C0"/>
    <w:rsid w:val="004A79F8"/>
    <w:rsid w:val="004A7B8C"/>
    <w:rsid w:val="004B01A1"/>
    <w:rsid w:val="004B01F4"/>
    <w:rsid w:val="004B03E0"/>
    <w:rsid w:val="004B05F5"/>
    <w:rsid w:val="004B09F0"/>
    <w:rsid w:val="004B0CEC"/>
    <w:rsid w:val="004B0E23"/>
    <w:rsid w:val="004B0E3F"/>
    <w:rsid w:val="004B0F3D"/>
    <w:rsid w:val="004B1704"/>
    <w:rsid w:val="004B186F"/>
    <w:rsid w:val="004B187E"/>
    <w:rsid w:val="004B1AAC"/>
    <w:rsid w:val="004B1AC3"/>
    <w:rsid w:val="004B1AC4"/>
    <w:rsid w:val="004B1B9D"/>
    <w:rsid w:val="004B1C2F"/>
    <w:rsid w:val="004B1D2D"/>
    <w:rsid w:val="004B1F3F"/>
    <w:rsid w:val="004B20C7"/>
    <w:rsid w:val="004B21C9"/>
    <w:rsid w:val="004B2362"/>
    <w:rsid w:val="004B23B3"/>
    <w:rsid w:val="004B274C"/>
    <w:rsid w:val="004B291B"/>
    <w:rsid w:val="004B2CCA"/>
    <w:rsid w:val="004B2CFA"/>
    <w:rsid w:val="004B2DF5"/>
    <w:rsid w:val="004B2FD5"/>
    <w:rsid w:val="004B332C"/>
    <w:rsid w:val="004B363A"/>
    <w:rsid w:val="004B3873"/>
    <w:rsid w:val="004B3ADB"/>
    <w:rsid w:val="004B3C8E"/>
    <w:rsid w:val="004B3E7C"/>
    <w:rsid w:val="004B3F30"/>
    <w:rsid w:val="004B4252"/>
    <w:rsid w:val="004B47A3"/>
    <w:rsid w:val="004B47EE"/>
    <w:rsid w:val="004B4818"/>
    <w:rsid w:val="004B4AA8"/>
    <w:rsid w:val="004B4BF5"/>
    <w:rsid w:val="004B4D65"/>
    <w:rsid w:val="004B4F98"/>
    <w:rsid w:val="004B54DE"/>
    <w:rsid w:val="004B56DA"/>
    <w:rsid w:val="004B5CF8"/>
    <w:rsid w:val="004B5F64"/>
    <w:rsid w:val="004B5FDF"/>
    <w:rsid w:val="004B623D"/>
    <w:rsid w:val="004B6672"/>
    <w:rsid w:val="004B6995"/>
    <w:rsid w:val="004B6A65"/>
    <w:rsid w:val="004B6AC2"/>
    <w:rsid w:val="004B6C0F"/>
    <w:rsid w:val="004B6CA0"/>
    <w:rsid w:val="004B704C"/>
    <w:rsid w:val="004B71A3"/>
    <w:rsid w:val="004B7208"/>
    <w:rsid w:val="004B7299"/>
    <w:rsid w:val="004B76D2"/>
    <w:rsid w:val="004B7818"/>
    <w:rsid w:val="004B79B8"/>
    <w:rsid w:val="004B7A67"/>
    <w:rsid w:val="004B7E41"/>
    <w:rsid w:val="004B7E62"/>
    <w:rsid w:val="004B7F9A"/>
    <w:rsid w:val="004C0162"/>
    <w:rsid w:val="004C038D"/>
    <w:rsid w:val="004C04BD"/>
    <w:rsid w:val="004C0509"/>
    <w:rsid w:val="004C061F"/>
    <w:rsid w:val="004C099A"/>
    <w:rsid w:val="004C0CC7"/>
    <w:rsid w:val="004C0E07"/>
    <w:rsid w:val="004C0F7F"/>
    <w:rsid w:val="004C1079"/>
    <w:rsid w:val="004C1156"/>
    <w:rsid w:val="004C1166"/>
    <w:rsid w:val="004C12D9"/>
    <w:rsid w:val="004C15AB"/>
    <w:rsid w:val="004C164C"/>
    <w:rsid w:val="004C18AA"/>
    <w:rsid w:val="004C1AE8"/>
    <w:rsid w:val="004C1F28"/>
    <w:rsid w:val="004C210F"/>
    <w:rsid w:val="004C25D7"/>
    <w:rsid w:val="004C2AA6"/>
    <w:rsid w:val="004C2AD4"/>
    <w:rsid w:val="004C2CD6"/>
    <w:rsid w:val="004C2D8D"/>
    <w:rsid w:val="004C362F"/>
    <w:rsid w:val="004C38D8"/>
    <w:rsid w:val="004C3A38"/>
    <w:rsid w:val="004C3EA4"/>
    <w:rsid w:val="004C3F3F"/>
    <w:rsid w:val="004C414B"/>
    <w:rsid w:val="004C4221"/>
    <w:rsid w:val="004C43AE"/>
    <w:rsid w:val="004C4535"/>
    <w:rsid w:val="004C4A68"/>
    <w:rsid w:val="004C4D73"/>
    <w:rsid w:val="004C4DED"/>
    <w:rsid w:val="004C4EC5"/>
    <w:rsid w:val="004C4ED1"/>
    <w:rsid w:val="004C4FC3"/>
    <w:rsid w:val="004C4FFF"/>
    <w:rsid w:val="004C5154"/>
    <w:rsid w:val="004C59D8"/>
    <w:rsid w:val="004C5A4B"/>
    <w:rsid w:val="004C5E13"/>
    <w:rsid w:val="004C5F7D"/>
    <w:rsid w:val="004C5FF8"/>
    <w:rsid w:val="004C62C8"/>
    <w:rsid w:val="004C6471"/>
    <w:rsid w:val="004C67A4"/>
    <w:rsid w:val="004C67D1"/>
    <w:rsid w:val="004C716B"/>
    <w:rsid w:val="004C71EC"/>
    <w:rsid w:val="004C72FF"/>
    <w:rsid w:val="004C7406"/>
    <w:rsid w:val="004C764F"/>
    <w:rsid w:val="004C79DE"/>
    <w:rsid w:val="004C7ADC"/>
    <w:rsid w:val="004C7C75"/>
    <w:rsid w:val="004C7D7E"/>
    <w:rsid w:val="004C7FB6"/>
    <w:rsid w:val="004D035E"/>
    <w:rsid w:val="004D0704"/>
    <w:rsid w:val="004D0AFA"/>
    <w:rsid w:val="004D0B38"/>
    <w:rsid w:val="004D0E10"/>
    <w:rsid w:val="004D0F2E"/>
    <w:rsid w:val="004D1660"/>
    <w:rsid w:val="004D1CA4"/>
    <w:rsid w:val="004D1E44"/>
    <w:rsid w:val="004D1E7C"/>
    <w:rsid w:val="004D1EE9"/>
    <w:rsid w:val="004D215B"/>
    <w:rsid w:val="004D2395"/>
    <w:rsid w:val="004D2D0D"/>
    <w:rsid w:val="004D3035"/>
    <w:rsid w:val="004D30F0"/>
    <w:rsid w:val="004D316B"/>
    <w:rsid w:val="004D329F"/>
    <w:rsid w:val="004D334F"/>
    <w:rsid w:val="004D344C"/>
    <w:rsid w:val="004D361A"/>
    <w:rsid w:val="004D3649"/>
    <w:rsid w:val="004D3731"/>
    <w:rsid w:val="004D392F"/>
    <w:rsid w:val="004D42C5"/>
    <w:rsid w:val="004D477E"/>
    <w:rsid w:val="004D4B6D"/>
    <w:rsid w:val="004D4D3E"/>
    <w:rsid w:val="004D4E40"/>
    <w:rsid w:val="004D4FDC"/>
    <w:rsid w:val="004D5088"/>
    <w:rsid w:val="004D5379"/>
    <w:rsid w:val="004D5443"/>
    <w:rsid w:val="004D555F"/>
    <w:rsid w:val="004D55A3"/>
    <w:rsid w:val="004D56D8"/>
    <w:rsid w:val="004D5709"/>
    <w:rsid w:val="004D572D"/>
    <w:rsid w:val="004D57E5"/>
    <w:rsid w:val="004D57FB"/>
    <w:rsid w:val="004D5ADF"/>
    <w:rsid w:val="004D5B42"/>
    <w:rsid w:val="004D5EF9"/>
    <w:rsid w:val="004D6084"/>
    <w:rsid w:val="004D644A"/>
    <w:rsid w:val="004D6482"/>
    <w:rsid w:val="004D6764"/>
    <w:rsid w:val="004D687F"/>
    <w:rsid w:val="004D6904"/>
    <w:rsid w:val="004D6AD5"/>
    <w:rsid w:val="004D6C9F"/>
    <w:rsid w:val="004D6CAD"/>
    <w:rsid w:val="004D703F"/>
    <w:rsid w:val="004D7247"/>
    <w:rsid w:val="004D7312"/>
    <w:rsid w:val="004D75BA"/>
    <w:rsid w:val="004D7AD1"/>
    <w:rsid w:val="004D7C3B"/>
    <w:rsid w:val="004E00D7"/>
    <w:rsid w:val="004E0169"/>
    <w:rsid w:val="004E0264"/>
    <w:rsid w:val="004E0509"/>
    <w:rsid w:val="004E06F2"/>
    <w:rsid w:val="004E0ACC"/>
    <w:rsid w:val="004E0AD8"/>
    <w:rsid w:val="004E0E1D"/>
    <w:rsid w:val="004E0E50"/>
    <w:rsid w:val="004E105D"/>
    <w:rsid w:val="004E136D"/>
    <w:rsid w:val="004E14B3"/>
    <w:rsid w:val="004E15B2"/>
    <w:rsid w:val="004E1995"/>
    <w:rsid w:val="004E1AC5"/>
    <w:rsid w:val="004E1C60"/>
    <w:rsid w:val="004E230B"/>
    <w:rsid w:val="004E2456"/>
    <w:rsid w:val="004E2838"/>
    <w:rsid w:val="004E2B2D"/>
    <w:rsid w:val="004E2B98"/>
    <w:rsid w:val="004E32B2"/>
    <w:rsid w:val="004E35E2"/>
    <w:rsid w:val="004E37F7"/>
    <w:rsid w:val="004E4156"/>
    <w:rsid w:val="004E4430"/>
    <w:rsid w:val="004E4908"/>
    <w:rsid w:val="004E4B8D"/>
    <w:rsid w:val="004E4D6C"/>
    <w:rsid w:val="004E5022"/>
    <w:rsid w:val="004E5025"/>
    <w:rsid w:val="004E509C"/>
    <w:rsid w:val="004E536C"/>
    <w:rsid w:val="004E54C9"/>
    <w:rsid w:val="004E5599"/>
    <w:rsid w:val="004E58D2"/>
    <w:rsid w:val="004E5CF0"/>
    <w:rsid w:val="004E5DEB"/>
    <w:rsid w:val="004E6823"/>
    <w:rsid w:val="004E6854"/>
    <w:rsid w:val="004E6C97"/>
    <w:rsid w:val="004E6FAB"/>
    <w:rsid w:val="004E6FF8"/>
    <w:rsid w:val="004E7139"/>
    <w:rsid w:val="004E723A"/>
    <w:rsid w:val="004E783A"/>
    <w:rsid w:val="004E794A"/>
    <w:rsid w:val="004E79D1"/>
    <w:rsid w:val="004E7D3F"/>
    <w:rsid w:val="004E7DBD"/>
    <w:rsid w:val="004E7EB4"/>
    <w:rsid w:val="004F0106"/>
    <w:rsid w:val="004F04C3"/>
    <w:rsid w:val="004F0616"/>
    <w:rsid w:val="004F0692"/>
    <w:rsid w:val="004F0C66"/>
    <w:rsid w:val="004F0C72"/>
    <w:rsid w:val="004F0E28"/>
    <w:rsid w:val="004F1001"/>
    <w:rsid w:val="004F1654"/>
    <w:rsid w:val="004F16DD"/>
    <w:rsid w:val="004F185F"/>
    <w:rsid w:val="004F1962"/>
    <w:rsid w:val="004F1B20"/>
    <w:rsid w:val="004F1B5A"/>
    <w:rsid w:val="004F1BDD"/>
    <w:rsid w:val="004F1C3D"/>
    <w:rsid w:val="004F203B"/>
    <w:rsid w:val="004F2113"/>
    <w:rsid w:val="004F214C"/>
    <w:rsid w:val="004F2518"/>
    <w:rsid w:val="004F2777"/>
    <w:rsid w:val="004F2896"/>
    <w:rsid w:val="004F2900"/>
    <w:rsid w:val="004F2E4A"/>
    <w:rsid w:val="004F2F23"/>
    <w:rsid w:val="004F304B"/>
    <w:rsid w:val="004F314C"/>
    <w:rsid w:val="004F41B1"/>
    <w:rsid w:val="004F4222"/>
    <w:rsid w:val="004F4779"/>
    <w:rsid w:val="004F4B2B"/>
    <w:rsid w:val="004F4E12"/>
    <w:rsid w:val="004F4E27"/>
    <w:rsid w:val="004F4EFE"/>
    <w:rsid w:val="004F560A"/>
    <w:rsid w:val="004F58B4"/>
    <w:rsid w:val="004F5930"/>
    <w:rsid w:val="004F5D22"/>
    <w:rsid w:val="004F5DA6"/>
    <w:rsid w:val="004F5F4F"/>
    <w:rsid w:val="004F61EA"/>
    <w:rsid w:val="004F62EA"/>
    <w:rsid w:val="004F642D"/>
    <w:rsid w:val="004F649B"/>
    <w:rsid w:val="004F688D"/>
    <w:rsid w:val="004F6914"/>
    <w:rsid w:val="004F69FE"/>
    <w:rsid w:val="004F6A98"/>
    <w:rsid w:val="004F741F"/>
    <w:rsid w:val="004F7442"/>
    <w:rsid w:val="004F7C4B"/>
    <w:rsid w:val="004F7EBE"/>
    <w:rsid w:val="0050005E"/>
    <w:rsid w:val="005001A7"/>
    <w:rsid w:val="0050061A"/>
    <w:rsid w:val="0050093D"/>
    <w:rsid w:val="0050095C"/>
    <w:rsid w:val="005009F3"/>
    <w:rsid w:val="00500ABA"/>
    <w:rsid w:val="00500EA0"/>
    <w:rsid w:val="00500F92"/>
    <w:rsid w:val="00501263"/>
    <w:rsid w:val="0050129C"/>
    <w:rsid w:val="00501560"/>
    <w:rsid w:val="00501D5B"/>
    <w:rsid w:val="00501FC9"/>
    <w:rsid w:val="00502322"/>
    <w:rsid w:val="005023A9"/>
    <w:rsid w:val="005023B7"/>
    <w:rsid w:val="0050255A"/>
    <w:rsid w:val="0050257B"/>
    <w:rsid w:val="00502B8D"/>
    <w:rsid w:val="00502C34"/>
    <w:rsid w:val="00502FDF"/>
    <w:rsid w:val="0050319F"/>
    <w:rsid w:val="0050320D"/>
    <w:rsid w:val="00503243"/>
    <w:rsid w:val="0050330A"/>
    <w:rsid w:val="005034AD"/>
    <w:rsid w:val="005035CD"/>
    <w:rsid w:val="00503894"/>
    <w:rsid w:val="00503990"/>
    <w:rsid w:val="00503ED3"/>
    <w:rsid w:val="00504073"/>
    <w:rsid w:val="0050417C"/>
    <w:rsid w:val="00504187"/>
    <w:rsid w:val="00504EC4"/>
    <w:rsid w:val="005050CA"/>
    <w:rsid w:val="0050510A"/>
    <w:rsid w:val="005051B6"/>
    <w:rsid w:val="005053FF"/>
    <w:rsid w:val="0050546D"/>
    <w:rsid w:val="005054AA"/>
    <w:rsid w:val="0050567B"/>
    <w:rsid w:val="005057AD"/>
    <w:rsid w:val="00505963"/>
    <w:rsid w:val="00505C71"/>
    <w:rsid w:val="00506091"/>
    <w:rsid w:val="00506515"/>
    <w:rsid w:val="005067C9"/>
    <w:rsid w:val="005068C5"/>
    <w:rsid w:val="00506D09"/>
    <w:rsid w:val="00506E2A"/>
    <w:rsid w:val="0050700A"/>
    <w:rsid w:val="005070B6"/>
    <w:rsid w:val="005074D3"/>
    <w:rsid w:val="00507B5E"/>
    <w:rsid w:val="00507BF4"/>
    <w:rsid w:val="00507C90"/>
    <w:rsid w:val="00507CEA"/>
    <w:rsid w:val="00507EBC"/>
    <w:rsid w:val="005101B8"/>
    <w:rsid w:val="00510596"/>
    <w:rsid w:val="005105B5"/>
    <w:rsid w:val="00510896"/>
    <w:rsid w:val="00510B7B"/>
    <w:rsid w:val="00510CE2"/>
    <w:rsid w:val="00511770"/>
    <w:rsid w:val="005118E0"/>
    <w:rsid w:val="00511A12"/>
    <w:rsid w:val="00511BCF"/>
    <w:rsid w:val="00511C38"/>
    <w:rsid w:val="00511C59"/>
    <w:rsid w:val="00511CA7"/>
    <w:rsid w:val="00512209"/>
    <w:rsid w:val="005123C1"/>
    <w:rsid w:val="0051244C"/>
    <w:rsid w:val="005126FC"/>
    <w:rsid w:val="00512AA1"/>
    <w:rsid w:val="00512D5B"/>
    <w:rsid w:val="00512E1E"/>
    <w:rsid w:val="0051326A"/>
    <w:rsid w:val="00513776"/>
    <w:rsid w:val="00513791"/>
    <w:rsid w:val="0051384F"/>
    <w:rsid w:val="005139E7"/>
    <w:rsid w:val="0051402A"/>
    <w:rsid w:val="00514147"/>
    <w:rsid w:val="005147C5"/>
    <w:rsid w:val="00514834"/>
    <w:rsid w:val="00514878"/>
    <w:rsid w:val="0051489A"/>
    <w:rsid w:val="00514FF7"/>
    <w:rsid w:val="00515099"/>
    <w:rsid w:val="005150FD"/>
    <w:rsid w:val="00515599"/>
    <w:rsid w:val="00515657"/>
    <w:rsid w:val="00515710"/>
    <w:rsid w:val="005157F0"/>
    <w:rsid w:val="005157F2"/>
    <w:rsid w:val="00515A5F"/>
    <w:rsid w:val="00515D4F"/>
    <w:rsid w:val="00515D51"/>
    <w:rsid w:val="0051603A"/>
    <w:rsid w:val="00516123"/>
    <w:rsid w:val="0051627B"/>
    <w:rsid w:val="005163F8"/>
    <w:rsid w:val="00516581"/>
    <w:rsid w:val="00516813"/>
    <w:rsid w:val="005168ED"/>
    <w:rsid w:val="005169CD"/>
    <w:rsid w:val="00516BAE"/>
    <w:rsid w:val="00516C41"/>
    <w:rsid w:val="00516DCB"/>
    <w:rsid w:val="00516EED"/>
    <w:rsid w:val="005172A9"/>
    <w:rsid w:val="0051772E"/>
    <w:rsid w:val="00517A09"/>
    <w:rsid w:val="00517AEE"/>
    <w:rsid w:val="00517DFD"/>
    <w:rsid w:val="00517E3F"/>
    <w:rsid w:val="00517F5F"/>
    <w:rsid w:val="0052006C"/>
    <w:rsid w:val="005201F3"/>
    <w:rsid w:val="005203E1"/>
    <w:rsid w:val="005206BF"/>
    <w:rsid w:val="00520B44"/>
    <w:rsid w:val="00520BA8"/>
    <w:rsid w:val="00520BD0"/>
    <w:rsid w:val="00520F88"/>
    <w:rsid w:val="00520FC1"/>
    <w:rsid w:val="00521021"/>
    <w:rsid w:val="0052107D"/>
    <w:rsid w:val="0052198E"/>
    <w:rsid w:val="00522056"/>
    <w:rsid w:val="005222A5"/>
    <w:rsid w:val="00522689"/>
    <w:rsid w:val="0052279B"/>
    <w:rsid w:val="00522882"/>
    <w:rsid w:val="00522A89"/>
    <w:rsid w:val="00522AC9"/>
    <w:rsid w:val="00522EC5"/>
    <w:rsid w:val="00522EEB"/>
    <w:rsid w:val="00522F5B"/>
    <w:rsid w:val="00523381"/>
    <w:rsid w:val="00523595"/>
    <w:rsid w:val="00523773"/>
    <w:rsid w:val="005237B6"/>
    <w:rsid w:val="005238FD"/>
    <w:rsid w:val="00523A2C"/>
    <w:rsid w:val="00523A94"/>
    <w:rsid w:val="0052423B"/>
    <w:rsid w:val="0052425C"/>
    <w:rsid w:val="00524475"/>
    <w:rsid w:val="005247EE"/>
    <w:rsid w:val="00524985"/>
    <w:rsid w:val="00524A74"/>
    <w:rsid w:val="00524A80"/>
    <w:rsid w:val="00524B2A"/>
    <w:rsid w:val="00524B59"/>
    <w:rsid w:val="00524C68"/>
    <w:rsid w:val="005255CA"/>
    <w:rsid w:val="0052568A"/>
    <w:rsid w:val="005257B8"/>
    <w:rsid w:val="00525FBF"/>
    <w:rsid w:val="0052659C"/>
    <w:rsid w:val="005265B9"/>
    <w:rsid w:val="00526945"/>
    <w:rsid w:val="00526985"/>
    <w:rsid w:val="00526B2A"/>
    <w:rsid w:val="00527168"/>
    <w:rsid w:val="0052718E"/>
    <w:rsid w:val="0052722D"/>
    <w:rsid w:val="005275AB"/>
    <w:rsid w:val="00527801"/>
    <w:rsid w:val="00527979"/>
    <w:rsid w:val="00527ABD"/>
    <w:rsid w:val="00527C0A"/>
    <w:rsid w:val="00527EFA"/>
    <w:rsid w:val="005301E2"/>
    <w:rsid w:val="00530A1C"/>
    <w:rsid w:val="00530AD2"/>
    <w:rsid w:val="00530B00"/>
    <w:rsid w:val="00530D15"/>
    <w:rsid w:val="00530D67"/>
    <w:rsid w:val="00530F57"/>
    <w:rsid w:val="00530FCE"/>
    <w:rsid w:val="00531318"/>
    <w:rsid w:val="00531328"/>
    <w:rsid w:val="005316F9"/>
    <w:rsid w:val="00531E71"/>
    <w:rsid w:val="00531E96"/>
    <w:rsid w:val="00531F30"/>
    <w:rsid w:val="00531FAA"/>
    <w:rsid w:val="00532059"/>
    <w:rsid w:val="0053223E"/>
    <w:rsid w:val="0053226B"/>
    <w:rsid w:val="005322D7"/>
    <w:rsid w:val="005324B6"/>
    <w:rsid w:val="00532519"/>
    <w:rsid w:val="0053263B"/>
    <w:rsid w:val="005327C0"/>
    <w:rsid w:val="00532A9F"/>
    <w:rsid w:val="00532E90"/>
    <w:rsid w:val="00533102"/>
    <w:rsid w:val="005334BE"/>
    <w:rsid w:val="00533561"/>
    <w:rsid w:val="005336A2"/>
    <w:rsid w:val="00533821"/>
    <w:rsid w:val="00533869"/>
    <w:rsid w:val="00533B44"/>
    <w:rsid w:val="00533B84"/>
    <w:rsid w:val="00533C9C"/>
    <w:rsid w:val="00533E59"/>
    <w:rsid w:val="00533ECB"/>
    <w:rsid w:val="00533F4F"/>
    <w:rsid w:val="00533FA0"/>
    <w:rsid w:val="00533FC1"/>
    <w:rsid w:val="00534231"/>
    <w:rsid w:val="005343E0"/>
    <w:rsid w:val="00534766"/>
    <w:rsid w:val="0053478E"/>
    <w:rsid w:val="005347E7"/>
    <w:rsid w:val="00534841"/>
    <w:rsid w:val="0053487F"/>
    <w:rsid w:val="005348C8"/>
    <w:rsid w:val="00534D42"/>
    <w:rsid w:val="00534F41"/>
    <w:rsid w:val="00535056"/>
    <w:rsid w:val="0053533D"/>
    <w:rsid w:val="00535560"/>
    <w:rsid w:val="0053569D"/>
    <w:rsid w:val="00535892"/>
    <w:rsid w:val="00535A34"/>
    <w:rsid w:val="00535E01"/>
    <w:rsid w:val="00536664"/>
    <w:rsid w:val="00536AD5"/>
    <w:rsid w:val="00536B51"/>
    <w:rsid w:val="0053763F"/>
    <w:rsid w:val="00537887"/>
    <w:rsid w:val="005378CB"/>
    <w:rsid w:val="00537A89"/>
    <w:rsid w:val="00537B07"/>
    <w:rsid w:val="00537B0D"/>
    <w:rsid w:val="00537CB3"/>
    <w:rsid w:val="0054007D"/>
    <w:rsid w:val="005404EB"/>
    <w:rsid w:val="00540686"/>
    <w:rsid w:val="005408DA"/>
    <w:rsid w:val="005408E1"/>
    <w:rsid w:val="005409B9"/>
    <w:rsid w:val="00540A2D"/>
    <w:rsid w:val="00540CA6"/>
    <w:rsid w:val="00540E7A"/>
    <w:rsid w:val="0054147A"/>
    <w:rsid w:val="005414EA"/>
    <w:rsid w:val="00541859"/>
    <w:rsid w:val="005418B4"/>
    <w:rsid w:val="00541B13"/>
    <w:rsid w:val="00541B19"/>
    <w:rsid w:val="00541D5C"/>
    <w:rsid w:val="00541E08"/>
    <w:rsid w:val="00541FE2"/>
    <w:rsid w:val="005421B6"/>
    <w:rsid w:val="005424B2"/>
    <w:rsid w:val="0054252B"/>
    <w:rsid w:val="0054252D"/>
    <w:rsid w:val="00542701"/>
    <w:rsid w:val="005427D8"/>
    <w:rsid w:val="00542954"/>
    <w:rsid w:val="00542A55"/>
    <w:rsid w:val="00543221"/>
    <w:rsid w:val="00543405"/>
    <w:rsid w:val="00543690"/>
    <w:rsid w:val="00543728"/>
    <w:rsid w:val="00543867"/>
    <w:rsid w:val="00543919"/>
    <w:rsid w:val="0054404A"/>
    <w:rsid w:val="00544302"/>
    <w:rsid w:val="00544356"/>
    <w:rsid w:val="0054443A"/>
    <w:rsid w:val="0054463A"/>
    <w:rsid w:val="005448C2"/>
    <w:rsid w:val="0054495C"/>
    <w:rsid w:val="00544B3A"/>
    <w:rsid w:val="00544E95"/>
    <w:rsid w:val="00544F13"/>
    <w:rsid w:val="00545084"/>
    <w:rsid w:val="005452A7"/>
    <w:rsid w:val="00545340"/>
    <w:rsid w:val="0054543E"/>
    <w:rsid w:val="0054544D"/>
    <w:rsid w:val="00545587"/>
    <w:rsid w:val="005458AC"/>
    <w:rsid w:val="00545EB5"/>
    <w:rsid w:val="00545F4B"/>
    <w:rsid w:val="00546151"/>
    <w:rsid w:val="005466C9"/>
    <w:rsid w:val="00546EC5"/>
    <w:rsid w:val="00547042"/>
    <w:rsid w:val="0054736E"/>
    <w:rsid w:val="005473F7"/>
    <w:rsid w:val="0054740F"/>
    <w:rsid w:val="00547952"/>
    <w:rsid w:val="00547AA0"/>
    <w:rsid w:val="00547CCE"/>
    <w:rsid w:val="00547ED4"/>
    <w:rsid w:val="0055010E"/>
    <w:rsid w:val="005503ED"/>
    <w:rsid w:val="005504AC"/>
    <w:rsid w:val="00550D73"/>
    <w:rsid w:val="00550E10"/>
    <w:rsid w:val="005515C6"/>
    <w:rsid w:val="005517C7"/>
    <w:rsid w:val="00551B66"/>
    <w:rsid w:val="00551CFF"/>
    <w:rsid w:val="00552782"/>
    <w:rsid w:val="0055281F"/>
    <w:rsid w:val="00552A06"/>
    <w:rsid w:val="00552EF1"/>
    <w:rsid w:val="005532DC"/>
    <w:rsid w:val="00553405"/>
    <w:rsid w:val="0055354A"/>
    <w:rsid w:val="005535C1"/>
    <w:rsid w:val="00553616"/>
    <w:rsid w:val="00553656"/>
    <w:rsid w:val="0055380B"/>
    <w:rsid w:val="005539CF"/>
    <w:rsid w:val="00553ABA"/>
    <w:rsid w:val="00554148"/>
    <w:rsid w:val="005543D1"/>
    <w:rsid w:val="00554449"/>
    <w:rsid w:val="005545DC"/>
    <w:rsid w:val="00554747"/>
    <w:rsid w:val="00554A77"/>
    <w:rsid w:val="00554D3A"/>
    <w:rsid w:val="00555599"/>
    <w:rsid w:val="005560DF"/>
    <w:rsid w:val="005562FC"/>
    <w:rsid w:val="00556368"/>
    <w:rsid w:val="00556915"/>
    <w:rsid w:val="00556F1C"/>
    <w:rsid w:val="005571DA"/>
    <w:rsid w:val="005573C4"/>
    <w:rsid w:val="00557446"/>
    <w:rsid w:val="005574D2"/>
    <w:rsid w:val="00557883"/>
    <w:rsid w:val="00557B97"/>
    <w:rsid w:val="00557BDB"/>
    <w:rsid w:val="005601FD"/>
    <w:rsid w:val="005602B3"/>
    <w:rsid w:val="005604E7"/>
    <w:rsid w:val="00560541"/>
    <w:rsid w:val="005605C2"/>
    <w:rsid w:val="00560BB6"/>
    <w:rsid w:val="00560EF3"/>
    <w:rsid w:val="00560F8F"/>
    <w:rsid w:val="00560FF2"/>
    <w:rsid w:val="0056118E"/>
    <w:rsid w:val="00561848"/>
    <w:rsid w:val="00561A2C"/>
    <w:rsid w:val="00561AEB"/>
    <w:rsid w:val="00561AF6"/>
    <w:rsid w:val="00561B78"/>
    <w:rsid w:val="00561B8D"/>
    <w:rsid w:val="00561C78"/>
    <w:rsid w:val="00561EA0"/>
    <w:rsid w:val="00561F29"/>
    <w:rsid w:val="00562053"/>
    <w:rsid w:val="005621FC"/>
    <w:rsid w:val="00562730"/>
    <w:rsid w:val="005627BD"/>
    <w:rsid w:val="005627C5"/>
    <w:rsid w:val="00562845"/>
    <w:rsid w:val="0056294B"/>
    <w:rsid w:val="00562B5F"/>
    <w:rsid w:val="00562C40"/>
    <w:rsid w:val="00563080"/>
    <w:rsid w:val="00563111"/>
    <w:rsid w:val="0056324B"/>
    <w:rsid w:val="005632D0"/>
    <w:rsid w:val="005633A7"/>
    <w:rsid w:val="00563740"/>
    <w:rsid w:val="00563812"/>
    <w:rsid w:val="00563AE9"/>
    <w:rsid w:val="00563CAF"/>
    <w:rsid w:val="00563F7C"/>
    <w:rsid w:val="0056454B"/>
    <w:rsid w:val="00564845"/>
    <w:rsid w:val="00564BD9"/>
    <w:rsid w:val="00564EF6"/>
    <w:rsid w:val="00564F78"/>
    <w:rsid w:val="0056524C"/>
    <w:rsid w:val="00565A10"/>
    <w:rsid w:val="00565A34"/>
    <w:rsid w:val="00565A57"/>
    <w:rsid w:val="00565A67"/>
    <w:rsid w:val="00565B1D"/>
    <w:rsid w:val="00565DC2"/>
    <w:rsid w:val="00565EE1"/>
    <w:rsid w:val="00566006"/>
    <w:rsid w:val="00566077"/>
    <w:rsid w:val="00566B79"/>
    <w:rsid w:val="00566EA3"/>
    <w:rsid w:val="00566EF8"/>
    <w:rsid w:val="0056716C"/>
    <w:rsid w:val="0056722D"/>
    <w:rsid w:val="0056739C"/>
    <w:rsid w:val="0056762E"/>
    <w:rsid w:val="0056795E"/>
    <w:rsid w:val="00567B50"/>
    <w:rsid w:val="00567CC7"/>
    <w:rsid w:val="00567D6E"/>
    <w:rsid w:val="00567FC9"/>
    <w:rsid w:val="005701DD"/>
    <w:rsid w:val="0057030A"/>
    <w:rsid w:val="0057037C"/>
    <w:rsid w:val="00570FB0"/>
    <w:rsid w:val="00571010"/>
    <w:rsid w:val="00571177"/>
    <w:rsid w:val="0057119C"/>
    <w:rsid w:val="005717D7"/>
    <w:rsid w:val="005717DB"/>
    <w:rsid w:val="00571925"/>
    <w:rsid w:val="00571A74"/>
    <w:rsid w:val="00571AD3"/>
    <w:rsid w:val="00571FA0"/>
    <w:rsid w:val="005722A6"/>
    <w:rsid w:val="005725A8"/>
    <w:rsid w:val="00572858"/>
    <w:rsid w:val="00572945"/>
    <w:rsid w:val="00572EEE"/>
    <w:rsid w:val="00573285"/>
    <w:rsid w:val="00573BEE"/>
    <w:rsid w:val="00573F0A"/>
    <w:rsid w:val="00574659"/>
    <w:rsid w:val="00574CF8"/>
    <w:rsid w:val="00574F1F"/>
    <w:rsid w:val="00575122"/>
    <w:rsid w:val="00575129"/>
    <w:rsid w:val="005754EE"/>
    <w:rsid w:val="005757EB"/>
    <w:rsid w:val="00575863"/>
    <w:rsid w:val="005758B2"/>
    <w:rsid w:val="00575A6A"/>
    <w:rsid w:val="00575A98"/>
    <w:rsid w:val="00575E47"/>
    <w:rsid w:val="00575F43"/>
    <w:rsid w:val="00576128"/>
    <w:rsid w:val="00576156"/>
    <w:rsid w:val="0057620E"/>
    <w:rsid w:val="00576259"/>
    <w:rsid w:val="0057634D"/>
    <w:rsid w:val="0057634E"/>
    <w:rsid w:val="005766A5"/>
    <w:rsid w:val="00576B67"/>
    <w:rsid w:val="00576FC2"/>
    <w:rsid w:val="00576FD7"/>
    <w:rsid w:val="00576FE2"/>
    <w:rsid w:val="00577193"/>
    <w:rsid w:val="0057732A"/>
    <w:rsid w:val="005777F8"/>
    <w:rsid w:val="005778FC"/>
    <w:rsid w:val="00577A07"/>
    <w:rsid w:val="005802E2"/>
    <w:rsid w:val="005803EB"/>
    <w:rsid w:val="0058047C"/>
    <w:rsid w:val="0058072E"/>
    <w:rsid w:val="00580A82"/>
    <w:rsid w:val="00580EE0"/>
    <w:rsid w:val="00580FA7"/>
    <w:rsid w:val="00581101"/>
    <w:rsid w:val="005812B0"/>
    <w:rsid w:val="005817DA"/>
    <w:rsid w:val="00581984"/>
    <w:rsid w:val="00581D19"/>
    <w:rsid w:val="00581EF1"/>
    <w:rsid w:val="00581F61"/>
    <w:rsid w:val="005824FB"/>
    <w:rsid w:val="00582541"/>
    <w:rsid w:val="00582ACF"/>
    <w:rsid w:val="00582C33"/>
    <w:rsid w:val="00582C71"/>
    <w:rsid w:val="00582EB9"/>
    <w:rsid w:val="0058357F"/>
    <w:rsid w:val="00583654"/>
    <w:rsid w:val="00583799"/>
    <w:rsid w:val="00583AE1"/>
    <w:rsid w:val="00584661"/>
    <w:rsid w:val="00584B77"/>
    <w:rsid w:val="005852B4"/>
    <w:rsid w:val="00585571"/>
    <w:rsid w:val="00585E95"/>
    <w:rsid w:val="00585EC8"/>
    <w:rsid w:val="00585FA7"/>
    <w:rsid w:val="00586038"/>
    <w:rsid w:val="0058644E"/>
    <w:rsid w:val="005867E2"/>
    <w:rsid w:val="00586864"/>
    <w:rsid w:val="00586C0F"/>
    <w:rsid w:val="00586C17"/>
    <w:rsid w:val="00586E1B"/>
    <w:rsid w:val="0058700F"/>
    <w:rsid w:val="00587168"/>
    <w:rsid w:val="0058743E"/>
    <w:rsid w:val="00590309"/>
    <w:rsid w:val="005907B2"/>
    <w:rsid w:val="00590917"/>
    <w:rsid w:val="00590DE9"/>
    <w:rsid w:val="00591473"/>
    <w:rsid w:val="0059161A"/>
    <w:rsid w:val="00591750"/>
    <w:rsid w:val="00591BAF"/>
    <w:rsid w:val="00591EBC"/>
    <w:rsid w:val="00591EFF"/>
    <w:rsid w:val="00592622"/>
    <w:rsid w:val="00592623"/>
    <w:rsid w:val="0059279A"/>
    <w:rsid w:val="0059291E"/>
    <w:rsid w:val="00592B2F"/>
    <w:rsid w:val="00592B87"/>
    <w:rsid w:val="00592C66"/>
    <w:rsid w:val="00592E0A"/>
    <w:rsid w:val="00592E85"/>
    <w:rsid w:val="00592EDD"/>
    <w:rsid w:val="00592FAB"/>
    <w:rsid w:val="005932E0"/>
    <w:rsid w:val="005936FA"/>
    <w:rsid w:val="00593942"/>
    <w:rsid w:val="00593947"/>
    <w:rsid w:val="005939AD"/>
    <w:rsid w:val="00593AB8"/>
    <w:rsid w:val="00593DA6"/>
    <w:rsid w:val="005944C8"/>
    <w:rsid w:val="00594500"/>
    <w:rsid w:val="00595117"/>
    <w:rsid w:val="0059519F"/>
    <w:rsid w:val="00595897"/>
    <w:rsid w:val="0059595A"/>
    <w:rsid w:val="00595CE3"/>
    <w:rsid w:val="00596603"/>
    <w:rsid w:val="00596707"/>
    <w:rsid w:val="00596757"/>
    <w:rsid w:val="00596AFE"/>
    <w:rsid w:val="00596CAE"/>
    <w:rsid w:val="00596EDB"/>
    <w:rsid w:val="0059735C"/>
    <w:rsid w:val="00597461"/>
    <w:rsid w:val="00597489"/>
    <w:rsid w:val="005974A2"/>
    <w:rsid w:val="00597802"/>
    <w:rsid w:val="0059785A"/>
    <w:rsid w:val="00597A81"/>
    <w:rsid w:val="00597CB3"/>
    <w:rsid w:val="00597CBB"/>
    <w:rsid w:val="00597E9B"/>
    <w:rsid w:val="00597F92"/>
    <w:rsid w:val="005A00F3"/>
    <w:rsid w:val="005A01EC"/>
    <w:rsid w:val="005A01F5"/>
    <w:rsid w:val="005A03B0"/>
    <w:rsid w:val="005A06F0"/>
    <w:rsid w:val="005A1243"/>
    <w:rsid w:val="005A133D"/>
    <w:rsid w:val="005A13B2"/>
    <w:rsid w:val="005A1865"/>
    <w:rsid w:val="005A19FE"/>
    <w:rsid w:val="005A1AB6"/>
    <w:rsid w:val="005A1B5D"/>
    <w:rsid w:val="005A1DFC"/>
    <w:rsid w:val="005A1E41"/>
    <w:rsid w:val="005A1EFC"/>
    <w:rsid w:val="005A2447"/>
    <w:rsid w:val="005A259B"/>
    <w:rsid w:val="005A2747"/>
    <w:rsid w:val="005A2905"/>
    <w:rsid w:val="005A2A60"/>
    <w:rsid w:val="005A2AD7"/>
    <w:rsid w:val="005A2B26"/>
    <w:rsid w:val="005A2B38"/>
    <w:rsid w:val="005A2FC6"/>
    <w:rsid w:val="005A35CA"/>
    <w:rsid w:val="005A3A40"/>
    <w:rsid w:val="005A3AFC"/>
    <w:rsid w:val="005A3CE7"/>
    <w:rsid w:val="005A3DEE"/>
    <w:rsid w:val="005A3FE5"/>
    <w:rsid w:val="005A4081"/>
    <w:rsid w:val="005A40D0"/>
    <w:rsid w:val="005A41A2"/>
    <w:rsid w:val="005A472F"/>
    <w:rsid w:val="005A499C"/>
    <w:rsid w:val="005A4A90"/>
    <w:rsid w:val="005A4BF8"/>
    <w:rsid w:val="005A5227"/>
    <w:rsid w:val="005A52F4"/>
    <w:rsid w:val="005A5365"/>
    <w:rsid w:val="005A53F7"/>
    <w:rsid w:val="005A5406"/>
    <w:rsid w:val="005A56BA"/>
    <w:rsid w:val="005A576D"/>
    <w:rsid w:val="005A577B"/>
    <w:rsid w:val="005A58EE"/>
    <w:rsid w:val="005A5998"/>
    <w:rsid w:val="005A59E1"/>
    <w:rsid w:val="005A5B72"/>
    <w:rsid w:val="005A5BC3"/>
    <w:rsid w:val="005A5C70"/>
    <w:rsid w:val="005A5DD2"/>
    <w:rsid w:val="005A6787"/>
    <w:rsid w:val="005A6C1B"/>
    <w:rsid w:val="005A6D57"/>
    <w:rsid w:val="005A6D5F"/>
    <w:rsid w:val="005A6F41"/>
    <w:rsid w:val="005A6F82"/>
    <w:rsid w:val="005A719A"/>
    <w:rsid w:val="005A7A7F"/>
    <w:rsid w:val="005A7D3E"/>
    <w:rsid w:val="005A7D6F"/>
    <w:rsid w:val="005A7D8E"/>
    <w:rsid w:val="005A7D9A"/>
    <w:rsid w:val="005A7EF5"/>
    <w:rsid w:val="005B0772"/>
    <w:rsid w:val="005B0783"/>
    <w:rsid w:val="005B0859"/>
    <w:rsid w:val="005B0C2C"/>
    <w:rsid w:val="005B0C9C"/>
    <w:rsid w:val="005B1045"/>
    <w:rsid w:val="005B15E0"/>
    <w:rsid w:val="005B15E2"/>
    <w:rsid w:val="005B166F"/>
    <w:rsid w:val="005B16C0"/>
    <w:rsid w:val="005B18EF"/>
    <w:rsid w:val="005B1E24"/>
    <w:rsid w:val="005B22BF"/>
    <w:rsid w:val="005B2390"/>
    <w:rsid w:val="005B26DD"/>
    <w:rsid w:val="005B271B"/>
    <w:rsid w:val="005B2915"/>
    <w:rsid w:val="005B2A6E"/>
    <w:rsid w:val="005B2C54"/>
    <w:rsid w:val="005B2E13"/>
    <w:rsid w:val="005B2F75"/>
    <w:rsid w:val="005B3300"/>
    <w:rsid w:val="005B3733"/>
    <w:rsid w:val="005B39FE"/>
    <w:rsid w:val="005B3A53"/>
    <w:rsid w:val="005B42F1"/>
    <w:rsid w:val="005B43ED"/>
    <w:rsid w:val="005B49DF"/>
    <w:rsid w:val="005B4A3D"/>
    <w:rsid w:val="005B4C6A"/>
    <w:rsid w:val="005B4D21"/>
    <w:rsid w:val="005B4D6B"/>
    <w:rsid w:val="005B4E74"/>
    <w:rsid w:val="005B4EE9"/>
    <w:rsid w:val="005B4F30"/>
    <w:rsid w:val="005B502A"/>
    <w:rsid w:val="005B5694"/>
    <w:rsid w:val="005B57B5"/>
    <w:rsid w:val="005B5973"/>
    <w:rsid w:val="005B5BBD"/>
    <w:rsid w:val="005B5C1E"/>
    <w:rsid w:val="005B5E62"/>
    <w:rsid w:val="005B6425"/>
    <w:rsid w:val="005B64A1"/>
    <w:rsid w:val="005B6636"/>
    <w:rsid w:val="005B66F8"/>
    <w:rsid w:val="005B689C"/>
    <w:rsid w:val="005B6B2B"/>
    <w:rsid w:val="005B6BB3"/>
    <w:rsid w:val="005B6C02"/>
    <w:rsid w:val="005B6DC6"/>
    <w:rsid w:val="005B7008"/>
    <w:rsid w:val="005B72CD"/>
    <w:rsid w:val="005B780A"/>
    <w:rsid w:val="005B7A21"/>
    <w:rsid w:val="005B7E22"/>
    <w:rsid w:val="005C0002"/>
    <w:rsid w:val="005C045B"/>
    <w:rsid w:val="005C057C"/>
    <w:rsid w:val="005C061D"/>
    <w:rsid w:val="005C072F"/>
    <w:rsid w:val="005C0A0F"/>
    <w:rsid w:val="005C0B63"/>
    <w:rsid w:val="005C1987"/>
    <w:rsid w:val="005C1A9C"/>
    <w:rsid w:val="005C1E45"/>
    <w:rsid w:val="005C21F7"/>
    <w:rsid w:val="005C2233"/>
    <w:rsid w:val="005C2762"/>
    <w:rsid w:val="005C2849"/>
    <w:rsid w:val="005C2853"/>
    <w:rsid w:val="005C2B5C"/>
    <w:rsid w:val="005C2CB8"/>
    <w:rsid w:val="005C2ED9"/>
    <w:rsid w:val="005C34A1"/>
    <w:rsid w:val="005C3502"/>
    <w:rsid w:val="005C3547"/>
    <w:rsid w:val="005C3623"/>
    <w:rsid w:val="005C3634"/>
    <w:rsid w:val="005C3923"/>
    <w:rsid w:val="005C3942"/>
    <w:rsid w:val="005C4142"/>
    <w:rsid w:val="005C415C"/>
    <w:rsid w:val="005C4212"/>
    <w:rsid w:val="005C4244"/>
    <w:rsid w:val="005C43FB"/>
    <w:rsid w:val="005C4989"/>
    <w:rsid w:val="005C4B9B"/>
    <w:rsid w:val="005C4C78"/>
    <w:rsid w:val="005C4E3B"/>
    <w:rsid w:val="005C4FC5"/>
    <w:rsid w:val="005C5208"/>
    <w:rsid w:val="005C57C3"/>
    <w:rsid w:val="005C5E1D"/>
    <w:rsid w:val="005C5FB7"/>
    <w:rsid w:val="005C6108"/>
    <w:rsid w:val="005C6BF4"/>
    <w:rsid w:val="005C6C13"/>
    <w:rsid w:val="005C6E7E"/>
    <w:rsid w:val="005C74AE"/>
    <w:rsid w:val="005C751C"/>
    <w:rsid w:val="005C770E"/>
    <w:rsid w:val="005C79E7"/>
    <w:rsid w:val="005D026E"/>
    <w:rsid w:val="005D05A5"/>
    <w:rsid w:val="005D1091"/>
    <w:rsid w:val="005D1126"/>
    <w:rsid w:val="005D12A1"/>
    <w:rsid w:val="005D1353"/>
    <w:rsid w:val="005D14CF"/>
    <w:rsid w:val="005D1578"/>
    <w:rsid w:val="005D1679"/>
    <w:rsid w:val="005D18D3"/>
    <w:rsid w:val="005D1A6F"/>
    <w:rsid w:val="005D1F78"/>
    <w:rsid w:val="005D2253"/>
    <w:rsid w:val="005D249E"/>
    <w:rsid w:val="005D2517"/>
    <w:rsid w:val="005D251F"/>
    <w:rsid w:val="005D2AA8"/>
    <w:rsid w:val="005D2E8B"/>
    <w:rsid w:val="005D300F"/>
    <w:rsid w:val="005D3AC7"/>
    <w:rsid w:val="005D3BBD"/>
    <w:rsid w:val="005D3E98"/>
    <w:rsid w:val="005D4074"/>
    <w:rsid w:val="005D4483"/>
    <w:rsid w:val="005D4650"/>
    <w:rsid w:val="005D47B9"/>
    <w:rsid w:val="005D501A"/>
    <w:rsid w:val="005D5164"/>
    <w:rsid w:val="005D5263"/>
    <w:rsid w:val="005D59ED"/>
    <w:rsid w:val="005D5AAF"/>
    <w:rsid w:val="005D5AF0"/>
    <w:rsid w:val="005D5B1F"/>
    <w:rsid w:val="005D5E5D"/>
    <w:rsid w:val="005D60E3"/>
    <w:rsid w:val="005D6354"/>
    <w:rsid w:val="005D6377"/>
    <w:rsid w:val="005D6AAF"/>
    <w:rsid w:val="005D6B36"/>
    <w:rsid w:val="005D6E5F"/>
    <w:rsid w:val="005D6EB3"/>
    <w:rsid w:val="005D6EF0"/>
    <w:rsid w:val="005D73F6"/>
    <w:rsid w:val="005D74C5"/>
    <w:rsid w:val="005D7627"/>
    <w:rsid w:val="005D780A"/>
    <w:rsid w:val="005D78DD"/>
    <w:rsid w:val="005D7928"/>
    <w:rsid w:val="005D7A9F"/>
    <w:rsid w:val="005D7F8B"/>
    <w:rsid w:val="005E0050"/>
    <w:rsid w:val="005E00C5"/>
    <w:rsid w:val="005E03FE"/>
    <w:rsid w:val="005E04FE"/>
    <w:rsid w:val="005E0506"/>
    <w:rsid w:val="005E05D4"/>
    <w:rsid w:val="005E07C2"/>
    <w:rsid w:val="005E07C7"/>
    <w:rsid w:val="005E09B0"/>
    <w:rsid w:val="005E09F2"/>
    <w:rsid w:val="005E0A95"/>
    <w:rsid w:val="005E0C61"/>
    <w:rsid w:val="005E0D9A"/>
    <w:rsid w:val="005E0F2A"/>
    <w:rsid w:val="005E0F2D"/>
    <w:rsid w:val="005E0FE5"/>
    <w:rsid w:val="005E106C"/>
    <w:rsid w:val="005E1259"/>
    <w:rsid w:val="005E1BE6"/>
    <w:rsid w:val="005E1CED"/>
    <w:rsid w:val="005E1E41"/>
    <w:rsid w:val="005E20A8"/>
    <w:rsid w:val="005E22D5"/>
    <w:rsid w:val="005E22E2"/>
    <w:rsid w:val="005E24CB"/>
    <w:rsid w:val="005E27AE"/>
    <w:rsid w:val="005E2930"/>
    <w:rsid w:val="005E2B6E"/>
    <w:rsid w:val="005E2D1F"/>
    <w:rsid w:val="005E3056"/>
    <w:rsid w:val="005E3469"/>
    <w:rsid w:val="005E3570"/>
    <w:rsid w:val="005E36C0"/>
    <w:rsid w:val="005E388F"/>
    <w:rsid w:val="005E3AC8"/>
    <w:rsid w:val="005E3B27"/>
    <w:rsid w:val="005E3C1F"/>
    <w:rsid w:val="005E3C60"/>
    <w:rsid w:val="005E3CFF"/>
    <w:rsid w:val="005E3ED3"/>
    <w:rsid w:val="005E3EE5"/>
    <w:rsid w:val="005E3FDA"/>
    <w:rsid w:val="005E40B0"/>
    <w:rsid w:val="005E422E"/>
    <w:rsid w:val="005E47CE"/>
    <w:rsid w:val="005E47F2"/>
    <w:rsid w:val="005E49A2"/>
    <w:rsid w:val="005E4C2E"/>
    <w:rsid w:val="005E4C5B"/>
    <w:rsid w:val="005E5054"/>
    <w:rsid w:val="005E5219"/>
    <w:rsid w:val="005E542B"/>
    <w:rsid w:val="005E567C"/>
    <w:rsid w:val="005E5A7A"/>
    <w:rsid w:val="005E5A89"/>
    <w:rsid w:val="005E5AE9"/>
    <w:rsid w:val="005E5C5B"/>
    <w:rsid w:val="005E5D01"/>
    <w:rsid w:val="005E5D10"/>
    <w:rsid w:val="005E5D6C"/>
    <w:rsid w:val="005E5D8F"/>
    <w:rsid w:val="005E5DB8"/>
    <w:rsid w:val="005E5F8B"/>
    <w:rsid w:val="005E60CE"/>
    <w:rsid w:val="005E62F2"/>
    <w:rsid w:val="005E64C3"/>
    <w:rsid w:val="005E6668"/>
    <w:rsid w:val="005E6A17"/>
    <w:rsid w:val="005E6EB7"/>
    <w:rsid w:val="005E7785"/>
    <w:rsid w:val="005E793E"/>
    <w:rsid w:val="005E7958"/>
    <w:rsid w:val="005E7A42"/>
    <w:rsid w:val="005F0C16"/>
    <w:rsid w:val="005F1270"/>
    <w:rsid w:val="005F13CB"/>
    <w:rsid w:val="005F16BE"/>
    <w:rsid w:val="005F17DE"/>
    <w:rsid w:val="005F18E7"/>
    <w:rsid w:val="005F1C91"/>
    <w:rsid w:val="005F2071"/>
    <w:rsid w:val="005F2AF6"/>
    <w:rsid w:val="005F2F8B"/>
    <w:rsid w:val="005F31F6"/>
    <w:rsid w:val="005F3295"/>
    <w:rsid w:val="005F3323"/>
    <w:rsid w:val="005F35EA"/>
    <w:rsid w:val="005F35EE"/>
    <w:rsid w:val="005F3AD3"/>
    <w:rsid w:val="005F3B8C"/>
    <w:rsid w:val="005F3CBA"/>
    <w:rsid w:val="005F3D92"/>
    <w:rsid w:val="005F3DD4"/>
    <w:rsid w:val="005F3DDE"/>
    <w:rsid w:val="005F3F75"/>
    <w:rsid w:val="005F3FAF"/>
    <w:rsid w:val="005F4E83"/>
    <w:rsid w:val="005F4EF4"/>
    <w:rsid w:val="005F5664"/>
    <w:rsid w:val="005F5755"/>
    <w:rsid w:val="005F57A6"/>
    <w:rsid w:val="005F5B6E"/>
    <w:rsid w:val="005F5BB6"/>
    <w:rsid w:val="005F5D0D"/>
    <w:rsid w:val="005F5F09"/>
    <w:rsid w:val="005F5FC4"/>
    <w:rsid w:val="005F6028"/>
    <w:rsid w:val="005F6083"/>
    <w:rsid w:val="005F60F9"/>
    <w:rsid w:val="005F65ED"/>
    <w:rsid w:val="005F69A2"/>
    <w:rsid w:val="005F6B70"/>
    <w:rsid w:val="005F725C"/>
    <w:rsid w:val="005F73EF"/>
    <w:rsid w:val="005F75E5"/>
    <w:rsid w:val="005F7BC6"/>
    <w:rsid w:val="005F7C96"/>
    <w:rsid w:val="005F7D55"/>
    <w:rsid w:val="005F7DFE"/>
    <w:rsid w:val="006004C3"/>
    <w:rsid w:val="006005C5"/>
    <w:rsid w:val="00600663"/>
    <w:rsid w:val="006006A9"/>
    <w:rsid w:val="0060078E"/>
    <w:rsid w:val="006009D3"/>
    <w:rsid w:val="00600AD4"/>
    <w:rsid w:val="006011CB"/>
    <w:rsid w:val="006013A4"/>
    <w:rsid w:val="00601489"/>
    <w:rsid w:val="00601592"/>
    <w:rsid w:val="006015AC"/>
    <w:rsid w:val="006015B8"/>
    <w:rsid w:val="00601766"/>
    <w:rsid w:val="006017FB"/>
    <w:rsid w:val="00601B38"/>
    <w:rsid w:val="00601B8A"/>
    <w:rsid w:val="00601BC2"/>
    <w:rsid w:val="00601C18"/>
    <w:rsid w:val="00601D6F"/>
    <w:rsid w:val="00601E86"/>
    <w:rsid w:val="00602016"/>
    <w:rsid w:val="0060203A"/>
    <w:rsid w:val="006021B3"/>
    <w:rsid w:val="006025BC"/>
    <w:rsid w:val="006028A1"/>
    <w:rsid w:val="00602E1C"/>
    <w:rsid w:val="00602FA8"/>
    <w:rsid w:val="006030DE"/>
    <w:rsid w:val="006032BD"/>
    <w:rsid w:val="0060364C"/>
    <w:rsid w:val="0060375E"/>
    <w:rsid w:val="0060390B"/>
    <w:rsid w:val="00603AA8"/>
    <w:rsid w:val="00603F70"/>
    <w:rsid w:val="00603F93"/>
    <w:rsid w:val="00604023"/>
    <w:rsid w:val="0060402E"/>
    <w:rsid w:val="00604209"/>
    <w:rsid w:val="00604592"/>
    <w:rsid w:val="0060468F"/>
    <w:rsid w:val="00604DA3"/>
    <w:rsid w:val="00604FE6"/>
    <w:rsid w:val="0060506F"/>
    <w:rsid w:val="006050CA"/>
    <w:rsid w:val="0060523C"/>
    <w:rsid w:val="00605328"/>
    <w:rsid w:val="00605D2A"/>
    <w:rsid w:val="00605EDD"/>
    <w:rsid w:val="006062D9"/>
    <w:rsid w:val="006063CB"/>
    <w:rsid w:val="00606700"/>
    <w:rsid w:val="0060683A"/>
    <w:rsid w:val="00606D67"/>
    <w:rsid w:val="00607061"/>
    <w:rsid w:val="0060741E"/>
    <w:rsid w:val="00607659"/>
    <w:rsid w:val="006076C5"/>
    <w:rsid w:val="006076D5"/>
    <w:rsid w:val="0060794B"/>
    <w:rsid w:val="00607A89"/>
    <w:rsid w:val="00607EC4"/>
    <w:rsid w:val="0061009E"/>
    <w:rsid w:val="006104B1"/>
    <w:rsid w:val="00610607"/>
    <w:rsid w:val="00610707"/>
    <w:rsid w:val="006107C8"/>
    <w:rsid w:val="00610DDB"/>
    <w:rsid w:val="00610E07"/>
    <w:rsid w:val="006112AB"/>
    <w:rsid w:val="0061138C"/>
    <w:rsid w:val="006114FB"/>
    <w:rsid w:val="00611867"/>
    <w:rsid w:val="00611926"/>
    <w:rsid w:val="006119D2"/>
    <w:rsid w:val="00611DAC"/>
    <w:rsid w:val="00611DBD"/>
    <w:rsid w:val="00611FEB"/>
    <w:rsid w:val="006121C1"/>
    <w:rsid w:val="00612379"/>
    <w:rsid w:val="0061261C"/>
    <w:rsid w:val="00612932"/>
    <w:rsid w:val="0061306E"/>
    <w:rsid w:val="0061317E"/>
    <w:rsid w:val="006133B4"/>
    <w:rsid w:val="006133BA"/>
    <w:rsid w:val="00613A5C"/>
    <w:rsid w:val="00613CE4"/>
    <w:rsid w:val="00613D23"/>
    <w:rsid w:val="00614085"/>
    <w:rsid w:val="00614241"/>
    <w:rsid w:val="006142F2"/>
    <w:rsid w:val="0061446E"/>
    <w:rsid w:val="00614537"/>
    <w:rsid w:val="00614666"/>
    <w:rsid w:val="00614819"/>
    <w:rsid w:val="00614F15"/>
    <w:rsid w:val="00615071"/>
    <w:rsid w:val="006156FB"/>
    <w:rsid w:val="00615781"/>
    <w:rsid w:val="006157DD"/>
    <w:rsid w:val="00615988"/>
    <w:rsid w:val="00615A65"/>
    <w:rsid w:val="00615ADF"/>
    <w:rsid w:val="00615E3A"/>
    <w:rsid w:val="00616271"/>
    <w:rsid w:val="0061677D"/>
    <w:rsid w:val="00616814"/>
    <w:rsid w:val="00616987"/>
    <w:rsid w:val="006169C3"/>
    <w:rsid w:val="00616AF5"/>
    <w:rsid w:val="00616BC8"/>
    <w:rsid w:val="00616CAF"/>
    <w:rsid w:val="00616DF3"/>
    <w:rsid w:val="00616ED1"/>
    <w:rsid w:val="00616ED2"/>
    <w:rsid w:val="00616F0B"/>
    <w:rsid w:val="00616F43"/>
    <w:rsid w:val="00616F83"/>
    <w:rsid w:val="006176B8"/>
    <w:rsid w:val="00617790"/>
    <w:rsid w:val="00617825"/>
    <w:rsid w:val="0061786D"/>
    <w:rsid w:val="0061795E"/>
    <w:rsid w:val="00617A2B"/>
    <w:rsid w:val="00617D98"/>
    <w:rsid w:val="00617DA1"/>
    <w:rsid w:val="00617EE8"/>
    <w:rsid w:val="00620085"/>
    <w:rsid w:val="006200B8"/>
    <w:rsid w:val="006208D0"/>
    <w:rsid w:val="00620921"/>
    <w:rsid w:val="006209D0"/>
    <w:rsid w:val="00620A6B"/>
    <w:rsid w:val="00620CAD"/>
    <w:rsid w:val="00620D17"/>
    <w:rsid w:val="00620EB9"/>
    <w:rsid w:val="00621549"/>
    <w:rsid w:val="00621690"/>
    <w:rsid w:val="0062173D"/>
    <w:rsid w:val="00621B91"/>
    <w:rsid w:val="00621E70"/>
    <w:rsid w:val="00621E84"/>
    <w:rsid w:val="0062201B"/>
    <w:rsid w:val="00622239"/>
    <w:rsid w:val="0062232C"/>
    <w:rsid w:val="00622378"/>
    <w:rsid w:val="0062250E"/>
    <w:rsid w:val="0062280B"/>
    <w:rsid w:val="00622A68"/>
    <w:rsid w:val="00623469"/>
    <w:rsid w:val="006237FE"/>
    <w:rsid w:val="00623CEE"/>
    <w:rsid w:val="00623EC8"/>
    <w:rsid w:val="0062414D"/>
    <w:rsid w:val="0062442E"/>
    <w:rsid w:val="00624BC1"/>
    <w:rsid w:val="00625001"/>
    <w:rsid w:val="006251C1"/>
    <w:rsid w:val="00625275"/>
    <w:rsid w:val="00625359"/>
    <w:rsid w:val="00625614"/>
    <w:rsid w:val="00625939"/>
    <w:rsid w:val="00626000"/>
    <w:rsid w:val="0062603B"/>
    <w:rsid w:val="006266F2"/>
    <w:rsid w:val="0062687A"/>
    <w:rsid w:val="00626982"/>
    <w:rsid w:val="00626D07"/>
    <w:rsid w:val="006270ED"/>
    <w:rsid w:val="00627126"/>
    <w:rsid w:val="006272A6"/>
    <w:rsid w:val="00627515"/>
    <w:rsid w:val="00627845"/>
    <w:rsid w:val="00627919"/>
    <w:rsid w:val="006279A0"/>
    <w:rsid w:val="00627A03"/>
    <w:rsid w:val="00627AD4"/>
    <w:rsid w:val="00627E9A"/>
    <w:rsid w:val="00630422"/>
    <w:rsid w:val="00630588"/>
    <w:rsid w:val="00630E0C"/>
    <w:rsid w:val="00631499"/>
    <w:rsid w:val="00631768"/>
    <w:rsid w:val="0063197F"/>
    <w:rsid w:val="00631A72"/>
    <w:rsid w:val="00632028"/>
    <w:rsid w:val="006321C6"/>
    <w:rsid w:val="00632327"/>
    <w:rsid w:val="00632482"/>
    <w:rsid w:val="006324A5"/>
    <w:rsid w:val="00632B8D"/>
    <w:rsid w:val="006330E1"/>
    <w:rsid w:val="006332AF"/>
    <w:rsid w:val="00633960"/>
    <w:rsid w:val="00633C4A"/>
    <w:rsid w:val="00633E30"/>
    <w:rsid w:val="00633F72"/>
    <w:rsid w:val="00633F96"/>
    <w:rsid w:val="00634067"/>
    <w:rsid w:val="00634247"/>
    <w:rsid w:val="0063424D"/>
    <w:rsid w:val="00634490"/>
    <w:rsid w:val="00634537"/>
    <w:rsid w:val="006348B6"/>
    <w:rsid w:val="006349CD"/>
    <w:rsid w:val="00634AF4"/>
    <w:rsid w:val="00634AFF"/>
    <w:rsid w:val="00634CBC"/>
    <w:rsid w:val="00634D39"/>
    <w:rsid w:val="00634E51"/>
    <w:rsid w:val="00634EA7"/>
    <w:rsid w:val="00635706"/>
    <w:rsid w:val="0063617A"/>
    <w:rsid w:val="00636237"/>
    <w:rsid w:val="006365E7"/>
    <w:rsid w:val="0063672B"/>
    <w:rsid w:val="00636983"/>
    <w:rsid w:val="00636CDE"/>
    <w:rsid w:val="00636D3D"/>
    <w:rsid w:val="00636D5B"/>
    <w:rsid w:val="006375C8"/>
    <w:rsid w:val="00637651"/>
    <w:rsid w:val="006376E6"/>
    <w:rsid w:val="0063785D"/>
    <w:rsid w:val="00637ACA"/>
    <w:rsid w:val="00637B00"/>
    <w:rsid w:val="00637D72"/>
    <w:rsid w:val="00637E72"/>
    <w:rsid w:val="00637E9B"/>
    <w:rsid w:val="00640075"/>
    <w:rsid w:val="00640319"/>
    <w:rsid w:val="00640425"/>
    <w:rsid w:val="006406EC"/>
    <w:rsid w:val="00640C47"/>
    <w:rsid w:val="00641264"/>
    <w:rsid w:val="006414AD"/>
    <w:rsid w:val="006414BA"/>
    <w:rsid w:val="00641588"/>
    <w:rsid w:val="0064163C"/>
    <w:rsid w:val="00641B13"/>
    <w:rsid w:val="00641D29"/>
    <w:rsid w:val="00641ED6"/>
    <w:rsid w:val="00642349"/>
    <w:rsid w:val="006424D6"/>
    <w:rsid w:val="00642985"/>
    <w:rsid w:val="00642CAB"/>
    <w:rsid w:val="0064320C"/>
    <w:rsid w:val="0064339A"/>
    <w:rsid w:val="0064368F"/>
    <w:rsid w:val="006438F8"/>
    <w:rsid w:val="00643C5A"/>
    <w:rsid w:val="00643C6C"/>
    <w:rsid w:val="00643D23"/>
    <w:rsid w:val="00643E40"/>
    <w:rsid w:val="00643E5B"/>
    <w:rsid w:val="00644170"/>
    <w:rsid w:val="006443CB"/>
    <w:rsid w:val="0064473A"/>
    <w:rsid w:val="0064481E"/>
    <w:rsid w:val="0064487E"/>
    <w:rsid w:val="00645188"/>
    <w:rsid w:val="006452BC"/>
    <w:rsid w:val="00645AA0"/>
    <w:rsid w:val="00645C16"/>
    <w:rsid w:val="00645C66"/>
    <w:rsid w:val="00645F41"/>
    <w:rsid w:val="006461EA"/>
    <w:rsid w:val="00646974"/>
    <w:rsid w:val="00646C8B"/>
    <w:rsid w:val="00647BB2"/>
    <w:rsid w:val="00647C59"/>
    <w:rsid w:val="0065006B"/>
    <w:rsid w:val="006501FE"/>
    <w:rsid w:val="00650334"/>
    <w:rsid w:val="0065039C"/>
    <w:rsid w:val="006505DE"/>
    <w:rsid w:val="006508A5"/>
    <w:rsid w:val="00650B80"/>
    <w:rsid w:val="00650D37"/>
    <w:rsid w:val="0065109F"/>
    <w:rsid w:val="006510B5"/>
    <w:rsid w:val="00651418"/>
    <w:rsid w:val="0065175B"/>
    <w:rsid w:val="00651967"/>
    <w:rsid w:val="00651BFB"/>
    <w:rsid w:val="00652198"/>
    <w:rsid w:val="0065281E"/>
    <w:rsid w:val="006528DA"/>
    <w:rsid w:val="00652942"/>
    <w:rsid w:val="00652E35"/>
    <w:rsid w:val="00653DD7"/>
    <w:rsid w:val="00653E0F"/>
    <w:rsid w:val="006543A4"/>
    <w:rsid w:val="006543E0"/>
    <w:rsid w:val="00654449"/>
    <w:rsid w:val="0065446A"/>
    <w:rsid w:val="0065486D"/>
    <w:rsid w:val="006549B0"/>
    <w:rsid w:val="00654B34"/>
    <w:rsid w:val="00654BE8"/>
    <w:rsid w:val="00654DEF"/>
    <w:rsid w:val="00655080"/>
    <w:rsid w:val="00655154"/>
    <w:rsid w:val="00655315"/>
    <w:rsid w:val="006557E7"/>
    <w:rsid w:val="00655805"/>
    <w:rsid w:val="00655859"/>
    <w:rsid w:val="006558D6"/>
    <w:rsid w:val="00655ECD"/>
    <w:rsid w:val="006560BA"/>
    <w:rsid w:val="0065612C"/>
    <w:rsid w:val="0065629D"/>
    <w:rsid w:val="0065671A"/>
    <w:rsid w:val="00656A56"/>
    <w:rsid w:val="00656D56"/>
    <w:rsid w:val="00656E36"/>
    <w:rsid w:val="006570A8"/>
    <w:rsid w:val="006570D4"/>
    <w:rsid w:val="00657481"/>
    <w:rsid w:val="00657B3E"/>
    <w:rsid w:val="00660315"/>
    <w:rsid w:val="006608AB"/>
    <w:rsid w:val="006609CB"/>
    <w:rsid w:val="00660C31"/>
    <w:rsid w:val="00660D43"/>
    <w:rsid w:val="00661889"/>
    <w:rsid w:val="00661FB0"/>
    <w:rsid w:val="00662265"/>
    <w:rsid w:val="006624FD"/>
    <w:rsid w:val="00662926"/>
    <w:rsid w:val="00662B8A"/>
    <w:rsid w:val="00662DFE"/>
    <w:rsid w:val="00663042"/>
    <w:rsid w:val="006630DF"/>
    <w:rsid w:val="00663166"/>
    <w:rsid w:val="00663168"/>
    <w:rsid w:val="00663180"/>
    <w:rsid w:val="006639A1"/>
    <w:rsid w:val="00663B2A"/>
    <w:rsid w:val="00663F92"/>
    <w:rsid w:val="00664CB5"/>
    <w:rsid w:val="00664CE4"/>
    <w:rsid w:val="006651EB"/>
    <w:rsid w:val="006653F3"/>
    <w:rsid w:val="00665400"/>
    <w:rsid w:val="00665615"/>
    <w:rsid w:val="00665A6C"/>
    <w:rsid w:val="00665DE2"/>
    <w:rsid w:val="00666206"/>
    <w:rsid w:val="006664EE"/>
    <w:rsid w:val="00666582"/>
    <w:rsid w:val="00666602"/>
    <w:rsid w:val="00666F62"/>
    <w:rsid w:val="006671D7"/>
    <w:rsid w:val="00667417"/>
    <w:rsid w:val="00667891"/>
    <w:rsid w:val="00667A27"/>
    <w:rsid w:val="00667B23"/>
    <w:rsid w:val="00667EA1"/>
    <w:rsid w:val="00667F27"/>
    <w:rsid w:val="00667FA2"/>
    <w:rsid w:val="00670386"/>
    <w:rsid w:val="006705C6"/>
    <w:rsid w:val="0067081C"/>
    <w:rsid w:val="00670912"/>
    <w:rsid w:val="00670BC6"/>
    <w:rsid w:val="00670F63"/>
    <w:rsid w:val="006710A8"/>
    <w:rsid w:val="0067111E"/>
    <w:rsid w:val="006719CE"/>
    <w:rsid w:val="00671D46"/>
    <w:rsid w:val="00672401"/>
    <w:rsid w:val="00672E2B"/>
    <w:rsid w:val="00673483"/>
    <w:rsid w:val="0067348A"/>
    <w:rsid w:val="006735B6"/>
    <w:rsid w:val="006736E2"/>
    <w:rsid w:val="00673995"/>
    <w:rsid w:val="00673A82"/>
    <w:rsid w:val="00673E4D"/>
    <w:rsid w:val="0067441C"/>
    <w:rsid w:val="0067474A"/>
    <w:rsid w:val="00674862"/>
    <w:rsid w:val="0067490D"/>
    <w:rsid w:val="00674A47"/>
    <w:rsid w:val="00674E6F"/>
    <w:rsid w:val="00674F84"/>
    <w:rsid w:val="006751CC"/>
    <w:rsid w:val="00675450"/>
    <w:rsid w:val="006759F0"/>
    <w:rsid w:val="00675AAE"/>
    <w:rsid w:val="00675B52"/>
    <w:rsid w:val="00675B68"/>
    <w:rsid w:val="00675C7E"/>
    <w:rsid w:val="00675D08"/>
    <w:rsid w:val="00675D91"/>
    <w:rsid w:val="00675F05"/>
    <w:rsid w:val="00675F9F"/>
    <w:rsid w:val="00675FCD"/>
    <w:rsid w:val="006764C7"/>
    <w:rsid w:val="00676610"/>
    <w:rsid w:val="00676615"/>
    <w:rsid w:val="00676655"/>
    <w:rsid w:val="00676808"/>
    <w:rsid w:val="00676874"/>
    <w:rsid w:val="006769A1"/>
    <w:rsid w:val="00676A56"/>
    <w:rsid w:val="00676B10"/>
    <w:rsid w:val="00676E4B"/>
    <w:rsid w:val="00677680"/>
    <w:rsid w:val="00677BE6"/>
    <w:rsid w:val="00677F5F"/>
    <w:rsid w:val="00680022"/>
    <w:rsid w:val="00680077"/>
    <w:rsid w:val="00680138"/>
    <w:rsid w:val="00680738"/>
    <w:rsid w:val="00680923"/>
    <w:rsid w:val="00680A34"/>
    <w:rsid w:val="006812DF"/>
    <w:rsid w:val="006813A3"/>
    <w:rsid w:val="0068167B"/>
    <w:rsid w:val="006816AE"/>
    <w:rsid w:val="00681939"/>
    <w:rsid w:val="006821C9"/>
    <w:rsid w:val="0068230C"/>
    <w:rsid w:val="00682416"/>
    <w:rsid w:val="00682721"/>
    <w:rsid w:val="0068275F"/>
    <w:rsid w:val="006827EC"/>
    <w:rsid w:val="00682A53"/>
    <w:rsid w:val="00682B51"/>
    <w:rsid w:val="0068304D"/>
    <w:rsid w:val="006830C2"/>
    <w:rsid w:val="006831D9"/>
    <w:rsid w:val="00683544"/>
    <w:rsid w:val="0068363C"/>
    <w:rsid w:val="0068383E"/>
    <w:rsid w:val="00683F11"/>
    <w:rsid w:val="0068411D"/>
    <w:rsid w:val="00684146"/>
    <w:rsid w:val="0068439B"/>
    <w:rsid w:val="006843B6"/>
    <w:rsid w:val="00684C5A"/>
    <w:rsid w:val="00684EA9"/>
    <w:rsid w:val="00685069"/>
    <w:rsid w:val="00685329"/>
    <w:rsid w:val="00685371"/>
    <w:rsid w:val="0068554E"/>
    <w:rsid w:val="00685797"/>
    <w:rsid w:val="00685992"/>
    <w:rsid w:val="00685B62"/>
    <w:rsid w:val="00685E7A"/>
    <w:rsid w:val="0068622E"/>
    <w:rsid w:val="0068660D"/>
    <w:rsid w:val="006866B0"/>
    <w:rsid w:val="006868BF"/>
    <w:rsid w:val="0068691A"/>
    <w:rsid w:val="00686AAE"/>
    <w:rsid w:val="00686CC8"/>
    <w:rsid w:val="00686CED"/>
    <w:rsid w:val="00687175"/>
    <w:rsid w:val="0068727A"/>
    <w:rsid w:val="00687A40"/>
    <w:rsid w:val="00687CDA"/>
    <w:rsid w:val="00687D20"/>
    <w:rsid w:val="00687D8B"/>
    <w:rsid w:val="00687F7E"/>
    <w:rsid w:val="006904E0"/>
    <w:rsid w:val="0069076D"/>
    <w:rsid w:val="00690C3B"/>
    <w:rsid w:val="0069137D"/>
    <w:rsid w:val="006917A8"/>
    <w:rsid w:val="00691878"/>
    <w:rsid w:val="00691DEB"/>
    <w:rsid w:val="00691FA9"/>
    <w:rsid w:val="006926BA"/>
    <w:rsid w:val="00692ADF"/>
    <w:rsid w:val="00692B16"/>
    <w:rsid w:val="00692DC3"/>
    <w:rsid w:val="006931F8"/>
    <w:rsid w:val="00693818"/>
    <w:rsid w:val="00693B3B"/>
    <w:rsid w:val="00693C3B"/>
    <w:rsid w:val="00693C9F"/>
    <w:rsid w:val="00694494"/>
    <w:rsid w:val="00694585"/>
    <w:rsid w:val="00694603"/>
    <w:rsid w:val="00694D48"/>
    <w:rsid w:val="0069525C"/>
    <w:rsid w:val="006955AF"/>
    <w:rsid w:val="006957BA"/>
    <w:rsid w:val="006957CF"/>
    <w:rsid w:val="006957D1"/>
    <w:rsid w:val="0069582A"/>
    <w:rsid w:val="0069599C"/>
    <w:rsid w:val="00695B2F"/>
    <w:rsid w:val="00695D3A"/>
    <w:rsid w:val="0069603B"/>
    <w:rsid w:val="006962F2"/>
    <w:rsid w:val="0069633E"/>
    <w:rsid w:val="006963B2"/>
    <w:rsid w:val="006963C9"/>
    <w:rsid w:val="00696592"/>
    <w:rsid w:val="006969EB"/>
    <w:rsid w:val="00696A5F"/>
    <w:rsid w:val="00696EFB"/>
    <w:rsid w:val="00697501"/>
    <w:rsid w:val="00697755"/>
    <w:rsid w:val="006977B1"/>
    <w:rsid w:val="00697A70"/>
    <w:rsid w:val="00697DAB"/>
    <w:rsid w:val="006A0104"/>
    <w:rsid w:val="006A0190"/>
    <w:rsid w:val="006A0748"/>
    <w:rsid w:val="006A099C"/>
    <w:rsid w:val="006A0D7E"/>
    <w:rsid w:val="006A0E54"/>
    <w:rsid w:val="006A1098"/>
    <w:rsid w:val="006A15A1"/>
    <w:rsid w:val="006A17DE"/>
    <w:rsid w:val="006A223C"/>
    <w:rsid w:val="006A2323"/>
    <w:rsid w:val="006A235D"/>
    <w:rsid w:val="006A23F7"/>
    <w:rsid w:val="006A24CA"/>
    <w:rsid w:val="006A2C33"/>
    <w:rsid w:val="006A2EC1"/>
    <w:rsid w:val="006A301C"/>
    <w:rsid w:val="006A305B"/>
    <w:rsid w:val="006A3159"/>
    <w:rsid w:val="006A31BC"/>
    <w:rsid w:val="006A33C8"/>
    <w:rsid w:val="006A3560"/>
    <w:rsid w:val="006A35D2"/>
    <w:rsid w:val="006A39EF"/>
    <w:rsid w:val="006A3A9D"/>
    <w:rsid w:val="006A3BC3"/>
    <w:rsid w:val="006A404D"/>
    <w:rsid w:val="006A41AF"/>
    <w:rsid w:val="006A46E3"/>
    <w:rsid w:val="006A4764"/>
    <w:rsid w:val="006A4C48"/>
    <w:rsid w:val="006A50E6"/>
    <w:rsid w:val="006A51FB"/>
    <w:rsid w:val="006A5322"/>
    <w:rsid w:val="006A5386"/>
    <w:rsid w:val="006A53A3"/>
    <w:rsid w:val="006A54F7"/>
    <w:rsid w:val="006A5544"/>
    <w:rsid w:val="006A5592"/>
    <w:rsid w:val="006A5633"/>
    <w:rsid w:val="006A5ADE"/>
    <w:rsid w:val="006A5AE7"/>
    <w:rsid w:val="006A601C"/>
    <w:rsid w:val="006A6149"/>
    <w:rsid w:val="006A64E5"/>
    <w:rsid w:val="006A65B1"/>
    <w:rsid w:val="006A6CAD"/>
    <w:rsid w:val="006A6CCC"/>
    <w:rsid w:val="006A6D86"/>
    <w:rsid w:val="006A6F78"/>
    <w:rsid w:val="006A6FB0"/>
    <w:rsid w:val="006A7020"/>
    <w:rsid w:val="006A723F"/>
    <w:rsid w:val="006A755E"/>
    <w:rsid w:val="006A790B"/>
    <w:rsid w:val="006A792F"/>
    <w:rsid w:val="006A7930"/>
    <w:rsid w:val="006A793B"/>
    <w:rsid w:val="006A7CAE"/>
    <w:rsid w:val="006B0071"/>
    <w:rsid w:val="006B06C7"/>
    <w:rsid w:val="006B0DD0"/>
    <w:rsid w:val="006B0F99"/>
    <w:rsid w:val="006B1259"/>
    <w:rsid w:val="006B2056"/>
    <w:rsid w:val="006B23D5"/>
    <w:rsid w:val="006B243B"/>
    <w:rsid w:val="006B27E0"/>
    <w:rsid w:val="006B2927"/>
    <w:rsid w:val="006B2981"/>
    <w:rsid w:val="006B2BEB"/>
    <w:rsid w:val="006B344B"/>
    <w:rsid w:val="006B3875"/>
    <w:rsid w:val="006B39A3"/>
    <w:rsid w:val="006B3E1B"/>
    <w:rsid w:val="006B3E24"/>
    <w:rsid w:val="006B3ED6"/>
    <w:rsid w:val="006B40DE"/>
    <w:rsid w:val="006B4418"/>
    <w:rsid w:val="006B453D"/>
    <w:rsid w:val="006B4A84"/>
    <w:rsid w:val="006B4EB0"/>
    <w:rsid w:val="006B4F0E"/>
    <w:rsid w:val="006B4F69"/>
    <w:rsid w:val="006B5119"/>
    <w:rsid w:val="006B55BD"/>
    <w:rsid w:val="006B55E6"/>
    <w:rsid w:val="006B5789"/>
    <w:rsid w:val="006B5A25"/>
    <w:rsid w:val="006B5E1D"/>
    <w:rsid w:val="006B600B"/>
    <w:rsid w:val="006B600C"/>
    <w:rsid w:val="006B64B4"/>
    <w:rsid w:val="006B7773"/>
    <w:rsid w:val="006B7A24"/>
    <w:rsid w:val="006B7ACB"/>
    <w:rsid w:val="006B7FBD"/>
    <w:rsid w:val="006C00B8"/>
    <w:rsid w:val="006C0256"/>
    <w:rsid w:val="006C063B"/>
    <w:rsid w:val="006C07C0"/>
    <w:rsid w:val="006C085E"/>
    <w:rsid w:val="006C0CCE"/>
    <w:rsid w:val="006C103E"/>
    <w:rsid w:val="006C106E"/>
    <w:rsid w:val="006C11EF"/>
    <w:rsid w:val="006C1241"/>
    <w:rsid w:val="006C14C3"/>
    <w:rsid w:val="006C15D5"/>
    <w:rsid w:val="006C1724"/>
    <w:rsid w:val="006C1769"/>
    <w:rsid w:val="006C1BA8"/>
    <w:rsid w:val="006C1D95"/>
    <w:rsid w:val="006C204E"/>
    <w:rsid w:val="006C2464"/>
    <w:rsid w:val="006C267A"/>
    <w:rsid w:val="006C28AD"/>
    <w:rsid w:val="006C2D26"/>
    <w:rsid w:val="006C2F8D"/>
    <w:rsid w:val="006C34EF"/>
    <w:rsid w:val="006C3566"/>
    <w:rsid w:val="006C3CD2"/>
    <w:rsid w:val="006C3E66"/>
    <w:rsid w:val="006C42CC"/>
    <w:rsid w:val="006C481F"/>
    <w:rsid w:val="006C494E"/>
    <w:rsid w:val="006C4979"/>
    <w:rsid w:val="006C498D"/>
    <w:rsid w:val="006C4C2B"/>
    <w:rsid w:val="006C5017"/>
    <w:rsid w:val="006C51BC"/>
    <w:rsid w:val="006C525B"/>
    <w:rsid w:val="006C5B36"/>
    <w:rsid w:val="006C5D62"/>
    <w:rsid w:val="006C63BE"/>
    <w:rsid w:val="006C66CC"/>
    <w:rsid w:val="006C689E"/>
    <w:rsid w:val="006C691E"/>
    <w:rsid w:val="006C6A89"/>
    <w:rsid w:val="006C6C59"/>
    <w:rsid w:val="006C6E1D"/>
    <w:rsid w:val="006C71B9"/>
    <w:rsid w:val="006C7577"/>
    <w:rsid w:val="006C7654"/>
    <w:rsid w:val="006C771B"/>
    <w:rsid w:val="006C77AE"/>
    <w:rsid w:val="006C7853"/>
    <w:rsid w:val="006C7A33"/>
    <w:rsid w:val="006C7A3C"/>
    <w:rsid w:val="006C7BF9"/>
    <w:rsid w:val="006C7C97"/>
    <w:rsid w:val="006D0060"/>
    <w:rsid w:val="006D018F"/>
    <w:rsid w:val="006D07C7"/>
    <w:rsid w:val="006D0805"/>
    <w:rsid w:val="006D09EA"/>
    <w:rsid w:val="006D0A0E"/>
    <w:rsid w:val="006D0A50"/>
    <w:rsid w:val="006D0AF1"/>
    <w:rsid w:val="006D0E94"/>
    <w:rsid w:val="006D1287"/>
    <w:rsid w:val="006D15DF"/>
    <w:rsid w:val="006D16E2"/>
    <w:rsid w:val="006D2281"/>
    <w:rsid w:val="006D23A4"/>
    <w:rsid w:val="006D27F8"/>
    <w:rsid w:val="006D2B50"/>
    <w:rsid w:val="006D2CF0"/>
    <w:rsid w:val="006D2DE7"/>
    <w:rsid w:val="006D2DFD"/>
    <w:rsid w:val="006D3337"/>
    <w:rsid w:val="006D376D"/>
    <w:rsid w:val="006D3A0F"/>
    <w:rsid w:val="006D3EAE"/>
    <w:rsid w:val="006D40BD"/>
    <w:rsid w:val="006D4124"/>
    <w:rsid w:val="006D4402"/>
    <w:rsid w:val="006D441F"/>
    <w:rsid w:val="006D4737"/>
    <w:rsid w:val="006D4748"/>
    <w:rsid w:val="006D47EA"/>
    <w:rsid w:val="006D4C14"/>
    <w:rsid w:val="006D4F92"/>
    <w:rsid w:val="006D4FC3"/>
    <w:rsid w:val="006D5024"/>
    <w:rsid w:val="006D50A0"/>
    <w:rsid w:val="006D530F"/>
    <w:rsid w:val="006D5EC1"/>
    <w:rsid w:val="006D5F7D"/>
    <w:rsid w:val="006D5FA2"/>
    <w:rsid w:val="006D5FA9"/>
    <w:rsid w:val="006D6107"/>
    <w:rsid w:val="006D624D"/>
    <w:rsid w:val="006D64B8"/>
    <w:rsid w:val="006D67CC"/>
    <w:rsid w:val="006D67E4"/>
    <w:rsid w:val="006D6826"/>
    <w:rsid w:val="006D6837"/>
    <w:rsid w:val="006D6876"/>
    <w:rsid w:val="006D68CD"/>
    <w:rsid w:val="006D6974"/>
    <w:rsid w:val="006D6AF5"/>
    <w:rsid w:val="006D6FAB"/>
    <w:rsid w:val="006D72C7"/>
    <w:rsid w:val="006D73EF"/>
    <w:rsid w:val="006D7580"/>
    <w:rsid w:val="006D75CF"/>
    <w:rsid w:val="006D7C8D"/>
    <w:rsid w:val="006E01F0"/>
    <w:rsid w:val="006E02DE"/>
    <w:rsid w:val="006E05C8"/>
    <w:rsid w:val="006E0603"/>
    <w:rsid w:val="006E0D7A"/>
    <w:rsid w:val="006E0F84"/>
    <w:rsid w:val="006E10A5"/>
    <w:rsid w:val="006E11A1"/>
    <w:rsid w:val="006E1252"/>
    <w:rsid w:val="006E1484"/>
    <w:rsid w:val="006E153D"/>
    <w:rsid w:val="006E195E"/>
    <w:rsid w:val="006E1A18"/>
    <w:rsid w:val="006E1A5D"/>
    <w:rsid w:val="006E1CB4"/>
    <w:rsid w:val="006E1EC2"/>
    <w:rsid w:val="006E2389"/>
    <w:rsid w:val="006E25DA"/>
    <w:rsid w:val="006E2645"/>
    <w:rsid w:val="006E29E1"/>
    <w:rsid w:val="006E2A75"/>
    <w:rsid w:val="006E2B05"/>
    <w:rsid w:val="006E2E5E"/>
    <w:rsid w:val="006E315C"/>
    <w:rsid w:val="006E325A"/>
    <w:rsid w:val="006E3495"/>
    <w:rsid w:val="006E352A"/>
    <w:rsid w:val="006E35F1"/>
    <w:rsid w:val="006E3611"/>
    <w:rsid w:val="006E3A4D"/>
    <w:rsid w:val="006E3C02"/>
    <w:rsid w:val="006E3D34"/>
    <w:rsid w:val="006E423E"/>
    <w:rsid w:val="006E4434"/>
    <w:rsid w:val="006E469B"/>
    <w:rsid w:val="006E4929"/>
    <w:rsid w:val="006E49D3"/>
    <w:rsid w:val="006E4CAA"/>
    <w:rsid w:val="006E4F95"/>
    <w:rsid w:val="006E5116"/>
    <w:rsid w:val="006E5317"/>
    <w:rsid w:val="006E552C"/>
    <w:rsid w:val="006E5644"/>
    <w:rsid w:val="006E5AAF"/>
    <w:rsid w:val="006E5AD4"/>
    <w:rsid w:val="006E5C9A"/>
    <w:rsid w:val="006E5D0F"/>
    <w:rsid w:val="006E5DEE"/>
    <w:rsid w:val="006E6137"/>
    <w:rsid w:val="006E6CC5"/>
    <w:rsid w:val="006E6D05"/>
    <w:rsid w:val="006E6F43"/>
    <w:rsid w:val="006E6F93"/>
    <w:rsid w:val="006E702B"/>
    <w:rsid w:val="006E7100"/>
    <w:rsid w:val="006E71AB"/>
    <w:rsid w:val="006E7517"/>
    <w:rsid w:val="006E756A"/>
    <w:rsid w:val="006E756C"/>
    <w:rsid w:val="006E75DE"/>
    <w:rsid w:val="006E7807"/>
    <w:rsid w:val="006E7B90"/>
    <w:rsid w:val="006E7C04"/>
    <w:rsid w:val="006F072D"/>
    <w:rsid w:val="006F073C"/>
    <w:rsid w:val="006F1050"/>
    <w:rsid w:val="006F18E7"/>
    <w:rsid w:val="006F18EC"/>
    <w:rsid w:val="006F19E0"/>
    <w:rsid w:val="006F1F77"/>
    <w:rsid w:val="006F228B"/>
    <w:rsid w:val="006F23FB"/>
    <w:rsid w:val="006F251A"/>
    <w:rsid w:val="006F25EB"/>
    <w:rsid w:val="006F2A42"/>
    <w:rsid w:val="006F2BC0"/>
    <w:rsid w:val="006F2C3B"/>
    <w:rsid w:val="006F2CD1"/>
    <w:rsid w:val="006F33B2"/>
    <w:rsid w:val="006F3887"/>
    <w:rsid w:val="006F3AD6"/>
    <w:rsid w:val="006F3D35"/>
    <w:rsid w:val="006F3D62"/>
    <w:rsid w:val="006F3DDF"/>
    <w:rsid w:val="006F404B"/>
    <w:rsid w:val="006F451F"/>
    <w:rsid w:val="006F4609"/>
    <w:rsid w:val="006F4C36"/>
    <w:rsid w:val="006F4D41"/>
    <w:rsid w:val="006F4E39"/>
    <w:rsid w:val="006F4EE7"/>
    <w:rsid w:val="006F4F18"/>
    <w:rsid w:val="006F4FB6"/>
    <w:rsid w:val="006F529A"/>
    <w:rsid w:val="006F5486"/>
    <w:rsid w:val="006F5503"/>
    <w:rsid w:val="006F5579"/>
    <w:rsid w:val="006F55D1"/>
    <w:rsid w:val="006F577E"/>
    <w:rsid w:val="006F58C7"/>
    <w:rsid w:val="006F5950"/>
    <w:rsid w:val="006F5FD3"/>
    <w:rsid w:val="006F62B8"/>
    <w:rsid w:val="006F6304"/>
    <w:rsid w:val="006F6729"/>
    <w:rsid w:val="006F6B4C"/>
    <w:rsid w:val="006F6BE0"/>
    <w:rsid w:val="006F6FC7"/>
    <w:rsid w:val="006F7022"/>
    <w:rsid w:val="006F742A"/>
    <w:rsid w:val="006F7E6C"/>
    <w:rsid w:val="00700079"/>
    <w:rsid w:val="00700762"/>
    <w:rsid w:val="00700887"/>
    <w:rsid w:val="007009E9"/>
    <w:rsid w:val="00700A61"/>
    <w:rsid w:val="00700B6B"/>
    <w:rsid w:val="00701026"/>
    <w:rsid w:val="00701084"/>
    <w:rsid w:val="00701097"/>
    <w:rsid w:val="00701116"/>
    <w:rsid w:val="00701270"/>
    <w:rsid w:val="00701304"/>
    <w:rsid w:val="00701748"/>
    <w:rsid w:val="007017BB"/>
    <w:rsid w:val="0070196D"/>
    <w:rsid w:val="00701A0A"/>
    <w:rsid w:val="00701C54"/>
    <w:rsid w:val="00701D22"/>
    <w:rsid w:val="00701EF7"/>
    <w:rsid w:val="00702040"/>
    <w:rsid w:val="007022F9"/>
    <w:rsid w:val="00702581"/>
    <w:rsid w:val="0070263E"/>
    <w:rsid w:val="007027EB"/>
    <w:rsid w:val="00702906"/>
    <w:rsid w:val="00702999"/>
    <w:rsid w:val="007029BC"/>
    <w:rsid w:val="00702D90"/>
    <w:rsid w:val="00702DDC"/>
    <w:rsid w:val="007030B0"/>
    <w:rsid w:val="00703371"/>
    <w:rsid w:val="007034F9"/>
    <w:rsid w:val="00703593"/>
    <w:rsid w:val="0070381F"/>
    <w:rsid w:val="00703DCD"/>
    <w:rsid w:val="00703E6C"/>
    <w:rsid w:val="007040CF"/>
    <w:rsid w:val="0070411E"/>
    <w:rsid w:val="00704519"/>
    <w:rsid w:val="0070471C"/>
    <w:rsid w:val="0070483D"/>
    <w:rsid w:val="00704C53"/>
    <w:rsid w:val="00704CB6"/>
    <w:rsid w:val="00704D4B"/>
    <w:rsid w:val="00704FE7"/>
    <w:rsid w:val="00705065"/>
    <w:rsid w:val="007051CF"/>
    <w:rsid w:val="007053DB"/>
    <w:rsid w:val="0070584C"/>
    <w:rsid w:val="00705C19"/>
    <w:rsid w:val="00705DBB"/>
    <w:rsid w:val="00706010"/>
    <w:rsid w:val="007067FD"/>
    <w:rsid w:val="00706ABE"/>
    <w:rsid w:val="007070A3"/>
    <w:rsid w:val="007072C8"/>
    <w:rsid w:val="00707834"/>
    <w:rsid w:val="007079DA"/>
    <w:rsid w:val="00707C81"/>
    <w:rsid w:val="00707CA2"/>
    <w:rsid w:val="00707D7B"/>
    <w:rsid w:val="00707E12"/>
    <w:rsid w:val="00707E93"/>
    <w:rsid w:val="00710420"/>
    <w:rsid w:val="0071044A"/>
    <w:rsid w:val="00710BD4"/>
    <w:rsid w:val="00710C5D"/>
    <w:rsid w:val="00710EC9"/>
    <w:rsid w:val="007111AD"/>
    <w:rsid w:val="0071135B"/>
    <w:rsid w:val="00711694"/>
    <w:rsid w:val="007116E4"/>
    <w:rsid w:val="0071171B"/>
    <w:rsid w:val="00711B5B"/>
    <w:rsid w:val="00711D0C"/>
    <w:rsid w:val="00711DCF"/>
    <w:rsid w:val="00711E86"/>
    <w:rsid w:val="007120B2"/>
    <w:rsid w:val="00712147"/>
    <w:rsid w:val="00712166"/>
    <w:rsid w:val="007121A6"/>
    <w:rsid w:val="00712AD5"/>
    <w:rsid w:val="00712EA0"/>
    <w:rsid w:val="0071312E"/>
    <w:rsid w:val="007131DA"/>
    <w:rsid w:val="00713239"/>
    <w:rsid w:val="00713506"/>
    <w:rsid w:val="007135F8"/>
    <w:rsid w:val="0071381E"/>
    <w:rsid w:val="0071384C"/>
    <w:rsid w:val="007139AD"/>
    <w:rsid w:val="00713A6F"/>
    <w:rsid w:val="00713A83"/>
    <w:rsid w:val="00713A91"/>
    <w:rsid w:val="00713BE4"/>
    <w:rsid w:val="007142E5"/>
    <w:rsid w:val="0071444D"/>
    <w:rsid w:val="00714567"/>
    <w:rsid w:val="0071489A"/>
    <w:rsid w:val="007148BD"/>
    <w:rsid w:val="00714AF6"/>
    <w:rsid w:val="00714DFB"/>
    <w:rsid w:val="00714F14"/>
    <w:rsid w:val="0071506C"/>
    <w:rsid w:val="00715123"/>
    <w:rsid w:val="00715417"/>
    <w:rsid w:val="0071584E"/>
    <w:rsid w:val="00715871"/>
    <w:rsid w:val="0071587F"/>
    <w:rsid w:val="00715A10"/>
    <w:rsid w:val="00715DBD"/>
    <w:rsid w:val="00715EBE"/>
    <w:rsid w:val="00715F71"/>
    <w:rsid w:val="00715F7E"/>
    <w:rsid w:val="00716381"/>
    <w:rsid w:val="00716418"/>
    <w:rsid w:val="00716497"/>
    <w:rsid w:val="007167E8"/>
    <w:rsid w:val="00716AE7"/>
    <w:rsid w:val="00716D14"/>
    <w:rsid w:val="00716D56"/>
    <w:rsid w:val="00716E2A"/>
    <w:rsid w:val="00716FC0"/>
    <w:rsid w:val="007171A5"/>
    <w:rsid w:val="007172D3"/>
    <w:rsid w:val="007175F7"/>
    <w:rsid w:val="0071787A"/>
    <w:rsid w:val="00717C00"/>
    <w:rsid w:val="00717D24"/>
    <w:rsid w:val="00717D68"/>
    <w:rsid w:val="00717E4B"/>
    <w:rsid w:val="007203B1"/>
    <w:rsid w:val="007203BD"/>
    <w:rsid w:val="00720653"/>
    <w:rsid w:val="0072065A"/>
    <w:rsid w:val="0072082B"/>
    <w:rsid w:val="00720873"/>
    <w:rsid w:val="00720B7C"/>
    <w:rsid w:val="007210D4"/>
    <w:rsid w:val="007215CD"/>
    <w:rsid w:val="00721AE8"/>
    <w:rsid w:val="00722251"/>
    <w:rsid w:val="00722470"/>
    <w:rsid w:val="007226BC"/>
    <w:rsid w:val="0072271C"/>
    <w:rsid w:val="00722AA2"/>
    <w:rsid w:val="00722F0D"/>
    <w:rsid w:val="00723083"/>
    <w:rsid w:val="00723397"/>
    <w:rsid w:val="007233E3"/>
    <w:rsid w:val="00723BA5"/>
    <w:rsid w:val="00723C26"/>
    <w:rsid w:val="00723C74"/>
    <w:rsid w:val="00723CC7"/>
    <w:rsid w:val="00723EB0"/>
    <w:rsid w:val="00723F0D"/>
    <w:rsid w:val="00724062"/>
    <w:rsid w:val="0072406A"/>
    <w:rsid w:val="0072437B"/>
    <w:rsid w:val="007243CF"/>
    <w:rsid w:val="007245FB"/>
    <w:rsid w:val="0072468B"/>
    <w:rsid w:val="007247D2"/>
    <w:rsid w:val="00724A2C"/>
    <w:rsid w:val="00724E85"/>
    <w:rsid w:val="00725362"/>
    <w:rsid w:val="0072550F"/>
    <w:rsid w:val="0072567A"/>
    <w:rsid w:val="007257FE"/>
    <w:rsid w:val="00725803"/>
    <w:rsid w:val="0072582C"/>
    <w:rsid w:val="007259C6"/>
    <w:rsid w:val="00725F4B"/>
    <w:rsid w:val="00726117"/>
    <w:rsid w:val="0072635C"/>
    <w:rsid w:val="00726814"/>
    <w:rsid w:val="00726C7D"/>
    <w:rsid w:val="00727235"/>
    <w:rsid w:val="00727599"/>
    <w:rsid w:val="00727739"/>
    <w:rsid w:val="00727E3D"/>
    <w:rsid w:val="00730646"/>
    <w:rsid w:val="0073096C"/>
    <w:rsid w:val="00730D3D"/>
    <w:rsid w:val="00730F86"/>
    <w:rsid w:val="007315CA"/>
    <w:rsid w:val="00731695"/>
    <w:rsid w:val="0073201D"/>
    <w:rsid w:val="0073210A"/>
    <w:rsid w:val="00732547"/>
    <w:rsid w:val="00732C5E"/>
    <w:rsid w:val="00732CBA"/>
    <w:rsid w:val="00732E83"/>
    <w:rsid w:val="00732FA5"/>
    <w:rsid w:val="00733102"/>
    <w:rsid w:val="0073312B"/>
    <w:rsid w:val="00733245"/>
    <w:rsid w:val="0073415C"/>
    <w:rsid w:val="00734508"/>
    <w:rsid w:val="007345B0"/>
    <w:rsid w:val="0073462D"/>
    <w:rsid w:val="007346A7"/>
    <w:rsid w:val="00734AD1"/>
    <w:rsid w:val="00734BEE"/>
    <w:rsid w:val="00734CF9"/>
    <w:rsid w:val="00735D5B"/>
    <w:rsid w:val="00735D95"/>
    <w:rsid w:val="0073627B"/>
    <w:rsid w:val="00736486"/>
    <w:rsid w:val="00736521"/>
    <w:rsid w:val="007365CE"/>
    <w:rsid w:val="00736637"/>
    <w:rsid w:val="007366B3"/>
    <w:rsid w:val="00736D41"/>
    <w:rsid w:val="007372E1"/>
    <w:rsid w:val="00737447"/>
    <w:rsid w:val="00737871"/>
    <w:rsid w:val="00737A72"/>
    <w:rsid w:val="00737A8C"/>
    <w:rsid w:val="00737D91"/>
    <w:rsid w:val="00737F44"/>
    <w:rsid w:val="0074019D"/>
    <w:rsid w:val="007404F5"/>
    <w:rsid w:val="00740D6F"/>
    <w:rsid w:val="00740ECE"/>
    <w:rsid w:val="00740F3C"/>
    <w:rsid w:val="00740FAF"/>
    <w:rsid w:val="00741238"/>
    <w:rsid w:val="0074123B"/>
    <w:rsid w:val="0074169F"/>
    <w:rsid w:val="007416A5"/>
    <w:rsid w:val="00742145"/>
    <w:rsid w:val="007421B7"/>
    <w:rsid w:val="00742281"/>
    <w:rsid w:val="007423A8"/>
    <w:rsid w:val="007424C0"/>
    <w:rsid w:val="007427D1"/>
    <w:rsid w:val="00742A4B"/>
    <w:rsid w:val="00742E4B"/>
    <w:rsid w:val="00743061"/>
    <w:rsid w:val="007430C2"/>
    <w:rsid w:val="00743362"/>
    <w:rsid w:val="0074364A"/>
    <w:rsid w:val="0074370E"/>
    <w:rsid w:val="00743E7F"/>
    <w:rsid w:val="00744055"/>
    <w:rsid w:val="007441CC"/>
    <w:rsid w:val="00744873"/>
    <w:rsid w:val="00744903"/>
    <w:rsid w:val="007449A7"/>
    <w:rsid w:val="00744A70"/>
    <w:rsid w:val="00744D6B"/>
    <w:rsid w:val="00744F70"/>
    <w:rsid w:val="0074526D"/>
    <w:rsid w:val="007454B4"/>
    <w:rsid w:val="0074573A"/>
    <w:rsid w:val="00745895"/>
    <w:rsid w:val="00745A0B"/>
    <w:rsid w:val="00745ED9"/>
    <w:rsid w:val="007466B4"/>
    <w:rsid w:val="0074688F"/>
    <w:rsid w:val="00746B4D"/>
    <w:rsid w:val="00746B66"/>
    <w:rsid w:val="00746F32"/>
    <w:rsid w:val="00747257"/>
    <w:rsid w:val="007475D8"/>
    <w:rsid w:val="007478C5"/>
    <w:rsid w:val="00747990"/>
    <w:rsid w:val="00747F36"/>
    <w:rsid w:val="007500B2"/>
    <w:rsid w:val="007502E8"/>
    <w:rsid w:val="007504CF"/>
    <w:rsid w:val="00750600"/>
    <w:rsid w:val="00750642"/>
    <w:rsid w:val="00750774"/>
    <w:rsid w:val="007509DA"/>
    <w:rsid w:val="00750A1A"/>
    <w:rsid w:val="00750BFA"/>
    <w:rsid w:val="00750C81"/>
    <w:rsid w:val="007511A6"/>
    <w:rsid w:val="00751323"/>
    <w:rsid w:val="007515B9"/>
    <w:rsid w:val="00751632"/>
    <w:rsid w:val="0075185C"/>
    <w:rsid w:val="007518EF"/>
    <w:rsid w:val="00751A8D"/>
    <w:rsid w:val="00751AC9"/>
    <w:rsid w:val="00751BE7"/>
    <w:rsid w:val="00751CC9"/>
    <w:rsid w:val="00751E8B"/>
    <w:rsid w:val="00751EE2"/>
    <w:rsid w:val="00752040"/>
    <w:rsid w:val="007521CC"/>
    <w:rsid w:val="0075264F"/>
    <w:rsid w:val="00752B05"/>
    <w:rsid w:val="00752CF1"/>
    <w:rsid w:val="00752FE8"/>
    <w:rsid w:val="00753028"/>
    <w:rsid w:val="0075314C"/>
    <w:rsid w:val="0075322B"/>
    <w:rsid w:val="007532B5"/>
    <w:rsid w:val="007532CD"/>
    <w:rsid w:val="0075380A"/>
    <w:rsid w:val="00753AC9"/>
    <w:rsid w:val="0075422B"/>
    <w:rsid w:val="00754828"/>
    <w:rsid w:val="00754AC1"/>
    <w:rsid w:val="00754B7F"/>
    <w:rsid w:val="00754DB9"/>
    <w:rsid w:val="0075508C"/>
    <w:rsid w:val="007551EB"/>
    <w:rsid w:val="007553D5"/>
    <w:rsid w:val="00755652"/>
    <w:rsid w:val="00756864"/>
    <w:rsid w:val="00756A03"/>
    <w:rsid w:val="00756BE5"/>
    <w:rsid w:val="00756F3B"/>
    <w:rsid w:val="00757044"/>
    <w:rsid w:val="007573CA"/>
    <w:rsid w:val="007575F1"/>
    <w:rsid w:val="00757DE0"/>
    <w:rsid w:val="00757E5F"/>
    <w:rsid w:val="00757E61"/>
    <w:rsid w:val="007600C6"/>
    <w:rsid w:val="00760262"/>
    <w:rsid w:val="00760373"/>
    <w:rsid w:val="00760A24"/>
    <w:rsid w:val="00760FDA"/>
    <w:rsid w:val="00761330"/>
    <w:rsid w:val="00761372"/>
    <w:rsid w:val="007613F4"/>
    <w:rsid w:val="007615E6"/>
    <w:rsid w:val="00761ED5"/>
    <w:rsid w:val="0076237A"/>
    <w:rsid w:val="00762446"/>
    <w:rsid w:val="00762882"/>
    <w:rsid w:val="00762A48"/>
    <w:rsid w:val="00762E69"/>
    <w:rsid w:val="0076303D"/>
    <w:rsid w:val="007632DE"/>
    <w:rsid w:val="007635C4"/>
    <w:rsid w:val="0076367C"/>
    <w:rsid w:val="00763A3C"/>
    <w:rsid w:val="00763B1A"/>
    <w:rsid w:val="00763DDC"/>
    <w:rsid w:val="00763EE8"/>
    <w:rsid w:val="00764027"/>
    <w:rsid w:val="00764108"/>
    <w:rsid w:val="00764343"/>
    <w:rsid w:val="0076438E"/>
    <w:rsid w:val="00764469"/>
    <w:rsid w:val="0076453C"/>
    <w:rsid w:val="00764771"/>
    <w:rsid w:val="00764790"/>
    <w:rsid w:val="00764861"/>
    <w:rsid w:val="00764BFD"/>
    <w:rsid w:val="00764D79"/>
    <w:rsid w:val="0076508F"/>
    <w:rsid w:val="00765154"/>
    <w:rsid w:val="0076533D"/>
    <w:rsid w:val="00765404"/>
    <w:rsid w:val="0076586D"/>
    <w:rsid w:val="0076593B"/>
    <w:rsid w:val="007659E8"/>
    <w:rsid w:val="00765B68"/>
    <w:rsid w:val="00766057"/>
    <w:rsid w:val="0076619A"/>
    <w:rsid w:val="00766243"/>
    <w:rsid w:val="007664FF"/>
    <w:rsid w:val="00766AC5"/>
    <w:rsid w:val="00766BCC"/>
    <w:rsid w:val="00766C49"/>
    <w:rsid w:val="00766E8D"/>
    <w:rsid w:val="0076710E"/>
    <w:rsid w:val="007672F2"/>
    <w:rsid w:val="007674C0"/>
    <w:rsid w:val="00767905"/>
    <w:rsid w:val="00767B2D"/>
    <w:rsid w:val="00767C09"/>
    <w:rsid w:val="00767CD6"/>
    <w:rsid w:val="0077001A"/>
    <w:rsid w:val="00770074"/>
    <w:rsid w:val="0077022B"/>
    <w:rsid w:val="00770509"/>
    <w:rsid w:val="007708F7"/>
    <w:rsid w:val="007709DA"/>
    <w:rsid w:val="00770BC0"/>
    <w:rsid w:val="00770D9D"/>
    <w:rsid w:val="00771165"/>
    <w:rsid w:val="0077117F"/>
    <w:rsid w:val="00771548"/>
    <w:rsid w:val="007718B3"/>
    <w:rsid w:val="00771A36"/>
    <w:rsid w:val="00771AD0"/>
    <w:rsid w:val="00771D88"/>
    <w:rsid w:val="00771F09"/>
    <w:rsid w:val="007720C6"/>
    <w:rsid w:val="007721DF"/>
    <w:rsid w:val="007721F2"/>
    <w:rsid w:val="007723D8"/>
    <w:rsid w:val="0077255A"/>
    <w:rsid w:val="00772902"/>
    <w:rsid w:val="00772B14"/>
    <w:rsid w:val="00772C21"/>
    <w:rsid w:val="00772C6C"/>
    <w:rsid w:val="00772D22"/>
    <w:rsid w:val="00772D35"/>
    <w:rsid w:val="00772EE7"/>
    <w:rsid w:val="00773257"/>
    <w:rsid w:val="007734AE"/>
    <w:rsid w:val="00773A1A"/>
    <w:rsid w:val="00773BC5"/>
    <w:rsid w:val="00773D6D"/>
    <w:rsid w:val="007744EC"/>
    <w:rsid w:val="00774579"/>
    <w:rsid w:val="0077458C"/>
    <w:rsid w:val="00774A58"/>
    <w:rsid w:val="00774C0A"/>
    <w:rsid w:val="00774C7C"/>
    <w:rsid w:val="00774DB8"/>
    <w:rsid w:val="00774E56"/>
    <w:rsid w:val="0077509A"/>
    <w:rsid w:val="0077516D"/>
    <w:rsid w:val="007751B4"/>
    <w:rsid w:val="007751F3"/>
    <w:rsid w:val="0077557D"/>
    <w:rsid w:val="00775E50"/>
    <w:rsid w:val="00776502"/>
    <w:rsid w:val="007768A0"/>
    <w:rsid w:val="0077739F"/>
    <w:rsid w:val="00777857"/>
    <w:rsid w:val="00777BC2"/>
    <w:rsid w:val="00777C66"/>
    <w:rsid w:val="00777C9C"/>
    <w:rsid w:val="00777EA4"/>
    <w:rsid w:val="007800EC"/>
    <w:rsid w:val="00780257"/>
    <w:rsid w:val="00780784"/>
    <w:rsid w:val="007807CE"/>
    <w:rsid w:val="00781042"/>
    <w:rsid w:val="00781549"/>
    <w:rsid w:val="0078155F"/>
    <w:rsid w:val="00781727"/>
    <w:rsid w:val="007817A6"/>
    <w:rsid w:val="007818E7"/>
    <w:rsid w:val="00781AF8"/>
    <w:rsid w:val="00781B9B"/>
    <w:rsid w:val="0078214D"/>
    <w:rsid w:val="00782253"/>
    <w:rsid w:val="007824DD"/>
    <w:rsid w:val="00782734"/>
    <w:rsid w:val="007828AA"/>
    <w:rsid w:val="007828AF"/>
    <w:rsid w:val="00782EC7"/>
    <w:rsid w:val="00782EF6"/>
    <w:rsid w:val="007832A3"/>
    <w:rsid w:val="0078344E"/>
    <w:rsid w:val="00783904"/>
    <w:rsid w:val="00783A7F"/>
    <w:rsid w:val="00783D86"/>
    <w:rsid w:val="00783F60"/>
    <w:rsid w:val="007843F2"/>
    <w:rsid w:val="00784B2F"/>
    <w:rsid w:val="00784C7D"/>
    <w:rsid w:val="00784C98"/>
    <w:rsid w:val="00784E71"/>
    <w:rsid w:val="00784EAD"/>
    <w:rsid w:val="00784FCB"/>
    <w:rsid w:val="007851E7"/>
    <w:rsid w:val="007855D8"/>
    <w:rsid w:val="00785935"/>
    <w:rsid w:val="0078593B"/>
    <w:rsid w:val="00785AFC"/>
    <w:rsid w:val="00785C42"/>
    <w:rsid w:val="00785EF4"/>
    <w:rsid w:val="007860F2"/>
    <w:rsid w:val="0078620C"/>
    <w:rsid w:val="007863F7"/>
    <w:rsid w:val="00786689"/>
    <w:rsid w:val="00786843"/>
    <w:rsid w:val="007868FF"/>
    <w:rsid w:val="00786A0A"/>
    <w:rsid w:val="00786B7D"/>
    <w:rsid w:val="00786B86"/>
    <w:rsid w:val="00786C16"/>
    <w:rsid w:val="00786D8C"/>
    <w:rsid w:val="00786DFC"/>
    <w:rsid w:val="00786F71"/>
    <w:rsid w:val="00787055"/>
    <w:rsid w:val="0078705B"/>
    <w:rsid w:val="007873CC"/>
    <w:rsid w:val="00787D42"/>
    <w:rsid w:val="00787F20"/>
    <w:rsid w:val="00787F90"/>
    <w:rsid w:val="00787F9C"/>
    <w:rsid w:val="00790447"/>
    <w:rsid w:val="00790701"/>
    <w:rsid w:val="00790DA8"/>
    <w:rsid w:val="007911BE"/>
    <w:rsid w:val="0079132E"/>
    <w:rsid w:val="0079148A"/>
    <w:rsid w:val="007914FA"/>
    <w:rsid w:val="007916A6"/>
    <w:rsid w:val="00791E98"/>
    <w:rsid w:val="00791F34"/>
    <w:rsid w:val="00791FBA"/>
    <w:rsid w:val="007921B1"/>
    <w:rsid w:val="00792215"/>
    <w:rsid w:val="00792381"/>
    <w:rsid w:val="007926E7"/>
    <w:rsid w:val="007928FB"/>
    <w:rsid w:val="00792DE5"/>
    <w:rsid w:val="00792E23"/>
    <w:rsid w:val="00792EA3"/>
    <w:rsid w:val="00792F02"/>
    <w:rsid w:val="00792FA6"/>
    <w:rsid w:val="0079313D"/>
    <w:rsid w:val="007933A4"/>
    <w:rsid w:val="0079352E"/>
    <w:rsid w:val="007935A3"/>
    <w:rsid w:val="0079388E"/>
    <w:rsid w:val="007939FC"/>
    <w:rsid w:val="00793AC2"/>
    <w:rsid w:val="00793D07"/>
    <w:rsid w:val="007943C8"/>
    <w:rsid w:val="007947CE"/>
    <w:rsid w:val="007949D5"/>
    <w:rsid w:val="00794C22"/>
    <w:rsid w:val="00794D6F"/>
    <w:rsid w:val="00794DED"/>
    <w:rsid w:val="00794EED"/>
    <w:rsid w:val="0079519C"/>
    <w:rsid w:val="007951D2"/>
    <w:rsid w:val="007953EA"/>
    <w:rsid w:val="007961CE"/>
    <w:rsid w:val="0079626D"/>
    <w:rsid w:val="00796283"/>
    <w:rsid w:val="00796307"/>
    <w:rsid w:val="00796469"/>
    <w:rsid w:val="00796609"/>
    <w:rsid w:val="007969F2"/>
    <w:rsid w:val="00796F51"/>
    <w:rsid w:val="00797342"/>
    <w:rsid w:val="0079760B"/>
    <w:rsid w:val="007977AB"/>
    <w:rsid w:val="007978BF"/>
    <w:rsid w:val="00797D77"/>
    <w:rsid w:val="00797E52"/>
    <w:rsid w:val="007A0165"/>
    <w:rsid w:val="007A0457"/>
    <w:rsid w:val="007A0932"/>
    <w:rsid w:val="007A0A88"/>
    <w:rsid w:val="007A0C1B"/>
    <w:rsid w:val="007A0D43"/>
    <w:rsid w:val="007A0D9D"/>
    <w:rsid w:val="007A0F85"/>
    <w:rsid w:val="007A14B2"/>
    <w:rsid w:val="007A1501"/>
    <w:rsid w:val="007A176A"/>
    <w:rsid w:val="007A1B81"/>
    <w:rsid w:val="007A1DA8"/>
    <w:rsid w:val="007A1E65"/>
    <w:rsid w:val="007A206C"/>
    <w:rsid w:val="007A20C9"/>
    <w:rsid w:val="007A20E0"/>
    <w:rsid w:val="007A27F8"/>
    <w:rsid w:val="007A2877"/>
    <w:rsid w:val="007A2DD6"/>
    <w:rsid w:val="007A2F3D"/>
    <w:rsid w:val="007A3219"/>
    <w:rsid w:val="007A3797"/>
    <w:rsid w:val="007A37EB"/>
    <w:rsid w:val="007A3821"/>
    <w:rsid w:val="007A3982"/>
    <w:rsid w:val="007A3B00"/>
    <w:rsid w:val="007A3BF9"/>
    <w:rsid w:val="007A3CA8"/>
    <w:rsid w:val="007A4164"/>
    <w:rsid w:val="007A42E4"/>
    <w:rsid w:val="007A4330"/>
    <w:rsid w:val="007A4671"/>
    <w:rsid w:val="007A4A07"/>
    <w:rsid w:val="007A4DB0"/>
    <w:rsid w:val="007A520E"/>
    <w:rsid w:val="007A5285"/>
    <w:rsid w:val="007A549A"/>
    <w:rsid w:val="007A5593"/>
    <w:rsid w:val="007A576A"/>
    <w:rsid w:val="007A57BD"/>
    <w:rsid w:val="007A5BFD"/>
    <w:rsid w:val="007A5DBF"/>
    <w:rsid w:val="007A6059"/>
    <w:rsid w:val="007A623C"/>
    <w:rsid w:val="007A62A3"/>
    <w:rsid w:val="007A6388"/>
    <w:rsid w:val="007A6773"/>
    <w:rsid w:val="007A684C"/>
    <w:rsid w:val="007A6BC5"/>
    <w:rsid w:val="007A6CBC"/>
    <w:rsid w:val="007A7296"/>
    <w:rsid w:val="007A7424"/>
    <w:rsid w:val="007A7574"/>
    <w:rsid w:val="007A7971"/>
    <w:rsid w:val="007A7AF3"/>
    <w:rsid w:val="007A7BE1"/>
    <w:rsid w:val="007A7D07"/>
    <w:rsid w:val="007A7DC4"/>
    <w:rsid w:val="007A7E55"/>
    <w:rsid w:val="007A7FB4"/>
    <w:rsid w:val="007B0130"/>
    <w:rsid w:val="007B04BB"/>
    <w:rsid w:val="007B06DA"/>
    <w:rsid w:val="007B0765"/>
    <w:rsid w:val="007B0849"/>
    <w:rsid w:val="007B098E"/>
    <w:rsid w:val="007B09B3"/>
    <w:rsid w:val="007B0B87"/>
    <w:rsid w:val="007B10F3"/>
    <w:rsid w:val="007B11DA"/>
    <w:rsid w:val="007B13A7"/>
    <w:rsid w:val="007B142A"/>
    <w:rsid w:val="007B1694"/>
    <w:rsid w:val="007B174F"/>
    <w:rsid w:val="007B1797"/>
    <w:rsid w:val="007B18E1"/>
    <w:rsid w:val="007B19E9"/>
    <w:rsid w:val="007B2165"/>
    <w:rsid w:val="007B222C"/>
    <w:rsid w:val="007B23E3"/>
    <w:rsid w:val="007B2439"/>
    <w:rsid w:val="007B24BF"/>
    <w:rsid w:val="007B26AD"/>
    <w:rsid w:val="007B26B1"/>
    <w:rsid w:val="007B26B7"/>
    <w:rsid w:val="007B2BF6"/>
    <w:rsid w:val="007B3096"/>
    <w:rsid w:val="007B3390"/>
    <w:rsid w:val="007B3B71"/>
    <w:rsid w:val="007B41DB"/>
    <w:rsid w:val="007B47C8"/>
    <w:rsid w:val="007B49A8"/>
    <w:rsid w:val="007B49D0"/>
    <w:rsid w:val="007B4CEA"/>
    <w:rsid w:val="007B4F18"/>
    <w:rsid w:val="007B4FEA"/>
    <w:rsid w:val="007B53DC"/>
    <w:rsid w:val="007B540F"/>
    <w:rsid w:val="007B557F"/>
    <w:rsid w:val="007B55E7"/>
    <w:rsid w:val="007B5758"/>
    <w:rsid w:val="007B5B8F"/>
    <w:rsid w:val="007B5BA6"/>
    <w:rsid w:val="007B6296"/>
    <w:rsid w:val="007B6336"/>
    <w:rsid w:val="007B6781"/>
    <w:rsid w:val="007B6AE5"/>
    <w:rsid w:val="007B6B26"/>
    <w:rsid w:val="007B6DB4"/>
    <w:rsid w:val="007B6E26"/>
    <w:rsid w:val="007B6E2C"/>
    <w:rsid w:val="007B6E4A"/>
    <w:rsid w:val="007B701E"/>
    <w:rsid w:val="007B76D2"/>
    <w:rsid w:val="007B7B0B"/>
    <w:rsid w:val="007B7C18"/>
    <w:rsid w:val="007B7D38"/>
    <w:rsid w:val="007B7DD0"/>
    <w:rsid w:val="007B7EE4"/>
    <w:rsid w:val="007C0052"/>
    <w:rsid w:val="007C0483"/>
    <w:rsid w:val="007C0528"/>
    <w:rsid w:val="007C0762"/>
    <w:rsid w:val="007C07E0"/>
    <w:rsid w:val="007C0D44"/>
    <w:rsid w:val="007C15B5"/>
    <w:rsid w:val="007C1982"/>
    <w:rsid w:val="007C1DEF"/>
    <w:rsid w:val="007C25A1"/>
    <w:rsid w:val="007C2654"/>
    <w:rsid w:val="007C2968"/>
    <w:rsid w:val="007C3107"/>
    <w:rsid w:val="007C3185"/>
    <w:rsid w:val="007C31EC"/>
    <w:rsid w:val="007C3244"/>
    <w:rsid w:val="007C3589"/>
    <w:rsid w:val="007C3737"/>
    <w:rsid w:val="007C3767"/>
    <w:rsid w:val="007C3825"/>
    <w:rsid w:val="007C3936"/>
    <w:rsid w:val="007C3A75"/>
    <w:rsid w:val="007C3E94"/>
    <w:rsid w:val="007C3FAB"/>
    <w:rsid w:val="007C3FF2"/>
    <w:rsid w:val="007C4945"/>
    <w:rsid w:val="007C4E40"/>
    <w:rsid w:val="007C5107"/>
    <w:rsid w:val="007C5B2A"/>
    <w:rsid w:val="007C5BD7"/>
    <w:rsid w:val="007C5E89"/>
    <w:rsid w:val="007C6072"/>
    <w:rsid w:val="007C60FC"/>
    <w:rsid w:val="007C620D"/>
    <w:rsid w:val="007C62F5"/>
    <w:rsid w:val="007C66B1"/>
    <w:rsid w:val="007C676A"/>
    <w:rsid w:val="007C6F42"/>
    <w:rsid w:val="007C6F78"/>
    <w:rsid w:val="007C785D"/>
    <w:rsid w:val="007C7CB3"/>
    <w:rsid w:val="007C7CE6"/>
    <w:rsid w:val="007C7DAC"/>
    <w:rsid w:val="007C7E22"/>
    <w:rsid w:val="007D00BF"/>
    <w:rsid w:val="007D045E"/>
    <w:rsid w:val="007D07C5"/>
    <w:rsid w:val="007D0B4E"/>
    <w:rsid w:val="007D0D51"/>
    <w:rsid w:val="007D0E8A"/>
    <w:rsid w:val="007D109C"/>
    <w:rsid w:val="007D1133"/>
    <w:rsid w:val="007D1152"/>
    <w:rsid w:val="007D1200"/>
    <w:rsid w:val="007D12CD"/>
    <w:rsid w:val="007D134B"/>
    <w:rsid w:val="007D13A3"/>
    <w:rsid w:val="007D1787"/>
    <w:rsid w:val="007D207D"/>
    <w:rsid w:val="007D2492"/>
    <w:rsid w:val="007D25F5"/>
    <w:rsid w:val="007D2626"/>
    <w:rsid w:val="007D27B2"/>
    <w:rsid w:val="007D2CEB"/>
    <w:rsid w:val="007D33A8"/>
    <w:rsid w:val="007D3841"/>
    <w:rsid w:val="007D3CE2"/>
    <w:rsid w:val="007D3DE9"/>
    <w:rsid w:val="007D40A4"/>
    <w:rsid w:val="007D44A8"/>
    <w:rsid w:val="007D45AC"/>
    <w:rsid w:val="007D4A49"/>
    <w:rsid w:val="007D4E18"/>
    <w:rsid w:val="007D4F4F"/>
    <w:rsid w:val="007D4FF4"/>
    <w:rsid w:val="007D546F"/>
    <w:rsid w:val="007D5AB5"/>
    <w:rsid w:val="007D5CEE"/>
    <w:rsid w:val="007D5E3F"/>
    <w:rsid w:val="007D5E97"/>
    <w:rsid w:val="007D5EA7"/>
    <w:rsid w:val="007D5ED8"/>
    <w:rsid w:val="007D605C"/>
    <w:rsid w:val="007D619D"/>
    <w:rsid w:val="007D623F"/>
    <w:rsid w:val="007D62D6"/>
    <w:rsid w:val="007D6759"/>
    <w:rsid w:val="007D6ACE"/>
    <w:rsid w:val="007D71A0"/>
    <w:rsid w:val="007D72FD"/>
    <w:rsid w:val="007D7920"/>
    <w:rsid w:val="007D79FD"/>
    <w:rsid w:val="007D7DBF"/>
    <w:rsid w:val="007D7E0F"/>
    <w:rsid w:val="007D7F0D"/>
    <w:rsid w:val="007E0046"/>
    <w:rsid w:val="007E0219"/>
    <w:rsid w:val="007E0256"/>
    <w:rsid w:val="007E0AE0"/>
    <w:rsid w:val="007E10C3"/>
    <w:rsid w:val="007E147F"/>
    <w:rsid w:val="007E160B"/>
    <w:rsid w:val="007E1A57"/>
    <w:rsid w:val="007E1B78"/>
    <w:rsid w:val="007E1F49"/>
    <w:rsid w:val="007E2310"/>
    <w:rsid w:val="007E249A"/>
    <w:rsid w:val="007E29B7"/>
    <w:rsid w:val="007E2F81"/>
    <w:rsid w:val="007E31C5"/>
    <w:rsid w:val="007E31D0"/>
    <w:rsid w:val="007E3576"/>
    <w:rsid w:val="007E3699"/>
    <w:rsid w:val="007E36FC"/>
    <w:rsid w:val="007E3914"/>
    <w:rsid w:val="007E39E1"/>
    <w:rsid w:val="007E3B97"/>
    <w:rsid w:val="007E3BC3"/>
    <w:rsid w:val="007E3DC0"/>
    <w:rsid w:val="007E4467"/>
    <w:rsid w:val="007E457E"/>
    <w:rsid w:val="007E4787"/>
    <w:rsid w:val="007E47FB"/>
    <w:rsid w:val="007E49A4"/>
    <w:rsid w:val="007E4A7D"/>
    <w:rsid w:val="007E4A98"/>
    <w:rsid w:val="007E4E49"/>
    <w:rsid w:val="007E4E67"/>
    <w:rsid w:val="007E4E82"/>
    <w:rsid w:val="007E4F71"/>
    <w:rsid w:val="007E4F90"/>
    <w:rsid w:val="007E4FEB"/>
    <w:rsid w:val="007E52E8"/>
    <w:rsid w:val="007E554F"/>
    <w:rsid w:val="007E562B"/>
    <w:rsid w:val="007E5A32"/>
    <w:rsid w:val="007E5A40"/>
    <w:rsid w:val="007E5C18"/>
    <w:rsid w:val="007E5CA9"/>
    <w:rsid w:val="007E5D52"/>
    <w:rsid w:val="007E5E1D"/>
    <w:rsid w:val="007E5F40"/>
    <w:rsid w:val="007E5F50"/>
    <w:rsid w:val="007E5F7D"/>
    <w:rsid w:val="007E68E3"/>
    <w:rsid w:val="007E691B"/>
    <w:rsid w:val="007E6E1F"/>
    <w:rsid w:val="007E6F0D"/>
    <w:rsid w:val="007E7086"/>
    <w:rsid w:val="007E72F1"/>
    <w:rsid w:val="007E780A"/>
    <w:rsid w:val="007F010E"/>
    <w:rsid w:val="007F02FA"/>
    <w:rsid w:val="007F0484"/>
    <w:rsid w:val="007F0BB1"/>
    <w:rsid w:val="007F0D79"/>
    <w:rsid w:val="007F1023"/>
    <w:rsid w:val="007F1168"/>
    <w:rsid w:val="007F11B8"/>
    <w:rsid w:val="007F1378"/>
    <w:rsid w:val="007F1905"/>
    <w:rsid w:val="007F197F"/>
    <w:rsid w:val="007F1BED"/>
    <w:rsid w:val="007F1C28"/>
    <w:rsid w:val="007F1C52"/>
    <w:rsid w:val="007F1E4E"/>
    <w:rsid w:val="007F222F"/>
    <w:rsid w:val="007F24DA"/>
    <w:rsid w:val="007F26F6"/>
    <w:rsid w:val="007F274C"/>
    <w:rsid w:val="007F2916"/>
    <w:rsid w:val="007F29EE"/>
    <w:rsid w:val="007F2B54"/>
    <w:rsid w:val="007F3387"/>
    <w:rsid w:val="007F343F"/>
    <w:rsid w:val="007F3A54"/>
    <w:rsid w:val="007F3AEE"/>
    <w:rsid w:val="007F407A"/>
    <w:rsid w:val="007F4162"/>
    <w:rsid w:val="007F46E8"/>
    <w:rsid w:val="007F4A7B"/>
    <w:rsid w:val="007F4CEF"/>
    <w:rsid w:val="007F4FCC"/>
    <w:rsid w:val="007F5826"/>
    <w:rsid w:val="007F597F"/>
    <w:rsid w:val="007F5A89"/>
    <w:rsid w:val="007F5B02"/>
    <w:rsid w:val="007F5C82"/>
    <w:rsid w:val="007F66F3"/>
    <w:rsid w:val="007F6AAB"/>
    <w:rsid w:val="007F6F4B"/>
    <w:rsid w:val="007F6F5C"/>
    <w:rsid w:val="007F6FEA"/>
    <w:rsid w:val="007F70DE"/>
    <w:rsid w:val="007F748E"/>
    <w:rsid w:val="007F7538"/>
    <w:rsid w:val="007F7735"/>
    <w:rsid w:val="007F7CC5"/>
    <w:rsid w:val="007F7D74"/>
    <w:rsid w:val="007F7D88"/>
    <w:rsid w:val="007F7E04"/>
    <w:rsid w:val="00800507"/>
    <w:rsid w:val="008008AC"/>
    <w:rsid w:val="008008B3"/>
    <w:rsid w:val="00800E45"/>
    <w:rsid w:val="0080109A"/>
    <w:rsid w:val="008017D0"/>
    <w:rsid w:val="00801896"/>
    <w:rsid w:val="008018E5"/>
    <w:rsid w:val="008019C4"/>
    <w:rsid w:val="00801CE7"/>
    <w:rsid w:val="00801F07"/>
    <w:rsid w:val="00801F1D"/>
    <w:rsid w:val="008020AD"/>
    <w:rsid w:val="00802278"/>
    <w:rsid w:val="00802887"/>
    <w:rsid w:val="00802950"/>
    <w:rsid w:val="00802A75"/>
    <w:rsid w:val="00802BDD"/>
    <w:rsid w:val="00802C65"/>
    <w:rsid w:val="00802D0A"/>
    <w:rsid w:val="008030B9"/>
    <w:rsid w:val="00803117"/>
    <w:rsid w:val="00803187"/>
    <w:rsid w:val="008034F3"/>
    <w:rsid w:val="00803AF9"/>
    <w:rsid w:val="00803C17"/>
    <w:rsid w:val="00803FF1"/>
    <w:rsid w:val="00804197"/>
    <w:rsid w:val="0080444A"/>
    <w:rsid w:val="00804692"/>
    <w:rsid w:val="00804C4B"/>
    <w:rsid w:val="00805315"/>
    <w:rsid w:val="008053AB"/>
    <w:rsid w:val="00805496"/>
    <w:rsid w:val="008057FE"/>
    <w:rsid w:val="00805800"/>
    <w:rsid w:val="00805A50"/>
    <w:rsid w:val="00805C6C"/>
    <w:rsid w:val="00805C76"/>
    <w:rsid w:val="00805FF9"/>
    <w:rsid w:val="008062A0"/>
    <w:rsid w:val="008066DD"/>
    <w:rsid w:val="0080672E"/>
    <w:rsid w:val="00806882"/>
    <w:rsid w:val="00807319"/>
    <w:rsid w:val="008075E4"/>
    <w:rsid w:val="00807695"/>
    <w:rsid w:val="008079D3"/>
    <w:rsid w:val="00807AB5"/>
    <w:rsid w:val="00807D27"/>
    <w:rsid w:val="00807ED9"/>
    <w:rsid w:val="008100CD"/>
    <w:rsid w:val="00810288"/>
    <w:rsid w:val="008108C4"/>
    <w:rsid w:val="00810A21"/>
    <w:rsid w:val="00810F6F"/>
    <w:rsid w:val="008110C2"/>
    <w:rsid w:val="008110E9"/>
    <w:rsid w:val="00811186"/>
    <w:rsid w:val="00811483"/>
    <w:rsid w:val="0081166F"/>
    <w:rsid w:val="008118F1"/>
    <w:rsid w:val="00811991"/>
    <w:rsid w:val="00811A1E"/>
    <w:rsid w:val="00811CE9"/>
    <w:rsid w:val="008121FB"/>
    <w:rsid w:val="0081233A"/>
    <w:rsid w:val="00812893"/>
    <w:rsid w:val="008128B1"/>
    <w:rsid w:val="008128FF"/>
    <w:rsid w:val="00812A93"/>
    <w:rsid w:val="00812B95"/>
    <w:rsid w:val="00813019"/>
    <w:rsid w:val="00813576"/>
    <w:rsid w:val="00813799"/>
    <w:rsid w:val="008137A8"/>
    <w:rsid w:val="00813ACB"/>
    <w:rsid w:val="00813CBB"/>
    <w:rsid w:val="00813D8F"/>
    <w:rsid w:val="008140C4"/>
    <w:rsid w:val="00814276"/>
    <w:rsid w:val="008144E8"/>
    <w:rsid w:val="0081450F"/>
    <w:rsid w:val="0081525E"/>
    <w:rsid w:val="008152E6"/>
    <w:rsid w:val="0081553E"/>
    <w:rsid w:val="00815600"/>
    <w:rsid w:val="00815CC6"/>
    <w:rsid w:val="00816231"/>
    <w:rsid w:val="008164E1"/>
    <w:rsid w:val="008168DE"/>
    <w:rsid w:val="0081693F"/>
    <w:rsid w:val="0081699E"/>
    <w:rsid w:val="00816B23"/>
    <w:rsid w:val="00816E93"/>
    <w:rsid w:val="00817092"/>
    <w:rsid w:val="008170B0"/>
    <w:rsid w:val="00817143"/>
    <w:rsid w:val="00817777"/>
    <w:rsid w:val="00817A0C"/>
    <w:rsid w:val="00817A29"/>
    <w:rsid w:val="00817D00"/>
    <w:rsid w:val="00820006"/>
    <w:rsid w:val="008201E7"/>
    <w:rsid w:val="00820247"/>
    <w:rsid w:val="008203F4"/>
    <w:rsid w:val="008204C1"/>
    <w:rsid w:val="00820B5E"/>
    <w:rsid w:val="00820B5F"/>
    <w:rsid w:val="00820D48"/>
    <w:rsid w:val="00820D59"/>
    <w:rsid w:val="008210DF"/>
    <w:rsid w:val="0082148F"/>
    <w:rsid w:val="008214DD"/>
    <w:rsid w:val="008215F5"/>
    <w:rsid w:val="008217A9"/>
    <w:rsid w:val="008217DA"/>
    <w:rsid w:val="008218D4"/>
    <w:rsid w:val="008219BC"/>
    <w:rsid w:val="00821BED"/>
    <w:rsid w:val="00821C95"/>
    <w:rsid w:val="00821C9C"/>
    <w:rsid w:val="00822005"/>
    <w:rsid w:val="00822105"/>
    <w:rsid w:val="00822493"/>
    <w:rsid w:val="008226DA"/>
    <w:rsid w:val="00822A29"/>
    <w:rsid w:val="008230FF"/>
    <w:rsid w:val="008232D1"/>
    <w:rsid w:val="00823307"/>
    <w:rsid w:val="00823331"/>
    <w:rsid w:val="008237D6"/>
    <w:rsid w:val="00823860"/>
    <w:rsid w:val="008238FF"/>
    <w:rsid w:val="00823B1C"/>
    <w:rsid w:val="00823BFA"/>
    <w:rsid w:val="00823C32"/>
    <w:rsid w:val="00823F6D"/>
    <w:rsid w:val="00824A4C"/>
    <w:rsid w:val="00824ADD"/>
    <w:rsid w:val="00824D62"/>
    <w:rsid w:val="00824DEB"/>
    <w:rsid w:val="00824EB5"/>
    <w:rsid w:val="00825088"/>
    <w:rsid w:val="0082569B"/>
    <w:rsid w:val="00825841"/>
    <w:rsid w:val="008260BB"/>
    <w:rsid w:val="0082659A"/>
    <w:rsid w:val="00826EB7"/>
    <w:rsid w:val="00827088"/>
    <w:rsid w:val="00827171"/>
    <w:rsid w:val="008271DC"/>
    <w:rsid w:val="008276D2"/>
    <w:rsid w:val="00827B08"/>
    <w:rsid w:val="00827EBC"/>
    <w:rsid w:val="00827EE2"/>
    <w:rsid w:val="00827F1A"/>
    <w:rsid w:val="00827F54"/>
    <w:rsid w:val="008300CE"/>
    <w:rsid w:val="00830457"/>
    <w:rsid w:val="0083047C"/>
    <w:rsid w:val="008304E7"/>
    <w:rsid w:val="0083058D"/>
    <w:rsid w:val="00830720"/>
    <w:rsid w:val="0083101A"/>
    <w:rsid w:val="008311F2"/>
    <w:rsid w:val="00831488"/>
    <w:rsid w:val="0083167B"/>
    <w:rsid w:val="0083178A"/>
    <w:rsid w:val="00831932"/>
    <w:rsid w:val="00831C04"/>
    <w:rsid w:val="00831C45"/>
    <w:rsid w:val="00832218"/>
    <w:rsid w:val="008322AB"/>
    <w:rsid w:val="00832760"/>
    <w:rsid w:val="008327E8"/>
    <w:rsid w:val="008328D3"/>
    <w:rsid w:val="00832C33"/>
    <w:rsid w:val="00832EF4"/>
    <w:rsid w:val="0083304C"/>
    <w:rsid w:val="008331FE"/>
    <w:rsid w:val="00833683"/>
    <w:rsid w:val="00833B25"/>
    <w:rsid w:val="00833E97"/>
    <w:rsid w:val="008340C4"/>
    <w:rsid w:val="00834201"/>
    <w:rsid w:val="00834461"/>
    <w:rsid w:val="008345D5"/>
    <w:rsid w:val="0083463F"/>
    <w:rsid w:val="00835148"/>
    <w:rsid w:val="00835491"/>
    <w:rsid w:val="0083573F"/>
    <w:rsid w:val="00835976"/>
    <w:rsid w:val="00835BB2"/>
    <w:rsid w:val="00835F94"/>
    <w:rsid w:val="00836025"/>
    <w:rsid w:val="008360D7"/>
    <w:rsid w:val="008363BA"/>
    <w:rsid w:val="00836DBA"/>
    <w:rsid w:val="00837192"/>
    <w:rsid w:val="008372A4"/>
    <w:rsid w:val="008373FD"/>
    <w:rsid w:val="0083756C"/>
    <w:rsid w:val="008376B1"/>
    <w:rsid w:val="008379AD"/>
    <w:rsid w:val="00837F13"/>
    <w:rsid w:val="008400F3"/>
    <w:rsid w:val="008401BF"/>
    <w:rsid w:val="00840610"/>
    <w:rsid w:val="008407DD"/>
    <w:rsid w:val="00840AF0"/>
    <w:rsid w:val="00840C39"/>
    <w:rsid w:val="00840D4A"/>
    <w:rsid w:val="008412A4"/>
    <w:rsid w:val="008412BE"/>
    <w:rsid w:val="00841321"/>
    <w:rsid w:val="0084158E"/>
    <w:rsid w:val="008416E3"/>
    <w:rsid w:val="00841995"/>
    <w:rsid w:val="00841B8D"/>
    <w:rsid w:val="00841BFB"/>
    <w:rsid w:val="00841CFE"/>
    <w:rsid w:val="00841D7A"/>
    <w:rsid w:val="00842303"/>
    <w:rsid w:val="00842463"/>
    <w:rsid w:val="00842621"/>
    <w:rsid w:val="008429DC"/>
    <w:rsid w:val="00842A12"/>
    <w:rsid w:val="00842BAA"/>
    <w:rsid w:val="00842EDB"/>
    <w:rsid w:val="0084318F"/>
    <w:rsid w:val="008431FA"/>
    <w:rsid w:val="00843386"/>
    <w:rsid w:val="0084344C"/>
    <w:rsid w:val="008435BD"/>
    <w:rsid w:val="00843C0D"/>
    <w:rsid w:val="00843D63"/>
    <w:rsid w:val="00843EF4"/>
    <w:rsid w:val="00843FB8"/>
    <w:rsid w:val="008444B5"/>
    <w:rsid w:val="00844563"/>
    <w:rsid w:val="00844C07"/>
    <w:rsid w:val="00844E0D"/>
    <w:rsid w:val="0084511B"/>
    <w:rsid w:val="008452F0"/>
    <w:rsid w:val="008455C3"/>
    <w:rsid w:val="00845A77"/>
    <w:rsid w:val="00845DAE"/>
    <w:rsid w:val="008462CA"/>
    <w:rsid w:val="0084643B"/>
    <w:rsid w:val="008464CE"/>
    <w:rsid w:val="00846972"/>
    <w:rsid w:val="00846AA1"/>
    <w:rsid w:val="00846CBF"/>
    <w:rsid w:val="00846F4C"/>
    <w:rsid w:val="008472C3"/>
    <w:rsid w:val="008473AC"/>
    <w:rsid w:val="00847644"/>
    <w:rsid w:val="008479B7"/>
    <w:rsid w:val="00847A6F"/>
    <w:rsid w:val="00847B96"/>
    <w:rsid w:val="00847DF9"/>
    <w:rsid w:val="00847EB2"/>
    <w:rsid w:val="0085011A"/>
    <w:rsid w:val="0085013B"/>
    <w:rsid w:val="008502B5"/>
    <w:rsid w:val="00850588"/>
    <w:rsid w:val="00850A6A"/>
    <w:rsid w:val="00851076"/>
    <w:rsid w:val="008511D2"/>
    <w:rsid w:val="0085146F"/>
    <w:rsid w:val="008514A3"/>
    <w:rsid w:val="008514B9"/>
    <w:rsid w:val="00851501"/>
    <w:rsid w:val="008515E6"/>
    <w:rsid w:val="00851768"/>
    <w:rsid w:val="00851B6B"/>
    <w:rsid w:val="00851BA5"/>
    <w:rsid w:val="00851DD8"/>
    <w:rsid w:val="00851EF1"/>
    <w:rsid w:val="00852031"/>
    <w:rsid w:val="0085220F"/>
    <w:rsid w:val="00852914"/>
    <w:rsid w:val="00852988"/>
    <w:rsid w:val="00852BA9"/>
    <w:rsid w:val="00852C73"/>
    <w:rsid w:val="00852D65"/>
    <w:rsid w:val="00852E94"/>
    <w:rsid w:val="008530A7"/>
    <w:rsid w:val="00853796"/>
    <w:rsid w:val="00853A9A"/>
    <w:rsid w:val="00853D49"/>
    <w:rsid w:val="00853F27"/>
    <w:rsid w:val="008541FD"/>
    <w:rsid w:val="0085436A"/>
    <w:rsid w:val="00854391"/>
    <w:rsid w:val="00854480"/>
    <w:rsid w:val="00854679"/>
    <w:rsid w:val="00854F33"/>
    <w:rsid w:val="00854FAD"/>
    <w:rsid w:val="0085520F"/>
    <w:rsid w:val="008552F0"/>
    <w:rsid w:val="00855B03"/>
    <w:rsid w:val="00855E4A"/>
    <w:rsid w:val="00855ECA"/>
    <w:rsid w:val="00856042"/>
    <w:rsid w:val="00856232"/>
    <w:rsid w:val="00856A17"/>
    <w:rsid w:val="00856D4B"/>
    <w:rsid w:val="00856FDF"/>
    <w:rsid w:val="008572F5"/>
    <w:rsid w:val="0085731A"/>
    <w:rsid w:val="008576DD"/>
    <w:rsid w:val="008578A9"/>
    <w:rsid w:val="008578D2"/>
    <w:rsid w:val="00857A86"/>
    <w:rsid w:val="00857B71"/>
    <w:rsid w:val="0086003C"/>
    <w:rsid w:val="00860565"/>
    <w:rsid w:val="00860587"/>
    <w:rsid w:val="0086086E"/>
    <w:rsid w:val="00860AD7"/>
    <w:rsid w:val="00860BB2"/>
    <w:rsid w:val="00860C5F"/>
    <w:rsid w:val="00860CCB"/>
    <w:rsid w:val="00861374"/>
    <w:rsid w:val="008617C5"/>
    <w:rsid w:val="008620F3"/>
    <w:rsid w:val="0086227D"/>
    <w:rsid w:val="00862396"/>
    <w:rsid w:val="008627B4"/>
    <w:rsid w:val="00862862"/>
    <w:rsid w:val="00862980"/>
    <w:rsid w:val="00862D23"/>
    <w:rsid w:val="00862FC0"/>
    <w:rsid w:val="00862FDF"/>
    <w:rsid w:val="00863327"/>
    <w:rsid w:val="008634D9"/>
    <w:rsid w:val="008634E4"/>
    <w:rsid w:val="00863E6B"/>
    <w:rsid w:val="008641F7"/>
    <w:rsid w:val="00864580"/>
    <w:rsid w:val="0086462E"/>
    <w:rsid w:val="008646A1"/>
    <w:rsid w:val="00864B1D"/>
    <w:rsid w:val="00864BAD"/>
    <w:rsid w:val="008650C5"/>
    <w:rsid w:val="00865265"/>
    <w:rsid w:val="008652FA"/>
    <w:rsid w:val="0086558A"/>
    <w:rsid w:val="00865754"/>
    <w:rsid w:val="008658CC"/>
    <w:rsid w:val="00865AC8"/>
    <w:rsid w:val="00865BF1"/>
    <w:rsid w:val="00865E70"/>
    <w:rsid w:val="0086650B"/>
    <w:rsid w:val="00866757"/>
    <w:rsid w:val="008667A0"/>
    <w:rsid w:val="00866A17"/>
    <w:rsid w:val="00866ABC"/>
    <w:rsid w:val="00866B85"/>
    <w:rsid w:val="00866EA0"/>
    <w:rsid w:val="00866EF9"/>
    <w:rsid w:val="008670DE"/>
    <w:rsid w:val="0086720B"/>
    <w:rsid w:val="0086729A"/>
    <w:rsid w:val="0086740B"/>
    <w:rsid w:val="00867E97"/>
    <w:rsid w:val="00870354"/>
    <w:rsid w:val="00870428"/>
    <w:rsid w:val="008704DB"/>
    <w:rsid w:val="008705C3"/>
    <w:rsid w:val="0087123E"/>
    <w:rsid w:val="008713C8"/>
    <w:rsid w:val="00871469"/>
    <w:rsid w:val="008714BB"/>
    <w:rsid w:val="00871813"/>
    <w:rsid w:val="00871A13"/>
    <w:rsid w:val="00871A45"/>
    <w:rsid w:val="00871D38"/>
    <w:rsid w:val="00871EFF"/>
    <w:rsid w:val="008720A5"/>
    <w:rsid w:val="0087225B"/>
    <w:rsid w:val="00872A89"/>
    <w:rsid w:val="0087325E"/>
    <w:rsid w:val="0087332D"/>
    <w:rsid w:val="00873380"/>
    <w:rsid w:val="008734F7"/>
    <w:rsid w:val="008735CE"/>
    <w:rsid w:val="0087366B"/>
    <w:rsid w:val="0087377F"/>
    <w:rsid w:val="008737B3"/>
    <w:rsid w:val="0087396D"/>
    <w:rsid w:val="00873C54"/>
    <w:rsid w:val="00873D7C"/>
    <w:rsid w:val="00873E54"/>
    <w:rsid w:val="008740A7"/>
    <w:rsid w:val="00874352"/>
    <w:rsid w:val="00874E8A"/>
    <w:rsid w:val="0087506B"/>
    <w:rsid w:val="0087516B"/>
    <w:rsid w:val="008752D9"/>
    <w:rsid w:val="008754F2"/>
    <w:rsid w:val="008756D9"/>
    <w:rsid w:val="008756FD"/>
    <w:rsid w:val="00875818"/>
    <w:rsid w:val="00875A4B"/>
    <w:rsid w:val="00875CE9"/>
    <w:rsid w:val="00875EAC"/>
    <w:rsid w:val="008762D7"/>
    <w:rsid w:val="00876846"/>
    <w:rsid w:val="00876C42"/>
    <w:rsid w:val="0087719F"/>
    <w:rsid w:val="008772F5"/>
    <w:rsid w:val="008774D3"/>
    <w:rsid w:val="0087763F"/>
    <w:rsid w:val="00877A5E"/>
    <w:rsid w:val="00877B43"/>
    <w:rsid w:val="00877E49"/>
    <w:rsid w:val="00877EE7"/>
    <w:rsid w:val="00880043"/>
    <w:rsid w:val="0088011D"/>
    <w:rsid w:val="008802AD"/>
    <w:rsid w:val="008804B1"/>
    <w:rsid w:val="008808EE"/>
    <w:rsid w:val="00880CBA"/>
    <w:rsid w:val="00880DAF"/>
    <w:rsid w:val="00880E1D"/>
    <w:rsid w:val="0088100B"/>
    <w:rsid w:val="0088105A"/>
    <w:rsid w:val="008811B3"/>
    <w:rsid w:val="008811C4"/>
    <w:rsid w:val="0088143A"/>
    <w:rsid w:val="008817F4"/>
    <w:rsid w:val="0088204B"/>
    <w:rsid w:val="0088233B"/>
    <w:rsid w:val="008829C3"/>
    <w:rsid w:val="00882AAB"/>
    <w:rsid w:val="00882D94"/>
    <w:rsid w:val="0088308C"/>
    <w:rsid w:val="00883751"/>
    <w:rsid w:val="00883AF6"/>
    <w:rsid w:val="00883D01"/>
    <w:rsid w:val="00884266"/>
    <w:rsid w:val="0088439E"/>
    <w:rsid w:val="0088443E"/>
    <w:rsid w:val="0088445D"/>
    <w:rsid w:val="00884574"/>
    <w:rsid w:val="00884694"/>
    <w:rsid w:val="008847DD"/>
    <w:rsid w:val="008847ED"/>
    <w:rsid w:val="00884FA5"/>
    <w:rsid w:val="00885360"/>
    <w:rsid w:val="008856F4"/>
    <w:rsid w:val="0088577D"/>
    <w:rsid w:val="00885853"/>
    <w:rsid w:val="00885FC0"/>
    <w:rsid w:val="008860A4"/>
    <w:rsid w:val="00886680"/>
    <w:rsid w:val="00886918"/>
    <w:rsid w:val="00886CCB"/>
    <w:rsid w:val="00886DA0"/>
    <w:rsid w:val="0088712F"/>
    <w:rsid w:val="00887388"/>
    <w:rsid w:val="00887656"/>
    <w:rsid w:val="00887854"/>
    <w:rsid w:val="008903D4"/>
    <w:rsid w:val="008904BA"/>
    <w:rsid w:val="0089074E"/>
    <w:rsid w:val="008907E5"/>
    <w:rsid w:val="008907EC"/>
    <w:rsid w:val="00890870"/>
    <w:rsid w:val="00890A3D"/>
    <w:rsid w:val="00890C17"/>
    <w:rsid w:val="008910C1"/>
    <w:rsid w:val="008912B0"/>
    <w:rsid w:val="008916ED"/>
    <w:rsid w:val="00891968"/>
    <w:rsid w:val="00891BA1"/>
    <w:rsid w:val="00891D6C"/>
    <w:rsid w:val="00891E33"/>
    <w:rsid w:val="00891F73"/>
    <w:rsid w:val="0089201C"/>
    <w:rsid w:val="008921A8"/>
    <w:rsid w:val="0089247F"/>
    <w:rsid w:val="00892616"/>
    <w:rsid w:val="00892C14"/>
    <w:rsid w:val="00893125"/>
    <w:rsid w:val="00893126"/>
    <w:rsid w:val="0089323F"/>
    <w:rsid w:val="0089328C"/>
    <w:rsid w:val="00893657"/>
    <w:rsid w:val="008937D2"/>
    <w:rsid w:val="00893883"/>
    <w:rsid w:val="008938F0"/>
    <w:rsid w:val="0089390B"/>
    <w:rsid w:val="00893B38"/>
    <w:rsid w:val="00893C04"/>
    <w:rsid w:val="00893DDF"/>
    <w:rsid w:val="00893E2B"/>
    <w:rsid w:val="00893E66"/>
    <w:rsid w:val="00894278"/>
    <w:rsid w:val="00894546"/>
    <w:rsid w:val="00894558"/>
    <w:rsid w:val="00894579"/>
    <w:rsid w:val="0089488D"/>
    <w:rsid w:val="00894D47"/>
    <w:rsid w:val="008951E4"/>
    <w:rsid w:val="00895314"/>
    <w:rsid w:val="00895318"/>
    <w:rsid w:val="0089560A"/>
    <w:rsid w:val="0089563E"/>
    <w:rsid w:val="0089574F"/>
    <w:rsid w:val="0089584D"/>
    <w:rsid w:val="00895B45"/>
    <w:rsid w:val="00895F46"/>
    <w:rsid w:val="008960BC"/>
    <w:rsid w:val="00896360"/>
    <w:rsid w:val="008968F0"/>
    <w:rsid w:val="00896932"/>
    <w:rsid w:val="00896BE1"/>
    <w:rsid w:val="00896EF2"/>
    <w:rsid w:val="008972D2"/>
    <w:rsid w:val="0089736A"/>
    <w:rsid w:val="00897386"/>
    <w:rsid w:val="00897651"/>
    <w:rsid w:val="00897789"/>
    <w:rsid w:val="00897D2B"/>
    <w:rsid w:val="008A008D"/>
    <w:rsid w:val="008A00D1"/>
    <w:rsid w:val="008A0960"/>
    <w:rsid w:val="008A0BA8"/>
    <w:rsid w:val="008A0BCB"/>
    <w:rsid w:val="008A1832"/>
    <w:rsid w:val="008A191B"/>
    <w:rsid w:val="008A1CA7"/>
    <w:rsid w:val="008A1E3B"/>
    <w:rsid w:val="008A1E71"/>
    <w:rsid w:val="008A2172"/>
    <w:rsid w:val="008A2511"/>
    <w:rsid w:val="008A2894"/>
    <w:rsid w:val="008A2923"/>
    <w:rsid w:val="008A29B2"/>
    <w:rsid w:val="008A312B"/>
    <w:rsid w:val="008A3186"/>
    <w:rsid w:val="008A320D"/>
    <w:rsid w:val="008A35B1"/>
    <w:rsid w:val="008A3643"/>
    <w:rsid w:val="008A3801"/>
    <w:rsid w:val="008A3817"/>
    <w:rsid w:val="008A3B60"/>
    <w:rsid w:val="008A3E3D"/>
    <w:rsid w:val="008A3F34"/>
    <w:rsid w:val="008A3FE9"/>
    <w:rsid w:val="008A4918"/>
    <w:rsid w:val="008A4B7A"/>
    <w:rsid w:val="008A509E"/>
    <w:rsid w:val="008A50C1"/>
    <w:rsid w:val="008A5417"/>
    <w:rsid w:val="008A5447"/>
    <w:rsid w:val="008A5494"/>
    <w:rsid w:val="008A5513"/>
    <w:rsid w:val="008A5561"/>
    <w:rsid w:val="008A559C"/>
    <w:rsid w:val="008A5B19"/>
    <w:rsid w:val="008A5B54"/>
    <w:rsid w:val="008A5C6C"/>
    <w:rsid w:val="008A5D46"/>
    <w:rsid w:val="008A5F09"/>
    <w:rsid w:val="008A61BA"/>
    <w:rsid w:val="008A6277"/>
    <w:rsid w:val="008A64D7"/>
    <w:rsid w:val="008A6655"/>
    <w:rsid w:val="008A665E"/>
    <w:rsid w:val="008A6845"/>
    <w:rsid w:val="008A6914"/>
    <w:rsid w:val="008A6DA6"/>
    <w:rsid w:val="008A7153"/>
    <w:rsid w:val="008A73D8"/>
    <w:rsid w:val="008A7ABF"/>
    <w:rsid w:val="008A7B62"/>
    <w:rsid w:val="008B0264"/>
    <w:rsid w:val="008B0395"/>
    <w:rsid w:val="008B042A"/>
    <w:rsid w:val="008B0633"/>
    <w:rsid w:val="008B0845"/>
    <w:rsid w:val="008B0B38"/>
    <w:rsid w:val="008B0D28"/>
    <w:rsid w:val="008B0F95"/>
    <w:rsid w:val="008B138A"/>
    <w:rsid w:val="008B140E"/>
    <w:rsid w:val="008B17A7"/>
    <w:rsid w:val="008B1A0C"/>
    <w:rsid w:val="008B1B52"/>
    <w:rsid w:val="008B1C74"/>
    <w:rsid w:val="008B1DDE"/>
    <w:rsid w:val="008B1E53"/>
    <w:rsid w:val="008B1FA5"/>
    <w:rsid w:val="008B20B9"/>
    <w:rsid w:val="008B2388"/>
    <w:rsid w:val="008B27C8"/>
    <w:rsid w:val="008B2868"/>
    <w:rsid w:val="008B286D"/>
    <w:rsid w:val="008B2887"/>
    <w:rsid w:val="008B28A4"/>
    <w:rsid w:val="008B28FC"/>
    <w:rsid w:val="008B2DF5"/>
    <w:rsid w:val="008B2EAC"/>
    <w:rsid w:val="008B30E1"/>
    <w:rsid w:val="008B31AB"/>
    <w:rsid w:val="008B339A"/>
    <w:rsid w:val="008B3DAF"/>
    <w:rsid w:val="008B3E06"/>
    <w:rsid w:val="008B40D2"/>
    <w:rsid w:val="008B4D2F"/>
    <w:rsid w:val="008B4EC6"/>
    <w:rsid w:val="008B5655"/>
    <w:rsid w:val="008B59D6"/>
    <w:rsid w:val="008B5B6B"/>
    <w:rsid w:val="008B5E14"/>
    <w:rsid w:val="008B66C4"/>
    <w:rsid w:val="008B6C39"/>
    <w:rsid w:val="008B6DFD"/>
    <w:rsid w:val="008B714D"/>
    <w:rsid w:val="008B759C"/>
    <w:rsid w:val="008B79CF"/>
    <w:rsid w:val="008B7B2C"/>
    <w:rsid w:val="008B7B4A"/>
    <w:rsid w:val="008B7BA8"/>
    <w:rsid w:val="008C021A"/>
    <w:rsid w:val="008C0311"/>
    <w:rsid w:val="008C09F6"/>
    <w:rsid w:val="008C0A24"/>
    <w:rsid w:val="008C0AD4"/>
    <w:rsid w:val="008C0ADA"/>
    <w:rsid w:val="008C0AFE"/>
    <w:rsid w:val="008C0CB1"/>
    <w:rsid w:val="008C1241"/>
    <w:rsid w:val="008C12CE"/>
    <w:rsid w:val="008C1D08"/>
    <w:rsid w:val="008C1FC8"/>
    <w:rsid w:val="008C22B1"/>
    <w:rsid w:val="008C24D4"/>
    <w:rsid w:val="008C2702"/>
    <w:rsid w:val="008C2B27"/>
    <w:rsid w:val="008C3166"/>
    <w:rsid w:val="008C336B"/>
    <w:rsid w:val="008C36FA"/>
    <w:rsid w:val="008C37E2"/>
    <w:rsid w:val="008C3CA8"/>
    <w:rsid w:val="008C3CEE"/>
    <w:rsid w:val="008C3D75"/>
    <w:rsid w:val="008C409A"/>
    <w:rsid w:val="008C4179"/>
    <w:rsid w:val="008C41D1"/>
    <w:rsid w:val="008C4475"/>
    <w:rsid w:val="008C488A"/>
    <w:rsid w:val="008C48C7"/>
    <w:rsid w:val="008C493E"/>
    <w:rsid w:val="008C4B4C"/>
    <w:rsid w:val="008C4B5D"/>
    <w:rsid w:val="008C4CD9"/>
    <w:rsid w:val="008C4ECC"/>
    <w:rsid w:val="008C5828"/>
    <w:rsid w:val="008C58D6"/>
    <w:rsid w:val="008C5AD4"/>
    <w:rsid w:val="008C5C79"/>
    <w:rsid w:val="008C5EE6"/>
    <w:rsid w:val="008C5FD3"/>
    <w:rsid w:val="008C65B0"/>
    <w:rsid w:val="008C6764"/>
    <w:rsid w:val="008C6826"/>
    <w:rsid w:val="008C684F"/>
    <w:rsid w:val="008C6BD0"/>
    <w:rsid w:val="008C6BDB"/>
    <w:rsid w:val="008C6E2C"/>
    <w:rsid w:val="008C7278"/>
    <w:rsid w:val="008C73A6"/>
    <w:rsid w:val="008C768F"/>
    <w:rsid w:val="008C7717"/>
    <w:rsid w:val="008C7798"/>
    <w:rsid w:val="008C7DB5"/>
    <w:rsid w:val="008C7FF3"/>
    <w:rsid w:val="008D019D"/>
    <w:rsid w:val="008D0239"/>
    <w:rsid w:val="008D03A4"/>
    <w:rsid w:val="008D0783"/>
    <w:rsid w:val="008D07E6"/>
    <w:rsid w:val="008D0E42"/>
    <w:rsid w:val="008D0E58"/>
    <w:rsid w:val="008D1417"/>
    <w:rsid w:val="008D1669"/>
    <w:rsid w:val="008D1753"/>
    <w:rsid w:val="008D191E"/>
    <w:rsid w:val="008D1D2E"/>
    <w:rsid w:val="008D1E40"/>
    <w:rsid w:val="008D1ECD"/>
    <w:rsid w:val="008D2092"/>
    <w:rsid w:val="008D2472"/>
    <w:rsid w:val="008D2A2F"/>
    <w:rsid w:val="008D2B5A"/>
    <w:rsid w:val="008D2C8A"/>
    <w:rsid w:val="008D2DB6"/>
    <w:rsid w:val="008D3322"/>
    <w:rsid w:val="008D33F8"/>
    <w:rsid w:val="008D346B"/>
    <w:rsid w:val="008D3502"/>
    <w:rsid w:val="008D370F"/>
    <w:rsid w:val="008D377E"/>
    <w:rsid w:val="008D394C"/>
    <w:rsid w:val="008D399E"/>
    <w:rsid w:val="008D3D3D"/>
    <w:rsid w:val="008D4054"/>
    <w:rsid w:val="008D4094"/>
    <w:rsid w:val="008D419B"/>
    <w:rsid w:val="008D45AA"/>
    <w:rsid w:val="008D4666"/>
    <w:rsid w:val="008D46C9"/>
    <w:rsid w:val="008D479B"/>
    <w:rsid w:val="008D4AE1"/>
    <w:rsid w:val="008D5280"/>
    <w:rsid w:val="008D57A9"/>
    <w:rsid w:val="008D5906"/>
    <w:rsid w:val="008D5F96"/>
    <w:rsid w:val="008D6137"/>
    <w:rsid w:val="008D6272"/>
    <w:rsid w:val="008D6707"/>
    <w:rsid w:val="008D68FA"/>
    <w:rsid w:val="008D6E82"/>
    <w:rsid w:val="008D6FD2"/>
    <w:rsid w:val="008D70A3"/>
    <w:rsid w:val="008D72B3"/>
    <w:rsid w:val="008D72E7"/>
    <w:rsid w:val="008D7410"/>
    <w:rsid w:val="008D7419"/>
    <w:rsid w:val="008D7505"/>
    <w:rsid w:val="008D7583"/>
    <w:rsid w:val="008D7A85"/>
    <w:rsid w:val="008D7ACC"/>
    <w:rsid w:val="008D7AD9"/>
    <w:rsid w:val="008D7BCD"/>
    <w:rsid w:val="008E00AB"/>
    <w:rsid w:val="008E00E7"/>
    <w:rsid w:val="008E033C"/>
    <w:rsid w:val="008E0393"/>
    <w:rsid w:val="008E03A3"/>
    <w:rsid w:val="008E044B"/>
    <w:rsid w:val="008E0600"/>
    <w:rsid w:val="008E06AB"/>
    <w:rsid w:val="008E0A8C"/>
    <w:rsid w:val="008E0AF3"/>
    <w:rsid w:val="008E0DC4"/>
    <w:rsid w:val="008E193B"/>
    <w:rsid w:val="008E19F5"/>
    <w:rsid w:val="008E1A70"/>
    <w:rsid w:val="008E1AF9"/>
    <w:rsid w:val="008E1B25"/>
    <w:rsid w:val="008E1B50"/>
    <w:rsid w:val="008E202A"/>
    <w:rsid w:val="008E23CF"/>
    <w:rsid w:val="008E255D"/>
    <w:rsid w:val="008E25AF"/>
    <w:rsid w:val="008E2890"/>
    <w:rsid w:val="008E2D40"/>
    <w:rsid w:val="008E2DA5"/>
    <w:rsid w:val="008E303F"/>
    <w:rsid w:val="008E30D3"/>
    <w:rsid w:val="008E3125"/>
    <w:rsid w:val="008E3141"/>
    <w:rsid w:val="008E351A"/>
    <w:rsid w:val="008E3667"/>
    <w:rsid w:val="008E3A54"/>
    <w:rsid w:val="008E3D1F"/>
    <w:rsid w:val="008E3D32"/>
    <w:rsid w:val="008E3F57"/>
    <w:rsid w:val="008E3F77"/>
    <w:rsid w:val="008E4047"/>
    <w:rsid w:val="008E46F4"/>
    <w:rsid w:val="008E48A5"/>
    <w:rsid w:val="008E4C14"/>
    <w:rsid w:val="008E4E17"/>
    <w:rsid w:val="008E584E"/>
    <w:rsid w:val="008E5858"/>
    <w:rsid w:val="008E59FE"/>
    <w:rsid w:val="008E5A5B"/>
    <w:rsid w:val="008E5D89"/>
    <w:rsid w:val="008E65DC"/>
    <w:rsid w:val="008E673F"/>
    <w:rsid w:val="008E6885"/>
    <w:rsid w:val="008E691F"/>
    <w:rsid w:val="008E6B14"/>
    <w:rsid w:val="008E6D61"/>
    <w:rsid w:val="008E6F29"/>
    <w:rsid w:val="008E708F"/>
    <w:rsid w:val="008E71ED"/>
    <w:rsid w:val="008E7510"/>
    <w:rsid w:val="008E76D3"/>
    <w:rsid w:val="008E7C71"/>
    <w:rsid w:val="008E7C89"/>
    <w:rsid w:val="008E7FBE"/>
    <w:rsid w:val="008E7FC9"/>
    <w:rsid w:val="008F003D"/>
    <w:rsid w:val="008F0121"/>
    <w:rsid w:val="008F012A"/>
    <w:rsid w:val="008F0158"/>
    <w:rsid w:val="008F038E"/>
    <w:rsid w:val="008F04C5"/>
    <w:rsid w:val="008F0672"/>
    <w:rsid w:val="008F06B2"/>
    <w:rsid w:val="008F0AE7"/>
    <w:rsid w:val="008F0AEE"/>
    <w:rsid w:val="008F0C4E"/>
    <w:rsid w:val="008F0D71"/>
    <w:rsid w:val="008F0DBD"/>
    <w:rsid w:val="008F11B2"/>
    <w:rsid w:val="008F1361"/>
    <w:rsid w:val="008F14FC"/>
    <w:rsid w:val="008F162D"/>
    <w:rsid w:val="008F17B3"/>
    <w:rsid w:val="008F19A5"/>
    <w:rsid w:val="008F1B2C"/>
    <w:rsid w:val="008F2287"/>
    <w:rsid w:val="008F2345"/>
    <w:rsid w:val="008F254B"/>
    <w:rsid w:val="008F2569"/>
    <w:rsid w:val="008F27DA"/>
    <w:rsid w:val="008F292E"/>
    <w:rsid w:val="008F29E9"/>
    <w:rsid w:val="008F2B64"/>
    <w:rsid w:val="008F2CC0"/>
    <w:rsid w:val="008F2E7B"/>
    <w:rsid w:val="008F30DF"/>
    <w:rsid w:val="008F3342"/>
    <w:rsid w:val="008F3558"/>
    <w:rsid w:val="008F3700"/>
    <w:rsid w:val="008F3831"/>
    <w:rsid w:val="008F389C"/>
    <w:rsid w:val="008F3A5B"/>
    <w:rsid w:val="008F3AE8"/>
    <w:rsid w:val="008F3B96"/>
    <w:rsid w:val="008F3DD2"/>
    <w:rsid w:val="008F3DE5"/>
    <w:rsid w:val="008F44CF"/>
    <w:rsid w:val="008F45E4"/>
    <w:rsid w:val="008F4804"/>
    <w:rsid w:val="008F4817"/>
    <w:rsid w:val="008F4868"/>
    <w:rsid w:val="008F48E6"/>
    <w:rsid w:val="008F49E2"/>
    <w:rsid w:val="008F4DD2"/>
    <w:rsid w:val="008F55D6"/>
    <w:rsid w:val="008F56C0"/>
    <w:rsid w:val="008F57CA"/>
    <w:rsid w:val="008F589D"/>
    <w:rsid w:val="008F5D85"/>
    <w:rsid w:val="008F5DFB"/>
    <w:rsid w:val="008F5EBF"/>
    <w:rsid w:val="008F627B"/>
    <w:rsid w:val="008F646D"/>
    <w:rsid w:val="008F6655"/>
    <w:rsid w:val="008F6BE6"/>
    <w:rsid w:val="008F6D09"/>
    <w:rsid w:val="008F6D4A"/>
    <w:rsid w:val="008F6FEF"/>
    <w:rsid w:val="008F7026"/>
    <w:rsid w:val="008F75FE"/>
    <w:rsid w:val="008F78C3"/>
    <w:rsid w:val="008F7B26"/>
    <w:rsid w:val="008F7C9C"/>
    <w:rsid w:val="00900088"/>
    <w:rsid w:val="009000F7"/>
    <w:rsid w:val="009006D4"/>
    <w:rsid w:val="00900713"/>
    <w:rsid w:val="009008F1"/>
    <w:rsid w:val="00900F5F"/>
    <w:rsid w:val="00900F96"/>
    <w:rsid w:val="009012D2"/>
    <w:rsid w:val="0090197E"/>
    <w:rsid w:val="009020FE"/>
    <w:rsid w:val="0090286F"/>
    <w:rsid w:val="00902BA0"/>
    <w:rsid w:val="00902C18"/>
    <w:rsid w:val="00902CA3"/>
    <w:rsid w:val="00902DA0"/>
    <w:rsid w:val="00902EA8"/>
    <w:rsid w:val="009030E1"/>
    <w:rsid w:val="00903155"/>
    <w:rsid w:val="0090334F"/>
    <w:rsid w:val="009033D2"/>
    <w:rsid w:val="00903DE8"/>
    <w:rsid w:val="009040FA"/>
    <w:rsid w:val="009041AB"/>
    <w:rsid w:val="009042EF"/>
    <w:rsid w:val="009043BA"/>
    <w:rsid w:val="00904500"/>
    <w:rsid w:val="00904ABE"/>
    <w:rsid w:val="00904BE6"/>
    <w:rsid w:val="00904D48"/>
    <w:rsid w:val="00904E48"/>
    <w:rsid w:val="00904FEF"/>
    <w:rsid w:val="00904FF4"/>
    <w:rsid w:val="009052E8"/>
    <w:rsid w:val="009054BB"/>
    <w:rsid w:val="00905521"/>
    <w:rsid w:val="00905624"/>
    <w:rsid w:val="00905CE7"/>
    <w:rsid w:val="00905EB6"/>
    <w:rsid w:val="00906446"/>
    <w:rsid w:val="00906597"/>
    <w:rsid w:val="00906599"/>
    <w:rsid w:val="009069DA"/>
    <w:rsid w:val="00906D2D"/>
    <w:rsid w:val="00906FD8"/>
    <w:rsid w:val="009070B1"/>
    <w:rsid w:val="0090711A"/>
    <w:rsid w:val="009072B6"/>
    <w:rsid w:val="00907438"/>
    <w:rsid w:val="0090761E"/>
    <w:rsid w:val="00907747"/>
    <w:rsid w:val="00907749"/>
    <w:rsid w:val="00907D9A"/>
    <w:rsid w:val="00907F0C"/>
    <w:rsid w:val="00907F45"/>
    <w:rsid w:val="00910074"/>
    <w:rsid w:val="0091026A"/>
    <w:rsid w:val="00910B80"/>
    <w:rsid w:val="00910FD3"/>
    <w:rsid w:val="00911322"/>
    <w:rsid w:val="009115FF"/>
    <w:rsid w:val="00911B02"/>
    <w:rsid w:val="00911CDF"/>
    <w:rsid w:val="00911EEF"/>
    <w:rsid w:val="00912492"/>
    <w:rsid w:val="009124BE"/>
    <w:rsid w:val="00912776"/>
    <w:rsid w:val="00912A78"/>
    <w:rsid w:val="00912AF9"/>
    <w:rsid w:val="00913018"/>
    <w:rsid w:val="00913104"/>
    <w:rsid w:val="00913119"/>
    <w:rsid w:val="009135AE"/>
    <w:rsid w:val="00913613"/>
    <w:rsid w:val="00913955"/>
    <w:rsid w:val="00913AB8"/>
    <w:rsid w:val="00913C98"/>
    <w:rsid w:val="00913E1B"/>
    <w:rsid w:val="009141E3"/>
    <w:rsid w:val="00914383"/>
    <w:rsid w:val="00914652"/>
    <w:rsid w:val="00914C20"/>
    <w:rsid w:val="009150D8"/>
    <w:rsid w:val="0091519F"/>
    <w:rsid w:val="009151B5"/>
    <w:rsid w:val="0091524E"/>
    <w:rsid w:val="009153C5"/>
    <w:rsid w:val="0091566E"/>
    <w:rsid w:val="009157FE"/>
    <w:rsid w:val="00915853"/>
    <w:rsid w:val="00915CE6"/>
    <w:rsid w:val="00915E6B"/>
    <w:rsid w:val="00915EB3"/>
    <w:rsid w:val="00915F9F"/>
    <w:rsid w:val="0091651F"/>
    <w:rsid w:val="009167BF"/>
    <w:rsid w:val="00916855"/>
    <w:rsid w:val="00916980"/>
    <w:rsid w:val="00916C85"/>
    <w:rsid w:val="00916DD8"/>
    <w:rsid w:val="00917093"/>
    <w:rsid w:val="00917403"/>
    <w:rsid w:val="009174C8"/>
    <w:rsid w:val="0091765C"/>
    <w:rsid w:val="0091799D"/>
    <w:rsid w:val="00917C51"/>
    <w:rsid w:val="00917C87"/>
    <w:rsid w:val="00917DB2"/>
    <w:rsid w:val="009204D9"/>
    <w:rsid w:val="00920521"/>
    <w:rsid w:val="00920570"/>
    <w:rsid w:val="009209CD"/>
    <w:rsid w:val="00920C02"/>
    <w:rsid w:val="00920FC9"/>
    <w:rsid w:val="00920FD0"/>
    <w:rsid w:val="0092109A"/>
    <w:rsid w:val="009213C6"/>
    <w:rsid w:val="0092149B"/>
    <w:rsid w:val="009219CF"/>
    <w:rsid w:val="00921B74"/>
    <w:rsid w:val="00921C3A"/>
    <w:rsid w:val="00921C9E"/>
    <w:rsid w:val="00921F61"/>
    <w:rsid w:val="00922072"/>
    <w:rsid w:val="009225D9"/>
    <w:rsid w:val="0092286A"/>
    <w:rsid w:val="00922DE9"/>
    <w:rsid w:val="009230BA"/>
    <w:rsid w:val="0092320B"/>
    <w:rsid w:val="00923A30"/>
    <w:rsid w:val="00923AED"/>
    <w:rsid w:val="00923BE9"/>
    <w:rsid w:val="00923C7E"/>
    <w:rsid w:val="00923DD1"/>
    <w:rsid w:val="00923F87"/>
    <w:rsid w:val="00923FB1"/>
    <w:rsid w:val="0092426A"/>
    <w:rsid w:val="0092481C"/>
    <w:rsid w:val="00924894"/>
    <w:rsid w:val="009249E0"/>
    <w:rsid w:val="00924A0E"/>
    <w:rsid w:val="00924ECE"/>
    <w:rsid w:val="0092507E"/>
    <w:rsid w:val="009251A3"/>
    <w:rsid w:val="0092523D"/>
    <w:rsid w:val="009252C0"/>
    <w:rsid w:val="0092552E"/>
    <w:rsid w:val="00925626"/>
    <w:rsid w:val="00925F11"/>
    <w:rsid w:val="009261E1"/>
    <w:rsid w:val="009267FB"/>
    <w:rsid w:val="00926A09"/>
    <w:rsid w:val="0092738E"/>
    <w:rsid w:val="009273BF"/>
    <w:rsid w:val="00927BED"/>
    <w:rsid w:val="00927E8E"/>
    <w:rsid w:val="009300C1"/>
    <w:rsid w:val="00930214"/>
    <w:rsid w:val="00930CC6"/>
    <w:rsid w:val="00930DAF"/>
    <w:rsid w:val="00930ECB"/>
    <w:rsid w:val="00931094"/>
    <w:rsid w:val="00931275"/>
    <w:rsid w:val="0093139B"/>
    <w:rsid w:val="009314AC"/>
    <w:rsid w:val="009317A2"/>
    <w:rsid w:val="009317AD"/>
    <w:rsid w:val="0093189C"/>
    <w:rsid w:val="009319EB"/>
    <w:rsid w:val="00931D19"/>
    <w:rsid w:val="0093225B"/>
    <w:rsid w:val="00932B09"/>
    <w:rsid w:val="00932D94"/>
    <w:rsid w:val="00932E2D"/>
    <w:rsid w:val="00932F6D"/>
    <w:rsid w:val="009332CD"/>
    <w:rsid w:val="0093335A"/>
    <w:rsid w:val="00933418"/>
    <w:rsid w:val="00933548"/>
    <w:rsid w:val="009335A0"/>
    <w:rsid w:val="00933768"/>
    <w:rsid w:val="0093385A"/>
    <w:rsid w:val="0093388E"/>
    <w:rsid w:val="00933BC6"/>
    <w:rsid w:val="00933CA8"/>
    <w:rsid w:val="00933CC2"/>
    <w:rsid w:val="00933EAB"/>
    <w:rsid w:val="009341F6"/>
    <w:rsid w:val="0093438B"/>
    <w:rsid w:val="0093451B"/>
    <w:rsid w:val="009348A7"/>
    <w:rsid w:val="009348E8"/>
    <w:rsid w:val="009349A1"/>
    <w:rsid w:val="00934B50"/>
    <w:rsid w:val="00934E8D"/>
    <w:rsid w:val="009359B2"/>
    <w:rsid w:val="00935ACC"/>
    <w:rsid w:val="00935D51"/>
    <w:rsid w:val="00935D96"/>
    <w:rsid w:val="00936235"/>
    <w:rsid w:val="00936637"/>
    <w:rsid w:val="00936825"/>
    <w:rsid w:val="0093695B"/>
    <w:rsid w:val="00936C60"/>
    <w:rsid w:val="009372CF"/>
    <w:rsid w:val="00937349"/>
    <w:rsid w:val="00937369"/>
    <w:rsid w:val="009373AC"/>
    <w:rsid w:val="009375F4"/>
    <w:rsid w:val="009378B0"/>
    <w:rsid w:val="009379BC"/>
    <w:rsid w:val="00937BF1"/>
    <w:rsid w:val="00937D52"/>
    <w:rsid w:val="00937EED"/>
    <w:rsid w:val="00940142"/>
    <w:rsid w:val="00940627"/>
    <w:rsid w:val="00940639"/>
    <w:rsid w:val="00940B1B"/>
    <w:rsid w:val="00940CD2"/>
    <w:rsid w:val="00941A85"/>
    <w:rsid w:val="00941B27"/>
    <w:rsid w:val="00941CD6"/>
    <w:rsid w:val="00941DD1"/>
    <w:rsid w:val="009422F9"/>
    <w:rsid w:val="00942546"/>
    <w:rsid w:val="00942CAF"/>
    <w:rsid w:val="00942DAB"/>
    <w:rsid w:val="0094316B"/>
    <w:rsid w:val="00943625"/>
    <w:rsid w:val="0094373F"/>
    <w:rsid w:val="009439FF"/>
    <w:rsid w:val="00943B63"/>
    <w:rsid w:val="00944094"/>
    <w:rsid w:val="009443D8"/>
    <w:rsid w:val="009447C7"/>
    <w:rsid w:val="00944862"/>
    <w:rsid w:val="00944B32"/>
    <w:rsid w:val="00944D2A"/>
    <w:rsid w:val="00944D64"/>
    <w:rsid w:val="009451C5"/>
    <w:rsid w:val="009452E9"/>
    <w:rsid w:val="009453AF"/>
    <w:rsid w:val="0094556A"/>
    <w:rsid w:val="009456CD"/>
    <w:rsid w:val="009457AD"/>
    <w:rsid w:val="009458FD"/>
    <w:rsid w:val="00945E1E"/>
    <w:rsid w:val="009465B4"/>
    <w:rsid w:val="009466ED"/>
    <w:rsid w:val="009467B1"/>
    <w:rsid w:val="009467BB"/>
    <w:rsid w:val="00946A5D"/>
    <w:rsid w:val="00947023"/>
    <w:rsid w:val="009473E2"/>
    <w:rsid w:val="00947B28"/>
    <w:rsid w:val="00947BCA"/>
    <w:rsid w:val="00947DBB"/>
    <w:rsid w:val="00947E87"/>
    <w:rsid w:val="00947F88"/>
    <w:rsid w:val="0095016A"/>
    <w:rsid w:val="00950212"/>
    <w:rsid w:val="0095046E"/>
    <w:rsid w:val="00950910"/>
    <w:rsid w:val="00950A97"/>
    <w:rsid w:val="00950AB8"/>
    <w:rsid w:val="00950DA1"/>
    <w:rsid w:val="00950F58"/>
    <w:rsid w:val="0095123A"/>
    <w:rsid w:val="00951284"/>
    <w:rsid w:val="0095139D"/>
    <w:rsid w:val="00951458"/>
    <w:rsid w:val="009514D5"/>
    <w:rsid w:val="009514FC"/>
    <w:rsid w:val="0095156E"/>
    <w:rsid w:val="009516A2"/>
    <w:rsid w:val="00951785"/>
    <w:rsid w:val="009519E5"/>
    <w:rsid w:val="00951CEF"/>
    <w:rsid w:val="00951F60"/>
    <w:rsid w:val="0095209B"/>
    <w:rsid w:val="009521A0"/>
    <w:rsid w:val="009529F8"/>
    <w:rsid w:val="00952D7D"/>
    <w:rsid w:val="00953103"/>
    <w:rsid w:val="0095316F"/>
    <w:rsid w:val="009538BC"/>
    <w:rsid w:val="00953AEC"/>
    <w:rsid w:val="00953BB5"/>
    <w:rsid w:val="00953C64"/>
    <w:rsid w:val="00953C7A"/>
    <w:rsid w:val="00954656"/>
    <w:rsid w:val="0095476B"/>
    <w:rsid w:val="00954AF9"/>
    <w:rsid w:val="00954C51"/>
    <w:rsid w:val="00954F4F"/>
    <w:rsid w:val="00955573"/>
    <w:rsid w:val="0095586E"/>
    <w:rsid w:val="00955E88"/>
    <w:rsid w:val="00955F6F"/>
    <w:rsid w:val="0095612A"/>
    <w:rsid w:val="00956CD0"/>
    <w:rsid w:val="00956F7A"/>
    <w:rsid w:val="009572E9"/>
    <w:rsid w:val="0095770D"/>
    <w:rsid w:val="00957B04"/>
    <w:rsid w:val="00957B56"/>
    <w:rsid w:val="00957BD1"/>
    <w:rsid w:val="00957C92"/>
    <w:rsid w:val="00957CFF"/>
    <w:rsid w:val="00957FAF"/>
    <w:rsid w:val="009602F4"/>
    <w:rsid w:val="0096041F"/>
    <w:rsid w:val="00960830"/>
    <w:rsid w:val="00960EFE"/>
    <w:rsid w:val="00960F11"/>
    <w:rsid w:val="00961105"/>
    <w:rsid w:val="0096127F"/>
    <w:rsid w:val="009612EC"/>
    <w:rsid w:val="009613BB"/>
    <w:rsid w:val="00961455"/>
    <w:rsid w:val="0096152B"/>
    <w:rsid w:val="009616E0"/>
    <w:rsid w:val="0096173D"/>
    <w:rsid w:val="00961A5D"/>
    <w:rsid w:val="00961D9B"/>
    <w:rsid w:val="0096232A"/>
    <w:rsid w:val="0096261D"/>
    <w:rsid w:val="00962915"/>
    <w:rsid w:val="00962CB6"/>
    <w:rsid w:val="00962E4A"/>
    <w:rsid w:val="00963398"/>
    <w:rsid w:val="009633CD"/>
    <w:rsid w:val="00963561"/>
    <w:rsid w:val="00963761"/>
    <w:rsid w:val="00963B79"/>
    <w:rsid w:val="00963FA6"/>
    <w:rsid w:val="00964617"/>
    <w:rsid w:val="0096465A"/>
    <w:rsid w:val="00964C62"/>
    <w:rsid w:val="00964EFA"/>
    <w:rsid w:val="0096513C"/>
    <w:rsid w:val="0096529A"/>
    <w:rsid w:val="00965414"/>
    <w:rsid w:val="0096547D"/>
    <w:rsid w:val="00965659"/>
    <w:rsid w:val="00965683"/>
    <w:rsid w:val="00965759"/>
    <w:rsid w:val="00965A7C"/>
    <w:rsid w:val="00965FFF"/>
    <w:rsid w:val="0096626B"/>
    <w:rsid w:val="00966329"/>
    <w:rsid w:val="00966C49"/>
    <w:rsid w:val="00966C6A"/>
    <w:rsid w:val="00966CC3"/>
    <w:rsid w:val="00967096"/>
    <w:rsid w:val="00967146"/>
    <w:rsid w:val="009677E4"/>
    <w:rsid w:val="00967A7E"/>
    <w:rsid w:val="00967B6B"/>
    <w:rsid w:val="00967C8C"/>
    <w:rsid w:val="00967D4A"/>
    <w:rsid w:val="00967DC1"/>
    <w:rsid w:val="00967DF5"/>
    <w:rsid w:val="00970461"/>
    <w:rsid w:val="00970527"/>
    <w:rsid w:val="009707FA"/>
    <w:rsid w:val="00970925"/>
    <w:rsid w:val="00970AC4"/>
    <w:rsid w:val="00970C5F"/>
    <w:rsid w:val="00970F88"/>
    <w:rsid w:val="0097133B"/>
    <w:rsid w:val="0097140F"/>
    <w:rsid w:val="0097165F"/>
    <w:rsid w:val="009721E8"/>
    <w:rsid w:val="009729F1"/>
    <w:rsid w:val="00972BA7"/>
    <w:rsid w:val="00972DD9"/>
    <w:rsid w:val="0097366D"/>
    <w:rsid w:val="0097399B"/>
    <w:rsid w:val="009739FF"/>
    <w:rsid w:val="00973B65"/>
    <w:rsid w:val="00973EE9"/>
    <w:rsid w:val="0097424B"/>
    <w:rsid w:val="009743CE"/>
    <w:rsid w:val="0097454C"/>
    <w:rsid w:val="009746AF"/>
    <w:rsid w:val="009748C2"/>
    <w:rsid w:val="009748FF"/>
    <w:rsid w:val="009749F1"/>
    <w:rsid w:val="00974B85"/>
    <w:rsid w:val="00975B11"/>
    <w:rsid w:val="00975EFB"/>
    <w:rsid w:val="0097618C"/>
    <w:rsid w:val="009762FA"/>
    <w:rsid w:val="009763B4"/>
    <w:rsid w:val="009764D9"/>
    <w:rsid w:val="009764E6"/>
    <w:rsid w:val="0097699E"/>
    <w:rsid w:val="00976B04"/>
    <w:rsid w:val="00976E46"/>
    <w:rsid w:val="00977683"/>
    <w:rsid w:val="00977792"/>
    <w:rsid w:val="00977C65"/>
    <w:rsid w:val="00977F5D"/>
    <w:rsid w:val="009800E8"/>
    <w:rsid w:val="00980241"/>
    <w:rsid w:val="0098068F"/>
    <w:rsid w:val="00980774"/>
    <w:rsid w:val="009808B0"/>
    <w:rsid w:val="00980DA6"/>
    <w:rsid w:val="00980E72"/>
    <w:rsid w:val="00980E90"/>
    <w:rsid w:val="009811DE"/>
    <w:rsid w:val="009817F9"/>
    <w:rsid w:val="009819F1"/>
    <w:rsid w:val="00981B32"/>
    <w:rsid w:val="00981BFE"/>
    <w:rsid w:val="00981C34"/>
    <w:rsid w:val="009820ED"/>
    <w:rsid w:val="0098211E"/>
    <w:rsid w:val="009823A4"/>
    <w:rsid w:val="00982788"/>
    <w:rsid w:val="009828D6"/>
    <w:rsid w:val="00982D64"/>
    <w:rsid w:val="00983007"/>
    <w:rsid w:val="009830D8"/>
    <w:rsid w:val="009835E3"/>
    <w:rsid w:val="00983820"/>
    <w:rsid w:val="00983971"/>
    <w:rsid w:val="00983A6C"/>
    <w:rsid w:val="00983B2A"/>
    <w:rsid w:val="00983CCD"/>
    <w:rsid w:val="00984321"/>
    <w:rsid w:val="0098469C"/>
    <w:rsid w:val="00984781"/>
    <w:rsid w:val="00984B5E"/>
    <w:rsid w:val="00984E6F"/>
    <w:rsid w:val="00985381"/>
    <w:rsid w:val="009853DB"/>
    <w:rsid w:val="009856D5"/>
    <w:rsid w:val="009857A0"/>
    <w:rsid w:val="0098585B"/>
    <w:rsid w:val="00985D5F"/>
    <w:rsid w:val="00986067"/>
    <w:rsid w:val="009861A5"/>
    <w:rsid w:val="0098625F"/>
    <w:rsid w:val="0098636D"/>
    <w:rsid w:val="009863A2"/>
    <w:rsid w:val="0098661A"/>
    <w:rsid w:val="0098664D"/>
    <w:rsid w:val="00986652"/>
    <w:rsid w:val="009866AF"/>
    <w:rsid w:val="00986930"/>
    <w:rsid w:val="00986E92"/>
    <w:rsid w:val="00986EDF"/>
    <w:rsid w:val="00986F49"/>
    <w:rsid w:val="009870B0"/>
    <w:rsid w:val="009873CE"/>
    <w:rsid w:val="009874DD"/>
    <w:rsid w:val="00987572"/>
    <w:rsid w:val="00987B3A"/>
    <w:rsid w:val="00987C42"/>
    <w:rsid w:val="00987D03"/>
    <w:rsid w:val="009902C6"/>
    <w:rsid w:val="009903D4"/>
    <w:rsid w:val="00990584"/>
    <w:rsid w:val="00990E39"/>
    <w:rsid w:val="0099137C"/>
    <w:rsid w:val="009915BA"/>
    <w:rsid w:val="00991BB7"/>
    <w:rsid w:val="00991D9B"/>
    <w:rsid w:val="00991EA4"/>
    <w:rsid w:val="00993053"/>
    <w:rsid w:val="009933BE"/>
    <w:rsid w:val="009938E5"/>
    <w:rsid w:val="00993BBA"/>
    <w:rsid w:val="00993C0F"/>
    <w:rsid w:val="00994662"/>
    <w:rsid w:val="009948D7"/>
    <w:rsid w:val="0099508D"/>
    <w:rsid w:val="0099533F"/>
    <w:rsid w:val="0099558D"/>
    <w:rsid w:val="009956E8"/>
    <w:rsid w:val="009958E7"/>
    <w:rsid w:val="00995A07"/>
    <w:rsid w:val="00995A2D"/>
    <w:rsid w:val="00995A47"/>
    <w:rsid w:val="00995E18"/>
    <w:rsid w:val="00995FE2"/>
    <w:rsid w:val="00996283"/>
    <w:rsid w:val="009962A8"/>
    <w:rsid w:val="00996560"/>
    <w:rsid w:val="00996682"/>
    <w:rsid w:val="00996CA9"/>
    <w:rsid w:val="009971F7"/>
    <w:rsid w:val="009973A7"/>
    <w:rsid w:val="0099781A"/>
    <w:rsid w:val="0099784C"/>
    <w:rsid w:val="009A00E7"/>
    <w:rsid w:val="009A03F1"/>
    <w:rsid w:val="009A04E4"/>
    <w:rsid w:val="009A09C1"/>
    <w:rsid w:val="009A0A10"/>
    <w:rsid w:val="009A0BBA"/>
    <w:rsid w:val="009A0CF7"/>
    <w:rsid w:val="009A0EE8"/>
    <w:rsid w:val="009A11BF"/>
    <w:rsid w:val="009A1276"/>
    <w:rsid w:val="009A161B"/>
    <w:rsid w:val="009A163D"/>
    <w:rsid w:val="009A16E8"/>
    <w:rsid w:val="009A17CB"/>
    <w:rsid w:val="009A1C1E"/>
    <w:rsid w:val="009A1EE3"/>
    <w:rsid w:val="009A22C4"/>
    <w:rsid w:val="009A2345"/>
    <w:rsid w:val="009A2349"/>
    <w:rsid w:val="009A2645"/>
    <w:rsid w:val="009A267F"/>
    <w:rsid w:val="009A2B00"/>
    <w:rsid w:val="009A3355"/>
    <w:rsid w:val="009A36C5"/>
    <w:rsid w:val="009A3803"/>
    <w:rsid w:val="009A394C"/>
    <w:rsid w:val="009A3994"/>
    <w:rsid w:val="009A3A9D"/>
    <w:rsid w:val="009A3E96"/>
    <w:rsid w:val="009A42A0"/>
    <w:rsid w:val="009A43F3"/>
    <w:rsid w:val="009A4A3B"/>
    <w:rsid w:val="009A4B0E"/>
    <w:rsid w:val="009A4EE9"/>
    <w:rsid w:val="009A5094"/>
    <w:rsid w:val="009A556D"/>
    <w:rsid w:val="009A5702"/>
    <w:rsid w:val="009A5916"/>
    <w:rsid w:val="009A5B8B"/>
    <w:rsid w:val="009A5BC4"/>
    <w:rsid w:val="009A5C50"/>
    <w:rsid w:val="009A6179"/>
    <w:rsid w:val="009A636E"/>
    <w:rsid w:val="009A6792"/>
    <w:rsid w:val="009A67E9"/>
    <w:rsid w:val="009A6B69"/>
    <w:rsid w:val="009A6D6F"/>
    <w:rsid w:val="009A6E9D"/>
    <w:rsid w:val="009A702A"/>
    <w:rsid w:val="009A7354"/>
    <w:rsid w:val="009A770B"/>
    <w:rsid w:val="009A780A"/>
    <w:rsid w:val="009A7984"/>
    <w:rsid w:val="009A79CE"/>
    <w:rsid w:val="009A7D5D"/>
    <w:rsid w:val="009A7FDA"/>
    <w:rsid w:val="009B01AA"/>
    <w:rsid w:val="009B03FD"/>
    <w:rsid w:val="009B0712"/>
    <w:rsid w:val="009B0865"/>
    <w:rsid w:val="009B08AA"/>
    <w:rsid w:val="009B0940"/>
    <w:rsid w:val="009B0962"/>
    <w:rsid w:val="009B0B78"/>
    <w:rsid w:val="009B0F75"/>
    <w:rsid w:val="009B1394"/>
    <w:rsid w:val="009B13CE"/>
    <w:rsid w:val="009B1441"/>
    <w:rsid w:val="009B170E"/>
    <w:rsid w:val="009B171C"/>
    <w:rsid w:val="009B17FB"/>
    <w:rsid w:val="009B1811"/>
    <w:rsid w:val="009B198D"/>
    <w:rsid w:val="009B19B0"/>
    <w:rsid w:val="009B2178"/>
    <w:rsid w:val="009B22E6"/>
    <w:rsid w:val="009B23EB"/>
    <w:rsid w:val="009B2667"/>
    <w:rsid w:val="009B2B59"/>
    <w:rsid w:val="009B2F06"/>
    <w:rsid w:val="009B3753"/>
    <w:rsid w:val="009B3A09"/>
    <w:rsid w:val="009B3D78"/>
    <w:rsid w:val="009B3DC2"/>
    <w:rsid w:val="009B3EDC"/>
    <w:rsid w:val="009B3FFE"/>
    <w:rsid w:val="009B4526"/>
    <w:rsid w:val="009B45CB"/>
    <w:rsid w:val="009B49FE"/>
    <w:rsid w:val="009B4A01"/>
    <w:rsid w:val="009B4A9A"/>
    <w:rsid w:val="009B4C57"/>
    <w:rsid w:val="009B55D9"/>
    <w:rsid w:val="009B5883"/>
    <w:rsid w:val="009B5B96"/>
    <w:rsid w:val="009B5BA2"/>
    <w:rsid w:val="009B5FBC"/>
    <w:rsid w:val="009B60AE"/>
    <w:rsid w:val="009B61D8"/>
    <w:rsid w:val="009B6284"/>
    <w:rsid w:val="009B6A74"/>
    <w:rsid w:val="009B6D06"/>
    <w:rsid w:val="009B6D47"/>
    <w:rsid w:val="009B6E4C"/>
    <w:rsid w:val="009B70A7"/>
    <w:rsid w:val="009B7131"/>
    <w:rsid w:val="009B73D5"/>
    <w:rsid w:val="009B75A2"/>
    <w:rsid w:val="009B76A7"/>
    <w:rsid w:val="009B7A1F"/>
    <w:rsid w:val="009B7AA7"/>
    <w:rsid w:val="009B7C44"/>
    <w:rsid w:val="009B7D26"/>
    <w:rsid w:val="009B7E7C"/>
    <w:rsid w:val="009B7EA6"/>
    <w:rsid w:val="009C0250"/>
    <w:rsid w:val="009C0404"/>
    <w:rsid w:val="009C0926"/>
    <w:rsid w:val="009C0AF1"/>
    <w:rsid w:val="009C0BC8"/>
    <w:rsid w:val="009C0D0C"/>
    <w:rsid w:val="009C0D75"/>
    <w:rsid w:val="009C0F7F"/>
    <w:rsid w:val="009C120F"/>
    <w:rsid w:val="009C1275"/>
    <w:rsid w:val="009C12BB"/>
    <w:rsid w:val="009C19F6"/>
    <w:rsid w:val="009C1A71"/>
    <w:rsid w:val="009C1B55"/>
    <w:rsid w:val="009C1DF8"/>
    <w:rsid w:val="009C1E62"/>
    <w:rsid w:val="009C1EEF"/>
    <w:rsid w:val="009C255B"/>
    <w:rsid w:val="009C2994"/>
    <w:rsid w:val="009C2DC2"/>
    <w:rsid w:val="009C2EDF"/>
    <w:rsid w:val="009C31A1"/>
    <w:rsid w:val="009C3436"/>
    <w:rsid w:val="009C3839"/>
    <w:rsid w:val="009C3893"/>
    <w:rsid w:val="009C39B4"/>
    <w:rsid w:val="009C3AAB"/>
    <w:rsid w:val="009C3B49"/>
    <w:rsid w:val="009C3B6B"/>
    <w:rsid w:val="009C40BC"/>
    <w:rsid w:val="009C4149"/>
    <w:rsid w:val="009C42AB"/>
    <w:rsid w:val="009C436D"/>
    <w:rsid w:val="009C43D4"/>
    <w:rsid w:val="009C4AAC"/>
    <w:rsid w:val="009C4C79"/>
    <w:rsid w:val="009C4D00"/>
    <w:rsid w:val="009C4D53"/>
    <w:rsid w:val="009C521B"/>
    <w:rsid w:val="009C53C6"/>
    <w:rsid w:val="009C5699"/>
    <w:rsid w:val="009C588B"/>
    <w:rsid w:val="009C5BA5"/>
    <w:rsid w:val="009C5F66"/>
    <w:rsid w:val="009C5FE0"/>
    <w:rsid w:val="009C62AF"/>
    <w:rsid w:val="009C631F"/>
    <w:rsid w:val="009C63B6"/>
    <w:rsid w:val="009C69DE"/>
    <w:rsid w:val="009C6A56"/>
    <w:rsid w:val="009C6BCC"/>
    <w:rsid w:val="009C6D50"/>
    <w:rsid w:val="009C6E3E"/>
    <w:rsid w:val="009C6FA4"/>
    <w:rsid w:val="009C752D"/>
    <w:rsid w:val="009C755E"/>
    <w:rsid w:val="009C7585"/>
    <w:rsid w:val="009C75E8"/>
    <w:rsid w:val="009C774B"/>
    <w:rsid w:val="009C77EA"/>
    <w:rsid w:val="009C7CBC"/>
    <w:rsid w:val="009C7DB6"/>
    <w:rsid w:val="009D0453"/>
    <w:rsid w:val="009D046C"/>
    <w:rsid w:val="009D057E"/>
    <w:rsid w:val="009D059B"/>
    <w:rsid w:val="009D0B2D"/>
    <w:rsid w:val="009D0CED"/>
    <w:rsid w:val="009D0DDB"/>
    <w:rsid w:val="009D0E03"/>
    <w:rsid w:val="009D130A"/>
    <w:rsid w:val="009D13D2"/>
    <w:rsid w:val="009D18A4"/>
    <w:rsid w:val="009D1901"/>
    <w:rsid w:val="009D1A20"/>
    <w:rsid w:val="009D1B25"/>
    <w:rsid w:val="009D1D8A"/>
    <w:rsid w:val="009D1E28"/>
    <w:rsid w:val="009D2020"/>
    <w:rsid w:val="009D224D"/>
    <w:rsid w:val="009D24E5"/>
    <w:rsid w:val="009D2D4D"/>
    <w:rsid w:val="009D2FF2"/>
    <w:rsid w:val="009D3052"/>
    <w:rsid w:val="009D35AA"/>
    <w:rsid w:val="009D379A"/>
    <w:rsid w:val="009D37B6"/>
    <w:rsid w:val="009D39E4"/>
    <w:rsid w:val="009D3C81"/>
    <w:rsid w:val="009D4569"/>
    <w:rsid w:val="009D47E9"/>
    <w:rsid w:val="009D49BB"/>
    <w:rsid w:val="009D49D0"/>
    <w:rsid w:val="009D4E63"/>
    <w:rsid w:val="009D514D"/>
    <w:rsid w:val="009D55A9"/>
    <w:rsid w:val="009D5931"/>
    <w:rsid w:val="009D638F"/>
    <w:rsid w:val="009D6703"/>
    <w:rsid w:val="009D67E4"/>
    <w:rsid w:val="009D6ACF"/>
    <w:rsid w:val="009D6C2E"/>
    <w:rsid w:val="009D71F1"/>
    <w:rsid w:val="009D720E"/>
    <w:rsid w:val="009D735F"/>
    <w:rsid w:val="009D7408"/>
    <w:rsid w:val="009D7505"/>
    <w:rsid w:val="009D7738"/>
    <w:rsid w:val="009E0464"/>
    <w:rsid w:val="009E0A9F"/>
    <w:rsid w:val="009E0C0D"/>
    <w:rsid w:val="009E0C60"/>
    <w:rsid w:val="009E0E25"/>
    <w:rsid w:val="009E0EA9"/>
    <w:rsid w:val="009E11E3"/>
    <w:rsid w:val="009E144C"/>
    <w:rsid w:val="009E1479"/>
    <w:rsid w:val="009E1833"/>
    <w:rsid w:val="009E1A0F"/>
    <w:rsid w:val="009E1E5D"/>
    <w:rsid w:val="009E1F37"/>
    <w:rsid w:val="009E1F3C"/>
    <w:rsid w:val="009E205B"/>
    <w:rsid w:val="009E250D"/>
    <w:rsid w:val="009E2759"/>
    <w:rsid w:val="009E2824"/>
    <w:rsid w:val="009E2DE8"/>
    <w:rsid w:val="009E2E40"/>
    <w:rsid w:val="009E3680"/>
    <w:rsid w:val="009E37F9"/>
    <w:rsid w:val="009E389D"/>
    <w:rsid w:val="009E3A99"/>
    <w:rsid w:val="009E3FB4"/>
    <w:rsid w:val="009E40C8"/>
    <w:rsid w:val="009E4259"/>
    <w:rsid w:val="009E45F2"/>
    <w:rsid w:val="009E466D"/>
    <w:rsid w:val="009E4693"/>
    <w:rsid w:val="009E488A"/>
    <w:rsid w:val="009E4C44"/>
    <w:rsid w:val="009E4D84"/>
    <w:rsid w:val="009E55D3"/>
    <w:rsid w:val="009E56D5"/>
    <w:rsid w:val="009E5F91"/>
    <w:rsid w:val="009E63C1"/>
    <w:rsid w:val="009E65E4"/>
    <w:rsid w:val="009E687F"/>
    <w:rsid w:val="009E6A94"/>
    <w:rsid w:val="009E6AE3"/>
    <w:rsid w:val="009E6CF4"/>
    <w:rsid w:val="009E76D2"/>
    <w:rsid w:val="009E789E"/>
    <w:rsid w:val="009E7B7D"/>
    <w:rsid w:val="009E7F3A"/>
    <w:rsid w:val="009E7F8B"/>
    <w:rsid w:val="009F00E9"/>
    <w:rsid w:val="009F044A"/>
    <w:rsid w:val="009F04FE"/>
    <w:rsid w:val="009F06C5"/>
    <w:rsid w:val="009F08E3"/>
    <w:rsid w:val="009F0946"/>
    <w:rsid w:val="009F0B3F"/>
    <w:rsid w:val="009F0BEE"/>
    <w:rsid w:val="009F0CBD"/>
    <w:rsid w:val="009F0D49"/>
    <w:rsid w:val="009F0E17"/>
    <w:rsid w:val="009F0E2E"/>
    <w:rsid w:val="009F11AC"/>
    <w:rsid w:val="009F1453"/>
    <w:rsid w:val="009F16B3"/>
    <w:rsid w:val="009F1809"/>
    <w:rsid w:val="009F1952"/>
    <w:rsid w:val="009F2186"/>
    <w:rsid w:val="009F2240"/>
    <w:rsid w:val="009F2293"/>
    <w:rsid w:val="009F253B"/>
    <w:rsid w:val="009F28E3"/>
    <w:rsid w:val="009F2B9B"/>
    <w:rsid w:val="009F2CF9"/>
    <w:rsid w:val="009F2D04"/>
    <w:rsid w:val="009F2DB2"/>
    <w:rsid w:val="009F2DE8"/>
    <w:rsid w:val="009F34C7"/>
    <w:rsid w:val="009F371E"/>
    <w:rsid w:val="009F3A73"/>
    <w:rsid w:val="009F3D95"/>
    <w:rsid w:val="009F3E94"/>
    <w:rsid w:val="009F407E"/>
    <w:rsid w:val="009F4306"/>
    <w:rsid w:val="009F4997"/>
    <w:rsid w:val="009F4A27"/>
    <w:rsid w:val="009F4AB4"/>
    <w:rsid w:val="009F4D40"/>
    <w:rsid w:val="009F4DFA"/>
    <w:rsid w:val="009F506C"/>
    <w:rsid w:val="009F5427"/>
    <w:rsid w:val="009F568F"/>
    <w:rsid w:val="009F583A"/>
    <w:rsid w:val="009F58B7"/>
    <w:rsid w:val="009F5B2C"/>
    <w:rsid w:val="009F5B97"/>
    <w:rsid w:val="009F5D93"/>
    <w:rsid w:val="009F601D"/>
    <w:rsid w:val="009F60B9"/>
    <w:rsid w:val="009F618B"/>
    <w:rsid w:val="009F6197"/>
    <w:rsid w:val="009F62E0"/>
    <w:rsid w:val="009F6364"/>
    <w:rsid w:val="009F64EF"/>
    <w:rsid w:val="009F6893"/>
    <w:rsid w:val="009F6D15"/>
    <w:rsid w:val="009F71A7"/>
    <w:rsid w:val="009F7559"/>
    <w:rsid w:val="009F755D"/>
    <w:rsid w:val="009F7694"/>
    <w:rsid w:val="009F76DE"/>
    <w:rsid w:val="009F7853"/>
    <w:rsid w:val="009F78CF"/>
    <w:rsid w:val="009F796B"/>
    <w:rsid w:val="009F7C83"/>
    <w:rsid w:val="009F7D78"/>
    <w:rsid w:val="009F7E65"/>
    <w:rsid w:val="00A0031C"/>
    <w:rsid w:val="00A0051C"/>
    <w:rsid w:val="00A006E2"/>
    <w:rsid w:val="00A00908"/>
    <w:rsid w:val="00A00AF6"/>
    <w:rsid w:val="00A00B08"/>
    <w:rsid w:val="00A00FF5"/>
    <w:rsid w:val="00A010AB"/>
    <w:rsid w:val="00A010E7"/>
    <w:rsid w:val="00A0112C"/>
    <w:rsid w:val="00A01B66"/>
    <w:rsid w:val="00A01BC3"/>
    <w:rsid w:val="00A023F3"/>
    <w:rsid w:val="00A024BA"/>
    <w:rsid w:val="00A028AF"/>
    <w:rsid w:val="00A02BC3"/>
    <w:rsid w:val="00A02D9A"/>
    <w:rsid w:val="00A02E5E"/>
    <w:rsid w:val="00A02F81"/>
    <w:rsid w:val="00A0315A"/>
    <w:rsid w:val="00A0376F"/>
    <w:rsid w:val="00A03AF7"/>
    <w:rsid w:val="00A03DBA"/>
    <w:rsid w:val="00A04044"/>
    <w:rsid w:val="00A040FA"/>
    <w:rsid w:val="00A0452C"/>
    <w:rsid w:val="00A04B4E"/>
    <w:rsid w:val="00A04BEE"/>
    <w:rsid w:val="00A04C1B"/>
    <w:rsid w:val="00A04D5B"/>
    <w:rsid w:val="00A04EAA"/>
    <w:rsid w:val="00A0546A"/>
    <w:rsid w:val="00A05621"/>
    <w:rsid w:val="00A059F7"/>
    <w:rsid w:val="00A05CA5"/>
    <w:rsid w:val="00A05D68"/>
    <w:rsid w:val="00A05F98"/>
    <w:rsid w:val="00A060BD"/>
    <w:rsid w:val="00A0624B"/>
    <w:rsid w:val="00A06627"/>
    <w:rsid w:val="00A06AB5"/>
    <w:rsid w:val="00A06D1C"/>
    <w:rsid w:val="00A07800"/>
    <w:rsid w:val="00A07997"/>
    <w:rsid w:val="00A07B87"/>
    <w:rsid w:val="00A10007"/>
    <w:rsid w:val="00A10207"/>
    <w:rsid w:val="00A1090D"/>
    <w:rsid w:val="00A10B40"/>
    <w:rsid w:val="00A10CE3"/>
    <w:rsid w:val="00A11055"/>
    <w:rsid w:val="00A116D6"/>
    <w:rsid w:val="00A11D73"/>
    <w:rsid w:val="00A11E64"/>
    <w:rsid w:val="00A12030"/>
    <w:rsid w:val="00A12152"/>
    <w:rsid w:val="00A1287B"/>
    <w:rsid w:val="00A129FA"/>
    <w:rsid w:val="00A12ED4"/>
    <w:rsid w:val="00A12FB0"/>
    <w:rsid w:val="00A13254"/>
    <w:rsid w:val="00A1329D"/>
    <w:rsid w:val="00A13649"/>
    <w:rsid w:val="00A138EC"/>
    <w:rsid w:val="00A13A1F"/>
    <w:rsid w:val="00A13AE6"/>
    <w:rsid w:val="00A13CEE"/>
    <w:rsid w:val="00A13E5E"/>
    <w:rsid w:val="00A13ED8"/>
    <w:rsid w:val="00A141BE"/>
    <w:rsid w:val="00A14477"/>
    <w:rsid w:val="00A14763"/>
    <w:rsid w:val="00A148B4"/>
    <w:rsid w:val="00A15078"/>
    <w:rsid w:val="00A15555"/>
    <w:rsid w:val="00A15721"/>
    <w:rsid w:val="00A15923"/>
    <w:rsid w:val="00A15B59"/>
    <w:rsid w:val="00A15C50"/>
    <w:rsid w:val="00A15C8A"/>
    <w:rsid w:val="00A15ECB"/>
    <w:rsid w:val="00A16091"/>
    <w:rsid w:val="00A1618E"/>
    <w:rsid w:val="00A16510"/>
    <w:rsid w:val="00A165D1"/>
    <w:rsid w:val="00A169C4"/>
    <w:rsid w:val="00A16C1C"/>
    <w:rsid w:val="00A170B5"/>
    <w:rsid w:val="00A173E3"/>
    <w:rsid w:val="00A17A5E"/>
    <w:rsid w:val="00A17A91"/>
    <w:rsid w:val="00A17B51"/>
    <w:rsid w:val="00A17E9B"/>
    <w:rsid w:val="00A20345"/>
    <w:rsid w:val="00A20357"/>
    <w:rsid w:val="00A2038F"/>
    <w:rsid w:val="00A20962"/>
    <w:rsid w:val="00A20A29"/>
    <w:rsid w:val="00A20DE5"/>
    <w:rsid w:val="00A211B7"/>
    <w:rsid w:val="00A215A5"/>
    <w:rsid w:val="00A2187F"/>
    <w:rsid w:val="00A21BED"/>
    <w:rsid w:val="00A21C5C"/>
    <w:rsid w:val="00A21CBD"/>
    <w:rsid w:val="00A21D9A"/>
    <w:rsid w:val="00A2251C"/>
    <w:rsid w:val="00A22886"/>
    <w:rsid w:val="00A23050"/>
    <w:rsid w:val="00A236D1"/>
    <w:rsid w:val="00A23742"/>
    <w:rsid w:val="00A23798"/>
    <w:rsid w:val="00A237E2"/>
    <w:rsid w:val="00A23E28"/>
    <w:rsid w:val="00A23E8E"/>
    <w:rsid w:val="00A24121"/>
    <w:rsid w:val="00A24677"/>
    <w:rsid w:val="00A24A19"/>
    <w:rsid w:val="00A24B4E"/>
    <w:rsid w:val="00A24DA8"/>
    <w:rsid w:val="00A251E4"/>
    <w:rsid w:val="00A2542B"/>
    <w:rsid w:val="00A25568"/>
    <w:rsid w:val="00A255C3"/>
    <w:rsid w:val="00A257EE"/>
    <w:rsid w:val="00A25D93"/>
    <w:rsid w:val="00A262B0"/>
    <w:rsid w:val="00A265EB"/>
    <w:rsid w:val="00A268B5"/>
    <w:rsid w:val="00A269E2"/>
    <w:rsid w:val="00A26B76"/>
    <w:rsid w:val="00A26E80"/>
    <w:rsid w:val="00A26ED0"/>
    <w:rsid w:val="00A26FC4"/>
    <w:rsid w:val="00A27482"/>
    <w:rsid w:val="00A274A8"/>
    <w:rsid w:val="00A27AD5"/>
    <w:rsid w:val="00A27D71"/>
    <w:rsid w:val="00A27D83"/>
    <w:rsid w:val="00A27DBE"/>
    <w:rsid w:val="00A30025"/>
    <w:rsid w:val="00A300BF"/>
    <w:rsid w:val="00A30169"/>
    <w:rsid w:val="00A30202"/>
    <w:rsid w:val="00A302D4"/>
    <w:rsid w:val="00A30782"/>
    <w:rsid w:val="00A30A20"/>
    <w:rsid w:val="00A30F56"/>
    <w:rsid w:val="00A31359"/>
    <w:rsid w:val="00A314C1"/>
    <w:rsid w:val="00A31610"/>
    <w:rsid w:val="00A317C9"/>
    <w:rsid w:val="00A31906"/>
    <w:rsid w:val="00A3235D"/>
    <w:rsid w:val="00A323D4"/>
    <w:rsid w:val="00A327D5"/>
    <w:rsid w:val="00A32CAB"/>
    <w:rsid w:val="00A32E72"/>
    <w:rsid w:val="00A32F5B"/>
    <w:rsid w:val="00A32FFD"/>
    <w:rsid w:val="00A330DC"/>
    <w:rsid w:val="00A333D5"/>
    <w:rsid w:val="00A3351A"/>
    <w:rsid w:val="00A3354A"/>
    <w:rsid w:val="00A3388D"/>
    <w:rsid w:val="00A3391D"/>
    <w:rsid w:val="00A339D3"/>
    <w:rsid w:val="00A33C3A"/>
    <w:rsid w:val="00A3428F"/>
    <w:rsid w:val="00A3466F"/>
    <w:rsid w:val="00A3479B"/>
    <w:rsid w:val="00A3479C"/>
    <w:rsid w:val="00A34B33"/>
    <w:rsid w:val="00A354FA"/>
    <w:rsid w:val="00A3568E"/>
    <w:rsid w:val="00A35811"/>
    <w:rsid w:val="00A358BF"/>
    <w:rsid w:val="00A359AE"/>
    <w:rsid w:val="00A35B48"/>
    <w:rsid w:val="00A36010"/>
    <w:rsid w:val="00A361EE"/>
    <w:rsid w:val="00A3653D"/>
    <w:rsid w:val="00A366BD"/>
    <w:rsid w:val="00A369F6"/>
    <w:rsid w:val="00A36ACA"/>
    <w:rsid w:val="00A36F44"/>
    <w:rsid w:val="00A370E6"/>
    <w:rsid w:val="00A37228"/>
    <w:rsid w:val="00A373CB"/>
    <w:rsid w:val="00A3742B"/>
    <w:rsid w:val="00A374F7"/>
    <w:rsid w:val="00A37544"/>
    <w:rsid w:val="00A375B8"/>
    <w:rsid w:val="00A37725"/>
    <w:rsid w:val="00A377AD"/>
    <w:rsid w:val="00A37B26"/>
    <w:rsid w:val="00A37B8E"/>
    <w:rsid w:val="00A37CF2"/>
    <w:rsid w:val="00A37D11"/>
    <w:rsid w:val="00A37F5A"/>
    <w:rsid w:val="00A4005A"/>
    <w:rsid w:val="00A40195"/>
    <w:rsid w:val="00A401EA"/>
    <w:rsid w:val="00A402C2"/>
    <w:rsid w:val="00A402D7"/>
    <w:rsid w:val="00A407AD"/>
    <w:rsid w:val="00A40918"/>
    <w:rsid w:val="00A40E18"/>
    <w:rsid w:val="00A40F0D"/>
    <w:rsid w:val="00A4169D"/>
    <w:rsid w:val="00A418BA"/>
    <w:rsid w:val="00A41984"/>
    <w:rsid w:val="00A41D9E"/>
    <w:rsid w:val="00A4200E"/>
    <w:rsid w:val="00A42180"/>
    <w:rsid w:val="00A421F2"/>
    <w:rsid w:val="00A4278D"/>
    <w:rsid w:val="00A42797"/>
    <w:rsid w:val="00A427C6"/>
    <w:rsid w:val="00A42AFF"/>
    <w:rsid w:val="00A42F90"/>
    <w:rsid w:val="00A4300C"/>
    <w:rsid w:val="00A4312F"/>
    <w:rsid w:val="00A433B3"/>
    <w:rsid w:val="00A433C0"/>
    <w:rsid w:val="00A4359F"/>
    <w:rsid w:val="00A43606"/>
    <w:rsid w:val="00A43735"/>
    <w:rsid w:val="00A437E8"/>
    <w:rsid w:val="00A43841"/>
    <w:rsid w:val="00A43B4B"/>
    <w:rsid w:val="00A43BBC"/>
    <w:rsid w:val="00A43C08"/>
    <w:rsid w:val="00A43E31"/>
    <w:rsid w:val="00A441F1"/>
    <w:rsid w:val="00A445C0"/>
    <w:rsid w:val="00A44649"/>
    <w:rsid w:val="00A44691"/>
    <w:rsid w:val="00A4480B"/>
    <w:rsid w:val="00A44816"/>
    <w:rsid w:val="00A44B0C"/>
    <w:rsid w:val="00A44EBB"/>
    <w:rsid w:val="00A44EEC"/>
    <w:rsid w:val="00A4528A"/>
    <w:rsid w:val="00A4557A"/>
    <w:rsid w:val="00A4584F"/>
    <w:rsid w:val="00A45CF1"/>
    <w:rsid w:val="00A45D49"/>
    <w:rsid w:val="00A45E2B"/>
    <w:rsid w:val="00A45F56"/>
    <w:rsid w:val="00A45F6E"/>
    <w:rsid w:val="00A46080"/>
    <w:rsid w:val="00A4663E"/>
    <w:rsid w:val="00A466EC"/>
    <w:rsid w:val="00A467BF"/>
    <w:rsid w:val="00A467CA"/>
    <w:rsid w:val="00A46879"/>
    <w:rsid w:val="00A46FB0"/>
    <w:rsid w:val="00A46FE3"/>
    <w:rsid w:val="00A47008"/>
    <w:rsid w:val="00A471F1"/>
    <w:rsid w:val="00A47B82"/>
    <w:rsid w:val="00A47EDF"/>
    <w:rsid w:val="00A47F99"/>
    <w:rsid w:val="00A508B9"/>
    <w:rsid w:val="00A5094A"/>
    <w:rsid w:val="00A509D7"/>
    <w:rsid w:val="00A50C04"/>
    <w:rsid w:val="00A50C46"/>
    <w:rsid w:val="00A50C84"/>
    <w:rsid w:val="00A50E13"/>
    <w:rsid w:val="00A511DD"/>
    <w:rsid w:val="00A51394"/>
    <w:rsid w:val="00A51767"/>
    <w:rsid w:val="00A51824"/>
    <w:rsid w:val="00A51C85"/>
    <w:rsid w:val="00A51E32"/>
    <w:rsid w:val="00A51E8D"/>
    <w:rsid w:val="00A52179"/>
    <w:rsid w:val="00A52233"/>
    <w:rsid w:val="00A522C1"/>
    <w:rsid w:val="00A52325"/>
    <w:rsid w:val="00A52338"/>
    <w:rsid w:val="00A5243E"/>
    <w:rsid w:val="00A52567"/>
    <w:rsid w:val="00A52E5C"/>
    <w:rsid w:val="00A52EB2"/>
    <w:rsid w:val="00A5342D"/>
    <w:rsid w:val="00A53468"/>
    <w:rsid w:val="00A535D7"/>
    <w:rsid w:val="00A53BF0"/>
    <w:rsid w:val="00A53BF5"/>
    <w:rsid w:val="00A53C75"/>
    <w:rsid w:val="00A53D1E"/>
    <w:rsid w:val="00A53F81"/>
    <w:rsid w:val="00A5443C"/>
    <w:rsid w:val="00A54485"/>
    <w:rsid w:val="00A544C5"/>
    <w:rsid w:val="00A5458B"/>
    <w:rsid w:val="00A5481B"/>
    <w:rsid w:val="00A548E4"/>
    <w:rsid w:val="00A54E99"/>
    <w:rsid w:val="00A552B8"/>
    <w:rsid w:val="00A5555B"/>
    <w:rsid w:val="00A55824"/>
    <w:rsid w:val="00A55965"/>
    <w:rsid w:val="00A55986"/>
    <w:rsid w:val="00A55CD3"/>
    <w:rsid w:val="00A55E0A"/>
    <w:rsid w:val="00A56837"/>
    <w:rsid w:val="00A56EA6"/>
    <w:rsid w:val="00A56ED4"/>
    <w:rsid w:val="00A570DF"/>
    <w:rsid w:val="00A578EA"/>
    <w:rsid w:val="00A57901"/>
    <w:rsid w:val="00A60138"/>
    <w:rsid w:val="00A6050A"/>
    <w:rsid w:val="00A608ED"/>
    <w:rsid w:val="00A60B0F"/>
    <w:rsid w:val="00A60CCE"/>
    <w:rsid w:val="00A60F03"/>
    <w:rsid w:val="00A6123B"/>
    <w:rsid w:val="00A613DD"/>
    <w:rsid w:val="00A61A66"/>
    <w:rsid w:val="00A61A85"/>
    <w:rsid w:val="00A61D35"/>
    <w:rsid w:val="00A61D38"/>
    <w:rsid w:val="00A61F0E"/>
    <w:rsid w:val="00A62024"/>
    <w:rsid w:val="00A6205A"/>
    <w:rsid w:val="00A62069"/>
    <w:rsid w:val="00A620A8"/>
    <w:rsid w:val="00A62161"/>
    <w:rsid w:val="00A6227E"/>
    <w:rsid w:val="00A62310"/>
    <w:rsid w:val="00A62424"/>
    <w:rsid w:val="00A6295A"/>
    <w:rsid w:val="00A62960"/>
    <w:rsid w:val="00A62B50"/>
    <w:rsid w:val="00A62CCE"/>
    <w:rsid w:val="00A62D78"/>
    <w:rsid w:val="00A631B3"/>
    <w:rsid w:val="00A63282"/>
    <w:rsid w:val="00A63361"/>
    <w:rsid w:val="00A63975"/>
    <w:rsid w:val="00A63B1B"/>
    <w:rsid w:val="00A63C56"/>
    <w:rsid w:val="00A641A2"/>
    <w:rsid w:val="00A645AE"/>
    <w:rsid w:val="00A64AEA"/>
    <w:rsid w:val="00A64CA1"/>
    <w:rsid w:val="00A64DB1"/>
    <w:rsid w:val="00A653C7"/>
    <w:rsid w:val="00A653E2"/>
    <w:rsid w:val="00A655BA"/>
    <w:rsid w:val="00A656D4"/>
    <w:rsid w:val="00A65AEB"/>
    <w:rsid w:val="00A65B77"/>
    <w:rsid w:val="00A65BF5"/>
    <w:rsid w:val="00A65FE6"/>
    <w:rsid w:val="00A66249"/>
    <w:rsid w:val="00A66647"/>
    <w:rsid w:val="00A66929"/>
    <w:rsid w:val="00A67062"/>
    <w:rsid w:val="00A670BC"/>
    <w:rsid w:val="00A67348"/>
    <w:rsid w:val="00A6745D"/>
    <w:rsid w:val="00A67BA9"/>
    <w:rsid w:val="00A67E0C"/>
    <w:rsid w:val="00A67F50"/>
    <w:rsid w:val="00A7012B"/>
    <w:rsid w:val="00A706B0"/>
    <w:rsid w:val="00A7083E"/>
    <w:rsid w:val="00A7091F"/>
    <w:rsid w:val="00A70940"/>
    <w:rsid w:val="00A7094C"/>
    <w:rsid w:val="00A70F1A"/>
    <w:rsid w:val="00A71007"/>
    <w:rsid w:val="00A7124F"/>
    <w:rsid w:val="00A713CC"/>
    <w:rsid w:val="00A71487"/>
    <w:rsid w:val="00A714BA"/>
    <w:rsid w:val="00A714FA"/>
    <w:rsid w:val="00A71568"/>
    <w:rsid w:val="00A716D1"/>
    <w:rsid w:val="00A717B9"/>
    <w:rsid w:val="00A7197B"/>
    <w:rsid w:val="00A719F5"/>
    <w:rsid w:val="00A71A54"/>
    <w:rsid w:val="00A71F38"/>
    <w:rsid w:val="00A71FD1"/>
    <w:rsid w:val="00A7210D"/>
    <w:rsid w:val="00A7225B"/>
    <w:rsid w:val="00A72308"/>
    <w:rsid w:val="00A72390"/>
    <w:rsid w:val="00A723EC"/>
    <w:rsid w:val="00A7244D"/>
    <w:rsid w:val="00A724CD"/>
    <w:rsid w:val="00A72572"/>
    <w:rsid w:val="00A7275F"/>
    <w:rsid w:val="00A72812"/>
    <w:rsid w:val="00A72BB6"/>
    <w:rsid w:val="00A72DBA"/>
    <w:rsid w:val="00A7317F"/>
    <w:rsid w:val="00A731BF"/>
    <w:rsid w:val="00A73330"/>
    <w:rsid w:val="00A735F4"/>
    <w:rsid w:val="00A73A53"/>
    <w:rsid w:val="00A73A66"/>
    <w:rsid w:val="00A73BF5"/>
    <w:rsid w:val="00A73E89"/>
    <w:rsid w:val="00A7404F"/>
    <w:rsid w:val="00A741AB"/>
    <w:rsid w:val="00A74365"/>
    <w:rsid w:val="00A743A7"/>
    <w:rsid w:val="00A7452B"/>
    <w:rsid w:val="00A74829"/>
    <w:rsid w:val="00A749B1"/>
    <w:rsid w:val="00A749B2"/>
    <w:rsid w:val="00A74A13"/>
    <w:rsid w:val="00A74B2A"/>
    <w:rsid w:val="00A74ED4"/>
    <w:rsid w:val="00A74FB0"/>
    <w:rsid w:val="00A75017"/>
    <w:rsid w:val="00A75042"/>
    <w:rsid w:val="00A750F3"/>
    <w:rsid w:val="00A75218"/>
    <w:rsid w:val="00A75377"/>
    <w:rsid w:val="00A75762"/>
    <w:rsid w:val="00A75816"/>
    <w:rsid w:val="00A75ACE"/>
    <w:rsid w:val="00A76574"/>
    <w:rsid w:val="00A765B2"/>
    <w:rsid w:val="00A7661F"/>
    <w:rsid w:val="00A76B7D"/>
    <w:rsid w:val="00A76DFE"/>
    <w:rsid w:val="00A76F79"/>
    <w:rsid w:val="00A77076"/>
    <w:rsid w:val="00A7720F"/>
    <w:rsid w:val="00A77752"/>
    <w:rsid w:val="00A77A6A"/>
    <w:rsid w:val="00A77C0C"/>
    <w:rsid w:val="00A77DF4"/>
    <w:rsid w:val="00A77F52"/>
    <w:rsid w:val="00A8014C"/>
    <w:rsid w:val="00A806E6"/>
    <w:rsid w:val="00A80BD7"/>
    <w:rsid w:val="00A81289"/>
    <w:rsid w:val="00A813C6"/>
    <w:rsid w:val="00A8184F"/>
    <w:rsid w:val="00A81DD4"/>
    <w:rsid w:val="00A81DF1"/>
    <w:rsid w:val="00A81F9C"/>
    <w:rsid w:val="00A824F8"/>
    <w:rsid w:val="00A82A9C"/>
    <w:rsid w:val="00A83114"/>
    <w:rsid w:val="00A83124"/>
    <w:rsid w:val="00A831E3"/>
    <w:rsid w:val="00A83239"/>
    <w:rsid w:val="00A83C9A"/>
    <w:rsid w:val="00A83E40"/>
    <w:rsid w:val="00A8413E"/>
    <w:rsid w:val="00A847CA"/>
    <w:rsid w:val="00A84A32"/>
    <w:rsid w:val="00A84A58"/>
    <w:rsid w:val="00A84CD1"/>
    <w:rsid w:val="00A850DC"/>
    <w:rsid w:val="00A855A4"/>
    <w:rsid w:val="00A8564B"/>
    <w:rsid w:val="00A856C3"/>
    <w:rsid w:val="00A8578C"/>
    <w:rsid w:val="00A85A87"/>
    <w:rsid w:val="00A85E04"/>
    <w:rsid w:val="00A86107"/>
    <w:rsid w:val="00A86693"/>
    <w:rsid w:val="00A8699E"/>
    <w:rsid w:val="00A869E1"/>
    <w:rsid w:val="00A86AC4"/>
    <w:rsid w:val="00A86CD5"/>
    <w:rsid w:val="00A870F0"/>
    <w:rsid w:val="00A870F1"/>
    <w:rsid w:val="00A87134"/>
    <w:rsid w:val="00A87145"/>
    <w:rsid w:val="00A87A4C"/>
    <w:rsid w:val="00A87FDE"/>
    <w:rsid w:val="00A90023"/>
    <w:rsid w:val="00A900B3"/>
    <w:rsid w:val="00A9017C"/>
    <w:rsid w:val="00A903E7"/>
    <w:rsid w:val="00A905E9"/>
    <w:rsid w:val="00A9099E"/>
    <w:rsid w:val="00A90A9A"/>
    <w:rsid w:val="00A90AF1"/>
    <w:rsid w:val="00A9121E"/>
    <w:rsid w:val="00A91714"/>
    <w:rsid w:val="00A91762"/>
    <w:rsid w:val="00A917F9"/>
    <w:rsid w:val="00A920AE"/>
    <w:rsid w:val="00A9228B"/>
    <w:rsid w:val="00A922B3"/>
    <w:rsid w:val="00A922CA"/>
    <w:rsid w:val="00A926CF"/>
    <w:rsid w:val="00A92A09"/>
    <w:rsid w:val="00A92AFC"/>
    <w:rsid w:val="00A93393"/>
    <w:rsid w:val="00A934DB"/>
    <w:rsid w:val="00A9362D"/>
    <w:rsid w:val="00A93FBF"/>
    <w:rsid w:val="00A94019"/>
    <w:rsid w:val="00A941ED"/>
    <w:rsid w:val="00A94409"/>
    <w:rsid w:val="00A9475C"/>
    <w:rsid w:val="00A94876"/>
    <w:rsid w:val="00A948CC"/>
    <w:rsid w:val="00A9494E"/>
    <w:rsid w:val="00A94B59"/>
    <w:rsid w:val="00A94D45"/>
    <w:rsid w:val="00A94E59"/>
    <w:rsid w:val="00A94EA6"/>
    <w:rsid w:val="00A95334"/>
    <w:rsid w:val="00A953C5"/>
    <w:rsid w:val="00A953DB"/>
    <w:rsid w:val="00A957DC"/>
    <w:rsid w:val="00A959D9"/>
    <w:rsid w:val="00A95E03"/>
    <w:rsid w:val="00A95EAE"/>
    <w:rsid w:val="00A95FA5"/>
    <w:rsid w:val="00A95FD5"/>
    <w:rsid w:val="00A961EB"/>
    <w:rsid w:val="00A963D1"/>
    <w:rsid w:val="00A963DC"/>
    <w:rsid w:val="00A968B2"/>
    <w:rsid w:val="00A969FD"/>
    <w:rsid w:val="00A96B0A"/>
    <w:rsid w:val="00A96BF3"/>
    <w:rsid w:val="00A96D85"/>
    <w:rsid w:val="00A972D8"/>
    <w:rsid w:val="00A973D5"/>
    <w:rsid w:val="00A975C0"/>
    <w:rsid w:val="00A97A59"/>
    <w:rsid w:val="00A97D6A"/>
    <w:rsid w:val="00A97FD0"/>
    <w:rsid w:val="00AA0144"/>
    <w:rsid w:val="00AA051A"/>
    <w:rsid w:val="00AA147E"/>
    <w:rsid w:val="00AA1BE5"/>
    <w:rsid w:val="00AA228E"/>
    <w:rsid w:val="00AA23FB"/>
    <w:rsid w:val="00AA26D9"/>
    <w:rsid w:val="00AA29D3"/>
    <w:rsid w:val="00AA29E6"/>
    <w:rsid w:val="00AA2CB8"/>
    <w:rsid w:val="00AA31A3"/>
    <w:rsid w:val="00AA3246"/>
    <w:rsid w:val="00AA32F9"/>
    <w:rsid w:val="00AA33FA"/>
    <w:rsid w:val="00AA3464"/>
    <w:rsid w:val="00AA35AC"/>
    <w:rsid w:val="00AA3892"/>
    <w:rsid w:val="00AA39D5"/>
    <w:rsid w:val="00AA3AE1"/>
    <w:rsid w:val="00AA3E96"/>
    <w:rsid w:val="00AA4053"/>
    <w:rsid w:val="00AA40CF"/>
    <w:rsid w:val="00AA40FF"/>
    <w:rsid w:val="00AA467F"/>
    <w:rsid w:val="00AA476B"/>
    <w:rsid w:val="00AA4A85"/>
    <w:rsid w:val="00AA4C2C"/>
    <w:rsid w:val="00AA518F"/>
    <w:rsid w:val="00AA555C"/>
    <w:rsid w:val="00AA55DF"/>
    <w:rsid w:val="00AA58F7"/>
    <w:rsid w:val="00AA5C9F"/>
    <w:rsid w:val="00AA5D57"/>
    <w:rsid w:val="00AA5E5B"/>
    <w:rsid w:val="00AA60FC"/>
    <w:rsid w:val="00AA61AB"/>
    <w:rsid w:val="00AA6620"/>
    <w:rsid w:val="00AA6721"/>
    <w:rsid w:val="00AA68DB"/>
    <w:rsid w:val="00AA6A59"/>
    <w:rsid w:val="00AA6EDD"/>
    <w:rsid w:val="00AA72CA"/>
    <w:rsid w:val="00AA7373"/>
    <w:rsid w:val="00AA7563"/>
    <w:rsid w:val="00AA799E"/>
    <w:rsid w:val="00AA7A20"/>
    <w:rsid w:val="00AA7ABC"/>
    <w:rsid w:val="00AA7BB0"/>
    <w:rsid w:val="00AA7C5E"/>
    <w:rsid w:val="00AA7DC9"/>
    <w:rsid w:val="00AA7DE2"/>
    <w:rsid w:val="00AA7EE9"/>
    <w:rsid w:val="00AA7FC1"/>
    <w:rsid w:val="00AB027B"/>
    <w:rsid w:val="00AB02B6"/>
    <w:rsid w:val="00AB05C1"/>
    <w:rsid w:val="00AB0813"/>
    <w:rsid w:val="00AB0AF0"/>
    <w:rsid w:val="00AB0B5B"/>
    <w:rsid w:val="00AB0BB1"/>
    <w:rsid w:val="00AB0D02"/>
    <w:rsid w:val="00AB0DAC"/>
    <w:rsid w:val="00AB11AF"/>
    <w:rsid w:val="00AB11F7"/>
    <w:rsid w:val="00AB168B"/>
    <w:rsid w:val="00AB171D"/>
    <w:rsid w:val="00AB188F"/>
    <w:rsid w:val="00AB1A88"/>
    <w:rsid w:val="00AB1AFF"/>
    <w:rsid w:val="00AB1C5D"/>
    <w:rsid w:val="00AB1F3C"/>
    <w:rsid w:val="00AB225A"/>
    <w:rsid w:val="00AB24FF"/>
    <w:rsid w:val="00AB284A"/>
    <w:rsid w:val="00AB2A46"/>
    <w:rsid w:val="00AB2CCB"/>
    <w:rsid w:val="00AB3382"/>
    <w:rsid w:val="00AB33DA"/>
    <w:rsid w:val="00AB3732"/>
    <w:rsid w:val="00AB37A9"/>
    <w:rsid w:val="00AB392D"/>
    <w:rsid w:val="00AB3A9B"/>
    <w:rsid w:val="00AB3AA9"/>
    <w:rsid w:val="00AB3D65"/>
    <w:rsid w:val="00AB3D6D"/>
    <w:rsid w:val="00AB3EEB"/>
    <w:rsid w:val="00AB3EF4"/>
    <w:rsid w:val="00AB40AF"/>
    <w:rsid w:val="00AB41A1"/>
    <w:rsid w:val="00AB4458"/>
    <w:rsid w:val="00AB4582"/>
    <w:rsid w:val="00AB4710"/>
    <w:rsid w:val="00AB4BEC"/>
    <w:rsid w:val="00AB4D6C"/>
    <w:rsid w:val="00AB546D"/>
    <w:rsid w:val="00AB5569"/>
    <w:rsid w:val="00AB559F"/>
    <w:rsid w:val="00AB5818"/>
    <w:rsid w:val="00AB594F"/>
    <w:rsid w:val="00AB5C18"/>
    <w:rsid w:val="00AB5EA8"/>
    <w:rsid w:val="00AB687F"/>
    <w:rsid w:val="00AB6A07"/>
    <w:rsid w:val="00AB6E3A"/>
    <w:rsid w:val="00AB6F6F"/>
    <w:rsid w:val="00AB70E6"/>
    <w:rsid w:val="00AB75F9"/>
    <w:rsid w:val="00AB7D62"/>
    <w:rsid w:val="00AB7D79"/>
    <w:rsid w:val="00AC017A"/>
    <w:rsid w:val="00AC0183"/>
    <w:rsid w:val="00AC01E8"/>
    <w:rsid w:val="00AC02D8"/>
    <w:rsid w:val="00AC0733"/>
    <w:rsid w:val="00AC0A6F"/>
    <w:rsid w:val="00AC0AEC"/>
    <w:rsid w:val="00AC0BA6"/>
    <w:rsid w:val="00AC1225"/>
    <w:rsid w:val="00AC1464"/>
    <w:rsid w:val="00AC1734"/>
    <w:rsid w:val="00AC1785"/>
    <w:rsid w:val="00AC17A3"/>
    <w:rsid w:val="00AC19C9"/>
    <w:rsid w:val="00AC1E95"/>
    <w:rsid w:val="00AC221E"/>
    <w:rsid w:val="00AC2292"/>
    <w:rsid w:val="00AC24B8"/>
    <w:rsid w:val="00AC25D0"/>
    <w:rsid w:val="00AC27E2"/>
    <w:rsid w:val="00AC2B9B"/>
    <w:rsid w:val="00AC2E57"/>
    <w:rsid w:val="00AC2F40"/>
    <w:rsid w:val="00AC30F9"/>
    <w:rsid w:val="00AC39EB"/>
    <w:rsid w:val="00AC3B64"/>
    <w:rsid w:val="00AC3D07"/>
    <w:rsid w:val="00AC3DC6"/>
    <w:rsid w:val="00AC42B0"/>
    <w:rsid w:val="00AC4517"/>
    <w:rsid w:val="00AC4C8F"/>
    <w:rsid w:val="00AC4FDC"/>
    <w:rsid w:val="00AC504B"/>
    <w:rsid w:val="00AC51EF"/>
    <w:rsid w:val="00AC5479"/>
    <w:rsid w:val="00AC54C2"/>
    <w:rsid w:val="00AC5508"/>
    <w:rsid w:val="00AC589C"/>
    <w:rsid w:val="00AC6336"/>
    <w:rsid w:val="00AC6547"/>
    <w:rsid w:val="00AC6603"/>
    <w:rsid w:val="00AC665A"/>
    <w:rsid w:val="00AC6AF2"/>
    <w:rsid w:val="00AC6BBD"/>
    <w:rsid w:val="00AC6D91"/>
    <w:rsid w:val="00AC6DF4"/>
    <w:rsid w:val="00AC6EF7"/>
    <w:rsid w:val="00AC70C1"/>
    <w:rsid w:val="00AC74AC"/>
    <w:rsid w:val="00AC7641"/>
    <w:rsid w:val="00AC7785"/>
    <w:rsid w:val="00AC787F"/>
    <w:rsid w:val="00AC7A90"/>
    <w:rsid w:val="00AC7B2C"/>
    <w:rsid w:val="00AC7B4D"/>
    <w:rsid w:val="00AC7C53"/>
    <w:rsid w:val="00AC7F30"/>
    <w:rsid w:val="00AD00DB"/>
    <w:rsid w:val="00AD0130"/>
    <w:rsid w:val="00AD01A8"/>
    <w:rsid w:val="00AD023A"/>
    <w:rsid w:val="00AD02BE"/>
    <w:rsid w:val="00AD0545"/>
    <w:rsid w:val="00AD0692"/>
    <w:rsid w:val="00AD06D9"/>
    <w:rsid w:val="00AD0977"/>
    <w:rsid w:val="00AD0EB6"/>
    <w:rsid w:val="00AD10EE"/>
    <w:rsid w:val="00AD111C"/>
    <w:rsid w:val="00AD182C"/>
    <w:rsid w:val="00AD1F29"/>
    <w:rsid w:val="00AD22A7"/>
    <w:rsid w:val="00AD2324"/>
    <w:rsid w:val="00AD250F"/>
    <w:rsid w:val="00AD25E4"/>
    <w:rsid w:val="00AD26F1"/>
    <w:rsid w:val="00AD2AFB"/>
    <w:rsid w:val="00AD2C5F"/>
    <w:rsid w:val="00AD2CDA"/>
    <w:rsid w:val="00AD2DCB"/>
    <w:rsid w:val="00AD315E"/>
    <w:rsid w:val="00AD3189"/>
    <w:rsid w:val="00AD31C6"/>
    <w:rsid w:val="00AD335C"/>
    <w:rsid w:val="00AD3727"/>
    <w:rsid w:val="00AD3966"/>
    <w:rsid w:val="00AD3988"/>
    <w:rsid w:val="00AD3A40"/>
    <w:rsid w:val="00AD3B4A"/>
    <w:rsid w:val="00AD3DBD"/>
    <w:rsid w:val="00AD3DF7"/>
    <w:rsid w:val="00AD3F5E"/>
    <w:rsid w:val="00AD4217"/>
    <w:rsid w:val="00AD42B6"/>
    <w:rsid w:val="00AD4813"/>
    <w:rsid w:val="00AD4A5A"/>
    <w:rsid w:val="00AD4C6D"/>
    <w:rsid w:val="00AD4FA9"/>
    <w:rsid w:val="00AD4FE7"/>
    <w:rsid w:val="00AD53E7"/>
    <w:rsid w:val="00AD548F"/>
    <w:rsid w:val="00AD54CD"/>
    <w:rsid w:val="00AD5D2D"/>
    <w:rsid w:val="00AD5EB2"/>
    <w:rsid w:val="00AD604E"/>
    <w:rsid w:val="00AD60EB"/>
    <w:rsid w:val="00AD65CA"/>
    <w:rsid w:val="00AD67F8"/>
    <w:rsid w:val="00AD6D8B"/>
    <w:rsid w:val="00AD6EA3"/>
    <w:rsid w:val="00AD7125"/>
    <w:rsid w:val="00AD76DF"/>
    <w:rsid w:val="00AD77BB"/>
    <w:rsid w:val="00AD7D47"/>
    <w:rsid w:val="00AD7EAE"/>
    <w:rsid w:val="00AD7F2E"/>
    <w:rsid w:val="00AE00D8"/>
    <w:rsid w:val="00AE0141"/>
    <w:rsid w:val="00AE03E4"/>
    <w:rsid w:val="00AE03E9"/>
    <w:rsid w:val="00AE06EF"/>
    <w:rsid w:val="00AE0C64"/>
    <w:rsid w:val="00AE0E4A"/>
    <w:rsid w:val="00AE106D"/>
    <w:rsid w:val="00AE115E"/>
    <w:rsid w:val="00AE138A"/>
    <w:rsid w:val="00AE15BA"/>
    <w:rsid w:val="00AE1714"/>
    <w:rsid w:val="00AE1929"/>
    <w:rsid w:val="00AE1A26"/>
    <w:rsid w:val="00AE1C59"/>
    <w:rsid w:val="00AE1FFC"/>
    <w:rsid w:val="00AE21FA"/>
    <w:rsid w:val="00AE22BE"/>
    <w:rsid w:val="00AE23D4"/>
    <w:rsid w:val="00AE244E"/>
    <w:rsid w:val="00AE2D41"/>
    <w:rsid w:val="00AE2DD5"/>
    <w:rsid w:val="00AE2EF5"/>
    <w:rsid w:val="00AE3086"/>
    <w:rsid w:val="00AE336A"/>
    <w:rsid w:val="00AE3481"/>
    <w:rsid w:val="00AE359A"/>
    <w:rsid w:val="00AE3778"/>
    <w:rsid w:val="00AE37E5"/>
    <w:rsid w:val="00AE384F"/>
    <w:rsid w:val="00AE3BBD"/>
    <w:rsid w:val="00AE469C"/>
    <w:rsid w:val="00AE47C3"/>
    <w:rsid w:val="00AE48B7"/>
    <w:rsid w:val="00AE49CA"/>
    <w:rsid w:val="00AE4B74"/>
    <w:rsid w:val="00AE53E5"/>
    <w:rsid w:val="00AE5446"/>
    <w:rsid w:val="00AE5F85"/>
    <w:rsid w:val="00AE6113"/>
    <w:rsid w:val="00AE613F"/>
    <w:rsid w:val="00AE61A4"/>
    <w:rsid w:val="00AE701B"/>
    <w:rsid w:val="00AE7286"/>
    <w:rsid w:val="00AE72E3"/>
    <w:rsid w:val="00AE734A"/>
    <w:rsid w:val="00AE785D"/>
    <w:rsid w:val="00AE7950"/>
    <w:rsid w:val="00AE79BC"/>
    <w:rsid w:val="00AE7AF4"/>
    <w:rsid w:val="00AE7E02"/>
    <w:rsid w:val="00AE7F36"/>
    <w:rsid w:val="00AF0095"/>
    <w:rsid w:val="00AF00DA"/>
    <w:rsid w:val="00AF0383"/>
    <w:rsid w:val="00AF03B6"/>
    <w:rsid w:val="00AF0926"/>
    <w:rsid w:val="00AF0B44"/>
    <w:rsid w:val="00AF0BFA"/>
    <w:rsid w:val="00AF0F08"/>
    <w:rsid w:val="00AF12B9"/>
    <w:rsid w:val="00AF149E"/>
    <w:rsid w:val="00AF1510"/>
    <w:rsid w:val="00AF183F"/>
    <w:rsid w:val="00AF1966"/>
    <w:rsid w:val="00AF208C"/>
    <w:rsid w:val="00AF240C"/>
    <w:rsid w:val="00AF2432"/>
    <w:rsid w:val="00AF2449"/>
    <w:rsid w:val="00AF250B"/>
    <w:rsid w:val="00AF2805"/>
    <w:rsid w:val="00AF2B9D"/>
    <w:rsid w:val="00AF2C12"/>
    <w:rsid w:val="00AF30EA"/>
    <w:rsid w:val="00AF3A57"/>
    <w:rsid w:val="00AF3E9B"/>
    <w:rsid w:val="00AF4128"/>
    <w:rsid w:val="00AF4843"/>
    <w:rsid w:val="00AF4D02"/>
    <w:rsid w:val="00AF4E91"/>
    <w:rsid w:val="00AF533D"/>
    <w:rsid w:val="00AF566B"/>
    <w:rsid w:val="00AF56A4"/>
    <w:rsid w:val="00AF597A"/>
    <w:rsid w:val="00AF5E17"/>
    <w:rsid w:val="00AF6061"/>
    <w:rsid w:val="00AF60A7"/>
    <w:rsid w:val="00AF6193"/>
    <w:rsid w:val="00AF65AF"/>
    <w:rsid w:val="00AF67E4"/>
    <w:rsid w:val="00AF7066"/>
    <w:rsid w:val="00AF7068"/>
    <w:rsid w:val="00AF717F"/>
    <w:rsid w:val="00AF71A4"/>
    <w:rsid w:val="00AF723C"/>
    <w:rsid w:val="00AF72BB"/>
    <w:rsid w:val="00AF7309"/>
    <w:rsid w:val="00AF7790"/>
    <w:rsid w:val="00AF77E4"/>
    <w:rsid w:val="00AF792C"/>
    <w:rsid w:val="00AF797D"/>
    <w:rsid w:val="00AF7C9F"/>
    <w:rsid w:val="00AF7D4E"/>
    <w:rsid w:val="00AF7F90"/>
    <w:rsid w:val="00B000E5"/>
    <w:rsid w:val="00B00208"/>
    <w:rsid w:val="00B00210"/>
    <w:rsid w:val="00B002AE"/>
    <w:rsid w:val="00B006AF"/>
    <w:rsid w:val="00B0085A"/>
    <w:rsid w:val="00B00886"/>
    <w:rsid w:val="00B00AFD"/>
    <w:rsid w:val="00B00B6B"/>
    <w:rsid w:val="00B00DA4"/>
    <w:rsid w:val="00B0133D"/>
    <w:rsid w:val="00B01663"/>
    <w:rsid w:val="00B01835"/>
    <w:rsid w:val="00B019F4"/>
    <w:rsid w:val="00B01BCF"/>
    <w:rsid w:val="00B02018"/>
    <w:rsid w:val="00B02249"/>
    <w:rsid w:val="00B02266"/>
    <w:rsid w:val="00B022E9"/>
    <w:rsid w:val="00B028C2"/>
    <w:rsid w:val="00B02CFC"/>
    <w:rsid w:val="00B0325C"/>
    <w:rsid w:val="00B03333"/>
    <w:rsid w:val="00B03457"/>
    <w:rsid w:val="00B0381C"/>
    <w:rsid w:val="00B03854"/>
    <w:rsid w:val="00B03CE0"/>
    <w:rsid w:val="00B03E74"/>
    <w:rsid w:val="00B03F58"/>
    <w:rsid w:val="00B03F98"/>
    <w:rsid w:val="00B04330"/>
    <w:rsid w:val="00B044AA"/>
    <w:rsid w:val="00B046B2"/>
    <w:rsid w:val="00B0471A"/>
    <w:rsid w:val="00B0474F"/>
    <w:rsid w:val="00B04976"/>
    <w:rsid w:val="00B04BBB"/>
    <w:rsid w:val="00B04CE8"/>
    <w:rsid w:val="00B04E5D"/>
    <w:rsid w:val="00B04F14"/>
    <w:rsid w:val="00B0501E"/>
    <w:rsid w:val="00B05148"/>
    <w:rsid w:val="00B05243"/>
    <w:rsid w:val="00B053E9"/>
    <w:rsid w:val="00B05692"/>
    <w:rsid w:val="00B0569A"/>
    <w:rsid w:val="00B056A7"/>
    <w:rsid w:val="00B058B4"/>
    <w:rsid w:val="00B05A74"/>
    <w:rsid w:val="00B05F94"/>
    <w:rsid w:val="00B05FD4"/>
    <w:rsid w:val="00B06015"/>
    <w:rsid w:val="00B06055"/>
    <w:rsid w:val="00B060F5"/>
    <w:rsid w:val="00B061B9"/>
    <w:rsid w:val="00B063D7"/>
    <w:rsid w:val="00B0682B"/>
    <w:rsid w:val="00B06AB8"/>
    <w:rsid w:val="00B06DF7"/>
    <w:rsid w:val="00B07048"/>
    <w:rsid w:val="00B0713F"/>
    <w:rsid w:val="00B071CD"/>
    <w:rsid w:val="00B07321"/>
    <w:rsid w:val="00B073B4"/>
    <w:rsid w:val="00B073C7"/>
    <w:rsid w:val="00B074EC"/>
    <w:rsid w:val="00B0751C"/>
    <w:rsid w:val="00B07946"/>
    <w:rsid w:val="00B07A22"/>
    <w:rsid w:val="00B07ABE"/>
    <w:rsid w:val="00B07F53"/>
    <w:rsid w:val="00B07FCD"/>
    <w:rsid w:val="00B100BC"/>
    <w:rsid w:val="00B100D6"/>
    <w:rsid w:val="00B1014F"/>
    <w:rsid w:val="00B1080D"/>
    <w:rsid w:val="00B10910"/>
    <w:rsid w:val="00B109C0"/>
    <w:rsid w:val="00B10E4B"/>
    <w:rsid w:val="00B110D2"/>
    <w:rsid w:val="00B11442"/>
    <w:rsid w:val="00B115E8"/>
    <w:rsid w:val="00B11A14"/>
    <w:rsid w:val="00B11BB8"/>
    <w:rsid w:val="00B11DDF"/>
    <w:rsid w:val="00B123F9"/>
    <w:rsid w:val="00B12BFD"/>
    <w:rsid w:val="00B12E47"/>
    <w:rsid w:val="00B13446"/>
    <w:rsid w:val="00B13B98"/>
    <w:rsid w:val="00B13FB4"/>
    <w:rsid w:val="00B147D6"/>
    <w:rsid w:val="00B14BF0"/>
    <w:rsid w:val="00B14E1F"/>
    <w:rsid w:val="00B14E41"/>
    <w:rsid w:val="00B14FFB"/>
    <w:rsid w:val="00B15AE9"/>
    <w:rsid w:val="00B15B64"/>
    <w:rsid w:val="00B15BB6"/>
    <w:rsid w:val="00B15C0A"/>
    <w:rsid w:val="00B15C4B"/>
    <w:rsid w:val="00B15D7E"/>
    <w:rsid w:val="00B1607F"/>
    <w:rsid w:val="00B16128"/>
    <w:rsid w:val="00B16313"/>
    <w:rsid w:val="00B16590"/>
    <w:rsid w:val="00B166A3"/>
    <w:rsid w:val="00B16731"/>
    <w:rsid w:val="00B16E4E"/>
    <w:rsid w:val="00B16F38"/>
    <w:rsid w:val="00B1702E"/>
    <w:rsid w:val="00B170CB"/>
    <w:rsid w:val="00B1711F"/>
    <w:rsid w:val="00B171DA"/>
    <w:rsid w:val="00B17A5C"/>
    <w:rsid w:val="00B17BF4"/>
    <w:rsid w:val="00B17BFD"/>
    <w:rsid w:val="00B17C3F"/>
    <w:rsid w:val="00B17C64"/>
    <w:rsid w:val="00B206DB"/>
    <w:rsid w:val="00B207A1"/>
    <w:rsid w:val="00B20840"/>
    <w:rsid w:val="00B208D0"/>
    <w:rsid w:val="00B208FD"/>
    <w:rsid w:val="00B20909"/>
    <w:rsid w:val="00B20A6B"/>
    <w:rsid w:val="00B21008"/>
    <w:rsid w:val="00B219CD"/>
    <w:rsid w:val="00B21BFA"/>
    <w:rsid w:val="00B21EB9"/>
    <w:rsid w:val="00B22509"/>
    <w:rsid w:val="00B22568"/>
    <w:rsid w:val="00B2273D"/>
    <w:rsid w:val="00B22769"/>
    <w:rsid w:val="00B2290B"/>
    <w:rsid w:val="00B22B4F"/>
    <w:rsid w:val="00B23355"/>
    <w:rsid w:val="00B236E0"/>
    <w:rsid w:val="00B239CC"/>
    <w:rsid w:val="00B23A13"/>
    <w:rsid w:val="00B23A41"/>
    <w:rsid w:val="00B23A77"/>
    <w:rsid w:val="00B23BA0"/>
    <w:rsid w:val="00B23BAE"/>
    <w:rsid w:val="00B23C61"/>
    <w:rsid w:val="00B23CEA"/>
    <w:rsid w:val="00B23F59"/>
    <w:rsid w:val="00B2404D"/>
    <w:rsid w:val="00B244DF"/>
    <w:rsid w:val="00B24563"/>
    <w:rsid w:val="00B248B2"/>
    <w:rsid w:val="00B2497D"/>
    <w:rsid w:val="00B24C0E"/>
    <w:rsid w:val="00B24E8F"/>
    <w:rsid w:val="00B24FF4"/>
    <w:rsid w:val="00B2502E"/>
    <w:rsid w:val="00B25171"/>
    <w:rsid w:val="00B2540C"/>
    <w:rsid w:val="00B254E2"/>
    <w:rsid w:val="00B25B7C"/>
    <w:rsid w:val="00B25D90"/>
    <w:rsid w:val="00B26057"/>
    <w:rsid w:val="00B26084"/>
    <w:rsid w:val="00B261DB"/>
    <w:rsid w:val="00B262AA"/>
    <w:rsid w:val="00B26568"/>
    <w:rsid w:val="00B26611"/>
    <w:rsid w:val="00B26871"/>
    <w:rsid w:val="00B26A7D"/>
    <w:rsid w:val="00B26B05"/>
    <w:rsid w:val="00B26B0A"/>
    <w:rsid w:val="00B26B3E"/>
    <w:rsid w:val="00B26BBA"/>
    <w:rsid w:val="00B26E4C"/>
    <w:rsid w:val="00B272D7"/>
    <w:rsid w:val="00B27625"/>
    <w:rsid w:val="00B276CD"/>
    <w:rsid w:val="00B277E6"/>
    <w:rsid w:val="00B27945"/>
    <w:rsid w:val="00B27987"/>
    <w:rsid w:val="00B27A40"/>
    <w:rsid w:val="00B27A6F"/>
    <w:rsid w:val="00B27B08"/>
    <w:rsid w:val="00B27B5C"/>
    <w:rsid w:val="00B27C3B"/>
    <w:rsid w:val="00B27C6C"/>
    <w:rsid w:val="00B27C87"/>
    <w:rsid w:val="00B27E2D"/>
    <w:rsid w:val="00B27E41"/>
    <w:rsid w:val="00B27E82"/>
    <w:rsid w:val="00B27FCB"/>
    <w:rsid w:val="00B30175"/>
    <w:rsid w:val="00B3029A"/>
    <w:rsid w:val="00B3030C"/>
    <w:rsid w:val="00B30398"/>
    <w:rsid w:val="00B303E5"/>
    <w:rsid w:val="00B30B8F"/>
    <w:rsid w:val="00B31183"/>
    <w:rsid w:val="00B3137F"/>
    <w:rsid w:val="00B31431"/>
    <w:rsid w:val="00B3147E"/>
    <w:rsid w:val="00B31649"/>
    <w:rsid w:val="00B316CB"/>
    <w:rsid w:val="00B31963"/>
    <w:rsid w:val="00B31D2B"/>
    <w:rsid w:val="00B31EA0"/>
    <w:rsid w:val="00B32064"/>
    <w:rsid w:val="00B3206F"/>
    <w:rsid w:val="00B32071"/>
    <w:rsid w:val="00B322FF"/>
    <w:rsid w:val="00B32474"/>
    <w:rsid w:val="00B325BA"/>
    <w:rsid w:val="00B3263F"/>
    <w:rsid w:val="00B328C5"/>
    <w:rsid w:val="00B328DA"/>
    <w:rsid w:val="00B32DBE"/>
    <w:rsid w:val="00B3300A"/>
    <w:rsid w:val="00B33294"/>
    <w:rsid w:val="00B3366F"/>
    <w:rsid w:val="00B33795"/>
    <w:rsid w:val="00B33D8A"/>
    <w:rsid w:val="00B34177"/>
    <w:rsid w:val="00B341BD"/>
    <w:rsid w:val="00B34421"/>
    <w:rsid w:val="00B34516"/>
    <w:rsid w:val="00B3471D"/>
    <w:rsid w:val="00B34A18"/>
    <w:rsid w:val="00B34B49"/>
    <w:rsid w:val="00B34D1C"/>
    <w:rsid w:val="00B34D30"/>
    <w:rsid w:val="00B34ECA"/>
    <w:rsid w:val="00B34EF5"/>
    <w:rsid w:val="00B34F5D"/>
    <w:rsid w:val="00B34F5E"/>
    <w:rsid w:val="00B355CF"/>
    <w:rsid w:val="00B3577D"/>
    <w:rsid w:val="00B358B1"/>
    <w:rsid w:val="00B35A61"/>
    <w:rsid w:val="00B35F36"/>
    <w:rsid w:val="00B36067"/>
    <w:rsid w:val="00B360C8"/>
    <w:rsid w:val="00B36505"/>
    <w:rsid w:val="00B3652F"/>
    <w:rsid w:val="00B36637"/>
    <w:rsid w:val="00B367CE"/>
    <w:rsid w:val="00B3687C"/>
    <w:rsid w:val="00B368D9"/>
    <w:rsid w:val="00B36C45"/>
    <w:rsid w:val="00B36D88"/>
    <w:rsid w:val="00B36E18"/>
    <w:rsid w:val="00B36F61"/>
    <w:rsid w:val="00B3735D"/>
    <w:rsid w:val="00B373CE"/>
    <w:rsid w:val="00B373D5"/>
    <w:rsid w:val="00B3740B"/>
    <w:rsid w:val="00B375E0"/>
    <w:rsid w:val="00B3793D"/>
    <w:rsid w:val="00B37C8A"/>
    <w:rsid w:val="00B4024A"/>
    <w:rsid w:val="00B40325"/>
    <w:rsid w:val="00B40351"/>
    <w:rsid w:val="00B405D2"/>
    <w:rsid w:val="00B405ED"/>
    <w:rsid w:val="00B40705"/>
    <w:rsid w:val="00B40986"/>
    <w:rsid w:val="00B409E4"/>
    <w:rsid w:val="00B40A22"/>
    <w:rsid w:val="00B40A74"/>
    <w:rsid w:val="00B40D35"/>
    <w:rsid w:val="00B415F3"/>
    <w:rsid w:val="00B4161A"/>
    <w:rsid w:val="00B4163C"/>
    <w:rsid w:val="00B4181A"/>
    <w:rsid w:val="00B41957"/>
    <w:rsid w:val="00B41B20"/>
    <w:rsid w:val="00B41BA0"/>
    <w:rsid w:val="00B41C6F"/>
    <w:rsid w:val="00B41CFA"/>
    <w:rsid w:val="00B41E63"/>
    <w:rsid w:val="00B4249D"/>
    <w:rsid w:val="00B425BD"/>
    <w:rsid w:val="00B42625"/>
    <w:rsid w:val="00B4275F"/>
    <w:rsid w:val="00B42765"/>
    <w:rsid w:val="00B42A1A"/>
    <w:rsid w:val="00B42C8F"/>
    <w:rsid w:val="00B43127"/>
    <w:rsid w:val="00B433D9"/>
    <w:rsid w:val="00B4347B"/>
    <w:rsid w:val="00B43582"/>
    <w:rsid w:val="00B435D9"/>
    <w:rsid w:val="00B438E6"/>
    <w:rsid w:val="00B441C1"/>
    <w:rsid w:val="00B441DA"/>
    <w:rsid w:val="00B441E6"/>
    <w:rsid w:val="00B442D2"/>
    <w:rsid w:val="00B44340"/>
    <w:rsid w:val="00B44568"/>
    <w:rsid w:val="00B44A18"/>
    <w:rsid w:val="00B44AF7"/>
    <w:rsid w:val="00B44D83"/>
    <w:rsid w:val="00B451A5"/>
    <w:rsid w:val="00B454C4"/>
    <w:rsid w:val="00B457BA"/>
    <w:rsid w:val="00B4584D"/>
    <w:rsid w:val="00B45B24"/>
    <w:rsid w:val="00B45C84"/>
    <w:rsid w:val="00B45F1F"/>
    <w:rsid w:val="00B45F35"/>
    <w:rsid w:val="00B45F59"/>
    <w:rsid w:val="00B45F7E"/>
    <w:rsid w:val="00B46260"/>
    <w:rsid w:val="00B46679"/>
    <w:rsid w:val="00B466C6"/>
    <w:rsid w:val="00B46927"/>
    <w:rsid w:val="00B46D2A"/>
    <w:rsid w:val="00B46D58"/>
    <w:rsid w:val="00B46D73"/>
    <w:rsid w:val="00B470BD"/>
    <w:rsid w:val="00B472C8"/>
    <w:rsid w:val="00B47925"/>
    <w:rsid w:val="00B47EC1"/>
    <w:rsid w:val="00B50039"/>
    <w:rsid w:val="00B500C0"/>
    <w:rsid w:val="00B5029F"/>
    <w:rsid w:val="00B502E0"/>
    <w:rsid w:val="00B503EE"/>
    <w:rsid w:val="00B506DF"/>
    <w:rsid w:val="00B50714"/>
    <w:rsid w:val="00B5079E"/>
    <w:rsid w:val="00B507EB"/>
    <w:rsid w:val="00B50E71"/>
    <w:rsid w:val="00B513F7"/>
    <w:rsid w:val="00B5144E"/>
    <w:rsid w:val="00B5161E"/>
    <w:rsid w:val="00B51868"/>
    <w:rsid w:val="00B51D31"/>
    <w:rsid w:val="00B521C3"/>
    <w:rsid w:val="00B52322"/>
    <w:rsid w:val="00B52A23"/>
    <w:rsid w:val="00B52A47"/>
    <w:rsid w:val="00B52AF8"/>
    <w:rsid w:val="00B5354E"/>
    <w:rsid w:val="00B53614"/>
    <w:rsid w:val="00B53843"/>
    <w:rsid w:val="00B54387"/>
    <w:rsid w:val="00B54543"/>
    <w:rsid w:val="00B54FCB"/>
    <w:rsid w:val="00B54FD7"/>
    <w:rsid w:val="00B550DA"/>
    <w:rsid w:val="00B550E6"/>
    <w:rsid w:val="00B552CE"/>
    <w:rsid w:val="00B553EB"/>
    <w:rsid w:val="00B5558F"/>
    <w:rsid w:val="00B55757"/>
    <w:rsid w:val="00B55896"/>
    <w:rsid w:val="00B55D3B"/>
    <w:rsid w:val="00B55E0B"/>
    <w:rsid w:val="00B55FCB"/>
    <w:rsid w:val="00B56815"/>
    <w:rsid w:val="00B56877"/>
    <w:rsid w:val="00B56AE8"/>
    <w:rsid w:val="00B56C5F"/>
    <w:rsid w:val="00B56CE7"/>
    <w:rsid w:val="00B573F1"/>
    <w:rsid w:val="00B5767C"/>
    <w:rsid w:val="00B5768A"/>
    <w:rsid w:val="00B57F94"/>
    <w:rsid w:val="00B60037"/>
    <w:rsid w:val="00B60152"/>
    <w:rsid w:val="00B6037F"/>
    <w:rsid w:val="00B605D1"/>
    <w:rsid w:val="00B606B1"/>
    <w:rsid w:val="00B606FB"/>
    <w:rsid w:val="00B60792"/>
    <w:rsid w:val="00B60809"/>
    <w:rsid w:val="00B60E3A"/>
    <w:rsid w:val="00B60E41"/>
    <w:rsid w:val="00B6165F"/>
    <w:rsid w:val="00B61696"/>
    <w:rsid w:val="00B61992"/>
    <w:rsid w:val="00B61B6E"/>
    <w:rsid w:val="00B61BAE"/>
    <w:rsid w:val="00B61C3D"/>
    <w:rsid w:val="00B61C54"/>
    <w:rsid w:val="00B61DDA"/>
    <w:rsid w:val="00B62033"/>
    <w:rsid w:val="00B627FB"/>
    <w:rsid w:val="00B62A50"/>
    <w:rsid w:val="00B62B3A"/>
    <w:rsid w:val="00B62C55"/>
    <w:rsid w:val="00B62D93"/>
    <w:rsid w:val="00B63872"/>
    <w:rsid w:val="00B638CA"/>
    <w:rsid w:val="00B63A77"/>
    <w:rsid w:val="00B64111"/>
    <w:rsid w:val="00B641E5"/>
    <w:rsid w:val="00B64272"/>
    <w:rsid w:val="00B642F8"/>
    <w:rsid w:val="00B6478D"/>
    <w:rsid w:val="00B6488A"/>
    <w:rsid w:val="00B648BB"/>
    <w:rsid w:val="00B64A5D"/>
    <w:rsid w:val="00B64BFB"/>
    <w:rsid w:val="00B64C94"/>
    <w:rsid w:val="00B64F08"/>
    <w:rsid w:val="00B64F68"/>
    <w:rsid w:val="00B65037"/>
    <w:rsid w:val="00B651F3"/>
    <w:rsid w:val="00B65221"/>
    <w:rsid w:val="00B652A1"/>
    <w:rsid w:val="00B6544C"/>
    <w:rsid w:val="00B65820"/>
    <w:rsid w:val="00B65947"/>
    <w:rsid w:val="00B65A5B"/>
    <w:rsid w:val="00B65B3C"/>
    <w:rsid w:val="00B65CD6"/>
    <w:rsid w:val="00B65DE3"/>
    <w:rsid w:val="00B661E9"/>
    <w:rsid w:val="00B66342"/>
    <w:rsid w:val="00B665C7"/>
    <w:rsid w:val="00B665E6"/>
    <w:rsid w:val="00B66687"/>
    <w:rsid w:val="00B66AA7"/>
    <w:rsid w:val="00B66BAB"/>
    <w:rsid w:val="00B66CC4"/>
    <w:rsid w:val="00B66E1A"/>
    <w:rsid w:val="00B66E56"/>
    <w:rsid w:val="00B67142"/>
    <w:rsid w:val="00B67278"/>
    <w:rsid w:val="00B672E7"/>
    <w:rsid w:val="00B6748C"/>
    <w:rsid w:val="00B674B1"/>
    <w:rsid w:val="00B70051"/>
    <w:rsid w:val="00B7027B"/>
    <w:rsid w:val="00B7034D"/>
    <w:rsid w:val="00B70549"/>
    <w:rsid w:val="00B70AE9"/>
    <w:rsid w:val="00B71211"/>
    <w:rsid w:val="00B716BA"/>
    <w:rsid w:val="00B716FC"/>
    <w:rsid w:val="00B71942"/>
    <w:rsid w:val="00B71B49"/>
    <w:rsid w:val="00B71E24"/>
    <w:rsid w:val="00B72568"/>
    <w:rsid w:val="00B7258D"/>
    <w:rsid w:val="00B72954"/>
    <w:rsid w:val="00B72A6D"/>
    <w:rsid w:val="00B72C76"/>
    <w:rsid w:val="00B72F49"/>
    <w:rsid w:val="00B736A1"/>
    <w:rsid w:val="00B73705"/>
    <w:rsid w:val="00B73DE3"/>
    <w:rsid w:val="00B73F2F"/>
    <w:rsid w:val="00B7407A"/>
    <w:rsid w:val="00B74172"/>
    <w:rsid w:val="00B741C7"/>
    <w:rsid w:val="00B744A5"/>
    <w:rsid w:val="00B74579"/>
    <w:rsid w:val="00B746C5"/>
    <w:rsid w:val="00B74745"/>
    <w:rsid w:val="00B7486E"/>
    <w:rsid w:val="00B75068"/>
    <w:rsid w:val="00B75122"/>
    <w:rsid w:val="00B75296"/>
    <w:rsid w:val="00B75328"/>
    <w:rsid w:val="00B757CB"/>
    <w:rsid w:val="00B75B62"/>
    <w:rsid w:val="00B76326"/>
    <w:rsid w:val="00B7643C"/>
    <w:rsid w:val="00B76570"/>
    <w:rsid w:val="00B765AC"/>
    <w:rsid w:val="00B765EB"/>
    <w:rsid w:val="00B76600"/>
    <w:rsid w:val="00B766F2"/>
    <w:rsid w:val="00B76756"/>
    <w:rsid w:val="00B76780"/>
    <w:rsid w:val="00B767F2"/>
    <w:rsid w:val="00B76928"/>
    <w:rsid w:val="00B769BA"/>
    <w:rsid w:val="00B76F3E"/>
    <w:rsid w:val="00B77187"/>
    <w:rsid w:val="00B7786D"/>
    <w:rsid w:val="00B778AF"/>
    <w:rsid w:val="00B77992"/>
    <w:rsid w:val="00B77ABD"/>
    <w:rsid w:val="00B77BB3"/>
    <w:rsid w:val="00B77E71"/>
    <w:rsid w:val="00B80519"/>
    <w:rsid w:val="00B8062A"/>
    <w:rsid w:val="00B8067C"/>
    <w:rsid w:val="00B8096C"/>
    <w:rsid w:val="00B809DC"/>
    <w:rsid w:val="00B80C85"/>
    <w:rsid w:val="00B80C98"/>
    <w:rsid w:val="00B80F4E"/>
    <w:rsid w:val="00B8109D"/>
    <w:rsid w:val="00B8136C"/>
    <w:rsid w:val="00B817E1"/>
    <w:rsid w:val="00B818EC"/>
    <w:rsid w:val="00B81CCD"/>
    <w:rsid w:val="00B81E00"/>
    <w:rsid w:val="00B82011"/>
    <w:rsid w:val="00B821B5"/>
    <w:rsid w:val="00B821FB"/>
    <w:rsid w:val="00B824E1"/>
    <w:rsid w:val="00B82591"/>
    <w:rsid w:val="00B82EF0"/>
    <w:rsid w:val="00B82F65"/>
    <w:rsid w:val="00B831AB"/>
    <w:rsid w:val="00B834A7"/>
    <w:rsid w:val="00B83686"/>
    <w:rsid w:val="00B8386F"/>
    <w:rsid w:val="00B83AEC"/>
    <w:rsid w:val="00B83EC4"/>
    <w:rsid w:val="00B840A2"/>
    <w:rsid w:val="00B84296"/>
    <w:rsid w:val="00B843B1"/>
    <w:rsid w:val="00B8449F"/>
    <w:rsid w:val="00B84660"/>
    <w:rsid w:val="00B84B49"/>
    <w:rsid w:val="00B84C8C"/>
    <w:rsid w:val="00B8500E"/>
    <w:rsid w:val="00B8505E"/>
    <w:rsid w:val="00B853D1"/>
    <w:rsid w:val="00B85610"/>
    <w:rsid w:val="00B85900"/>
    <w:rsid w:val="00B8591D"/>
    <w:rsid w:val="00B85AA8"/>
    <w:rsid w:val="00B85B88"/>
    <w:rsid w:val="00B85C8B"/>
    <w:rsid w:val="00B85E84"/>
    <w:rsid w:val="00B85F81"/>
    <w:rsid w:val="00B864E2"/>
    <w:rsid w:val="00B86765"/>
    <w:rsid w:val="00B86EAD"/>
    <w:rsid w:val="00B86F8A"/>
    <w:rsid w:val="00B870A9"/>
    <w:rsid w:val="00B8712B"/>
    <w:rsid w:val="00B87276"/>
    <w:rsid w:val="00B874AD"/>
    <w:rsid w:val="00B87551"/>
    <w:rsid w:val="00B87600"/>
    <w:rsid w:val="00B87898"/>
    <w:rsid w:val="00B87C4E"/>
    <w:rsid w:val="00B90652"/>
    <w:rsid w:val="00B907CC"/>
    <w:rsid w:val="00B908F1"/>
    <w:rsid w:val="00B90A3F"/>
    <w:rsid w:val="00B90CC6"/>
    <w:rsid w:val="00B90E08"/>
    <w:rsid w:val="00B90F83"/>
    <w:rsid w:val="00B91436"/>
    <w:rsid w:val="00B91864"/>
    <w:rsid w:val="00B918EA"/>
    <w:rsid w:val="00B919B8"/>
    <w:rsid w:val="00B91FC5"/>
    <w:rsid w:val="00B920AE"/>
    <w:rsid w:val="00B920F4"/>
    <w:rsid w:val="00B92171"/>
    <w:rsid w:val="00B921A7"/>
    <w:rsid w:val="00B925C9"/>
    <w:rsid w:val="00B9264D"/>
    <w:rsid w:val="00B92888"/>
    <w:rsid w:val="00B92A9B"/>
    <w:rsid w:val="00B92FD7"/>
    <w:rsid w:val="00B931B7"/>
    <w:rsid w:val="00B9332D"/>
    <w:rsid w:val="00B93461"/>
    <w:rsid w:val="00B934FD"/>
    <w:rsid w:val="00B93A56"/>
    <w:rsid w:val="00B93CA0"/>
    <w:rsid w:val="00B93CCD"/>
    <w:rsid w:val="00B93EC8"/>
    <w:rsid w:val="00B940E0"/>
    <w:rsid w:val="00B94519"/>
    <w:rsid w:val="00B94583"/>
    <w:rsid w:val="00B946B8"/>
    <w:rsid w:val="00B946D4"/>
    <w:rsid w:val="00B949F7"/>
    <w:rsid w:val="00B94C13"/>
    <w:rsid w:val="00B94D85"/>
    <w:rsid w:val="00B94E34"/>
    <w:rsid w:val="00B94EF5"/>
    <w:rsid w:val="00B95127"/>
    <w:rsid w:val="00B95177"/>
    <w:rsid w:val="00B9565E"/>
    <w:rsid w:val="00B95860"/>
    <w:rsid w:val="00B95A2D"/>
    <w:rsid w:val="00B95D62"/>
    <w:rsid w:val="00B9635A"/>
    <w:rsid w:val="00B963DC"/>
    <w:rsid w:val="00B965E1"/>
    <w:rsid w:val="00B9662F"/>
    <w:rsid w:val="00B9666A"/>
    <w:rsid w:val="00B968F7"/>
    <w:rsid w:val="00B9699A"/>
    <w:rsid w:val="00B96B81"/>
    <w:rsid w:val="00B96C1C"/>
    <w:rsid w:val="00B96D04"/>
    <w:rsid w:val="00B96E57"/>
    <w:rsid w:val="00B96F42"/>
    <w:rsid w:val="00B96F56"/>
    <w:rsid w:val="00B9705E"/>
    <w:rsid w:val="00B97604"/>
    <w:rsid w:val="00B976E7"/>
    <w:rsid w:val="00B97709"/>
    <w:rsid w:val="00B97779"/>
    <w:rsid w:val="00B97821"/>
    <w:rsid w:val="00B97A65"/>
    <w:rsid w:val="00B97C42"/>
    <w:rsid w:val="00B97FE3"/>
    <w:rsid w:val="00BA024C"/>
    <w:rsid w:val="00BA04B2"/>
    <w:rsid w:val="00BA0521"/>
    <w:rsid w:val="00BA05FA"/>
    <w:rsid w:val="00BA093C"/>
    <w:rsid w:val="00BA0BBF"/>
    <w:rsid w:val="00BA0DE3"/>
    <w:rsid w:val="00BA0E18"/>
    <w:rsid w:val="00BA109E"/>
    <w:rsid w:val="00BA187D"/>
    <w:rsid w:val="00BA1881"/>
    <w:rsid w:val="00BA2064"/>
    <w:rsid w:val="00BA2209"/>
    <w:rsid w:val="00BA2639"/>
    <w:rsid w:val="00BA270E"/>
    <w:rsid w:val="00BA2B54"/>
    <w:rsid w:val="00BA2CE4"/>
    <w:rsid w:val="00BA3248"/>
    <w:rsid w:val="00BA3283"/>
    <w:rsid w:val="00BA32A5"/>
    <w:rsid w:val="00BA3614"/>
    <w:rsid w:val="00BA3778"/>
    <w:rsid w:val="00BA3964"/>
    <w:rsid w:val="00BA39F4"/>
    <w:rsid w:val="00BA3ACF"/>
    <w:rsid w:val="00BA3F5E"/>
    <w:rsid w:val="00BA448D"/>
    <w:rsid w:val="00BA4AFC"/>
    <w:rsid w:val="00BA4C1F"/>
    <w:rsid w:val="00BA4E04"/>
    <w:rsid w:val="00BA516E"/>
    <w:rsid w:val="00BA5343"/>
    <w:rsid w:val="00BA54E6"/>
    <w:rsid w:val="00BA56CF"/>
    <w:rsid w:val="00BA5A1D"/>
    <w:rsid w:val="00BA5BFD"/>
    <w:rsid w:val="00BA5F05"/>
    <w:rsid w:val="00BA5FAD"/>
    <w:rsid w:val="00BA6212"/>
    <w:rsid w:val="00BA6C4E"/>
    <w:rsid w:val="00BA6C68"/>
    <w:rsid w:val="00BA6E41"/>
    <w:rsid w:val="00BA6E44"/>
    <w:rsid w:val="00BA7391"/>
    <w:rsid w:val="00BA7414"/>
    <w:rsid w:val="00BA7578"/>
    <w:rsid w:val="00BA7701"/>
    <w:rsid w:val="00BA77AD"/>
    <w:rsid w:val="00BA7DF4"/>
    <w:rsid w:val="00BB0BCA"/>
    <w:rsid w:val="00BB0CA3"/>
    <w:rsid w:val="00BB0EDB"/>
    <w:rsid w:val="00BB0FE1"/>
    <w:rsid w:val="00BB11CF"/>
    <w:rsid w:val="00BB12DE"/>
    <w:rsid w:val="00BB1C6B"/>
    <w:rsid w:val="00BB1CCF"/>
    <w:rsid w:val="00BB1E10"/>
    <w:rsid w:val="00BB1E64"/>
    <w:rsid w:val="00BB1EF9"/>
    <w:rsid w:val="00BB2157"/>
    <w:rsid w:val="00BB2223"/>
    <w:rsid w:val="00BB2255"/>
    <w:rsid w:val="00BB2318"/>
    <w:rsid w:val="00BB2433"/>
    <w:rsid w:val="00BB24B1"/>
    <w:rsid w:val="00BB24E3"/>
    <w:rsid w:val="00BB25A5"/>
    <w:rsid w:val="00BB25B3"/>
    <w:rsid w:val="00BB2774"/>
    <w:rsid w:val="00BB27A5"/>
    <w:rsid w:val="00BB27FA"/>
    <w:rsid w:val="00BB2952"/>
    <w:rsid w:val="00BB296B"/>
    <w:rsid w:val="00BB2AFE"/>
    <w:rsid w:val="00BB2B66"/>
    <w:rsid w:val="00BB2C8B"/>
    <w:rsid w:val="00BB3124"/>
    <w:rsid w:val="00BB3388"/>
    <w:rsid w:val="00BB3455"/>
    <w:rsid w:val="00BB39AD"/>
    <w:rsid w:val="00BB3E35"/>
    <w:rsid w:val="00BB4317"/>
    <w:rsid w:val="00BB4AD4"/>
    <w:rsid w:val="00BB4D03"/>
    <w:rsid w:val="00BB506C"/>
    <w:rsid w:val="00BB5176"/>
    <w:rsid w:val="00BB5484"/>
    <w:rsid w:val="00BB5554"/>
    <w:rsid w:val="00BB58FB"/>
    <w:rsid w:val="00BB5B13"/>
    <w:rsid w:val="00BB643D"/>
    <w:rsid w:val="00BB67FD"/>
    <w:rsid w:val="00BB6A0B"/>
    <w:rsid w:val="00BB6AE5"/>
    <w:rsid w:val="00BB6D29"/>
    <w:rsid w:val="00BB6DCC"/>
    <w:rsid w:val="00BB6E5F"/>
    <w:rsid w:val="00BB7095"/>
    <w:rsid w:val="00BB7820"/>
    <w:rsid w:val="00BB78AD"/>
    <w:rsid w:val="00BB7910"/>
    <w:rsid w:val="00BB7B46"/>
    <w:rsid w:val="00BB7B74"/>
    <w:rsid w:val="00BB7F2A"/>
    <w:rsid w:val="00BC0288"/>
    <w:rsid w:val="00BC0586"/>
    <w:rsid w:val="00BC084F"/>
    <w:rsid w:val="00BC0A7A"/>
    <w:rsid w:val="00BC0A85"/>
    <w:rsid w:val="00BC0BBC"/>
    <w:rsid w:val="00BC0D90"/>
    <w:rsid w:val="00BC0FB5"/>
    <w:rsid w:val="00BC1078"/>
    <w:rsid w:val="00BC1162"/>
    <w:rsid w:val="00BC1328"/>
    <w:rsid w:val="00BC1373"/>
    <w:rsid w:val="00BC1486"/>
    <w:rsid w:val="00BC1805"/>
    <w:rsid w:val="00BC195A"/>
    <w:rsid w:val="00BC1AF9"/>
    <w:rsid w:val="00BC1B38"/>
    <w:rsid w:val="00BC1E45"/>
    <w:rsid w:val="00BC23F6"/>
    <w:rsid w:val="00BC251C"/>
    <w:rsid w:val="00BC2A5F"/>
    <w:rsid w:val="00BC2BDE"/>
    <w:rsid w:val="00BC336F"/>
    <w:rsid w:val="00BC3510"/>
    <w:rsid w:val="00BC3543"/>
    <w:rsid w:val="00BC3833"/>
    <w:rsid w:val="00BC3962"/>
    <w:rsid w:val="00BC3A8B"/>
    <w:rsid w:val="00BC3A97"/>
    <w:rsid w:val="00BC3AB6"/>
    <w:rsid w:val="00BC3D24"/>
    <w:rsid w:val="00BC3D4E"/>
    <w:rsid w:val="00BC41C0"/>
    <w:rsid w:val="00BC4462"/>
    <w:rsid w:val="00BC4582"/>
    <w:rsid w:val="00BC46D3"/>
    <w:rsid w:val="00BC483D"/>
    <w:rsid w:val="00BC49FD"/>
    <w:rsid w:val="00BC4AD8"/>
    <w:rsid w:val="00BC4B76"/>
    <w:rsid w:val="00BC4C3C"/>
    <w:rsid w:val="00BC4CFE"/>
    <w:rsid w:val="00BC51EE"/>
    <w:rsid w:val="00BC5CFB"/>
    <w:rsid w:val="00BC5EA8"/>
    <w:rsid w:val="00BC6029"/>
    <w:rsid w:val="00BC6320"/>
    <w:rsid w:val="00BC6416"/>
    <w:rsid w:val="00BC6430"/>
    <w:rsid w:val="00BC6616"/>
    <w:rsid w:val="00BC6C26"/>
    <w:rsid w:val="00BC7035"/>
    <w:rsid w:val="00BC726B"/>
    <w:rsid w:val="00BC767D"/>
    <w:rsid w:val="00BC7862"/>
    <w:rsid w:val="00BD0117"/>
    <w:rsid w:val="00BD05C3"/>
    <w:rsid w:val="00BD066E"/>
    <w:rsid w:val="00BD0835"/>
    <w:rsid w:val="00BD095C"/>
    <w:rsid w:val="00BD0BF4"/>
    <w:rsid w:val="00BD103E"/>
    <w:rsid w:val="00BD12DA"/>
    <w:rsid w:val="00BD13D0"/>
    <w:rsid w:val="00BD1497"/>
    <w:rsid w:val="00BD14F6"/>
    <w:rsid w:val="00BD15E3"/>
    <w:rsid w:val="00BD1764"/>
    <w:rsid w:val="00BD17C7"/>
    <w:rsid w:val="00BD18DC"/>
    <w:rsid w:val="00BD2094"/>
    <w:rsid w:val="00BD20AF"/>
    <w:rsid w:val="00BD27CF"/>
    <w:rsid w:val="00BD282D"/>
    <w:rsid w:val="00BD29D3"/>
    <w:rsid w:val="00BD3129"/>
    <w:rsid w:val="00BD3133"/>
    <w:rsid w:val="00BD33A1"/>
    <w:rsid w:val="00BD34A5"/>
    <w:rsid w:val="00BD35CF"/>
    <w:rsid w:val="00BD365E"/>
    <w:rsid w:val="00BD37D0"/>
    <w:rsid w:val="00BD38B6"/>
    <w:rsid w:val="00BD3C83"/>
    <w:rsid w:val="00BD3D39"/>
    <w:rsid w:val="00BD3D3A"/>
    <w:rsid w:val="00BD3E03"/>
    <w:rsid w:val="00BD3FFB"/>
    <w:rsid w:val="00BD433F"/>
    <w:rsid w:val="00BD4C74"/>
    <w:rsid w:val="00BD4D62"/>
    <w:rsid w:val="00BD4DC0"/>
    <w:rsid w:val="00BD5450"/>
    <w:rsid w:val="00BD55CD"/>
    <w:rsid w:val="00BD57E6"/>
    <w:rsid w:val="00BD59B4"/>
    <w:rsid w:val="00BD5D93"/>
    <w:rsid w:val="00BD5FA9"/>
    <w:rsid w:val="00BD6172"/>
    <w:rsid w:val="00BD63E3"/>
    <w:rsid w:val="00BD652D"/>
    <w:rsid w:val="00BD65F4"/>
    <w:rsid w:val="00BD6B7B"/>
    <w:rsid w:val="00BD6B9C"/>
    <w:rsid w:val="00BD6BC4"/>
    <w:rsid w:val="00BD6D56"/>
    <w:rsid w:val="00BD7028"/>
    <w:rsid w:val="00BD704A"/>
    <w:rsid w:val="00BD705E"/>
    <w:rsid w:val="00BD763D"/>
    <w:rsid w:val="00BD7644"/>
    <w:rsid w:val="00BD7AFF"/>
    <w:rsid w:val="00BD7B79"/>
    <w:rsid w:val="00BD7BF4"/>
    <w:rsid w:val="00BD7C85"/>
    <w:rsid w:val="00BE03DE"/>
    <w:rsid w:val="00BE074E"/>
    <w:rsid w:val="00BE080E"/>
    <w:rsid w:val="00BE08BB"/>
    <w:rsid w:val="00BE0933"/>
    <w:rsid w:val="00BE097D"/>
    <w:rsid w:val="00BE0BF6"/>
    <w:rsid w:val="00BE0D35"/>
    <w:rsid w:val="00BE0EB7"/>
    <w:rsid w:val="00BE101A"/>
    <w:rsid w:val="00BE12E8"/>
    <w:rsid w:val="00BE1519"/>
    <w:rsid w:val="00BE1545"/>
    <w:rsid w:val="00BE193D"/>
    <w:rsid w:val="00BE1D4D"/>
    <w:rsid w:val="00BE22BF"/>
    <w:rsid w:val="00BE22FD"/>
    <w:rsid w:val="00BE25C6"/>
    <w:rsid w:val="00BE263C"/>
    <w:rsid w:val="00BE2795"/>
    <w:rsid w:val="00BE297A"/>
    <w:rsid w:val="00BE2A01"/>
    <w:rsid w:val="00BE2B73"/>
    <w:rsid w:val="00BE2CA9"/>
    <w:rsid w:val="00BE32F2"/>
    <w:rsid w:val="00BE338D"/>
    <w:rsid w:val="00BE3697"/>
    <w:rsid w:val="00BE3A98"/>
    <w:rsid w:val="00BE3BE3"/>
    <w:rsid w:val="00BE3E61"/>
    <w:rsid w:val="00BE45A0"/>
    <w:rsid w:val="00BE48BC"/>
    <w:rsid w:val="00BE49DC"/>
    <w:rsid w:val="00BE49DF"/>
    <w:rsid w:val="00BE4B3E"/>
    <w:rsid w:val="00BE4CCC"/>
    <w:rsid w:val="00BE4EF2"/>
    <w:rsid w:val="00BE4F6B"/>
    <w:rsid w:val="00BE518C"/>
    <w:rsid w:val="00BE52D3"/>
    <w:rsid w:val="00BE5B47"/>
    <w:rsid w:val="00BE5E72"/>
    <w:rsid w:val="00BE5FE7"/>
    <w:rsid w:val="00BE654A"/>
    <w:rsid w:val="00BE694E"/>
    <w:rsid w:val="00BE69FB"/>
    <w:rsid w:val="00BE6C3B"/>
    <w:rsid w:val="00BE72E2"/>
    <w:rsid w:val="00BE7686"/>
    <w:rsid w:val="00BE7A40"/>
    <w:rsid w:val="00BE7A43"/>
    <w:rsid w:val="00BE7D9B"/>
    <w:rsid w:val="00BF060B"/>
    <w:rsid w:val="00BF08DB"/>
    <w:rsid w:val="00BF08EE"/>
    <w:rsid w:val="00BF0AC6"/>
    <w:rsid w:val="00BF0D37"/>
    <w:rsid w:val="00BF0DE3"/>
    <w:rsid w:val="00BF0F82"/>
    <w:rsid w:val="00BF105A"/>
    <w:rsid w:val="00BF12C2"/>
    <w:rsid w:val="00BF1405"/>
    <w:rsid w:val="00BF1A08"/>
    <w:rsid w:val="00BF1A09"/>
    <w:rsid w:val="00BF2472"/>
    <w:rsid w:val="00BF269A"/>
    <w:rsid w:val="00BF271F"/>
    <w:rsid w:val="00BF2B85"/>
    <w:rsid w:val="00BF2DF7"/>
    <w:rsid w:val="00BF30F2"/>
    <w:rsid w:val="00BF32D7"/>
    <w:rsid w:val="00BF331D"/>
    <w:rsid w:val="00BF3657"/>
    <w:rsid w:val="00BF37DD"/>
    <w:rsid w:val="00BF4593"/>
    <w:rsid w:val="00BF464A"/>
    <w:rsid w:val="00BF4668"/>
    <w:rsid w:val="00BF4744"/>
    <w:rsid w:val="00BF47E0"/>
    <w:rsid w:val="00BF4D4E"/>
    <w:rsid w:val="00BF4DD3"/>
    <w:rsid w:val="00BF4E05"/>
    <w:rsid w:val="00BF5139"/>
    <w:rsid w:val="00BF52CF"/>
    <w:rsid w:val="00BF5BE5"/>
    <w:rsid w:val="00BF5CC1"/>
    <w:rsid w:val="00BF6139"/>
    <w:rsid w:val="00BF631F"/>
    <w:rsid w:val="00BF63DE"/>
    <w:rsid w:val="00BF64E1"/>
    <w:rsid w:val="00BF6534"/>
    <w:rsid w:val="00BF6547"/>
    <w:rsid w:val="00BF65E9"/>
    <w:rsid w:val="00BF67C7"/>
    <w:rsid w:val="00BF6861"/>
    <w:rsid w:val="00BF719E"/>
    <w:rsid w:val="00BF741F"/>
    <w:rsid w:val="00BF744C"/>
    <w:rsid w:val="00BF7553"/>
    <w:rsid w:val="00BF785D"/>
    <w:rsid w:val="00BF7944"/>
    <w:rsid w:val="00C0064E"/>
    <w:rsid w:val="00C006D5"/>
    <w:rsid w:val="00C00704"/>
    <w:rsid w:val="00C00808"/>
    <w:rsid w:val="00C00C51"/>
    <w:rsid w:val="00C01046"/>
    <w:rsid w:val="00C010BE"/>
    <w:rsid w:val="00C010CA"/>
    <w:rsid w:val="00C01198"/>
    <w:rsid w:val="00C012EC"/>
    <w:rsid w:val="00C01301"/>
    <w:rsid w:val="00C0165D"/>
    <w:rsid w:val="00C01875"/>
    <w:rsid w:val="00C018F0"/>
    <w:rsid w:val="00C01E3E"/>
    <w:rsid w:val="00C02617"/>
    <w:rsid w:val="00C02771"/>
    <w:rsid w:val="00C0282A"/>
    <w:rsid w:val="00C02D0B"/>
    <w:rsid w:val="00C02F3D"/>
    <w:rsid w:val="00C03005"/>
    <w:rsid w:val="00C03046"/>
    <w:rsid w:val="00C0346D"/>
    <w:rsid w:val="00C037BA"/>
    <w:rsid w:val="00C04087"/>
    <w:rsid w:val="00C04520"/>
    <w:rsid w:val="00C04619"/>
    <w:rsid w:val="00C0495B"/>
    <w:rsid w:val="00C04CDA"/>
    <w:rsid w:val="00C04FB2"/>
    <w:rsid w:val="00C0517C"/>
    <w:rsid w:val="00C0539C"/>
    <w:rsid w:val="00C0554B"/>
    <w:rsid w:val="00C05629"/>
    <w:rsid w:val="00C05BC8"/>
    <w:rsid w:val="00C05C25"/>
    <w:rsid w:val="00C05D85"/>
    <w:rsid w:val="00C06076"/>
    <w:rsid w:val="00C06169"/>
    <w:rsid w:val="00C06677"/>
    <w:rsid w:val="00C06BC8"/>
    <w:rsid w:val="00C06D53"/>
    <w:rsid w:val="00C06FC8"/>
    <w:rsid w:val="00C07206"/>
    <w:rsid w:val="00C0774D"/>
    <w:rsid w:val="00C0782C"/>
    <w:rsid w:val="00C0782E"/>
    <w:rsid w:val="00C07BF7"/>
    <w:rsid w:val="00C07D4C"/>
    <w:rsid w:val="00C101E9"/>
    <w:rsid w:val="00C104E0"/>
    <w:rsid w:val="00C1064B"/>
    <w:rsid w:val="00C10838"/>
    <w:rsid w:val="00C10858"/>
    <w:rsid w:val="00C1098B"/>
    <w:rsid w:val="00C10A94"/>
    <w:rsid w:val="00C10A95"/>
    <w:rsid w:val="00C10F08"/>
    <w:rsid w:val="00C11242"/>
    <w:rsid w:val="00C11712"/>
    <w:rsid w:val="00C11735"/>
    <w:rsid w:val="00C11B60"/>
    <w:rsid w:val="00C11B64"/>
    <w:rsid w:val="00C11C72"/>
    <w:rsid w:val="00C11D10"/>
    <w:rsid w:val="00C11EA7"/>
    <w:rsid w:val="00C11FB8"/>
    <w:rsid w:val="00C120EA"/>
    <w:rsid w:val="00C1272D"/>
    <w:rsid w:val="00C12D71"/>
    <w:rsid w:val="00C12DF3"/>
    <w:rsid w:val="00C12EDE"/>
    <w:rsid w:val="00C13042"/>
    <w:rsid w:val="00C1310B"/>
    <w:rsid w:val="00C132AF"/>
    <w:rsid w:val="00C13B0A"/>
    <w:rsid w:val="00C13E07"/>
    <w:rsid w:val="00C1410B"/>
    <w:rsid w:val="00C141D2"/>
    <w:rsid w:val="00C148D9"/>
    <w:rsid w:val="00C14BCB"/>
    <w:rsid w:val="00C14DC2"/>
    <w:rsid w:val="00C14FC5"/>
    <w:rsid w:val="00C150E7"/>
    <w:rsid w:val="00C151DA"/>
    <w:rsid w:val="00C156EA"/>
    <w:rsid w:val="00C15787"/>
    <w:rsid w:val="00C15842"/>
    <w:rsid w:val="00C15A1B"/>
    <w:rsid w:val="00C15BE5"/>
    <w:rsid w:val="00C15C4B"/>
    <w:rsid w:val="00C15CEA"/>
    <w:rsid w:val="00C15D78"/>
    <w:rsid w:val="00C164FD"/>
    <w:rsid w:val="00C1670F"/>
    <w:rsid w:val="00C16B77"/>
    <w:rsid w:val="00C16D67"/>
    <w:rsid w:val="00C1736B"/>
    <w:rsid w:val="00C173C9"/>
    <w:rsid w:val="00C174FB"/>
    <w:rsid w:val="00C17917"/>
    <w:rsid w:val="00C17A8A"/>
    <w:rsid w:val="00C17B1F"/>
    <w:rsid w:val="00C17E03"/>
    <w:rsid w:val="00C17E39"/>
    <w:rsid w:val="00C17E99"/>
    <w:rsid w:val="00C17FF8"/>
    <w:rsid w:val="00C20111"/>
    <w:rsid w:val="00C20214"/>
    <w:rsid w:val="00C20367"/>
    <w:rsid w:val="00C2058D"/>
    <w:rsid w:val="00C20597"/>
    <w:rsid w:val="00C20700"/>
    <w:rsid w:val="00C20821"/>
    <w:rsid w:val="00C208AA"/>
    <w:rsid w:val="00C208C5"/>
    <w:rsid w:val="00C20D96"/>
    <w:rsid w:val="00C20E61"/>
    <w:rsid w:val="00C210A5"/>
    <w:rsid w:val="00C210C9"/>
    <w:rsid w:val="00C211B8"/>
    <w:rsid w:val="00C21212"/>
    <w:rsid w:val="00C2154E"/>
    <w:rsid w:val="00C219A3"/>
    <w:rsid w:val="00C21A0A"/>
    <w:rsid w:val="00C21B7E"/>
    <w:rsid w:val="00C229D5"/>
    <w:rsid w:val="00C22E70"/>
    <w:rsid w:val="00C22F6B"/>
    <w:rsid w:val="00C22FC6"/>
    <w:rsid w:val="00C22FE1"/>
    <w:rsid w:val="00C2361F"/>
    <w:rsid w:val="00C237DD"/>
    <w:rsid w:val="00C23AFA"/>
    <w:rsid w:val="00C23C68"/>
    <w:rsid w:val="00C23FDF"/>
    <w:rsid w:val="00C24073"/>
    <w:rsid w:val="00C2425A"/>
    <w:rsid w:val="00C243E5"/>
    <w:rsid w:val="00C24626"/>
    <w:rsid w:val="00C24642"/>
    <w:rsid w:val="00C24790"/>
    <w:rsid w:val="00C24B33"/>
    <w:rsid w:val="00C25033"/>
    <w:rsid w:val="00C253C9"/>
    <w:rsid w:val="00C25783"/>
    <w:rsid w:val="00C258A4"/>
    <w:rsid w:val="00C2590F"/>
    <w:rsid w:val="00C25AAE"/>
    <w:rsid w:val="00C266EA"/>
    <w:rsid w:val="00C267C8"/>
    <w:rsid w:val="00C268C3"/>
    <w:rsid w:val="00C269A9"/>
    <w:rsid w:val="00C26AA0"/>
    <w:rsid w:val="00C26BA7"/>
    <w:rsid w:val="00C26EAD"/>
    <w:rsid w:val="00C26F05"/>
    <w:rsid w:val="00C26F5B"/>
    <w:rsid w:val="00C270FF"/>
    <w:rsid w:val="00C2779C"/>
    <w:rsid w:val="00C277CE"/>
    <w:rsid w:val="00C27930"/>
    <w:rsid w:val="00C27C60"/>
    <w:rsid w:val="00C27CAF"/>
    <w:rsid w:val="00C27CD7"/>
    <w:rsid w:val="00C27CFA"/>
    <w:rsid w:val="00C27CFF"/>
    <w:rsid w:val="00C27DCA"/>
    <w:rsid w:val="00C27DD1"/>
    <w:rsid w:val="00C303DB"/>
    <w:rsid w:val="00C304B0"/>
    <w:rsid w:val="00C304EB"/>
    <w:rsid w:val="00C3051F"/>
    <w:rsid w:val="00C3054B"/>
    <w:rsid w:val="00C30830"/>
    <w:rsid w:val="00C30A95"/>
    <w:rsid w:val="00C30C99"/>
    <w:rsid w:val="00C30CAB"/>
    <w:rsid w:val="00C30CED"/>
    <w:rsid w:val="00C30F8D"/>
    <w:rsid w:val="00C31231"/>
    <w:rsid w:val="00C31545"/>
    <w:rsid w:val="00C31583"/>
    <w:rsid w:val="00C31666"/>
    <w:rsid w:val="00C31A27"/>
    <w:rsid w:val="00C31A2D"/>
    <w:rsid w:val="00C31BA9"/>
    <w:rsid w:val="00C31E2C"/>
    <w:rsid w:val="00C31F62"/>
    <w:rsid w:val="00C32A53"/>
    <w:rsid w:val="00C33176"/>
    <w:rsid w:val="00C331B2"/>
    <w:rsid w:val="00C332EA"/>
    <w:rsid w:val="00C33360"/>
    <w:rsid w:val="00C33387"/>
    <w:rsid w:val="00C33396"/>
    <w:rsid w:val="00C335EA"/>
    <w:rsid w:val="00C33E54"/>
    <w:rsid w:val="00C33E9C"/>
    <w:rsid w:val="00C34585"/>
    <w:rsid w:val="00C34828"/>
    <w:rsid w:val="00C34F10"/>
    <w:rsid w:val="00C35299"/>
    <w:rsid w:val="00C35610"/>
    <w:rsid w:val="00C35AC3"/>
    <w:rsid w:val="00C35B06"/>
    <w:rsid w:val="00C35D38"/>
    <w:rsid w:val="00C36131"/>
    <w:rsid w:val="00C363EB"/>
    <w:rsid w:val="00C3653F"/>
    <w:rsid w:val="00C36C76"/>
    <w:rsid w:val="00C36CD8"/>
    <w:rsid w:val="00C36DFD"/>
    <w:rsid w:val="00C36F15"/>
    <w:rsid w:val="00C371D0"/>
    <w:rsid w:val="00C375B1"/>
    <w:rsid w:val="00C3761F"/>
    <w:rsid w:val="00C376B7"/>
    <w:rsid w:val="00C3781B"/>
    <w:rsid w:val="00C378B0"/>
    <w:rsid w:val="00C378D5"/>
    <w:rsid w:val="00C37ED8"/>
    <w:rsid w:val="00C401D6"/>
    <w:rsid w:val="00C406E1"/>
    <w:rsid w:val="00C406ED"/>
    <w:rsid w:val="00C40B58"/>
    <w:rsid w:val="00C40C2E"/>
    <w:rsid w:val="00C40D79"/>
    <w:rsid w:val="00C40F57"/>
    <w:rsid w:val="00C41003"/>
    <w:rsid w:val="00C4117A"/>
    <w:rsid w:val="00C41204"/>
    <w:rsid w:val="00C4122B"/>
    <w:rsid w:val="00C41291"/>
    <w:rsid w:val="00C413DE"/>
    <w:rsid w:val="00C413FD"/>
    <w:rsid w:val="00C4149F"/>
    <w:rsid w:val="00C415F8"/>
    <w:rsid w:val="00C41C73"/>
    <w:rsid w:val="00C41FEE"/>
    <w:rsid w:val="00C42362"/>
    <w:rsid w:val="00C42405"/>
    <w:rsid w:val="00C424A9"/>
    <w:rsid w:val="00C425FD"/>
    <w:rsid w:val="00C42865"/>
    <w:rsid w:val="00C42B2C"/>
    <w:rsid w:val="00C42BA6"/>
    <w:rsid w:val="00C42D07"/>
    <w:rsid w:val="00C42D7B"/>
    <w:rsid w:val="00C435FD"/>
    <w:rsid w:val="00C436A4"/>
    <w:rsid w:val="00C43764"/>
    <w:rsid w:val="00C43789"/>
    <w:rsid w:val="00C43A17"/>
    <w:rsid w:val="00C43D93"/>
    <w:rsid w:val="00C440E9"/>
    <w:rsid w:val="00C44592"/>
    <w:rsid w:val="00C448E8"/>
    <w:rsid w:val="00C449D0"/>
    <w:rsid w:val="00C44A51"/>
    <w:rsid w:val="00C44B6C"/>
    <w:rsid w:val="00C44EEF"/>
    <w:rsid w:val="00C44F0C"/>
    <w:rsid w:val="00C4524F"/>
    <w:rsid w:val="00C4527C"/>
    <w:rsid w:val="00C453D1"/>
    <w:rsid w:val="00C4546A"/>
    <w:rsid w:val="00C45534"/>
    <w:rsid w:val="00C45544"/>
    <w:rsid w:val="00C4563A"/>
    <w:rsid w:val="00C45667"/>
    <w:rsid w:val="00C45876"/>
    <w:rsid w:val="00C45D95"/>
    <w:rsid w:val="00C45E84"/>
    <w:rsid w:val="00C460C4"/>
    <w:rsid w:val="00C46119"/>
    <w:rsid w:val="00C4649D"/>
    <w:rsid w:val="00C471B4"/>
    <w:rsid w:val="00C473D0"/>
    <w:rsid w:val="00C47522"/>
    <w:rsid w:val="00C47EE4"/>
    <w:rsid w:val="00C47FC7"/>
    <w:rsid w:val="00C500A7"/>
    <w:rsid w:val="00C50A40"/>
    <w:rsid w:val="00C510E7"/>
    <w:rsid w:val="00C51156"/>
    <w:rsid w:val="00C5128D"/>
    <w:rsid w:val="00C513AF"/>
    <w:rsid w:val="00C513BF"/>
    <w:rsid w:val="00C513D1"/>
    <w:rsid w:val="00C515B6"/>
    <w:rsid w:val="00C51694"/>
    <w:rsid w:val="00C51AA7"/>
    <w:rsid w:val="00C51BBD"/>
    <w:rsid w:val="00C51C51"/>
    <w:rsid w:val="00C51FA5"/>
    <w:rsid w:val="00C51FE4"/>
    <w:rsid w:val="00C52923"/>
    <w:rsid w:val="00C529D1"/>
    <w:rsid w:val="00C52CD7"/>
    <w:rsid w:val="00C52F99"/>
    <w:rsid w:val="00C5309F"/>
    <w:rsid w:val="00C53236"/>
    <w:rsid w:val="00C532B0"/>
    <w:rsid w:val="00C53332"/>
    <w:rsid w:val="00C534F1"/>
    <w:rsid w:val="00C535C6"/>
    <w:rsid w:val="00C537A0"/>
    <w:rsid w:val="00C53DDC"/>
    <w:rsid w:val="00C54040"/>
    <w:rsid w:val="00C54151"/>
    <w:rsid w:val="00C54300"/>
    <w:rsid w:val="00C54C1E"/>
    <w:rsid w:val="00C554DB"/>
    <w:rsid w:val="00C55681"/>
    <w:rsid w:val="00C55AE8"/>
    <w:rsid w:val="00C560A2"/>
    <w:rsid w:val="00C561C9"/>
    <w:rsid w:val="00C561EB"/>
    <w:rsid w:val="00C561FE"/>
    <w:rsid w:val="00C56381"/>
    <w:rsid w:val="00C5638C"/>
    <w:rsid w:val="00C5639F"/>
    <w:rsid w:val="00C56566"/>
    <w:rsid w:val="00C56D2C"/>
    <w:rsid w:val="00C56E2F"/>
    <w:rsid w:val="00C56EB8"/>
    <w:rsid w:val="00C56FC4"/>
    <w:rsid w:val="00C5705D"/>
    <w:rsid w:val="00C570C2"/>
    <w:rsid w:val="00C5715E"/>
    <w:rsid w:val="00C57260"/>
    <w:rsid w:val="00C572D9"/>
    <w:rsid w:val="00C57A98"/>
    <w:rsid w:val="00C57B64"/>
    <w:rsid w:val="00C6004D"/>
    <w:rsid w:val="00C601E4"/>
    <w:rsid w:val="00C6076C"/>
    <w:rsid w:val="00C60F02"/>
    <w:rsid w:val="00C60F70"/>
    <w:rsid w:val="00C60F74"/>
    <w:rsid w:val="00C60F9F"/>
    <w:rsid w:val="00C61160"/>
    <w:rsid w:val="00C612B5"/>
    <w:rsid w:val="00C61309"/>
    <w:rsid w:val="00C6134A"/>
    <w:rsid w:val="00C616AD"/>
    <w:rsid w:val="00C619B9"/>
    <w:rsid w:val="00C619EB"/>
    <w:rsid w:val="00C622A2"/>
    <w:rsid w:val="00C627CD"/>
    <w:rsid w:val="00C627D2"/>
    <w:rsid w:val="00C62DDC"/>
    <w:rsid w:val="00C6363A"/>
    <w:rsid w:val="00C636AE"/>
    <w:rsid w:val="00C637AD"/>
    <w:rsid w:val="00C637F5"/>
    <w:rsid w:val="00C63831"/>
    <w:rsid w:val="00C6390A"/>
    <w:rsid w:val="00C6392E"/>
    <w:rsid w:val="00C63BAE"/>
    <w:rsid w:val="00C63E32"/>
    <w:rsid w:val="00C64484"/>
    <w:rsid w:val="00C648EE"/>
    <w:rsid w:val="00C64BD3"/>
    <w:rsid w:val="00C64C38"/>
    <w:rsid w:val="00C6532A"/>
    <w:rsid w:val="00C655F8"/>
    <w:rsid w:val="00C6585B"/>
    <w:rsid w:val="00C659E5"/>
    <w:rsid w:val="00C65BB3"/>
    <w:rsid w:val="00C65C67"/>
    <w:rsid w:val="00C65F56"/>
    <w:rsid w:val="00C66094"/>
    <w:rsid w:val="00C66634"/>
    <w:rsid w:val="00C6690E"/>
    <w:rsid w:val="00C66B30"/>
    <w:rsid w:val="00C66B5C"/>
    <w:rsid w:val="00C6724D"/>
    <w:rsid w:val="00C67683"/>
    <w:rsid w:val="00C67D20"/>
    <w:rsid w:val="00C70237"/>
    <w:rsid w:val="00C703F2"/>
    <w:rsid w:val="00C70D4D"/>
    <w:rsid w:val="00C70EF3"/>
    <w:rsid w:val="00C70F5F"/>
    <w:rsid w:val="00C70FAE"/>
    <w:rsid w:val="00C712F2"/>
    <w:rsid w:val="00C71305"/>
    <w:rsid w:val="00C714E5"/>
    <w:rsid w:val="00C716F5"/>
    <w:rsid w:val="00C71AA9"/>
    <w:rsid w:val="00C72070"/>
    <w:rsid w:val="00C722E0"/>
    <w:rsid w:val="00C723CC"/>
    <w:rsid w:val="00C72F91"/>
    <w:rsid w:val="00C730E2"/>
    <w:rsid w:val="00C731DC"/>
    <w:rsid w:val="00C73284"/>
    <w:rsid w:val="00C7329F"/>
    <w:rsid w:val="00C7339C"/>
    <w:rsid w:val="00C736CD"/>
    <w:rsid w:val="00C73980"/>
    <w:rsid w:val="00C73E13"/>
    <w:rsid w:val="00C73E83"/>
    <w:rsid w:val="00C74353"/>
    <w:rsid w:val="00C74361"/>
    <w:rsid w:val="00C74422"/>
    <w:rsid w:val="00C74531"/>
    <w:rsid w:val="00C748A8"/>
    <w:rsid w:val="00C755E0"/>
    <w:rsid w:val="00C75AD3"/>
    <w:rsid w:val="00C75D92"/>
    <w:rsid w:val="00C75F13"/>
    <w:rsid w:val="00C76375"/>
    <w:rsid w:val="00C763D9"/>
    <w:rsid w:val="00C76474"/>
    <w:rsid w:val="00C76656"/>
    <w:rsid w:val="00C766E7"/>
    <w:rsid w:val="00C766EC"/>
    <w:rsid w:val="00C76825"/>
    <w:rsid w:val="00C76826"/>
    <w:rsid w:val="00C76863"/>
    <w:rsid w:val="00C76B5D"/>
    <w:rsid w:val="00C76B61"/>
    <w:rsid w:val="00C76B6D"/>
    <w:rsid w:val="00C76FE6"/>
    <w:rsid w:val="00C77250"/>
    <w:rsid w:val="00C77761"/>
    <w:rsid w:val="00C77819"/>
    <w:rsid w:val="00C7781B"/>
    <w:rsid w:val="00C77A75"/>
    <w:rsid w:val="00C77B46"/>
    <w:rsid w:val="00C77CE8"/>
    <w:rsid w:val="00C77E5E"/>
    <w:rsid w:val="00C77F67"/>
    <w:rsid w:val="00C77F97"/>
    <w:rsid w:val="00C8052B"/>
    <w:rsid w:val="00C8057C"/>
    <w:rsid w:val="00C809C2"/>
    <w:rsid w:val="00C80A10"/>
    <w:rsid w:val="00C80AF2"/>
    <w:rsid w:val="00C80BBD"/>
    <w:rsid w:val="00C80DC5"/>
    <w:rsid w:val="00C80F3A"/>
    <w:rsid w:val="00C8123D"/>
    <w:rsid w:val="00C812AC"/>
    <w:rsid w:val="00C81479"/>
    <w:rsid w:val="00C81785"/>
    <w:rsid w:val="00C817AE"/>
    <w:rsid w:val="00C8188A"/>
    <w:rsid w:val="00C8194D"/>
    <w:rsid w:val="00C81CA0"/>
    <w:rsid w:val="00C81D85"/>
    <w:rsid w:val="00C81EBB"/>
    <w:rsid w:val="00C8225B"/>
    <w:rsid w:val="00C82489"/>
    <w:rsid w:val="00C8257D"/>
    <w:rsid w:val="00C82652"/>
    <w:rsid w:val="00C8272B"/>
    <w:rsid w:val="00C82A18"/>
    <w:rsid w:val="00C82AF9"/>
    <w:rsid w:val="00C82C2C"/>
    <w:rsid w:val="00C82E2D"/>
    <w:rsid w:val="00C82E73"/>
    <w:rsid w:val="00C8309B"/>
    <w:rsid w:val="00C833BD"/>
    <w:rsid w:val="00C833F3"/>
    <w:rsid w:val="00C8359D"/>
    <w:rsid w:val="00C83702"/>
    <w:rsid w:val="00C837F7"/>
    <w:rsid w:val="00C83A51"/>
    <w:rsid w:val="00C83C7A"/>
    <w:rsid w:val="00C83F9B"/>
    <w:rsid w:val="00C84131"/>
    <w:rsid w:val="00C8461D"/>
    <w:rsid w:val="00C8490A"/>
    <w:rsid w:val="00C84917"/>
    <w:rsid w:val="00C84CB8"/>
    <w:rsid w:val="00C84E1B"/>
    <w:rsid w:val="00C85029"/>
    <w:rsid w:val="00C8511D"/>
    <w:rsid w:val="00C8527A"/>
    <w:rsid w:val="00C85956"/>
    <w:rsid w:val="00C859CE"/>
    <w:rsid w:val="00C85C21"/>
    <w:rsid w:val="00C85D37"/>
    <w:rsid w:val="00C85E21"/>
    <w:rsid w:val="00C85F5B"/>
    <w:rsid w:val="00C86101"/>
    <w:rsid w:val="00C86259"/>
    <w:rsid w:val="00C863DC"/>
    <w:rsid w:val="00C865AD"/>
    <w:rsid w:val="00C868B8"/>
    <w:rsid w:val="00C86934"/>
    <w:rsid w:val="00C86F3B"/>
    <w:rsid w:val="00C87102"/>
    <w:rsid w:val="00C8768D"/>
    <w:rsid w:val="00C87A7D"/>
    <w:rsid w:val="00C90829"/>
    <w:rsid w:val="00C90849"/>
    <w:rsid w:val="00C90D93"/>
    <w:rsid w:val="00C90ED9"/>
    <w:rsid w:val="00C90FB2"/>
    <w:rsid w:val="00C91015"/>
    <w:rsid w:val="00C910F6"/>
    <w:rsid w:val="00C9115B"/>
    <w:rsid w:val="00C9144F"/>
    <w:rsid w:val="00C91593"/>
    <w:rsid w:val="00C91A45"/>
    <w:rsid w:val="00C9231A"/>
    <w:rsid w:val="00C924A5"/>
    <w:rsid w:val="00C92621"/>
    <w:rsid w:val="00C926C9"/>
    <w:rsid w:val="00C92B19"/>
    <w:rsid w:val="00C92E41"/>
    <w:rsid w:val="00C93051"/>
    <w:rsid w:val="00C932AA"/>
    <w:rsid w:val="00C933C2"/>
    <w:rsid w:val="00C93A74"/>
    <w:rsid w:val="00C94064"/>
    <w:rsid w:val="00C94073"/>
    <w:rsid w:val="00C9417A"/>
    <w:rsid w:val="00C9434C"/>
    <w:rsid w:val="00C945E1"/>
    <w:rsid w:val="00C9498C"/>
    <w:rsid w:val="00C94C4B"/>
    <w:rsid w:val="00C94DC8"/>
    <w:rsid w:val="00C94EF0"/>
    <w:rsid w:val="00C954EA"/>
    <w:rsid w:val="00C957AF"/>
    <w:rsid w:val="00C95A48"/>
    <w:rsid w:val="00C95D34"/>
    <w:rsid w:val="00C95E38"/>
    <w:rsid w:val="00C961E0"/>
    <w:rsid w:val="00C965B4"/>
    <w:rsid w:val="00C966FE"/>
    <w:rsid w:val="00C96C45"/>
    <w:rsid w:val="00C96CC9"/>
    <w:rsid w:val="00C96F45"/>
    <w:rsid w:val="00C97097"/>
    <w:rsid w:val="00C97482"/>
    <w:rsid w:val="00C97A1D"/>
    <w:rsid w:val="00C97A5D"/>
    <w:rsid w:val="00C97E29"/>
    <w:rsid w:val="00CA01FB"/>
    <w:rsid w:val="00CA0227"/>
    <w:rsid w:val="00CA022A"/>
    <w:rsid w:val="00CA0315"/>
    <w:rsid w:val="00CA0429"/>
    <w:rsid w:val="00CA0472"/>
    <w:rsid w:val="00CA0647"/>
    <w:rsid w:val="00CA07EB"/>
    <w:rsid w:val="00CA08CB"/>
    <w:rsid w:val="00CA0C51"/>
    <w:rsid w:val="00CA1CF2"/>
    <w:rsid w:val="00CA1FEE"/>
    <w:rsid w:val="00CA243B"/>
    <w:rsid w:val="00CA2631"/>
    <w:rsid w:val="00CA28EA"/>
    <w:rsid w:val="00CA3222"/>
    <w:rsid w:val="00CA350A"/>
    <w:rsid w:val="00CA3725"/>
    <w:rsid w:val="00CA374C"/>
    <w:rsid w:val="00CA44ED"/>
    <w:rsid w:val="00CA47C8"/>
    <w:rsid w:val="00CA4848"/>
    <w:rsid w:val="00CA48BB"/>
    <w:rsid w:val="00CA48D4"/>
    <w:rsid w:val="00CA4905"/>
    <w:rsid w:val="00CA4F4A"/>
    <w:rsid w:val="00CA51A9"/>
    <w:rsid w:val="00CA5388"/>
    <w:rsid w:val="00CA54D9"/>
    <w:rsid w:val="00CA56C2"/>
    <w:rsid w:val="00CA5744"/>
    <w:rsid w:val="00CA5783"/>
    <w:rsid w:val="00CA59FF"/>
    <w:rsid w:val="00CA5E7F"/>
    <w:rsid w:val="00CA6047"/>
    <w:rsid w:val="00CA60A8"/>
    <w:rsid w:val="00CA6129"/>
    <w:rsid w:val="00CA620D"/>
    <w:rsid w:val="00CA6374"/>
    <w:rsid w:val="00CA672E"/>
    <w:rsid w:val="00CA6A08"/>
    <w:rsid w:val="00CA6AAB"/>
    <w:rsid w:val="00CA6C97"/>
    <w:rsid w:val="00CA6D0D"/>
    <w:rsid w:val="00CA71D2"/>
    <w:rsid w:val="00CA7932"/>
    <w:rsid w:val="00CA793F"/>
    <w:rsid w:val="00CB0153"/>
    <w:rsid w:val="00CB021A"/>
    <w:rsid w:val="00CB0353"/>
    <w:rsid w:val="00CB052A"/>
    <w:rsid w:val="00CB05AF"/>
    <w:rsid w:val="00CB081A"/>
    <w:rsid w:val="00CB130A"/>
    <w:rsid w:val="00CB1334"/>
    <w:rsid w:val="00CB1471"/>
    <w:rsid w:val="00CB1763"/>
    <w:rsid w:val="00CB179D"/>
    <w:rsid w:val="00CB2382"/>
    <w:rsid w:val="00CB268B"/>
    <w:rsid w:val="00CB2A6B"/>
    <w:rsid w:val="00CB2B99"/>
    <w:rsid w:val="00CB3846"/>
    <w:rsid w:val="00CB3BD0"/>
    <w:rsid w:val="00CB3D6C"/>
    <w:rsid w:val="00CB3F08"/>
    <w:rsid w:val="00CB3FBD"/>
    <w:rsid w:val="00CB4050"/>
    <w:rsid w:val="00CB4711"/>
    <w:rsid w:val="00CB4906"/>
    <w:rsid w:val="00CB4A2D"/>
    <w:rsid w:val="00CB4C21"/>
    <w:rsid w:val="00CB4FAE"/>
    <w:rsid w:val="00CB51D4"/>
    <w:rsid w:val="00CB5304"/>
    <w:rsid w:val="00CB595D"/>
    <w:rsid w:val="00CB5AB5"/>
    <w:rsid w:val="00CB5EE4"/>
    <w:rsid w:val="00CB6006"/>
    <w:rsid w:val="00CB6271"/>
    <w:rsid w:val="00CB6419"/>
    <w:rsid w:val="00CB6730"/>
    <w:rsid w:val="00CB673C"/>
    <w:rsid w:val="00CB6A0C"/>
    <w:rsid w:val="00CB6D25"/>
    <w:rsid w:val="00CB709A"/>
    <w:rsid w:val="00CB70EC"/>
    <w:rsid w:val="00CB7125"/>
    <w:rsid w:val="00CB72AA"/>
    <w:rsid w:val="00CB72B2"/>
    <w:rsid w:val="00CB72C7"/>
    <w:rsid w:val="00CB72E6"/>
    <w:rsid w:val="00CB7317"/>
    <w:rsid w:val="00CB735B"/>
    <w:rsid w:val="00CB7878"/>
    <w:rsid w:val="00CB7CA2"/>
    <w:rsid w:val="00CC0163"/>
    <w:rsid w:val="00CC041C"/>
    <w:rsid w:val="00CC0448"/>
    <w:rsid w:val="00CC0586"/>
    <w:rsid w:val="00CC0747"/>
    <w:rsid w:val="00CC0C21"/>
    <w:rsid w:val="00CC0E8F"/>
    <w:rsid w:val="00CC0EFA"/>
    <w:rsid w:val="00CC0F2F"/>
    <w:rsid w:val="00CC0F55"/>
    <w:rsid w:val="00CC132B"/>
    <w:rsid w:val="00CC1432"/>
    <w:rsid w:val="00CC15A0"/>
    <w:rsid w:val="00CC1B3A"/>
    <w:rsid w:val="00CC1C42"/>
    <w:rsid w:val="00CC1CE2"/>
    <w:rsid w:val="00CC200C"/>
    <w:rsid w:val="00CC22EE"/>
    <w:rsid w:val="00CC25A3"/>
    <w:rsid w:val="00CC27F6"/>
    <w:rsid w:val="00CC288C"/>
    <w:rsid w:val="00CC2A6D"/>
    <w:rsid w:val="00CC2C6C"/>
    <w:rsid w:val="00CC2CB2"/>
    <w:rsid w:val="00CC32C1"/>
    <w:rsid w:val="00CC33B4"/>
    <w:rsid w:val="00CC37CC"/>
    <w:rsid w:val="00CC3837"/>
    <w:rsid w:val="00CC3862"/>
    <w:rsid w:val="00CC3966"/>
    <w:rsid w:val="00CC3A48"/>
    <w:rsid w:val="00CC4102"/>
    <w:rsid w:val="00CC411B"/>
    <w:rsid w:val="00CC4126"/>
    <w:rsid w:val="00CC41C9"/>
    <w:rsid w:val="00CC43AE"/>
    <w:rsid w:val="00CC43FE"/>
    <w:rsid w:val="00CC4A5A"/>
    <w:rsid w:val="00CC4B0E"/>
    <w:rsid w:val="00CC4B20"/>
    <w:rsid w:val="00CC4B68"/>
    <w:rsid w:val="00CC53E0"/>
    <w:rsid w:val="00CC54BE"/>
    <w:rsid w:val="00CC55A5"/>
    <w:rsid w:val="00CC576E"/>
    <w:rsid w:val="00CC5847"/>
    <w:rsid w:val="00CC58EC"/>
    <w:rsid w:val="00CC5C1C"/>
    <w:rsid w:val="00CC5DB3"/>
    <w:rsid w:val="00CC675D"/>
    <w:rsid w:val="00CC67AF"/>
    <w:rsid w:val="00CC67BE"/>
    <w:rsid w:val="00CC700E"/>
    <w:rsid w:val="00CC72BC"/>
    <w:rsid w:val="00CC72D0"/>
    <w:rsid w:val="00CC7364"/>
    <w:rsid w:val="00CC789A"/>
    <w:rsid w:val="00CC78D3"/>
    <w:rsid w:val="00CC78EA"/>
    <w:rsid w:val="00CC7ADD"/>
    <w:rsid w:val="00CC7CA9"/>
    <w:rsid w:val="00CC7E85"/>
    <w:rsid w:val="00CD02F4"/>
    <w:rsid w:val="00CD041D"/>
    <w:rsid w:val="00CD0A39"/>
    <w:rsid w:val="00CD0B1F"/>
    <w:rsid w:val="00CD0BED"/>
    <w:rsid w:val="00CD0CCE"/>
    <w:rsid w:val="00CD0D33"/>
    <w:rsid w:val="00CD101A"/>
    <w:rsid w:val="00CD1322"/>
    <w:rsid w:val="00CD1689"/>
    <w:rsid w:val="00CD16EC"/>
    <w:rsid w:val="00CD19C2"/>
    <w:rsid w:val="00CD213E"/>
    <w:rsid w:val="00CD238F"/>
    <w:rsid w:val="00CD2583"/>
    <w:rsid w:val="00CD2CF5"/>
    <w:rsid w:val="00CD2FFB"/>
    <w:rsid w:val="00CD3088"/>
    <w:rsid w:val="00CD381F"/>
    <w:rsid w:val="00CD3890"/>
    <w:rsid w:val="00CD3917"/>
    <w:rsid w:val="00CD3B74"/>
    <w:rsid w:val="00CD3FB3"/>
    <w:rsid w:val="00CD3FB7"/>
    <w:rsid w:val="00CD43CB"/>
    <w:rsid w:val="00CD4435"/>
    <w:rsid w:val="00CD4570"/>
    <w:rsid w:val="00CD46A5"/>
    <w:rsid w:val="00CD48F2"/>
    <w:rsid w:val="00CD4D21"/>
    <w:rsid w:val="00CD4FAD"/>
    <w:rsid w:val="00CD533E"/>
    <w:rsid w:val="00CD5344"/>
    <w:rsid w:val="00CD5538"/>
    <w:rsid w:val="00CD59D6"/>
    <w:rsid w:val="00CD5B3A"/>
    <w:rsid w:val="00CD5B8A"/>
    <w:rsid w:val="00CD5D1D"/>
    <w:rsid w:val="00CD6015"/>
    <w:rsid w:val="00CD649F"/>
    <w:rsid w:val="00CD66FE"/>
    <w:rsid w:val="00CD68E8"/>
    <w:rsid w:val="00CD6A10"/>
    <w:rsid w:val="00CD6EF9"/>
    <w:rsid w:val="00CD6F66"/>
    <w:rsid w:val="00CD6F80"/>
    <w:rsid w:val="00CD7313"/>
    <w:rsid w:val="00CD749D"/>
    <w:rsid w:val="00CD7698"/>
    <w:rsid w:val="00CD7976"/>
    <w:rsid w:val="00CD7A1D"/>
    <w:rsid w:val="00CD7ECD"/>
    <w:rsid w:val="00CE01FC"/>
    <w:rsid w:val="00CE01FD"/>
    <w:rsid w:val="00CE05FE"/>
    <w:rsid w:val="00CE0901"/>
    <w:rsid w:val="00CE0D4E"/>
    <w:rsid w:val="00CE0D86"/>
    <w:rsid w:val="00CE0D87"/>
    <w:rsid w:val="00CE0F0F"/>
    <w:rsid w:val="00CE1025"/>
    <w:rsid w:val="00CE13E8"/>
    <w:rsid w:val="00CE14EC"/>
    <w:rsid w:val="00CE18B8"/>
    <w:rsid w:val="00CE1A55"/>
    <w:rsid w:val="00CE1CCF"/>
    <w:rsid w:val="00CE1DCB"/>
    <w:rsid w:val="00CE1E4A"/>
    <w:rsid w:val="00CE1F04"/>
    <w:rsid w:val="00CE1F7E"/>
    <w:rsid w:val="00CE2300"/>
    <w:rsid w:val="00CE2342"/>
    <w:rsid w:val="00CE2556"/>
    <w:rsid w:val="00CE2834"/>
    <w:rsid w:val="00CE29EA"/>
    <w:rsid w:val="00CE2FC8"/>
    <w:rsid w:val="00CE3366"/>
    <w:rsid w:val="00CE38F9"/>
    <w:rsid w:val="00CE3B84"/>
    <w:rsid w:val="00CE3E84"/>
    <w:rsid w:val="00CE413D"/>
    <w:rsid w:val="00CE427C"/>
    <w:rsid w:val="00CE4399"/>
    <w:rsid w:val="00CE45DB"/>
    <w:rsid w:val="00CE4618"/>
    <w:rsid w:val="00CE4658"/>
    <w:rsid w:val="00CE4830"/>
    <w:rsid w:val="00CE4A85"/>
    <w:rsid w:val="00CE4AD0"/>
    <w:rsid w:val="00CE4CA9"/>
    <w:rsid w:val="00CE4DF4"/>
    <w:rsid w:val="00CE527A"/>
    <w:rsid w:val="00CE5532"/>
    <w:rsid w:val="00CE5A57"/>
    <w:rsid w:val="00CE61F5"/>
    <w:rsid w:val="00CE65D9"/>
    <w:rsid w:val="00CE67F6"/>
    <w:rsid w:val="00CE69F8"/>
    <w:rsid w:val="00CE6D34"/>
    <w:rsid w:val="00CE6DC6"/>
    <w:rsid w:val="00CE6F16"/>
    <w:rsid w:val="00CE6FF1"/>
    <w:rsid w:val="00CE71BA"/>
    <w:rsid w:val="00CE726D"/>
    <w:rsid w:val="00CE7552"/>
    <w:rsid w:val="00CE771C"/>
    <w:rsid w:val="00CE7917"/>
    <w:rsid w:val="00CE79C5"/>
    <w:rsid w:val="00CE7F1B"/>
    <w:rsid w:val="00CF0045"/>
    <w:rsid w:val="00CF00DF"/>
    <w:rsid w:val="00CF0165"/>
    <w:rsid w:val="00CF08EB"/>
    <w:rsid w:val="00CF0A3D"/>
    <w:rsid w:val="00CF0A65"/>
    <w:rsid w:val="00CF0C38"/>
    <w:rsid w:val="00CF0C4E"/>
    <w:rsid w:val="00CF0F7C"/>
    <w:rsid w:val="00CF13FA"/>
    <w:rsid w:val="00CF17F4"/>
    <w:rsid w:val="00CF1A4B"/>
    <w:rsid w:val="00CF1AD7"/>
    <w:rsid w:val="00CF1AEF"/>
    <w:rsid w:val="00CF1C32"/>
    <w:rsid w:val="00CF2005"/>
    <w:rsid w:val="00CF2330"/>
    <w:rsid w:val="00CF2381"/>
    <w:rsid w:val="00CF23CC"/>
    <w:rsid w:val="00CF2BE4"/>
    <w:rsid w:val="00CF2C2F"/>
    <w:rsid w:val="00CF2C95"/>
    <w:rsid w:val="00CF2D22"/>
    <w:rsid w:val="00CF2D29"/>
    <w:rsid w:val="00CF2E07"/>
    <w:rsid w:val="00CF311C"/>
    <w:rsid w:val="00CF375E"/>
    <w:rsid w:val="00CF3889"/>
    <w:rsid w:val="00CF3B00"/>
    <w:rsid w:val="00CF3C8C"/>
    <w:rsid w:val="00CF3E03"/>
    <w:rsid w:val="00CF445B"/>
    <w:rsid w:val="00CF459E"/>
    <w:rsid w:val="00CF4670"/>
    <w:rsid w:val="00CF48D0"/>
    <w:rsid w:val="00CF4B51"/>
    <w:rsid w:val="00CF50A0"/>
    <w:rsid w:val="00CF5200"/>
    <w:rsid w:val="00CF52A7"/>
    <w:rsid w:val="00CF53EE"/>
    <w:rsid w:val="00CF548E"/>
    <w:rsid w:val="00CF54DA"/>
    <w:rsid w:val="00CF56BD"/>
    <w:rsid w:val="00CF5B6A"/>
    <w:rsid w:val="00CF5C86"/>
    <w:rsid w:val="00CF5D9A"/>
    <w:rsid w:val="00CF5FE4"/>
    <w:rsid w:val="00CF63D1"/>
    <w:rsid w:val="00CF6787"/>
    <w:rsid w:val="00CF67CA"/>
    <w:rsid w:val="00CF68D7"/>
    <w:rsid w:val="00CF68E5"/>
    <w:rsid w:val="00CF6943"/>
    <w:rsid w:val="00CF69B9"/>
    <w:rsid w:val="00CF6A67"/>
    <w:rsid w:val="00CF6B3C"/>
    <w:rsid w:val="00CF6B62"/>
    <w:rsid w:val="00CF751A"/>
    <w:rsid w:val="00CF7ECC"/>
    <w:rsid w:val="00CF7ECF"/>
    <w:rsid w:val="00CF7FFB"/>
    <w:rsid w:val="00D0015E"/>
    <w:rsid w:val="00D00668"/>
    <w:rsid w:val="00D00B70"/>
    <w:rsid w:val="00D00C26"/>
    <w:rsid w:val="00D00DB4"/>
    <w:rsid w:val="00D0120C"/>
    <w:rsid w:val="00D01888"/>
    <w:rsid w:val="00D01A5E"/>
    <w:rsid w:val="00D023CE"/>
    <w:rsid w:val="00D03452"/>
    <w:rsid w:val="00D03480"/>
    <w:rsid w:val="00D034E8"/>
    <w:rsid w:val="00D03A56"/>
    <w:rsid w:val="00D03C51"/>
    <w:rsid w:val="00D03C8C"/>
    <w:rsid w:val="00D03E2B"/>
    <w:rsid w:val="00D04145"/>
    <w:rsid w:val="00D0468B"/>
    <w:rsid w:val="00D04A45"/>
    <w:rsid w:val="00D04AF6"/>
    <w:rsid w:val="00D04B7E"/>
    <w:rsid w:val="00D04F45"/>
    <w:rsid w:val="00D052BA"/>
    <w:rsid w:val="00D0551F"/>
    <w:rsid w:val="00D0589C"/>
    <w:rsid w:val="00D05BBE"/>
    <w:rsid w:val="00D062A3"/>
    <w:rsid w:val="00D06417"/>
    <w:rsid w:val="00D06808"/>
    <w:rsid w:val="00D06846"/>
    <w:rsid w:val="00D06946"/>
    <w:rsid w:val="00D06AC8"/>
    <w:rsid w:val="00D06EEC"/>
    <w:rsid w:val="00D071E6"/>
    <w:rsid w:val="00D0746D"/>
    <w:rsid w:val="00D0756D"/>
    <w:rsid w:val="00D07640"/>
    <w:rsid w:val="00D077CC"/>
    <w:rsid w:val="00D07D3B"/>
    <w:rsid w:val="00D10056"/>
    <w:rsid w:val="00D1010C"/>
    <w:rsid w:val="00D101BF"/>
    <w:rsid w:val="00D105A4"/>
    <w:rsid w:val="00D10BA6"/>
    <w:rsid w:val="00D10C2C"/>
    <w:rsid w:val="00D113C4"/>
    <w:rsid w:val="00D1151F"/>
    <w:rsid w:val="00D115A8"/>
    <w:rsid w:val="00D1165F"/>
    <w:rsid w:val="00D11D09"/>
    <w:rsid w:val="00D12194"/>
    <w:rsid w:val="00D12265"/>
    <w:rsid w:val="00D12489"/>
    <w:rsid w:val="00D1250B"/>
    <w:rsid w:val="00D125B1"/>
    <w:rsid w:val="00D1260F"/>
    <w:rsid w:val="00D127EA"/>
    <w:rsid w:val="00D12B85"/>
    <w:rsid w:val="00D12BF6"/>
    <w:rsid w:val="00D12C84"/>
    <w:rsid w:val="00D12E82"/>
    <w:rsid w:val="00D12EEC"/>
    <w:rsid w:val="00D13535"/>
    <w:rsid w:val="00D13680"/>
    <w:rsid w:val="00D138DD"/>
    <w:rsid w:val="00D13965"/>
    <w:rsid w:val="00D13DFA"/>
    <w:rsid w:val="00D13EB6"/>
    <w:rsid w:val="00D13FDD"/>
    <w:rsid w:val="00D141CF"/>
    <w:rsid w:val="00D14303"/>
    <w:rsid w:val="00D14707"/>
    <w:rsid w:val="00D149CE"/>
    <w:rsid w:val="00D14C65"/>
    <w:rsid w:val="00D14CDE"/>
    <w:rsid w:val="00D14FDA"/>
    <w:rsid w:val="00D1500E"/>
    <w:rsid w:val="00D1509F"/>
    <w:rsid w:val="00D1546D"/>
    <w:rsid w:val="00D154D8"/>
    <w:rsid w:val="00D15938"/>
    <w:rsid w:val="00D159A7"/>
    <w:rsid w:val="00D15AF6"/>
    <w:rsid w:val="00D163E0"/>
    <w:rsid w:val="00D163F9"/>
    <w:rsid w:val="00D16537"/>
    <w:rsid w:val="00D16703"/>
    <w:rsid w:val="00D1685D"/>
    <w:rsid w:val="00D16988"/>
    <w:rsid w:val="00D16E48"/>
    <w:rsid w:val="00D16F09"/>
    <w:rsid w:val="00D170CE"/>
    <w:rsid w:val="00D17179"/>
    <w:rsid w:val="00D171A6"/>
    <w:rsid w:val="00D17240"/>
    <w:rsid w:val="00D173F0"/>
    <w:rsid w:val="00D1742D"/>
    <w:rsid w:val="00D17593"/>
    <w:rsid w:val="00D177CE"/>
    <w:rsid w:val="00D17A9E"/>
    <w:rsid w:val="00D17C29"/>
    <w:rsid w:val="00D17E87"/>
    <w:rsid w:val="00D17EE3"/>
    <w:rsid w:val="00D201A1"/>
    <w:rsid w:val="00D20BA3"/>
    <w:rsid w:val="00D210C5"/>
    <w:rsid w:val="00D2145E"/>
    <w:rsid w:val="00D215FE"/>
    <w:rsid w:val="00D21739"/>
    <w:rsid w:val="00D219D2"/>
    <w:rsid w:val="00D222C3"/>
    <w:rsid w:val="00D224BF"/>
    <w:rsid w:val="00D225E6"/>
    <w:rsid w:val="00D2261F"/>
    <w:rsid w:val="00D22984"/>
    <w:rsid w:val="00D22D36"/>
    <w:rsid w:val="00D22D7A"/>
    <w:rsid w:val="00D2324C"/>
    <w:rsid w:val="00D23567"/>
    <w:rsid w:val="00D235E6"/>
    <w:rsid w:val="00D236E4"/>
    <w:rsid w:val="00D2403E"/>
    <w:rsid w:val="00D2455E"/>
    <w:rsid w:val="00D245D3"/>
    <w:rsid w:val="00D24BBE"/>
    <w:rsid w:val="00D24D10"/>
    <w:rsid w:val="00D24E09"/>
    <w:rsid w:val="00D24E83"/>
    <w:rsid w:val="00D24F95"/>
    <w:rsid w:val="00D252F8"/>
    <w:rsid w:val="00D2572A"/>
    <w:rsid w:val="00D257F1"/>
    <w:rsid w:val="00D259C3"/>
    <w:rsid w:val="00D25B4E"/>
    <w:rsid w:val="00D25B7E"/>
    <w:rsid w:val="00D2608C"/>
    <w:rsid w:val="00D2652D"/>
    <w:rsid w:val="00D2669E"/>
    <w:rsid w:val="00D266E6"/>
    <w:rsid w:val="00D2688C"/>
    <w:rsid w:val="00D26C59"/>
    <w:rsid w:val="00D26CEE"/>
    <w:rsid w:val="00D26DFB"/>
    <w:rsid w:val="00D27052"/>
    <w:rsid w:val="00D27502"/>
    <w:rsid w:val="00D27F3D"/>
    <w:rsid w:val="00D27F4A"/>
    <w:rsid w:val="00D27FD5"/>
    <w:rsid w:val="00D30244"/>
    <w:rsid w:val="00D30332"/>
    <w:rsid w:val="00D30392"/>
    <w:rsid w:val="00D306D6"/>
    <w:rsid w:val="00D308A8"/>
    <w:rsid w:val="00D308F2"/>
    <w:rsid w:val="00D3123E"/>
    <w:rsid w:val="00D31283"/>
    <w:rsid w:val="00D312D8"/>
    <w:rsid w:val="00D31499"/>
    <w:rsid w:val="00D31606"/>
    <w:rsid w:val="00D316D2"/>
    <w:rsid w:val="00D31A8E"/>
    <w:rsid w:val="00D31C08"/>
    <w:rsid w:val="00D31CB5"/>
    <w:rsid w:val="00D31DFE"/>
    <w:rsid w:val="00D32079"/>
    <w:rsid w:val="00D321A1"/>
    <w:rsid w:val="00D322D6"/>
    <w:rsid w:val="00D32717"/>
    <w:rsid w:val="00D32757"/>
    <w:rsid w:val="00D32807"/>
    <w:rsid w:val="00D32EA5"/>
    <w:rsid w:val="00D3307C"/>
    <w:rsid w:val="00D33082"/>
    <w:rsid w:val="00D337EA"/>
    <w:rsid w:val="00D33972"/>
    <w:rsid w:val="00D33A2C"/>
    <w:rsid w:val="00D33DF5"/>
    <w:rsid w:val="00D33EF6"/>
    <w:rsid w:val="00D34862"/>
    <w:rsid w:val="00D34896"/>
    <w:rsid w:val="00D3496C"/>
    <w:rsid w:val="00D349C3"/>
    <w:rsid w:val="00D34AB3"/>
    <w:rsid w:val="00D34B64"/>
    <w:rsid w:val="00D34E67"/>
    <w:rsid w:val="00D350BE"/>
    <w:rsid w:val="00D35172"/>
    <w:rsid w:val="00D35779"/>
    <w:rsid w:val="00D35AA6"/>
    <w:rsid w:val="00D35EF9"/>
    <w:rsid w:val="00D35FBE"/>
    <w:rsid w:val="00D36176"/>
    <w:rsid w:val="00D36186"/>
    <w:rsid w:val="00D36337"/>
    <w:rsid w:val="00D36571"/>
    <w:rsid w:val="00D3678F"/>
    <w:rsid w:val="00D36CBB"/>
    <w:rsid w:val="00D37375"/>
    <w:rsid w:val="00D37576"/>
    <w:rsid w:val="00D37B00"/>
    <w:rsid w:val="00D37B4D"/>
    <w:rsid w:val="00D37CE5"/>
    <w:rsid w:val="00D37D57"/>
    <w:rsid w:val="00D40094"/>
    <w:rsid w:val="00D402F1"/>
    <w:rsid w:val="00D4070F"/>
    <w:rsid w:val="00D4085C"/>
    <w:rsid w:val="00D40924"/>
    <w:rsid w:val="00D40AA5"/>
    <w:rsid w:val="00D40AE8"/>
    <w:rsid w:val="00D40BEB"/>
    <w:rsid w:val="00D40C6E"/>
    <w:rsid w:val="00D40D14"/>
    <w:rsid w:val="00D410C8"/>
    <w:rsid w:val="00D41263"/>
    <w:rsid w:val="00D413FF"/>
    <w:rsid w:val="00D41B2D"/>
    <w:rsid w:val="00D41CCE"/>
    <w:rsid w:val="00D41CEB"/>
    <w:rsid w:val="00D41FB6"/>
    <w:rsid w:val="00D420E1"/>
    <w:rsid w:val="00D42978"/>
    <w:rsid w:val="00D42AB8"/>
    <w:rsid w:val="00D42D09"/>
    <w:rsid w:val="00D42F45"/>
    <w:rsid w:val="00D42F82"/>
    <w:rsid w:val="00D43070"/>
    <w:rsid w:val="00D43235"/>
    <w:rsid w:val="00D436C2"/>
    <w:rsid w:val="00D43813"/>
    <w:rsid w:val="00D43913"/>
    <w:rsid w:val="00D43F81"/>
    <w:rsid w:val="00D43FF2"/>
    <w:rsid w:val="00D440E7"/>
    <w:rsid w:val="00D447F9"/>
    <w:rsid w:val="00D44A22"/>
    <w:rsid w:val="00D44AA8"/>
    <w:rsid w:val="00D44AC2"/>
    <w:rsid w:val="00D44BB1"/>
    <w:rsid w:val="00D44C41"/>
    <w:rsid w:val="00D44C62"/>
    <w:rsid w:val="00D44FD2"/>
    <w:rsid w:val="00D45199"/>
    <w:rsid w:val="00D456CD"/>
    <w:rsid w:val="00D45723"/>
    <w:rsid w:val="00D45DD2"/>
    <w:rsid w:val="00D460F5"/>
    <w:rsid w:val="00D46535"/>
    <w:rsid w:val="00D46ADB"/>
    <w:rsid w:val="00D46D2A"/>
    <w:rsid w:val="00D46FB7"/>
    <w:rsid w:val="00D47107"/>
    <w:rsid w:val="00D47294"/>
    <w:rsid w:val="00D47377"/>
    <w:rsid w:val="00D4737E"/>
    <w:rsid w:val="00D47768"/>
    <w:rsid w:val="00D47C4C"/>
    <w:rsid w:val="00D5094A"/>
    <w:rsid w:val="00D509E2"/>
    <w:rsid w:val="00D50BD1"/>
    <w:rsid w:val="00D50F1C"/>
    <w:rsid w:val="00D51573"/>
    <w:rsid w:val="00D51E3A"/>
    <w:rsid w:val="00D51F30"/>
    <w:rsid w:val="00D51F47"/>
    <w:rsid w:val="00D52080"/>
    <w:rsid w:val="00D52198"/>
    <w:rsid w:val="00D52504"/>
    <w:rsid w:val="00D52C3B"/>
    <w:rsid w:val="00D52C88"/>
    <w:rsid w:val="00D52D1D"/>
    <w:rsid w:val="00D5313F"/>
    <w:rsid w:val="00D531CB"/>
    <w:rsid w:val="00D5327E"/>
    <w:rsid w:val="00D53319"/>
    <w:rsid w:val="00D53353"/>
    <w:rsid w:val="00D53402"/>
    <w:rsid w:val="00D5342D"/>
    <w:rsid w:val="00D53435"/>
    <w:rsid w:val="00D5357E"/>
    <w:rsid w:val="00D53A4B"/>
    <w:rsid w:val="00D53B67"/>
    <w:rsid w:val="00D53E93"/>
    <w:rsid w:val="00D542C5"/>
    <w:rsid w:val="00D546BF"/>
    <w:rsid w:val="00D5485B"/>
    <w:rsid w:val="00D5491C"/>
    <w:rsid w:val="00D54A19"/>
    <w:rsid w:val="00D54AA7"/>
    <w:rsid w:val="00D54D1F"/>
    <w:rsid w:val="00D54E92"/>
    <w:rsid w:val="00D54ED3"/>
    <w:rsid w:val="00D5540C"/>
    <w:rsid w:val="00D554CB"/>
    <w:rsid w:val="00D55507"/>
    <w:rsid w:val="00D555FC"/>
    <w:rsid w:val="00D55621"/>
    <w:rsid w:val="00D556C5"/>
    <w:rsid w:val="00D5599F"/>
    <w:rsid w:val="00D55B7C"/>
    <w:rsid w:val="00D55BDD"/>
    <w:rsid w:val="00D55D78"/>
    <w:rsid w:val="00D55DD5"/>
    <w:rsid w:val="00D56463"/>
    <w:rsid w:val="00D568D3"/>
    <w:rsid w:val="00D56956"/>
    <w:rsid w:val="00D56A36"/>
    <w:rsid w:val="00D56ADA"/>
    <w:rsid w:val="00D56CF7"/>
    <w:rsid w:val="00D57582"/>
    <w:rsid w:val="00D57794"/>
    <w:rsid w:val="00D578A7"/>
    <w:rsid w:val="00D57ED5"/>
    <w:rsid w:val="00D57F34"/>
    <w:rsid w:val="00D57F7F"/>
    <w:rsid w:val="00D57FD6"/>
    <w:rsid w:val="00D604B4"/>
    <w:rsid w:val="00D6063B"/>
    <w:rsid w:val="00D6083B"/>
    <w:rsid w:val="00D60F61"/>
    <w:rsid w:val="00D610DF"/>
    <w:rsid w:val="00D61386"/>
    <w:rsid w:val="00D61484"/>
    <w:rsid w:val="00D614BB"/>
    <w:rsid w:val="00D615AC"/>
    <w:rsid w:val="00D61748"/>
    <w:rsid w:val="00D61A62"/>
    <w:rsid w:val="00D61C7C"/>
    <w:rsid w:val="00D62062"/>
    <w:rsid w:val="00D62368"/>
    <w:rsid w:val="00D62621"/>
    <w:rsid w:val="00D62A60"/>
    <w:rsid w:val="00D62B34"/>
    <w:rsid w:val="00D62E8E"/>
    <w:rsid w:val="00D6308A"/>
    <w:rsid w:val="00D63120"/>
    <w:rsid w:val="00D63130"/>
    <w:rsid w:val="00D6364A"/>
    <w:rsid w:val="00D638AF"/>
    <w:rsid w:val="00D63BE9"/>
    <w:rsid w:val="00D63BF3"/>
    <w:rsid w:val="00D63CFA"/>
    <w:rsid w:val="00D6423E"/>
    <w:rsid w:val="00D64372"/>
    <w:rsid w:val="00D64479"/>
    <w:rsid w:val="00D645FE"/>
    <w:rsid w:val="00D649A2"/>
    <w:rsid w:val="00D64C05"/>
    <w:rsid w:val="00D64DD4"/>
    <w:rsid w:val="00D64E0F"/>
    <w:rsid w:val="00D64E16"/>
    <w:rsid w:val="00D64F7D"/>
    <w:rsid w:val="00D6533F"/>
    <w:rsid w:val="00D655D4"/>
    <w:rsid w:val="00D659D3"/>
    <w:rsid w:val="00D65B14"/>
    <w:rsid w:val="00D65CD8"/>
    <w:rsid w:val="00D65DD5"/>
    <w:rsid w:val="00D65E57"/>
    <w:rsid w:val="00D65ED3"/>
    <w:rsid w:val="00D65F14"/>
    <w:rsid w:val="00D65F94"/>
    <w:rsid w:val="00D661F7"/>
    <w:rsid w:val="00D6635E"/>
    <w:rsid w:val="00D664A1"/>
    <w:rsid w:val="00D66504"/>
    <w:rsid w:val="00D66662"/>
    <w:rsid w:val="00D666DD"/>
    <w:rsid w:val="00D6681C"/>
    <w:rsid w:val="00D66AC1"/>
    <w:rsid w:val="00D66AD8"/>
    <w:rsid w:val="00D66D1F"/>
    <w:rsid w:val="00D66DD6"/>
    <w:rsid w:val="00D67077"/>
    <w:rsid w:val="00D6721C"/>
    <w:rsid w:val="00D674DB"/>
    <w:rsid w:val="00D6771B"/>
    <w:rsid w:val="00D677AA"/>
    <w:rsid w:val="00D67981"/>
    <w:rsid w:val="00D67CA3"/>
    <w:rsid w:val="00D67DFF"/>
    <w:rsid w:val="00D7011C"/>
    <w:rsid w:val="00D7067C"/>
    <w:rsid w:val="00D70E76"/>
    <w:rsid w:val="00D7110E"/>
    <w:rsid w:val="00D718D0"/>
    <w:rsid w:val="00D71A2F"/>
    <w:rsid w:val="00D71D39"/>
    <w:rsid w:val="00D71ED2"/>
    <w:rsid w:val="00D722A7"/>
    <w:rsid w:val="00D7233C"/>
    <w:rsid w:val="00D72979"/>
    <w:rsid w:val="00D72AEC"/>
    <w:rsid w:val="00D72E08"/>
    <w:rsid w:val="00D731A5"/>
    <w:rsid w:val="00D7328B"/>
    <w:rsid w:val="00D7329F"/>
    <w:rsid w:val="00D735F5"/>
    <w:rsid w:val="00D739C0"/>
    <w:rsid w:val="00D739E3"/>
    <w:rsid w:val="00D73A02"/>
    <w:rsid w:val="00D73AB7"/>
    <w:rsid w:val="00D73ED2"/>
    <w:rsid w:val="00D74162"/>
    <w:rsid w:val="00D741FA"/>
    <w:rsid w:val="00D74207"/>
    <w:rsid w:val="00D74279"/>
    <w:rsid w:val="00D745BD"/>
    <w:rsid w:val="00D74886"/>
    <w:rsid w:val="00D74D57"/>
    <w:rsid w:val="00D75101"/>
    <w:rsid w:val="00D754EC"/>
    <w:rsid w:val="00D755A2"/>
    <w:rsid w:val="00D7566D"/>
    <w:rsid w:val="00D75B99"/>
    <w:rsid w:val="00D75C78"/>
    <w:rsid w:val="00D75EFE"/>
    <w:rsid w:val="00D76117"/>
    <w:rsid w:val="00D76302"/>
    <w:rsid w:val="00D7678F"/>
    <w:rsid w:val="00D769BB"/>
    <w:rsid w:val="00D76B89"/>
    <w:rsid w:val="00D76BE8"/>
    <w:rsid w:val="00D76C80"/>
    <w:rsid w:val="00D76CA5"/>
    <w:rsid w:val="00D77241"/>
    <w:rsid w:val="00D772BA"/>
    <w:rsid w:val="00D773ED"/>
    <w:rsid w:val="00D7743E"/>
    <w:rsid w:val="00D77690"/>
    <w:rsid w:val="00D7797C"/>
    <w:rsid w:val="00D77E0A"/>
    <w:rsid w:val="00D77FF1"/>
    <w:rsid w:val="00D80006"/>
    <w:rsid w:val="00D80020"/>
    <w:rsid w:val="00D801F6"/>
    <w:rsid w:val="00D803AB"/>
    <w:rsid w:val="00D80852"/>
    <w:rsid w:val="00D80A4A"/>
    <w:rsid w:val="00D81330"/>
    <w:rsid w:val="00D815E5"/>
    <w:rsid w:val="00D81E12"/>
    <w:rsid w:val="00D82663"/>
    <w:rsid w:val="00D833FC"/>
    <w:rsid w:val="00D8358F"/>
    <w:rsid w:val="00D8379C"/>
    <w:rsid w:val="00D83C7B"/>
    <w:rsid w:val="00D83D48"/>
    <w:rsid w:val="00D83F0B"/>
    <w:rsid w:val="00D83F9A"/>
    <w:rsid w:val="00D843A6"/>
    <w:rsid w:val="00D84643"/>
    <w:rsid w:val="00D8477A"/>
    <w:rsid w:val="00D84D72"/>
    <w:rsid w:val="00D84D73"/>
    <w:rsid w:val="00D84FBB"/>
    <w:rsid w:val="00D85000"/>
    <w:rsid w:val="00D850D8"/>
    <w:rsid w:val="00D8591A"/>
    <w:rsid w:val="00D859D2"/>
    <w:rsid w:val="00D85B65"/>
    <w:rsid w:val="00D85B8F"/>
    <w:rsid w:val="00D85EC1"/>
    <w:rsid w:val="00D86316"/>
    <w:rsid w:val="00D86327"/>
    <w:rsid w:val="00D868F6"/>
    <w:rsid w:val="00D86A56"/>
    <w:rsid w:val="00D86A68"/>
    <w:rsid w:val="00D86C8F"/>
    <w:rsid w:val="00D86D0E"/>
    <w:rsid w:val="00D87376"/>
    <w:rsid w:val="00D87423"/>
    <w:rsid w:val="00D8772E"/>
    <w:rsid w:val="00D87809"/>
    <w:rsid w:val="00D878C3"/>
    <w:rsid w:val="00D87E30"/>
    <w:rsid w:val="00D87E65"/>
    <w:rsid w:val="00D87F30"/>
    <w:rsid w:val="00D87FBB"/>
    <w:rsid w:val="00D900AE"/>
    <w:rsid w:val="00D90237"/>
    <w:rsid w:val="00D90643"/>
    <w:rsid w:val="00D90771"/>
    <w:rsid w:val="00D91117"/>
    <w:rsid w:val="00D9114F"/>
    <w:rsid w:val="00D91163"/>
    <w:rsid w:val="00D915E2"/>
    <w:rsid w:val="00D91A30"/>
    <w:rsid w:val="00D91CB0"/>
    <w:rsid w:val="00D921C6"/>
    <w:rsid w:val="00D92421"/>
    <w:rsid w:val="00D92439"/>
    <w:rsid w:val="00D92446"/>
    <w:rsid w:val="00D92532"/>
    <w:rsid w:val="00D92534"/>
    <w:rsid w:val="00D92551"/>
    <w:rsid w:val="00D92C03"/>
    <w:rsid w:val="00D930D7"/>
    <w:rsid w:val="00D93137"/>
    <w:rsid w:val="00D9322B"/>
    <w:rsid w:val="00D932D3"/>
    <w:rsid w:val="00D93DBA"/>
    <w:rsid w:val="00D93F5D"/>
    <w:rsid w:val="00D947DF"/>
    <w:rsid w:val="00D949E1"/>
    <w:rsid w:val="00D94D38"/>
    <w:rsid w:val="00D94DC2"/>
    <w:rsid w:val="00D95147"/>
    <w:rsid w:val="00D9527F"/>
    <w:rsid w:val="00D953BB"/>
    <w:rsid w:val="00D953F7"/>
    <w:rsid w:val="00D95420"/>
    <w:rsid w:val="00D9548C"/>
    <w:rsid w:val="00D9558D"/>
    <w:rsid w:val="00D955C4"/>
    <w:rsid w:val="00D9578A"/>
    <w:rsid w:val="00D95C9B"/>
    <w:rsid w:val="00D95D95"/>
    <w:rsid w:val="00D961B5"/>
    <w:rsid w:val="00D962FE"/>
    <w:rsid w:val="00D963F7"/>
    <w:rsid w:val="00D967C1"/>
    <w:rsid w:val="00D9690A"/>
    <w:rsid w:val="00D96E39"/>
    <w:rsid w:val="00D972E2"/>
    <w:rsid w:val="00D973EC"/>
    <w:rsid w:val="00D9766D"/>
    <w:rsid w:val="00D97AA5"/>
    <w:rsid w:val="00D97B5C"/>
    <w:rsid w:val="00D97C40"/>
    <w:rsid w:val="00D97DB6"/>
    <w:rsid w:val="00D97E1F"/>
    <w:rsid w:val="00D97E2D"/>
    <w:rsid w:val="00DA0014"/>
    <w:rsid w:val="00DA0525"/>
    <w:rsid w:val="00DA05E7"/>
    <w:rsid w:val="00DA06D6"/>
    <w:rsid w:val="00DA07DC"/>
    <w:rsid w:val="00DA08A7"/>
    <w:rsid w:val="00DA0B6F"/>
    <w:rsid w:val="00DA0E3F"/>
    <w:rsid w:val="00DA145A"/>
    <w:rsid w:val="00DA1730"/>
    <w:rsid w:val="00DA1791"/>
    <w:rsid w:val="00DA1901"/>
    <w:rsid w:val="00DA1AF1"/>
    <w:rsid w:val="00DA1C4A"/>
    <w:rsid w:val="00DA22EA"/>
    <w:rsid w:val="00DA279F"/>
    <w:rsid w:val="00DA2867"/>
    <w:rsid w:val="00DA2C9A"/>
    <w:rsid w:val="00DA2E61"/>
    <w:rsid w:val="00DA36E7"/>
    <w:rsid w:val="00DA3F0C"/>
    <w:rsid w:val="00DA3FFA"/>
    <w:rsid w:val="00DA4066"/>
    <w:rsid w:val="00DA40F0"/>
    <w:rsid w:val="00DA444E"/>
    <w:rsid w:val="00DA4852"/>
    <w:rsid w:val="00DA49DA"/>
    <w:rsid w:val="00DA4C25"/>
    <w:rsid w:val="00DA4CCA"/>
    <w:rsid w:val="00DA4E8C"/>
    <w:rsid w:val="00DA4F4E"/>
    <w:rsid w:val="00DA5347"/>
    <w:rsid w:val="00DA542F"/>
    <w:rsid w:val="00DA5628"/>
    <w:rsid w:val="00DA56C5"/>
    <w:rsid w:val="00DA5880"/>
    <w:rsid w:val="00DA5EF9"/>
    <w:rsid w:val="00DA5F6F"/>
    <w:rsid w:val="00DA6021"/>
    <w:rsid w:val="00DA60CC"/>
    <w:rsid w:val="00DA630E"/>
    <w:rsid w:val="00DA64F1"/>
    <w:rsid w:val="00DA65E4"/>
    <w:rsid w:val="00DA6D46"/>
    <w:rsid w:val="00DA7022"/>
    <w:rsid w:val="00DA721E"/>
    <w:rsid w:val="00DA7535"/>
    <w:rsid w:val="00DA778E"/>
    <w:rsid w:val="00DA77BB"/>
    <w:rsid w:val="00DA7AAA"/>
    <w:rsid w:val="00DA7E47"/>
    <w:rsid w:val="00DB00C3"/>
    <w:rsid w:val="00DB00F6"/>
    <w:rsid w:val="00DB02B9"/>
    <w:rsid w:val="00DB0335"/>
    <w:rsid w:val="00DB09B3"/>
    <w:rsid w:val="00DB12D3"/>
    <w:rsid w:val="00DB14B4"/>
    <w:rsid w:val="00DB18B3"/>
    <w:rsid w:val="00DB1ACB"/>
    <w:rsid w:val="00DB1B1C"/>
    <w:rsid w:val="00DB1C80"/>
    <w:rsid w:val="00DB200E"/>
    <w:rsid w:val="00DB2059"/>
    <w:rsid w:val="00DB21A3"/>
    <w:rsid w:val="00DB248A"/>
    <w:rsid w:val="00DB2493"/>
    <w:rsid w:val="00DB25C1"/>
    <w:rsid w:val="00DB2771"/>
    <w:rsid w:val="00DB27BD"/>
    <w:rsid w:val="00DB31F0"/>
    <w:rsid w:val="00DB3551"/>
    <w:rsid w:val="00DB3620"/>
    <w:rsid w:val="00DB37EF"/>
    <w:rsid w:val="00DB387C"/>
    <w:rsid w:val="00DB39B3"/>
    <w:rsid w:val="00DB3B5E"/>
    <w:rsid w:val="00DB3BDD"/>
    <w:rsid w:val="00DB3F66"/>
    <w:rsid w:val="00DB44C9"/>
    <w:rsid w:val="00DB44D4"/>
    <w:rsid w:val="00DB4742"/>
    <w:rsid w:val="00DB4811"/>
    <w:rsid w:val="00DB4A23"/>
    <w:rsid w:val="00DB4AE7"/>
    <w:rsid w:val="00DB4D5B"/>
    <w:rsid w:val="00DB4D8D"/>
    <w:rsid w:val="00DB4F2D"/>
    <w:rsid w:val="00DB4FC3"/>
    <w:rsid w:val="00DB512D"/>
    <w:rsid w:val="00DB5542"/>
    <w:rsid w:val="00DB5AE5"/>
    <w:rsid w:val="00DB5B34"/>
    <w:rsid w:val="00DB5C9A"/>
    <w:rsid w:val="00DB5E80"/>
    <w:rsid w:val="00DB602F"/>
    <w:rsid w:val="00DB641A"/>
    <w:rsid w:val="00DB6679"/>
    <w:rsid w:val="00DB684C"/>
    <w:rsid w:val="00DB69C8"/>
    <w:rsid w:val="00DB6A84"/>
    <w:rsid w:val="00DB710E"/>
    <w:rsid w:val="00DB731F"/>
    <w:rsid w:val="00DB764F"/>
    <w:rsid w:val="00DB7800"/>
    <w:rsid w:val="00DB7BE8"/>
    <w:rsid w:val="00DB7C26"/>
    <w:rsid w:val="00DC0059"/>
    <w:rsid w:val="00DC029F"/>
    <w:rsid w:val="00DC0342"/>
    <w:rsid w:val="00DC07C4"/>
    <w:rsid w:val="00DC09A1"/>
    <w:rsid w:val="00DC0A47"/>
    <w:rsid w:val="00DC0D5B"/>
    <w:rsid w:val="00DC0E0F"/>
    <w:rsid w:val="00DC11BE"/>
    <w:rsid w:val="00DC12C3"/>
    <w:rsid w:val="00DC1469"/>
    <w:rsid w:val="00DC1AC8"/>
    <w:rsid w:val="00DC22C1"/>
    <w:rsid w:val="00DC248F"/>
    <w:rsid w:val="00DC2665"/>
    <w:rsid w:val="00DC2815"/>
    <w:rsid w:val="00DC2852"/>
    <w:rsid w:val="00DC2A89"/>
    <w:rsid w:val="00DC2AFA"/>
    <w:rsid w:val="00DC2E40"/>
    <w:rsid w:val="00DC308F"/>
    <w:rsid w:val="00DC33DC"/>
    <w:rsid w:val="00DC3414"/>
    <w:rsid w:val="00DC3513"/>
    <w:rsid w:val="00DC36F2"/>
    <w:rsid w:val="00DC3955"/>
    <w:rsid w:val="00DC3BB3"/>
    <w:rsid w:val="00DC3C96"/>
    <w:rsid w:val="00DC41F2"/>
    <w:rsid w:val="00DC45E5"/>
    <w:rsid w:val="00DC4D00"/>
    <w:rsid w:val="00DC56B4"/>
    <w:rsid w:val="00DC5C4E"/>
    <w:rsid w:val="00DC5CC2"/>
    <w:rsid w:val="00DC5E26"/>
    <w:rsid w:val="00DC5E52"/>
    <w:rsid w:val="00DC5F5C"/>
    <w:rsid w:val="00DC5FA5"/>
    <w:rsid w:val="00DC629C"/>
    <w:rsid w:val="00DC62A8"/>
    <w:rsid w:val="00DC63CB"/>
    <w:rsid w:val="00DC64FE"/>
    <w:rsid w:val="00DC6562"/>
    <w:rsid w:val="00DC6A0B"/>
    <w:rsid w:val="00DC6BB3"/>
    <w:rsid w:val="00DC7119"/>
    <w:rsid w:val="00DC71D4"/>
    <w:rsid w:val="00DC7457"/>
    <w:rsid w:val="00DC74D0"/>
    <w:rsid w:val="00DC76DD"/>
    <w:rsid w:val="00DC7B96"/>
    <w:rsid w:val="00DC7BA1"/>
    <w:rsid w:val="00DC7D36"/>
    <w:rsid w:val="00DC7E48"/>
    <w:rsid w:val="00DD00A8"/>
    <w:rsid w:val="00DD015F"/>
    <w:rsid w:val="00DD01E1"/>
    <w:rsid w:val="00DD0273"/>
    <w:rsid w:val="00DD03C7"/>
    <w:rsid w:val="00DD04D8"/>
    <w:rsid w:val="00DD06E0"/>
    <w:rsid w:val="00DD0870"/>
    <w:rsid w:val="00DD0FB6"/>
    <w:rsid w:val="00DD1101"/>
    <w:rsid w:val="00DD1907"/>
    <w:rsid w:val="00DD1AED"/>
    <w:rsid w:val="00DD1DE6"/>
    <w:rsid w:val="00DD1EE7"/>
    <w:rsid w:val="00DD213E"/>
    <w:rsid w:val="00DD2253"/>
    <w:rsid w:val="00DD231E"/>
    <w:rsid w:val="00DD262D"/>
    <w:rsid w:val="00DD270F"/>
    <w:rsid w:val="00DD2973"/>
    <w:rsid w:val="00DD31BD"/>
    <w:rsid w:val="00DD3357"/>
    <w:rsid w:val="00DD335E"/>
    <w:rsid w:val="00DD33D3"/>
    <w:rsid w:val="00DD356B"/>
    <w:rsid w:val="00DD37A3"/>
    <w:rsid w:val="00DD37F8"/>
    <w:rsid w:val="00DD38B6"/>
    <w:rsid w:val="00DD3AC0"/>
    <w:rsid w:val="00DD3C32"/>
    <w:rsid w:val="00DD3F29"/>
    <w:rsid w:val="00DD4110"/>
    <w:rsid w:val="00DD457C"/>
    <w:rsid w:val="00DD4614"/>
    <w:rsid w:val="00DD4D78"/>
    <w:rsid w:val="00DD4F8A"/>
    <w:rsid w:val="00DD5221"/>
    <w:rsid w:val="00DD5543"/>
    <w:rsid w:val="00DD5583"/>
    <w:rsid w:val="00DD56F9"/>
    <w:rsid w:val="00DD57E9"/>
    <w:rsid w:val="00DD5C55"/>
    <w:rsid w:val="00DD5FD7"/>
    <w:rsid w:val="00DD6162"/>
    <w:rsid w:val="00DD6209"/>
    <w:rsid w:val="00DD6986"/>
    <w:rsid w:val="00DD6B24"/>
    <w:rsid w:val="00DD71CE"/>
    <w:rsid w:val="00DD77A1"/>
    <w:rsid w:val="00DD7998"/>
    <w:rsid w:val="00DD7CC5"/>
    <w:rsid w:val="00DD7DF2"/>
    <w:rsid w:val="00DD7F71"/>
    <w:rsid w:val="00DE004D"/>
    <w:rsid w:val="00DE0770"/>
    <w:rsid w:val="00DE0907"/>
    <w:rsid w:val="00DE0B18"/>
    <w:rsid w:val="00DE0B38"/>
    <w:rsid w:val="00DE0BE2"/>
    <w:rsid w:val="00DE0BE6"/>
    <w:rsid w:val="00DE11BC"/>
    <w:rsid w:val="00DE1243"/>
    <w:rsid w:val="00DE12A1"/>
    <w:rsid w:val="00DE1339"/>
    <w:rsid w:val="00DE1C25"/>
    <w:rsid w:val="00DE1C9D"/>
    <w:rsid w:val="00DE2FC0"/>
    <w:rsid w:val="00DE358D"/>
    <w:rsid w:val="00DE38CA"/>
    <w:rsid w:val="00DE3A88"/>
    <w:rsid w:val="00DE3ACA"/>
    <w:rsid w:val="00DE3C52"/>
    <w:rsid w:val="00DE3CDB"/>
    <w:rsid w:val="00DE3D03"/>
    <w:rsid w:val="00DE3F9C"/>
    <w:rsid w:val="00DE442D"/>
    <w:rsid w:val="00DE44B0"/>
    <w:rsid w:val="00DE5189"/>
    <w:rsid w:val="00DE5350"/>
    <w:rsid w:val="00DE538E"/>
    <w:rsid w:val="00DE550F"/>
    <w:rsid w:val="00DE5600"/>
    <w:rsid w:val="00DE56DD"/>
    <w:rsid w:val="00DE57E9"/>
    <w:rsid w:val="00DE5B0D"/>
    <w:rsid w:val="00DE5D64"/>
    <w:rsid w:val="00DE610E"/>
    <w:rsid w:val="00DE64CF"/>
    <w:rsid w:val="00DE64EB"/>
    <w:rsid w:val="00DE6507"/>
    <w:rsid w:val="00DE668E"/>
    <w:rsid w:val="00DE6865"/>
    <w:rsid w:val="00DE693C"/>
    <w:rsid w:val="00DE6F34"/>
    <w:rsid w:val="00DE7030"/>
    <w:rsid w:val="00DE741B"/>
    <w:rsid w:val="00DE74C0"/>
    <w:rsid w:val="00DE7A6A"/>
    <w:rsid w:val="00DE7C0F"/>
    <w:rsid w:val="00DE7F89"/>
    <w:rsid w:val="00DE7F92"/>
    <w:rsid w:val="00DF02F6"/>
    <w:rsid w:val="00DF043F"/>
    <w:rsid w:val="00DF04B3"/>
    <w:rsid w:val="00DF06BB"/>
    <w:rsid w:val="00DF0705"/>
    <w:rsid w:val="00DF0AC7"/>
    <w:rsid w:val="00DF10BE"/>
    <w:rsid w:val="00DF1350"/>
    <w:rsid w:val="00DF18EE"/>
    <w:rsid w:val="00DF19B1"/>
    <w:rsid w:val="00DF1FD3"/>
    <w:rsid w:val="00DF23D1"/>
    <w:rsid w:val="00DF246B"/>
    <w:rsid w:val="00DF2715"/>
    <w:rsid w:val="00DF2730"/>
    <w:rsid w:val="00DF294D"/>
    <w:rsid w:val="00DF29AC"/>
    <w:rsid w:val="00DF2A61"/>
    <w:rsid w:val="00DF2D54"/>
    <w:rsid w:val="00DF2FDA"/>
    <w:rsid w:val="00DF3105"/>
    <w:rsid w:val="00DF3242"/>
    <w:rsid w:val="00DF3901"/>
    <w:rsid w:val="00DF3A0B"/>
    <w:rsid w:val="00DF3AA7"/>
    <w:rsid w:val="00DF3B2C"/>
    <w:rsid w:val="00DF3DE4"/>
    <w:rsid w:val="00DF3E10"/>
    <w:rsid w:val="00DF446B"/>
    <w:rsid w:val="00DF469A"/>
    <w:rsid w:val="00DF4BC4"/>
    <w:rsid w:val="00DF4FF6"/>
    <w:rsid w:val="00DF520D"/>
    <w:rsid w:val="00DF52E7"/>
    <w:rsid w:val="00DF569C"/>
    <w:rsid w:val="00DF58C6"/>
    <w:rsid w:val="00DF59AA"/>
    <w:rsid w:val="00DF5B29"/>
    <w:rsid w:val="00DF5BB6"/>
    <w:rsid w:val="00DF6007"/>
    <w:rsid w:val="00DF608A"/>
    <w:rsid w:val="00DF620C"/>
    <w:rsid w:val="00DF64F3"/>
    <w:rsid w:val="00DF67A7"/>
    <w:rsid w:val="00DF6C20"/>
    <w:rsid w:val="00DF7037"/>
    <w:rsid w:val="00DF74B3"/>
    <w:rsid w:val="00DF7990"/>
    <w:rsid w:val="00DF7D1C"/>
    <w:rsid w:val="00DF7D98"/>
    <w:rsid w:val="00DF7DE5"/>
    <w:rsid w:val="00DF7F05"/>
    <w:rsid w:val="00E0010A"/>
    <w:rsid w:val="00E00230"/>
    <w:rsid w:val="00E00234"/>
    <w:rsid w:val="00E00270"/>
    <w:rsid w:val="00E002F6"/>
    <w:rsid w:val="00E00678"/>
    <w:rsid w:val="00E00A83"/>
    <w:rsid w:val="00E00BAA"/>
    <w:rsid w:val="00E00BE2"/>
    <w:rsid w:val="00E00EB0"/>
    <w:rsid w:val="00E0110B"/>
    <w:rsid w:val="00E0124A"/>
    <w:rsid w:val="00E0157C"/>
    <w:rsid w:val="00E01A4E"/>
    <w:rsid w:val="00E01AC5"/>
    <w:rsid w:val="00E01F08"/>
    <w:rsid w:val="00E0215F"/>
    <w:rsid w:val="00E02463"/>
    <w:rsid w:val="00E0259E"/>
    <w:rsid w:val="00E02DD1"/>
    <w:rsid w:val="00E02E94"/>
    <w:rsid w:val="00E02ED4"/>
    <w:rsid w:val="00E02F4D"/>
    <w:rsid w:val="00E02FC3"/>
    <w:rsid w:val="00E031CF"/>
    <w:rsid w:val="00E031FF"/>
    <w:rsid w:val="00E03260"/>
    <w:rsid w:val="00E032A5"/>
    <w:rsid w:val="00E03458"/>
    <w:rsid w:val="00E039A1"/>
    <w:rsid w:val="00E03AC7"/>
    <w:rsid w:val="00E03BBE"/>
    <w:rsid w:val="00E03CBC"/>
    <w:rsid w:val="00E043CA"/>
    <w:rsid w:val="00E0444A"/>
    <w:rsid w:val="00E0475D"/>
    <w:rsid w:val="00E04C23"/>
    <w:rsid w:val="00E04D84"/>
    <w:rsid w:val="00E051DB"/>
    <w:rsid w:val="00E0524A"/>
    <w:rsid w:val="00E053EC"/>
    <w:rsid w:val="00E0550F"/>
    <w:rsid w:val="00E056B4"/>
    <w:rsid w:val="00E058A0"/>
    <w:rsid w:val="00E05AD2"/>
    <w:rsid w:val="00E06217"/>
    <w:rsid w:val="00E064F1"/>
    <w:rsid w:val="00E065F5"/>
    <w:rsid w:val="00E06837"/>
    <w:rsid w:val="00E06A66"/>
    <w:rsid w:val="00E06D5B"/>
    <w:rsid w:val="00E06EA1"/>
    <w:rsid w:val="00E073D0"/>
    <w:rsid w:val="00E075A0"/>
    <w:rsid w:val="00E0762C"/>
    <w:rsid w:val="00E07ABA"/>
    <w:rsid w:val="00E07D82"/>
    <w:rsid w:val="00E1073E"/>
    <w:rsid w:val="00E1077D"/>
    <w:rsid w:val="00E10BCD"/>
    <w:rsid w:val="00E10C82"/>
    <w:rsid w:val="00E11A42"/>
    <w:rsid w:val="00E11E90"/>
    <w:rsid w:val="00E1210A"/>
    <w:rsid w:val="00E1214E"/>
    <w:rsid w:val="00E12420"/>
    <w:rsid w:val="00E1249D"/>
    <w:rsid w:val="00E127BC"/>
    <w:rsid w:val="00E12AEF"/>
    <w:rsid w:val="00E12D06"/>
    <w:rsid w:val="00E12E09"/>
    <w:rsid w:val="00E12F90"/>
    <w:rsid w:val="00E1313C"/>
    <w:rsid w:val="00E1315E"/>
    <w:rsid w:val="00E1328E"/>
    <w:rsid w:val="00E1344B"/>
    <w:rsid w:val="00E13507"/>
    <w:rsid w:val="00E1382A"/>
    <w:rsid w:val="00E13E26"/>
    <w:rsid w:val="00E14807"/>
    <w:rsid w:val="00E14C41"/>
    <w:rsid w:val="00E151E0"/>
    <w:rsid w:val="00E152A7"/>
    <w:rsid w:val="00E157E4"/>
    <w:rsid w:val="00E15842"/>
    <w:rsid w:val="00E15BC8"/>
    <w:rsid w:val="00E15E45"/>
    <w:rsid w:val="00E15F4A"/>
    <w:rsid w:val="00E15F84"/>
    <w:rsid w:val="00E161A1"/>
    <w:rsid w:val="00E169EC"/>
    <w:rsid w:val="00E170DC"/>
    <w:rsid w:val="00E1714F"/>
    <w:rsid w:val="00E17A21"/>
    <w:rsid w:val="00E17B2E"/>
    <w:rsid w:val="00E17D43"/>
    <w:rsid w:val="00E17F51"/>
    <w:rsid w:val="00E201A2"/>
    <w:rsid w:val="00E2022D"/>
    <w:rsid w:val="00E207C8"/>
    <w:rsid w:val="00E208AF"/>
    <w:rsid w:val="00E209FA"/>
    <w:rsid w:val="00E20A4D"/>
    <w:rsid w:val="00E20AA3"/>
    <w:rsid w:val="00E20C6D"/>
    <w:rsid w:val="00E210B9"/>
    <w:rsid w:val="00E212CE"/>
    <w:rsid w:val="00E21329"/>
    <w:rsid w:val="00E213AA"/>
    <w:rsid w:val="00E213EA"/>
    <w:rsid w:val="00E21459"/>
    <w:rsid w:val="00E21551"/>
    <w:rsid w:val="00E21599"/>
    <w:rsid w:val="00E21A18"/>
    <w:rsid w:val="00E22194"/>
    <w:rsid w:val="00E22719"/>
    <w:rsid w:val="00E22798"/>
    <w:rsid w:val="00E235E3"/>
    <w:rsid w:val="00E239CB"/>
    <w:rsid w:val="00E23D77"/>
    <w:rsid w:val="00E24017"/>
    <w:rsid w:val="00E242C5"/>
    <w:rsid w:val="00E24300"/>
    <w:rsid w:val="00E249F7"/>
    <w:rsid w:val="00E24C40"/>
    <w:rsid w:val="00E24D57"/>
    <w:rsid w:val="00E250BE"/>
    <w:rsid w:val="00E25145"/>
    <w:rsid w:val="00E25295"/>
    <w:rsid w:val="00E252BD"/>
    <w:rsid w:val="00E254D3"/>
    <w:rsid w:val="00E25513"/>
    <w:rsid w:val="00E25AC3"/>
    <w:rsid w:val="00E25BFF"/>
    <w:rsid w:val="00E2600F"/>
    <w:rsid w:val="00E26116"/>
    <w:rsid w:val="00E26568"/>
    <w:rsid w:val="00E265A8"/>
    <w:rsid w:val="00E2666C"/>
    <w:rsid w:val="00E26A69"/>
    <w:rsid w:val="00E26B8A"/>
    <w:rsid w:val="00E26BC4"/>
    <w:rsid w:val="00E26DAA"/>
    <w:rsid w:val="00E270EA"/>
    <w:rsid w:val="00E2728D"/>
    <w:rsid w:val="00E27848"/>
    <w:rsid w:val="00E3020B"/>
    <w:rsid w:val="00E302CE"/>
    <w:rsid w:val="00E30338"/>
    <w:rsid w:val="00E30547"/>
    <w:rsid w:val="00E30908"/>
    <w:rsid w:val="00E30B41"/>
    <w:rsid w:val="00E312B8"/>
    <w:rsid w:val="00E31703"/>
    <w:rsid w:val="00E31DEE"/>
    <w:rsid w:val="00E32097"/>
    <w:rsid w:val="00E32259"/>
    <w:rsid w:val="00E322C3"/>
    <w:rsid w:val="00E32577"/>
    <w:rsid w:val="00E328CB"/>
    <w:rsid w:val="00E32C40"/>
    <w:rsid w:val="00E330CB"/>
    <w:rsid w:val="00E33191"/>
    <w:rsid w:val="00E333AC"/>
    <w:rsid w:val="00E338C9"/>
    <w:rsid w:val="00E33A11"/>
    <w:rsid w:val="00E33B7A"/>
    <w:rsid w:val="00E343AA"/>
    <w:rsid w:val="00E3451C"/>
    <w:rsid w:val="00E34598"/>
    <w:rsid w:val="00E34630"/>
    <w:rsid w:val="00E346F4"/>
    <w:rsid w:val="00E34984"/>
    <w:rsid w:val="00E34EC0"/>
    <w:rsid w:val="00E34F79"/>
    <w:rsid w:val="00E34F9E"/>
    <w:rsid w:val="00E35218"/>
    <w:rsid w:val="00E35379"/>
    <w:rsid w:val="00E3548C"/>
    <w:rsid w:val="00E361A5"/>
    <w:rsid w:val="00E36248"/>
    <w:rsid w:val="00E36505"/>
    <w:rsid w:val="00E36526"/>
    <w:rsid w:val="00E36AF7"/>
    <w:rsid w:val="00E36FD3"/>
    <w:rsid w:val="00E370F4"/>
    <w:rsid w:val="00E3722B"/>
    <w:rsid w:val="00E37A22"/>
    <w:rsid w:val="00E37C11"/>
    <w:rsid w:val="00E37EB5"/>
    <w:rsid w:val="00E402CE"/>
    <w:rsid w:val="00E40AA7"/>
    <w:rsid w:val="00E40CE1"/>
    <w:rsid w:val="00E411DF"/>
    <w:rsid w:val="00E41571"/>
    <w:rsid w:val="00E41587"/>
    <w:rsid w:val="00E41CFE"/>
    <w:rsid w:val="00E41F04"/>
    <w:rsid w:val="00E4251D"/>
    <w:rsid w:val="00E42532"/>
    <w:rsid w:val="00E42769"/>
    <w:rsid w:val="00E42785"/>
    <w:rsid w:val="00E427EF"/>
    <w:rsid w:val="00E42A10"/>
    <w:rsid w:val="00E42A58"/>
    <w:rsid w:val="00E42C97"/>
    <w:rsid w:val="00E42FE1"/>
    <w:rsid w:val="00E43131"/>
    <w:rsid w:val="00E4315E"/>
    <w:rsid w:val="00E432CF"/>
    <w:rsid w:val="00E435F1"/>
    <w:rsid w:val="00E43642"/>
    <w:rsid w:val="00E43895"/>
    <w:rsid w:val="00E43A8C"/>
    <w:rsid w:val="00E43E08"/>
    <w:rsid w:val="00E4411C"/>
    <w:rsid w:val="00E441A9"/>
    <w:rsid w:val="00E442D7"/>
    <w:rsid w:val="00E44391"/>
    <w:rsid w:val="00E4446B"/>
    <w:rsid w:val="00E44628"/>
    <w:rsid w:val="00E4490A"/>
    <w:rsid w:val="00E44A0B"/>
    <w:rsid w:val="00E44A15"/>
    <w:rsid w:val="00E44A41"/>
    <w:rsid w:val="00E44AFB"/>
    <w:rsid w:val="00E44C73"/>
    <w:rsid w:val="00E44C88"/>
    <w:rsid w:val="00E44F14"/>
    <w:rsid w:val="00E45026"/>
    <w:rsid w:val="00E45127"/>
    <w:rsid w:val="00E454EF"/>
    <w:rsid w:val="00E45D4B"/>
    <w:rsid w:val="00E45E77"/>
    <w:rsid w:val="00E460B4"/>
    <w:rsid w:val="00E46158"/>
    <w:rsid w:val="00E46218"/>
    <w:rsid w:val="00E467A4"/>
    <w:rsid w:val="00E46DC3"/>
    <w:rsid w:val="00E4760F"/>
    <w:rsid w:val="00E47791"/>
    <w:rsid w:val="00E479F4"/>
    <w:rsid w:val="00E47F39"/>
    <w:rsid w:val="00E500FE"/>
    <w:rsid w:val="00E50202"/>
    <w:rsid w:val="00E50544"/>
    <w:rsid w:val="00E5074B"/>
    <w:rsid w:val="00E509D9"/>
    <w:rsid w:val="00E50DE3"/>
    <w:rsid w:val="00E51308"/>
    <w:rsid w:val="00E513DF"/>
    <w:rsid w:val="00E514F2"/>
    <w:rsid w:val="00E51A21"/>
    <w:rsid w:val="00E51E0F"/>
    <w:rsid w:val="00E51EFC"/>
    <w:rsid w:val="00E52022"/>
    <w:rsid w:val="00E520C4"/>
    <w:rsid w:val="00E52185"/>
    <w:rsid w:val="00E52627"/>
    <w:rsid w:val="00E52B26"/>
    <w:rsid w:val="00E52D25"/>
    <w:rsid w:val="00E52E0F"/>
    <w:rsid w:val="00E52F2F"/>
    <w:rsid w:val="00E53944"/>
    <w:rsid w:val="00E53A5B"/>
    <w:rsid w:val="00E53A80"/>
    <w:rsid w:val="00E53B76"/>
    <w:rsid w:val="00E53C15"/>
    <w:rsid w:val="00E53C88"/>
    <w:rsid w:val="00E53C90"/>
    <w:rsid w:val="00E542B0"/>
    <w:rsid w:val="00E54415"/>
    <w:rsid w:val="00E546E6"/>
    <w:rsid w:val="00E548C1"/>
    <w:rsid w:val="00E54A90"/>
    <w:rsid w:val="00E54B81"/>
    <w:rsid w:val="00E550A5"/>
    <w:rsid w:val="00E552FF"/>
    <w:rsid w:val="00E5533F"/>
    <w:rsid w:val="00E5543A"/>
    <w:rsid w:val="00E55BEB"/>
    <w:rsid w:val="00E55CEC"/>
    <w:rsid w:val="00E55D6E"/>
    <w:rsid w:val="00E55DD7"/>
    <w:rsid w:val="00E560D2"/>
    <w:rsid w:val="00E56461"/>
    <w:rsid w:val="00E56ED4"/>
    <w:rsid w:val="00E5705B"/>
    <w:rsid w:val="00E574F5"/>
    <w:rsid w:val="00E5759D"/>
    <w:rsid w:val="00E575F9"/>
    <w:rsid w:val="00E57675"/>
    <w:rsid w:val="00E57702"/>
    <w:rsid w:val="00E57BCD"/>
    <w:rsid w:val="00E6051F"/>
    <w:rsid w:val="00E6058B"/>
    <w:rsid w:val="00E614DC"/>
    <w:rsid w:val="00E615C8"/>
    <w:rsid w:val="00E618E0"/>
    <w:rsid w:val="00E619B1"/>
    <w:rsid w:val="00E6240D"/>
    <w:rsid w:val="00E62427"/>
    <w:rsid w:val="00E6247E"/>
    <w:rsid w:val="00E62626"/>
    <w:rsid w:val="00E62749"/>
    <w:rsid w:val="00E62919"/>
    <w:rsid w:val="00E62D3A"/>
    <w:rsid w:val="00E62F52"/>
    <w:rsid w:val="00E62F87"/>
    <w:rsid w:val="00E63033"/>
    <w:rsid w:val="00E63304"/>
    <w:rsid w:val="00E63309"/>
    <w:rsid w:val="00E6357C"/>
    <w:rsid w:val="00E6379F"/>
    <w:rsid w:val="00E63CCD"/>
    <w:rsid w:val="00E6419A"/>
    <w:rsid w:val="00E64449"/>
    <w:rsid w:val="00E6492B"/>
    <w:rsid w:val="00E649AC"/>
    <w:rsid w:val="00E64A34"/>
    <w:rsid w:val="00E64A4D"/>
    <w:rsid w:val="00E65472"/>
    <w:rsid w:val="00E65655"/>
    <w:rsid w:val="00E65776"/>
    <w:rsid w:val="00E65FC6"/>
    <w:rsid w:val="00E660E4"/>
    <w:rsid w:val="00E665E3"/>
    <w:rsid w:val="00E669B7"/>
    <w:rsid w:val="00E66BF6"/>
    <w:rsid w:val="00E66EDD"/>
    <w:rsid w:val="00E66F1F"/>
    <w:rsid w:val="00E67CA1"/>
    <w:rsid w:val="00E67FA7"/>
    <w:rsid w:val="00E701F8"/>
    <w:rsid w:val="00E70381"/>
    <w:rsid w:val="00E70553"/>
    <w:rsid w:val="00E7059B"/>
    <w:rsid w:val="00E70624"/>
    <w:rsid w:val="00E706E3"/>
    <w:rsid w:val="00E70C21"/>
    <w:rsid w:val="00E70D0A"/>
    <w:rsid w:val="00E70EDD"/>
    <w:rsid w:val="00E71038"/>
    <w:rsid w:val="00E712C4"/>
    <w:rsid w:val="00E7156F"/>
    <w:rsid w:val="00E71570"/>
    <w:rsid w:val="00E7196A"/>
    <w:rsid w:val="00E71BE4"/>
    <w:rsid w:val="00E7204D"/>
    <w:rsid w:val="00E721FA"/>
    <w:rsid w:val="00E72465"/>
    <w:rsid w:val="00E72504"/>
    <w:rsid w:val="00E7255A"/>
    <w:rsid w:val="00E7287E"/>
    <w:rsid w:val="00E72AF8"/>
    <w:rsid w:val="00E72BBD"/>
    <w:rsid w:val="00E72D4A"/>
    <w:rsid w:val="00E72E22"/>
    <w:rsid w:val="00E7334D"/>
    <w:rsid w:val="00E73A63"/>
    <w:rsid w:val="00E73A68"/>
    <w:rsid w:val="00E73B1F"/>
    <w:rsid w:val="00E742DD"/>
    <w:rsid w:val="00E74334"/>
    <w:rsid w:val="00E7455D"/>
    <w:rsid w:val="00E7469E"/>
    <w:rsid w:val="00E74842"/>
    <w:rsid w:val="00E74887"/>
    <w:rsid w:val="00E74A72"/>
    <w:rsid w:val="00E74C5E"/>
    <w:rsid w:val="00E74F41"/>
    <w:rsid w:val="00E74F9C"/>
    <w:rsid w:val="00E752C2"/>
    <w:rsid w:val="00E759A9"/>
    <w:rsid w:val="00E75C57"/>
    <w:rsid w:val="00E75F76"/>
    <w:rsid w:val="00E7637D"/>
    <w:rsid w:val="00E7645E"/>
    <w:rsid w:val="00E768D2"/>
    <w:rsid w:val="00E76B5D"/>
    <w:rsid w:val="00E770D7"/>
    <w:rsid w:val="00E77533"/>
    <w:rsid w:val="00E779D5"/>
    <w:rsid w:val="00E77BA3"/>
    <w:rsid w:val="00E77CA7"/>
    <w:rsid w:val="00E77E1A"/>
    <w:rsid w:val="00E8003B"/>
    <w:rsid w:val="00E801F5"/>
    <w:rsid w:val="00E802E2"/>
    <w:rsid w:val="00E80778"/>
    <w:rsid w:val="00E80788"/>
    <w:rsid w:val="00E8078C"/>
    <w:rsid w:val="00E80798"/>
    <w:rsid w:val="00E8092C"/>
    <w:rsid w:val="00E80C48"/>
    <w:rsid w:val="00E80D80"/>
    <w:rsid w:val="00E80E74"/>
    <w:rsid w:val="00E810C2"/>
    <w:rsid w:val="00E81298"/>
    <w:rsid w:val="00E81611"/>
    <w:rsid w:val="00E81636"/>
    <w:rsid w:val="00E817C1"/>
    <w:rsid w:val="00E8199F"/>
    <w:rsid w:val="00E81A9D"/>
    <w:rsid w:val="00E81D5D"/>
    <w:rsid w:val="00E81E48"/>
    <w:rsid w:val="00E82B47"/>
    <w:rsid w:val="00E82BE9"/>
    <w:rsid w:val="00E830DB"/>
    <w:rsid w:val="00E8342D"/>
    <w:rsid w:val="00E835A3"/>
    <w:rsid w:val="00E8365C"/>
    <w:rsid w:val="00E83735"/>
    <w:rsid w:val="00E83CBE"/>
    <w:rsid w:val="00E83DDE"/>
    <w:rsid w:val="00E83F47"/>
    <w:rsid w:val="00E84349"/>
    <w:rsid w:val="00E84661"/>
    <w:rsid w:val="00E8482C"/>
    <w:rsid w:val="00E84EDD"/>
    <w:rsid w:val="00E84FE8"/>
    <w:rsid w:val="00E853E8"/>
    <w:rsid w:val="00E8549B"/>
    <w:rsid w:val="00E855D0"/>
    <w:rsid w:val="00E85713"/>
    <w:rsid w:val="00E85AB8"/>
    <w:rsid w:val="00E85D63"/>
    <w:rsid w:val="00E85F32"/>
    <w:rsid w:val="00E862EE"/>
    <w:rsid w:val="00E863A7"/>
    <w:rsid w:val="00E86453"/>
    <w:rsid w:val="00E86F9D"/>
    <w:rsid w:val="00E875C9"/>
    <w:rsid w:val="00E877A6"/>
    <w:rsid w:val="00E87ADF"/>
    <w:rsid w:val="00E87F0E"/>
    <w:rsid w:val="00E87FA3"/>
    <w:rsid w:val="00E9013E"/>
    <w:rsid w:val="00E90336"/>
    <w:rsid w:val="00E908DA"/>
    <w:rsid w:val="00E90B2A"/>
    <w:rsid w:val="00E90F1D"/>
    <w:rsid w:val="00E90F24"/>
    <w:rsid w:val="00E911DC"/>
    <w:rsid w:val="00E91264"/>
    <w:rsid w:val="00E914D7"/>
    <w:rsid w:val="00E91533"/>
    <w:rsid w:val="00E917E1"/>
    <w:rsid w:val="00E917EB"/>
    <w:rsid w:val="00E917F8"/>
    <w:rsid w:val="00E91806"/>
    <w:rsid w:val="00E91B2B"/>
    <w:rsid w:val="00E91E2B"/>
    <w:rsid w:val="00E91F38"/>
    <w:rsid w:val="00E91FAC"/>
    <w:rsid w:val="00E92540"/>
    <w:rsid w:val="00E9281D"/>
    <w:rsid w:val="00E92BA8"/>
    <w:rsid w:val="00E92E12"/>
    <w:rsid w:val="00E92E17"/>
    <w:rsid w:val="00E92EBC"/>
    <w:rsid w:val="00E9300A"/>
    <w:rsid w:val="00E9317B"/>
    <w:rsid w:val="00E93725"/>
    <w:rsid w:val="00E93898"/>
    <w:rsid w:val="00E9392E"/>
    <w:rsid w:val="00E93966"/>
    <w:rsid w:val="00E93A60"/>
    <w:rsid w:val="00E93B6C"/>
    <w:rsid w:val="00E93E3F"/>
    <w:rsid w:val="00E94401"/>
    <w:rsid w:val="00E947FD"/>
    <w:rsid w:val="00E94FC6"/>
    <w:rsid w:val="00E94FF7"/>
    <w:rsid w:val="00E95106"/>
    <w:rsid w:val="00E95185"/>
    <w:rsid w:val="00E9524D"/>
    <w:rsid w:val="00E95813"/>
    <w:rsid w:val="00E95D62"/>
    <w:rsid w:val="00E95FA2"/>
    <w:rsid w:val="00E96158"/>
    <w:rsid w:val="00E9642B"/>
    <w:rsid w:val="00E9651D"/>
    <w:rsid w:val="00E96962"/>
    <w:rsid w:val="00E96B9B"/>
    <w:rsid w:val="00E96D97"/>
    <w:rsid w:val="00E97175"/>
    <w:rsid w:val="00E97555"/>
    <w:rsid w:val="00E97736"/>
    <w:rsid w:val="00E9784B"/>
    <w:rsid w:val="00E97B36"/>
    <w:rsid w:val="00E97D35"/>
    <w:rsid w:val="00E97E9F"/>
    <w:rsid w:val="00EA075F"/>
    <w:rsid w:val="00EA088B"/>
    <w:rsid w:val="00EA0C6A"/>
    <w:rsid w:val="00EA11A9"/>
    <w:rsid w:val="00EA191E"/>
    <w:rsid w:val="00EA19F8"/>
    <w:rsid w:val="00EA1C89"/>
    <w:rsid w:val="00EA1D67"/>
    <w:rsid w:val="00EA219C"/>
    <w:rsid w:val="00EA2418"/>
    <w:rsid w:val="00EA25A7"/>
    <w:rsid w:val="00EA2661"/>
    <w:rsid w:val="00EA34D6"/>
    <w:rsid w:val="00EA3584"/>
    <w:rsid w:val="00EA3794"/>
    <w:rsid w:val="00EA381C"/>
    <w:rsid w:val="00EA3865"/>
    <w:rsid w:val="00EA3ECD"/>
    <w:rsid w:val="00EA3FF7"/>
    <w:rsid w:val="00EA46E0"/>
    <w:rsid w:val="00EA46E4"/>
    <w:rsid w:val="00EA4765"/>
    <w:rsid w:val="00EA4803"/>
    <w:rsid w:val="00EA4A60"/>
    <w:rsid w:val="00EA4AB9"/>
    <w:rsid w:val="00EA4B6F"/>
    <w:rsid w:val="00EA4C0E"/>
    <w:rsid w:val="00EA4F86"/>
    <w:rsid w:val="00EA5371"/>
    <w:rsid w:val="00EA5768"/>
    <w:rsid w:val="00EA59CE"/>
    <w:rsid w:val="00EA5E33"/>
    <w:rsid w:val="00EA5F6D"/>
    <w:rsid w:val="00EA6245"/>
    <w:rsid w:val="00EA6420"/>
    <w:rsid w:val="00EA698F"/>
    <w:rsid w:val="00EA6E3C"/>
    <w:rsid w:val="00EA70CA"/>
    <w:rsid w:val="00EA7411"/>
    <w:rsid w:val="00EA78EE"/>
    <w:rsid w:val="00EA7E71"/>
    <w:rsid w:val="00EB00ED"/>
    <w:rsid w:val="00EB056F"/>
    <w:rsid w:val="00EB0739"/>
    <w:rsid w:val="00EB07A0"/>
    <w:rsid w:val="00EB0AB3"/>
    <w:rsid w:val="00EB0D8C"/>
    <w:rsid w:val="00EB1146"/>
    <w:rsid w:val="00EB121C"/>
    <w:rsid w:val="00EB1238"/>
    <w:rsid w:val="00EB1860"/>
    <w:rsid w:val="00EB1AFA"/>
    <w:rsid w:val="00EB1F1E"/>
    <w:rsid w:val="00EB2180"/>
    <w:rsid w:val="00EB21A8"/>
    <w:rsid w:val="00EB25F8"/>
    <w:rsid w:val="00EB26B1"/>
    <w:rsid w:val="00EB27CC"/>
    <w:rsid w:val="00EB27CE"/>
    <w:rsid w:val="00EB2DEC"/>
    <w:rsid w:val="00EB2E3E"/>
    <w:rsid w:val="00EB30B4"/>
    <w:rsid w:val="00EB31AC"/>
    <w:rsid w:val="00EB37A1"/>
    <w:rsid w:val="00EB3ABB"/>
    <w:rsid w:val="00EB3CA8"/>
    <w:rsid w:val="00EB3DAF"/>
    <w:rsid w:val="00EB3DBC"/>
    <w:rsid w:val="00EB3ED6"/>
    <w:rsid w:val="00EB3EF1"/>
    <w:rsid w:val="00EB3F39"/>
    <w:rsid w:val="00EB4286"/>
    <w:rsid w:val="00EB42E4"/>
    <w:rsid w:val="00EB437A"/>
    <w:rsid w:val="00EB43B0"/>
    <w:rsid w:val="00EB4487"/>
    <w:rsid w:val="00EB58B1"/>
    <w:rsid w:val="00EB5984"/>
    <w:rsid w:val="00EB5A7F"/>
    <w:rsid w:val="00EB5B08"/>
    <w:rsid w:val="00EB5C44"/>
    <w:rsid w:val="00EB5C91"/>
    <w:rsid w:val="00EB611F"/>
    <w:rsid w:val="00EB65D7"/>
    <w:rsid w:val="00EB66B9"/>
    <w:rsid w:val="00EB67AB"/>
    <w:rsid w:val="00EB6872"/>
    <w:rsid w:val="00EB68B0"/>
    <w:rsid w:val="00EB6A04"/>
    <w:rsid w:val="00EB6D22"/>
    <w:rsid w:val="00EB6F86"/>
    <w:rsid w:val="00EB729D"/>
    <w:rsid w:val="00EB786C"/>
    <w:rsid w:val="00EB789A"/>
    <w:rsid w:val="00EB7B07"/>
    <w:rsid w:val="00EB7FCC"/>
    <w:rsid w:val="00EC008E"/>
    <w:rsid w:val="00EC0980"/>
    <w:rsid w:val="00EC09EE"/>
    <w:rsid w:val="00EC0BA9"/>
    <w:rsid w:val="00EC0CF8"/>
    <w:rsid w:val="00EC101B"/>
    <w:rsid w:val="00EC14BE"/>
    <w:rsid w:val="00EC1AF2"/>
    <w:rsid w:val="00EC1B6E"/>
    <w:rsid w:val="00EC1F6A"/>
    <w:rsid w:val="00EC22B8"/>
    <w:rsid w:val="00EC28ED"/>
    <w:rsid w:val="00EC304D"/>
    <w:rsid w:val="00EC34C2"/>
    <w:rsid w:val="00EC3578"/>
    <w:rsid w:val="00EC3836"/>
    <w:rsid w:val="00EC3CBD"/>
    <w:rsid w:val="00EC3D15"/>
    <w:rsid w:val="00EC3F79"/>
    <w:rsid w:val="00EC4125"/>
    <w:rsid w:val="00EC41E2"/>
    <w:rsid w:val="00EC423B"/>
    <w:rsid w:val="00EC431C"/>
    <w:rsid w:val="00EC436C"/>
    <w:rsid w:val="00EC4483"/>
    <w:rsid w:val="00EC46C0"/>
    <w:rsid w:val="00EC4A08"/>
    <w:rsid w:val="00EC4BD3"/>
    <w:rsid w:val="00EC4E62"/>
    <w:rsid w:val="00EC4E7F"/>
    <w:rsid w:val="00EC5541"/>
    <w:rsid w:val="00EC57F3"/>
    <w:rsid w:val="00EC599D"/>
    <w:rsid w:val="00EC5A6F"/>
    <w:rsid w:val="00EC5C9C"/>
    <w:rsid w:val="00EC5D7C"/>
    <w:rsid w:val="00EC5E09"/>
    <w:rsid w:val="00EC5FFC"/>
    <w:rsid w:val="00EC6183"/>
    <w:rsid w:val="00EC6335"/>
    <w:rsid w:val="00EC6AB8"/>
    <w:rsid w:val="00EC6B56"/>
    <w:rsid w:val="00EC6E4F"/>
    <w:rsid w:val="00EC7069"/>
    <w:rsid w:val="00EC7242"/>
    <w:rsid w:val="00EC7624"/>
    <w:rsid w:val="00EC7660"/>
    <w:rsid w:val="00EC78D7"/>
    <w:rsid w:val="00EC7D39"/>
    <w:rsid w:val="00EC7E7F"/>
    <w:rsid w:val="00EC7EAE"/>
    <w:rsid w:val="00ED0BEA"/>
    <w:rsid w:val="00ED1189"/>
    <w:rsid w:val="00ED1198"/>
    <w:rsid w:val="00ED11D7"/>
    <w:rsid w:val="00ED11F0"/>
    <w:rsid w:val="00ED12DA"/>
    <w:rsid w:val="00ED156B"/>
    <w:rsid w:val="00ED168F"/>
    <w:rsid w:val="00ED1BE3"/>
    <w:rsid w:val="00ED2179"/>
    <w:rsid w:val="00ED21EA"/>
    <w:rsid w:val="00ED221C"/>
    <w:rsid w:val="00ED247E"/>
    <w:rsid w:val="00ED25E1"/>
    <w:rsid w:val="00ED27F7"/>
    <w:rsid w:val="00ED28D1"/>
    <w:rsid w:val="00ED2ACD"/>
    <w:rsid w:val="00ED2E67"/>
    <w:rsid w:val="00ED3152"/>
    <w:rsid w:val="00ED3168"/>
    <w:rsid w:val="00ED3432"/>
    <w:rsid w:val="00ED43E2"/>
    <w:rsid w:val="00ED43E7"/>
    <w:rsid w:val="00ED4658"/>
    <w:rsid w:val="00ED46C7"/>
    <w:rsid w:val="00ED4AC1"/>
    <w:rsid w:val="00ED4C21"/>
    <w:rsid w:val="00ED4D71"/>
    <w:rsid w:val="00ED4E47"/>
    <w:rsid w:val="00ED512D"/>
    <w:rsid w:val="00ED5536"/>
    <w:rsid w:val="00ED5F82"/>
    <w:rsid w:val="00ED61E9"/>
    <w:rsid w:val="00ED64EC"/>
    <w:rsid w:val="00ED65C8"/>
    <w:rsid w:val="00ED6A77"/>
    <w:rsid w:val="00ED6D17"/>
    <w:rsid w:val="00ED6DA2"/>
    <w:rsid w:val="00ED6E39"/>
    <w:rsid w:val="00ED6F2B"/>
    <w:rsid w:val="00ED6FE5"/>
    <w:rsid w:val="00ED7326"/>
    <w:rsid w:val="00ED7AED"/>
    <w:rsid w:val="00ED7D10"/>
    <w:rsid w:val="00ED7D4A"/>
    <w:rsid w:val="00EE0307"/>
    <w:rsid w:val="00EE035A"/>
    <w:rsid w:val="00EE0494"/>
    <w:rsid w:val="00EE04A1"/>
    <w:rsid w:val="00EE0BD8"/>
    <w:rsid w:val="00EE0F01"/>
    <w:rsid w:val="00EE1992"/>
    <w:rsid w:val="00EE1AE6"/>
    <w:rsid w:val="00EE1C93"/>
    <w:rsid w:val="00EE1DA6"/>
    <w:rsid w:val="00EE1DF5"/>
    <w:rsid w:val="00EE234B"/>
    <w:rsid w:val="00EE2894"/>
    <w:rsid w:val="00EE2FAE"/>
    <w:rsid w:val="00EE320F"/>
    <w:rsid w:val="00EE3242"/>
    <w:rsid w:val="00EE35C5"/>
    <w:rsid w:val="00EE373E"/>
    <w:rsid w:val="00EE37F6"/>
    <w:rsid w:val="00EE3888"/>
    <w:rsid w:val="00EE3BB3"/>
    <w:rsid w:val="00EE3C5F"/>
    <w:rsid w:val="00EE3D5B"/>
    <w:rsid w:val="00EE3E32"/>
    <w:rsid w:val="00EE400F"/>
    <w:rsid w:val="00EE4229"/>
    <w:rsid w:val="00EE45EA"/>
    <w:rsid w:val="00EE4780"/>
    <w:rsid w:val="00EE4E08"/>
    <w:rsid w:val="00EE5284"/>
    <w:rsid w:val="00EE586A"/>
    <w:rsid w:val="00EE5B53"/>
    <w:rsid w:val="00EE66E0"/>
    <w:rsid w:val="00EE6746"/>
    <w:rsid w:val="00EE69CB"/>
    <w:rsid w:val="00EE6B0D"/>
    <w:rsid w:val="00EE6F5A"/>
    <w:rsid w:val="00EE707E"/>
    <w:rsid w:val="00EE7A24"/>
    <w:rsid w:val="00EF0228"/>
    <w:rsid w:val="00EF04F4"/>
    <w:rsid w:val="00EF0599"/>
    <w:rsid w:val="00EF082D"/>
    <w:rsid w:val="00EF0AA6"/>
    <w:rsid w:val="00EF0AAA"/>
    <w:rsid w:val="00EF0CBD"/>
    <w:rsid w:val="00EF0D71"/>
    <w:rsid w:val="00EF0F0E"/>
    <w:rsid w:val="00EF0F21"/>
    <w:rsid w:val="00EF0FCF"/>
    <w:rsid w:val="00EF1289"/>
    <w:rsid w:val="00EF1806"/>
    <w:rsid w:val="00EF19E7"/>
    <w:rsid w:val="00EF1A96"/>
    <w:rsid w:val="00EF1E08"/>
    <w:rsid w:val="00EF217E"/>
    <w:rsid w:val="00EF2A5C"/>
    <w:rsid w:val="00EF2CEC"/>
    <w:rsid w:val="00EF2F9E"/>
    <w:rsid w:val="00EF3378"/>
    <w:rsid w:val="00EF3399"/>
    <w:rsid w:val="00EF345C"/>
    <w:rsid w:val="00EF35F6"/>
    <w:rsid w:val="00EF36AB"/>
    <w:rsid w:val="00EF379D"/>
    <w:rsid w:val="00EF37F9"/>
    <w:rsid w:val="00EF3B6D"/>
    <w:rsid w:val="00EF3FE1"/>
    <w:rsid w:val="00EF4098"/>
    <w:rsid w:val="00EF435A"/>
    <w:rsid w:val="00EF4869"/>
    <w:rsid w:val="00EF486E"/>
    <w:rsid w:val="00EF4C90"/>
    <w:rsid w:val="00EF5115"/>
    <w:rsid w:val="00EF51C8"/>
    <w:rsid w:val="00EF5B81"/>
    <w:rsid w:val="00EF5CF4"/>
    <w:rsid w:val="00EF5E05"/>
    <w:rsid w:val="00EF5EDC"/>
    <w:rsid w:val="00EF60B1"/>
    <w:rsid w:val="00EF62E3"/>
    <w:rsid w:val="00EF6497"/>
    <w:rsid w:val="00EF6A15"/>
    <w:rsid w:val="00EF6CA4"/>
    <w:rsid w:val="00EF6CDE"/>
    <w:rsid w:val="00EF6DD6"/>
    <w:rsid w:val="00EF6EFD"/>
    <w:rsid w:val="00EF6F23"/>
    <w:rsid w:val="00EF7237"/>
    <w:rsid w:val="00EF72FC"/>
    <w:rsid w:val="00EF7CBA"/>
    <w:rsid w:val="00F0026A"/>
    <w:rsid w:val="00F0027D"/>
    <w:rsid w:val="00F004A6"/>
    <w:rsid w:val="00F007F0"/>
    <w:rsid w:val="00F00BD5"/>
    <w:rsid w:val="00F00D9D"/>
    <w:rsid w:val="00F00EFE"/>
    <w:rsid w:val="00F01353"/>
    <w:rsid w:val="00F0145B"/>
    <w:rsid w:val="00F014C5"/>
    <w:rsid w:val="00F014D9"/>
    <w:rsid w:val="00F0153E"/>
    <w:rsid w:val="00F016E1"/>
    <w:rsid w:val="00F01902"/>
    <w:rsid w:val="00F01915"/>
    <w:rsid w:val="00F01A38"/>
    <w:rsid w:val="00F01CDC"/>
    <w:rsid w:val="00F01F34"/>
    <w:rsid w:val="00F022B5"/>
    <w:rsid w:val="00F023CC"/>
    <w:rsid w:val="00F025C4"/>
    <w:rsid w:val="00F02B84"/>
    <w:rsid w:val="00F02C3D"/>
    <w:rsid w:val="00F02F64"/>
    <w:rsid w:val="00F03110"/>
    <w:rsid w:val="00F0341E"/>
    <w:rsid w:val="00F0362B"/>
    <w:rsid w:val="00F04271"/>
    <w:rsid w:val="00F04477"/>
    <w:rsid w:val="00F0448B"/>
    <w:rsid w:val="00F047DE"/>
    <w:rsid w:val="00F04A04"/>
    <w:rsid w:val="00F05328"/>
    <w:rsid w:val="00F053A7"/>
    <w:rsid w:val="00F063B2"/>
    <w:rsid w:val="00F0652D"/>
    <w:rsid w:val="00F06717"/>
    <w:rsid w:val="00F06EF5"/>
    <w:rsid w:val="00F071F9"/>
    <w:rsid w:val="00F0720D"/>
    <w:rsid w:val="00F074F6"/>
    <w:rsid w:val="00F078B4"/>
    <w:rsid w:val="00F07B76"/>
    <w:rsid w:val="00F07BD9"/>
    <w:rsid w:val="00F07C83"/>
    <w:rsid w:val="00F07CD0"/>
    <w:rsid w:val="00F07DC1"/>
    <w:rsid w:val="00F07F77"/>
    <w:rsid w:val="00F10181"/>
    <w:rsid w:val="00F106C5"/>
    <w:rsid w:val="00F106DF"/>
    <w:rsid w:val="00F107D9"/>
    <w:rsid w:val="00F108A6"/>
    <w:rsid w:val="00F115BA"/>
    <w:rsid w:val="00F11764"/>
    <w:rsid w:val="00F1188C"/>
    <w:rsid w:val="00F11B56"/>
    <w:rsid w:val="00F120B8"/>
    <w:rsid w:val="00F1221D"/>
    <w:rsid w:val="00F12326"/>
    <w:rsid w:val="00F1232C"/>
    <w:rsid w:val="00F129BB"/>
    <w:rsid w:val="00F12A0C"/>
    <w:rsid w:val="00F12D3B"/>
    <w:rsid w:val="00F1303F"/>
    <w:rsid w:val="00F130A0"/>
    <w:rsid w:val="00F13388"/>
    <w:rsid w:val="00F134B0"/>
    <w:rsid w:val="00F136CF"/>
    <w:rsid w:val="00F1393E"/>
    <w:rsid w:val="00F13D44"/>
    <w:rsid w:val="00F1415E"/>
    <w:rsid w:val="00F141B3"/>
    <w:rsid w:val="00F14372"/>
    <w:rsid w:val="00F14619"/>
    <w:rsid w:val="00F1462F"/>
    <w:rsid w:val="00F14775"/>
    <w:rsid w:val="00F148B4"/>
    <w:rsid w:val="00F148FC"/>
    <w:rsid w:val="00F14BDF"/>
    <w:rsid w:val="00F14DF8"/>
    <w:rsid w:val="00F154FA"/>
    <w:rsid w:val="00F155B0"/>
    <w:rsid w:val="00F15947"/>
    <w:rsid w:val="00F15D3A"/>
    <w:rsid w:val="00F16B40"/>
    <w:rsid w:val="00F16E56"/>
    <w:rsid w:val="00F171BC"/>
    <w:rsid w:val="00F172D0"/>
    <w:rsid w:val="00F17667"/>
    <w:rsid w:val="00F200C6"/>
    <w:rsid w:val="00F20109"/>
    <w:rsid w:val="00F2011C"/>
    <w:rsid w:val="00F20165"/>
    <w:rsid w:val="00F20265"/>
    <w:rsid w:val="00F20632"/>
    <w:rsid w:val="00F2077C"/>
    <w:rsid w:val="00F2086F"/>
    <w:rsid w:val="00F20917"/>
    <w:rsid w:val="00F2104E"/>
    <w:rsid w:val="00F21059"/>
    <w:rsid w:val="00F21209"/>
    <w:rsid w:val="00F212C8"/>
    <w:rsid w:val="00F214B2"/>
    <w:rsid w:val="00F214D9"/>
    <w:rsid w:val="00F21641"/>
    <w:rsid w:val="00F21886"/>
    <w:rsid w:val="00F21CCD"/>
    <w:rsid w:val="00F21D76"/>
    <w:rsid w:val="00F21D93"/>
    <w:rsid w:val="00F2217B"/>
    <w:rsid w:val="00F2223D"/>
    <w:rsid w:val="00F22359"/>
    <w:rsid w:val="00F2240A"/>
    <w:rsid w:val="00F2242E"/>
    <w:rsid w:val="00F22514"/>
    <w:rsid w:val="00F226B9"/>
    <w:rsid w:val="00F22936"/>
    <w:rsid w:val="00F22F35"/>
    <w:rsid w:val="00F23118"/>
    <w:rsid w:val="00F23775"/>
    <w:rsid w:val="00F23E37"/>
    <w:rsid w:val="00F2403D"/>
    <w:rsid w:val="00F2411A"/>
    <w:rsid w:val="00F247AD"/>
    <w:rsid w:val="00F24A5E"/>
    <w:rsid w:val="00F24C0B"/>
    <w:rsid w:val="00F24F41"/>
    <w:rsid w:val="00F2541B"/>
    <w:rsid w:val="00F25649"/>
    <w:rsid w:val="00F258B4"/>
    <w:rsid w:val="00F25A9A"/>
    <w:rsid w:val="00F25D49"/>
    <w:rsid w:val="00F261EC"/>
    <w:rsid w:val="00F2628A"/>
    <w:rsid w:val="00F265AB"/>
    <w:rsid w:val="00F265EB"/>
    <w:rsid w:val="00F2683D"/>
    <w:rsid w:val="00F268FD"/>
    <w:rsid w:val="00F26C36"/>
    <w:rsid w:val="00F26D28"/>
    <w:rsid w:val="00F26D57"/>
    <w:rsid w:val="00F26FA7"/>
    <w:rsid w:val="00F27613"/>
    <w:rsid w:val="00F27A82"/>
    <w:rsid w:val="00F27ABD"/>
    <w:rsid w:val="00F27B36"/>
    <w:rsid w:val="00F27B66"/>
    <w:rsid w:val="00F27EAB"/>
    <w:rsid w:val="00F30254"/>
    <w:rsid w:val="00F302E5"/>
    <w:rsid w:val="00F30736"/>
    <w:rsid w:val="00F30A88"/>
    <w:rsid w:val="00F30AC4"/>
    <w:rsid w:val="00F30DFF"/>
    <w:rsid w:val="00F31650"/>
    <w:rsid w:val="00F31D9C"/>
    <w:rsid w:val="00F31F76"/>
    <w:rsid w:val="00F32542"/>
    <w:rsid w:val="00F32639"/>
    <w:rsid w:val="00F3274D"/>
    <w:rsid w:val="00F327FE"/>
    <w:rsid w:val="00F32CDD"/>
    <w:rsid w:val="00F32D41"/>
    <w:rsid w:val="00F32D76"/>
    <w:rsid w:val="00F3316F"/>
    <w:rsid w:val="00F3352E"/>
    <w:rsid w:val="00F3376E"/>
    <w:rsid w:val="00F33847"/>
    <w:rsid w:val="00F33D33"/>
    <w:rsid w:val="00F33FF5"/>
    <w:rsid w:val="00F34146"/>
    <w:rsid w:val="00F344C1"/>
    <w:rsid w:val="00F3468E"/>
    <w:rsid w:val="00F347B9"/>
    <w:rsid w:val="00F34BAB"/>
    <w:rsid w:val="00F35392"/>
    <w:rsid w:val="00F35432"/>
    <w:rsid w:val="00F354EF"/>
    <w:rsid w:val="00F356BB"/>
    <w:rsid w:val="00F357DD"/>
    <w:rsid w:val="00F35AA4"/>
    <w:rsid w:val="00F35C47"/>
    <w:rsid w:val="00F35CBD"/>
    <w:rsid w:val="00F35F4B"/>
    <w:rsid w:val="00F35FD0"/>
    <w:rsid w:val="00F363F0"/>
    <w:rsid w:val="00F36841"/>
    <w:rsid w:val="00F369EA"/>
    <w:rsid w:val="00F36EF8"/>
    <w:rsid w:val="00F3712A"/>
    <w:rsid w:val="00F372D7"/>
    <w:rsid w:val="00F37429"/>
    <w:rsid w:val="00F37898"/>
    <w:rsid w:val="00F37A70"/>
    <w:rsid w:val="00F37D86"/>
    <w:rsid w:val="00F40020"/>
    <w:rsid w:val="00F40069"/>
    <w:rsid w:val="00F4054B"/>
    <w:rsid w:val="00F40714"/>
    <w:rsid w:val="00F40A13"/>
    <w:rsid w:val="00F40A4E"/>
    <w:rsid w:val="00F415DF"/>
    <w:rsid w:val="00F419A5"/>
    <w:rsid w:val="00F41DBA"/>
    <w:rsid w:val="00F4250E"/>
    <w:rsid w:val="00F42898"/>
    <w:rsid w:val="00F42C4C"/>
    <w:rsid w:val="00F42F81"/>
    <w:rsid w:val="00F4315E"/>
    <w:rsid w:val="00F4329D"/>
    <w:rsid w:val="00F433AC"/>
    <w:rsid w:val="00F433B7"/>
    <w:rsid w:val="00F4384C"/>
    <w:rsid w:val="00F43853"/>
    <w:rsid w:val="00F43997"/>
    <w:rsid w:val="00F43D70"/>
    <w:rsid w:val="00F4415E"/>
    <w:rsid w:val="00F441E0"/>
    <w:rsid w:val="00F445EF"/>
    <w:rsid w:val="00F44671"/>
    <w:rsid w:val="00F44A1A"/>
    <w:rsid w:val="00F44AF1"/>
    <w:rsid w:val="00F44B95"/>
    <w:rsid w:val="00F44E8F"/>
    <w:rsid w:val="00F452DD"/>
    <w:rsid w:val="00F45866"/>
    <w:rsid w:val="00F4586D"/>
    <w:rsid w:val="00F458EA"/>
    <w:rsid w:val="00F45BD0"/>
    <w:rsid w:val="00F45FA1"/>
    <w:rsid w:val="00F463DB"/>
    <w:rsid w:val="00F4643E"/>
    <w:rsid w:val="00F466C5"/>
    <w:rsid w:val="00F466EF"/>
    <w:rsid w:val="00F468CB"/>
    <w:rsid w:val="00F469D6"/>
    <w:rsid w:val="00F46A85"/>
    <w:rsid w:val="00F46B79"/>
    <w:rsid w:val="00F46C41"/>
    <w:rsid w:val="00F46D93"/>
    <w:rsid w:val="00F46DB2"/>
    <w:rsid w:val="00F46F56"/>
    <w:rsid w:val="00F4701B"/>
    <w:rsid w:val="00F4712F"/>
    <w:rsid w:val="00F4716D"/>
    <w:rsid w:val="00F47498"/>
    <w:rsid w:val="00F474F7"/>
    <w:rsid w:val="00F477C5"/>
    <w:rsid w:val="00F478A1"/>
    <w:rsid w:val="00F47AD3"/>
    <w:rsid w:val="00F47BA5"/>
    <w:rsid w:val="00F47EDF"/>
    <w:rsid w:val="00F5000E"/>
    <w:rsid w:val="00F5011D"/>
    <w:rsid w:val="00F509A0"/>
    <w:rsid w:val="00F50B13"/>
    <w:rsid w:val="00F50FF9"/>
    <w:rsid w:val="00F510A4"/>
    <w:rsid w:val="00F512CF"/>
    <w:rsid w:val="00F516ED"/>
    <w:rsid w:val="00F51979"/>
    <w:rsid w:val="00F51E1A"/>
    <w:rsid w:val="00F51F16"/>
    <w:rsid w:val="00F520BB"/>
    <w:rsid w:val="00F52177"/>
    <w:rsid w:val="00F5246B"/>
    <w:rsid w:val="00F527E8"/>
    <w:rsid w:val="00F52C08"/>
    <w:rsid w:val="00F52D7C"/>
    <w:rsid w:val="00F52E59"/>
    <w:rsid w:val="00F52EA0"/>
    <w:rsid w:val="00F52ED8"/>
    <w:rsid w:val="00F52EDE"/>
    <w:rsid w:val="00F52EEF"/>
    <w:rsid w:val="00F53093"/>
    <w:rsid w:val="00F53128"/>
    <w:rsid w:val="00F5318C"/>
    <w:rsid w:val="00F53437"/>
    <w:rsid w:val="00F53C8C"/>
    <w:rsid w:val="00F53FDA"/>
    <w:rsid w:val="00F54316"/>
    <w:rsid w:val="00F54321"/>
    <w:rsid w:val="00F543A9"/>
    <w:rsid w:val="00F544C7"/>
    <w:rsid w:val="00F544EE"/>
    <w:rsid w:val="00F5459F"/>
    <w:rsid w:val="00F5471E"/>
    <w:rsid w:val="00F54B11"/>
    <w:rsid w:val="00F54EEC"/>
    <w:rsid w:val="00F54FE9"/>
    <w:rsid w:val="00F55017"/>
    <w:rsid w:val="00F55312"/>
    <w:rsid w:val="00F556D3"/>
    <w:rsid w:val="00F558F2"/>
    <w:rsid w:val="00F55BAE"/>
    <w:rsid w:val="00F56026"/>
    <w:rsid w:val="00F5609C"/>
    <w:rsid w:val="00F56378"/>
    <w:rsid w:val="00F56658"/>
    <w:rsid w:val="00F5669B"/>
    <w:rsid w:val="00F5684F"/>
    <w:rsid w:val="00F56BD7"/>
    <w:rsid w:val="00F56CB1"/>
    <w:rsid w:val="00F56F67"/>
    <w:rsid w:val="00F57320"/>
    <w:rsid w:val="00F5734A"/>
    <w:rsid w:val="00F573E9"/>
    <w:rsid w:val="00F576BC"/>
    <w:rsid w:val="00F57B5B"/>
    <w:rsid w:val="00F57E72"/>
    <w:rsid w:val="00F6027F"/>
    <w:rsid w:val="00F602EA"/>
    <w:rsid w:val="00F60456"/>
    <w:rsid w:val="00F60A98"/>
    <w:rsid w:val="00F60C2E"/>
    <w:rsid w:val="00F60EC5"/>
    <w:rsid w:val="00F617E3"/>
    <w:rsid w:val="00F61938"/>
    <w:rsid w:val="00F6196D"/>
    <w:rsid w:val="00F61C43"/>
    <w:rsid w:val="00F61E89"/>
    <w:rsid w:val="00F6271A"/>
    <w:rsid w:val="00F62C57"/>
    <w:rsid w:val="00F62D46"/>
    <w:rsid w:val="00F62E0B"/>
    <w:rsid w:val="00F63244"/>
    <w:rsid w:val="00F6336B"/>
    <w:rsid w:val="00F634AE"/>
    <w:rsid w:val="00F6351F"/>
    <w:rsid w:val="00F6392D"/>
    <w:rsid w:val="00F63A2E"/>
    <w:rsid w:val="00F63B3A"/>
    <w:rsid w:val="00F63B3F"/>
    <w:rsid w:val="00F63CEE"/>
    <w:rsid w:val="00F63EBD"/>
    <w:rsid w:val="00F6414B"/>
    <w:rsid w:val="00F648E5"/>
    <w:rsid w:val="00F648E9"/>
    <w:rsid w:val="00F64A94"/>
    <w:rsid w:val="00F64D8D"/>
    <w:rsid w:val="00F65131"/>
    <w:rsid w:val="00F654B5"/>
    <w:rsid w:val="00F656A6"/>
    <w:rsid w:val="00F656B4"/>
    <w:rsid w:val="00F656F1"/>
    <w:rsid w:val="00F657AF"/>
    <w:rsid w:val="00F659CE"/>
    <w:rsid w:val="00F65A1E"/>
    <w:rsid w:val="00F65BEF"/>
    <w:rsid w:val="00F65D0B"/>
    <w:rsid w:val="00F65FC4"/>
    <w:rsid w:val="00F669DA"/>
    <w:rsid w:val="00F66DCF"/>
    <w:rsid w:val="00F6708F"/>
    <w:rsid w:val="00F6721E"/>
    <w:rsid w:val="00F67266"/>
    <w:rsid w:val="00F673A1"/>
    <w:rsid w:val="00F677E7"/>
    <w:rsid w:val="00F70289"/>
    <w:rsid w:val="00F7066A"/>
    <w:rsid w:val="00F7072B"/>
    <w:rsid w:val="00F709D9"/>
    <w:rsid w:val="00F70F5A"/>
    <w:rsid w:val="00F70F82"/>
    <w:rsid w:val="00F710AC"/>
    <w:rsid w:val="00F715D7"/>
    <w:rsid w:val="00F71A92"/>
    <w:rsid w:val="00F71CDF"/>
    <w:rsid w:val="00F71FB8"/>
    <w:rsid w:val="00F72523"/>
    <w:rsid w:val="00F7329C"/>
    <w:rsid w:val="00F738C9"/>
    <w:rsid w:val="00F74022"/>
    <w:rsid w:val="00F74278"/>
    <w:rsid w:val="00F742CF"/>
    <w:rsid w:val="00F7446C"/>
    <w:rsid w:val="00F74687"/>
    <w:rsid w:val="00F74904"/>
    <w:rsid w:val="00F74BA9"/>
    <w:rsid w:val="00F74F2B"/>
    <w:rsid w:val="00F7513A"/>
    <w:rsid w:val="00F75994"/>
    <w:rsid w:val="00F75BD6"/>
    <w:rsid w:val="00F75F32"/>
    <w:rsid w:val="00F75F6D"/>
    <w:rsid w:val="00F75FE9"/>
    <w:rsid w:val="00F76044"/>
    <w:rsid w:val="00F76189"/>
    <w:rsid w:val="00F762D4"/>
    <w:rsid w:val="00F763FF"/>
    <w:rsid w:val="00F76760"/>
    <w:rsid w:val="00F76774"/>
    <w:rsid w:val="00F76D80"/>
    <w:rsid w:val="00F7732E"/>
    <w:rsid w:val="00F77614"/>
    <w:rsid w:val="00F777B8"/>
    <w:rsid w:val="00F77873"/>
    <w:rsid w:val="00F77BDC"/>
    <w:rsid w:val="00F77C89"/>
    <w:rsid w:val="00F80484"/>
    <w:rsid w:val="00F80A6D"/>
    <w:rsid w:val="00F80B48"/>
    <w:rsid w:val="00F80B5C"/>
    <w:rsid w:val="00F80C02"/>
    <w:rsid w:val="00F80D4C"/>
    <w:rsid w:val="00F818A1"/>
    <w:rsid w:val="00F81A96"/>
    <w:rsid w:val="00F81B3B"/>
    <w:rsid w:val="00F81C91"/>
    <w:rsid w:val="00F81D87"/>
    <w:rsid w:val="00F81E00"/>
    <w:rsid w:val="00F81E6B"/>
    <w:rsid w:val="00F82284"/>
    <w:rsid w:val="00F82385"/>
    <w:rsid w:val="00F82617"/>
    <w:rsid w:val="00F8295E"/>
    <w:rsid w:val="00F82A4B"/>
    <w:rsid w:val="00F83083"/>
    <w:rsid w:val="00F8360A"/>
    <w:rsid w:val="00F8393E"/>
    <w:rsid w:val="00F83DF7"/>
    <w:rsid w:val="00F83E6B"/>
    <w:rsid w:val="00F83F62"/>
    <w:rsid w:val="00F841E8"/>
    <w:rsid w:val="00F84762"/>
    <w:rsid w:val="00F848EB"/>
    <w:rsid w:val="00F84AD9"/>
    <w:rsid w:val="00F84ADC"/>
    <w:rsid w:val="00F84BD1"/>
    <w:rsid w:val="00F8508C"/>
    <w:rsid w:val="00F851EC"/>
    <w:rsid w:val="00F855A8"/>
    <w:rsid w:val="00F859C0"/>
    <w:rsid w:val="00F85BF0"/>
    <w:rsid w:val="00F85C58"/>
    <w:rsid w:val="00F85C7C"/>
    <w:rsid w:val="00F85E47"/>
    <w:rsid w:val="00F864D3"/>
    <w:rsid w:val="00F86689"/>
    <w:rsid w:val="00F869F3"/>
    <w:rsid w:val="00F86B00"/>
    <w:rsid w:val="00F86CB8"/>
    <w:rsid w:val="00F86D50"/>
    <w:rsid w:val="00F870BC"/>
    <w:rsid w:val="00F8723D"/>
    <w:rsid w:val="00F873B9"/>
    <w:rsid w:val="00F8766E"/>
    <w:rsid w:val="00F87AED"/>
    <w:rsid w:val="00F87BA4"/>
    <w:rsid w:val="00F87F67"/>
    <w:rsid w:val="00F9008A"/>
    <w:rsid w:val="00F9030B"/>
    <w:rsid w:val="00F903B3"/>
    <w:rsid w:val="00F90754"/>
    <w:rsid w:val="00F907FD"/>
    <w:rsid w:val="00F908A3"/>
    <w:rsid w:val="00F90D60"/>
    <w:rsid w:val="00F90F16"/>
    <w:rsid w:val="00F90FC0"/>
    <w:rsid w:val="00F91544"/>
    <w:rsid w:val="00F9198D"/>
    <w:rsid w:val="00F91A41"/>
    <w:rsid w:val="00F91B0E"/>
    <w:rsid w:val="00F91F0B"/>
    <w:rsid w:val="00F924EC"/>
    <w:rsid w:val="00F92523"/>
    <w:rsid w:val="00F92B38"/>
    <w:rsid w:val="00F92DD7"/>
    <w:rsid w:val="00F92E56"/>
    <w:rsid w:val="00F93009"/>
    <w:rsid w:val="00F93105"/>
    <w:rsid w:val="00F933C6"/>
    <w:rsid w:val="00F936CF"/>
    <w:rsid w:val="00F9394D"/>
    <w:rsid w:val="00F939A1"/>
    <w:rsid w:val="00F93AE8"/>
    <w:rsid w:val="00F940B9"/>
    <w:rsid w:val="00F9418C"/>
    <w:rsid w:val="00F94462"/>
    <w:rsid w:val="00F944AF"/>
    <w:rsid w:val="00F9461D"/>
    <w:rsid w:val="00F94953"/>
    <w:rsid w:val="00F94BBC"/>
    <w:rsid w:val="00F95001"/>
    <w:rsid w:val="00F95128"/>
    <w:rsid w:val="00F9514B"/>
    <w:rsid w:val="00F95228"/>
    <w:rsid w:val="00F95705"/>
    <w:rsid w:val="00F95830"/>
    <w:rsid w:val="00F95BAE"/>
    <w:rsid w:val="00F95BE6"/>
    <w:rsid w:val="00F95D0B"/>
    <w:rsid w:val="00F95D7C"/>
    <w:rsid w:val="00F96067"/>
    <w:rsid w:val="00F96292"/>
    <w:rsid w:val="00F964A2"/>
    <w:rsid w:val="00F965E9"/>
    <w:rsid w:val="00F96A4C"/>
    <w:rsid w:val="00F96E7E"/>
    <w:rsid w:val="00F96F74"/>
    <w:rsid w:val="00F97081"/>
    <w:rsid w:val="00F971B3"/>
    <w:rsid w:val="00F9725B"/>
    <w:rsid w:val="00F97450"/>
    <w:rsid w:val="00F97954"/>
    <w:rsid w:val="00F97BC0"/>
    <w:rsid w:val="00F97D0B"/>
    <w:rsid w:val="00FA00CE"/>
    <w:rsid w:val="00FA04C6"/>
    <w:rsid w:val="00FA06DC"/>
    <w:rsid w:val="00FA087E"/>
    <w:rsid w:val="00FA0AD1"/>
    <w:rsid w:val="00FA0C3A"/>
    <w:rsid w:val="00FA123F"/>
    <w:rsid w:val="00FA189A"/>
    <w:rsid w:val="00FA197F"/>
    <w:rsid w:val="00FA1D76"/>
    <w:rsid w:val="00FA1DAF"/>
    <w:rsid w:val="00FA2012"/>
    <w:rsid w:val="00FA235F"/>
    <w:rsid w:val="00FA2498"/>
    <w:rsid w:val="00FA2951"/>
    <w:rsid w:val="00FA2C43"/>
    <w:rsid w:val="00FA2E5D"/>
    <w:rsid w:val="00FA2F30"/>
    <w:rsid w:val="00FA309E"/>
    <w:rsid w:val="00FA3158"/>
    <w:rsid w:val="00FA31D8"/>
    <w:rsid w:val="00FA34A7"/>
    <w:rsid w:val="00FA380E"/>
    <w:rsid w:val="00FA38D0"/>
    <w:rsid w:val="00FA398A"/>
    <w:rsid w:val="00FA39EB"/>
    <w:rsid w:val="00FA3A58"/>
    <w:rsid w:val="00FA3D1E"/>
    <w:rsid w:val="00FA403F"/>
    <w:rsid w:val="00FA4103"/>
    <w:rsid w:val="00FA4456"/>
    <w:rsid w:val="00FA45F9"/>
    <w:rsid w:val="00FA47B2"/>
    <w:rsid w:val="00FA4922"/>
    <w:rsid w:val="00FA4B66"/>
    <w:rsid w:val="00FA4D36"/>
    <w:rsid w:val="00FA5193"/>
    <w:rsid w:val="00FA51F8"/>
    <w:rsid w:val="00FA55FB"/>
    <w:rsid w:val="00FA5B77"/>
    <w:rsid w:val="00FA5CAC"/>
    <w:rsid w:val="00FA5D77"/>
    <w:rsid w:val="00FA614C"/>
    <w:rsid w:val="00FA6264"/>
    <w:rsid w:val="00FA63B1"/>
    <w:rsid w:val="00FA6CDB"/>
    <w:rsid w:val="00FA6E9B"/>
    <w:rsid w:val="00FA6F36"/>
    <w:rsid w:val="00FA7017"/>
    <w:rsid w:val="00FA70C2"/>
    <w:rsid w:val="00FA711E"/>
    <w:rsid w:val="00FA7131"/>
    <w:rsid w:val="00FA7143"/>
    <w:rsid w:val="00FA78FD"/>
    <w:rsid w:val="00FA7925"/>
    <w:rsid w:val="00FA7A45"/>
    <w:rsid w:val="00FA7BA7"/>
    <w:rsid w:val="00FB0A37"/>
    <w:rsid w:val="00FB0FEC"/>
    <w:rsid w:val="00FB1407"/>
    <w:rsid w:val="00FB1572"/>
    <w:rsid w:val="00FB1623"/>
    <w:rsid w:val="00FB1A11"/>
    <w:rsid w:val="00FB1DF4"/>
    <w:rsid w:val="00FB22CB"/>
    <w:rsid w:val="00FB2382"/>
    <w:rsid w:val="00FB23A4"/>
    <w:rsid w:val="00FB27C2"/>
    <w:rsid w:val="00FB2FE2"/>
    <w:rsid w:val="00FB333C"/>
    <w:rsid w:val="00FB351B"/>
    <w:rsid w:val="00FB36BC"/>
    <w:rsid w:val="00FB3749"/>
    <w:rsid w:val="00FB3776"/>
    <w:rsid w:val="00FB3A42"/>
    <w:rsid w:val="00FB3B39"/>
    <w:rsid w:val="00FB3C23"/>
    <w:rsid w:val="00FB3C8E"/>
    <w:rsid w:val="00FB3E2C"/>
    <w:rsid w:val="00FB3ED5"/>
    <w:rsid w:val="00FB407C"/>
    <w:rsid w:val="00FB439D"/>
    <w:rsid w:val="00FB4460"/>
    <w:rsid w:val="00FB4F91"/>
    <w:rsid w:val="00FB5063"/>
    <w:rsid w:val="00FB518A"/>
    <w:rsid w:val="00FB532F"/>
    <w:rsid w:val="00FB53D5"/>
    <w:rsid w:val="00FB565B"/>
    <w:rsid w:val="00FB6085"/>
    <w:rsid w:val="00FB64D5"/>
    <w:rsid w:val="00FB6FB7"/>
    <w:rsid w:val="00FB72A1"/>
    <w:rsid w:val="00FB7609"/>
    <w:rsid w:val="00FB761E"/>
    <w:rsid w:val="00FB7D84"/>
    <w:rsid w:val="00FB7F5D"/>
    <w:rsid w:val="00FC04DB"/>
    <w:rsid w:val="00FC0556"/>
    <w:rsid w:val="00FC05E6"/>
    <w:rsid w:val="00FC0695"/>
    <w:rsid w:val="00FC0877"/>
    <w:rsid w:val="00FC091E"/>
    <w:rsid w:val="00FC0C90"/>
    <w:rsid w:val="00FC1396"/>
    <w:rsid w:val="00FC1481"/>
    <w:rsid w:val="00FC1697"/>
    <w:rsid w:val="00FC16DD"/>
    <w:rsid w:val="00FC2160"/>
    <w:rsid w:val="00FC2373"/>
    <w:rsid w:val="00FC267E"/>
    <w:rsid w:val="00FC273D"/>
    <w:rsid w:val="00FC27A6"/>
    <w:rsid w:val="00FC28D0"/>
    <w:rsid w:val="00FC2A03"/>
    <w:rsid w:val="00FC334E"/>
    <w:rsid w:val="00FC33A2"/>
    <w:rsid w:val="00FC34C4"/>
    <w:rsid w:val="00FC36D3"/>
    <w:rsid w:val="00FC397C"/>
    <w:rsid w:val="00FC3DA2"/>
    <w:rsid w:val="00FC3F31"/>
    <w:rsid w:val="00FC3FC8"/>
    <w:rsid w:val="00FC41C4"/>
    <w:rsid w:val="00FC4250"/>
    <w:rsid w:val="00FC4409"/>
    <w:rsid w:val="00FC452A"/>
    <w:rsid w:val="00FC453F"/>
    <w:rsid w:val="00FC4A8B"/>
    <w:rsid w:val="00FC5DC0"/>
    <w:rsid w:val="00FC5F23"/>
    <w:rsid w:val="00FC64D9"/>
    <w:rsid w:val="00FC67A9"/>
    <w:rsid w:val="00FC694E"/>
    <w:rsid w:val="00FC6A25"/>
    <w:rsid w:val="00FC6C9A"/>
    <w:rsid w:val="00FC711A"/>
    <w:rsid w:val="00FC715D"/>
    <w:rsid w:val="00FC76DF"/>
    <w:rsid w:val="00FC778D"/>
    <w:rsid w:val="00FC77A5"/>
    <w:rsid w:val="00FC7810"/>
    <w:rsid w:val="00FC7BAB"/>
    <w:rsid w:val="00FC7F13"/>
    <w:rsid w:val="00FD00CC"/>
    <w:rsid w:val="00FD021F"/>
    <w:rsid w:val="00FD054E"/>
    <w:rsid w:val="00FD0AFA"/>
    <w:rsid w:val="00FD101C"/>
    <w:rsid w:val="00FD1024"/>
    <w:rsid w:val="00FD10FC"/>
    <w:rsid w:val="00FD1734"/>
    <w:rsid w:val="00FD1DF8"/>
    <w:rsid w:val="00FD1F88"/>
    <w:rsid w:val="00FD211F"/>
    <w:rsid w:val="00FD21B2"/>
    <w:rsid w:val="00FD2488"/>
    <w:rsid w:val="00FD2576"/>
    <w:rsid w:val="00FD28DD"/>
    <w:rsid w:val="00FD2BD6"/>
    <w:rsid w:val="00FD2BDF"/>
    <w:rsid w:val="00FD2D05"/>
    <w:rsid w:val="00FD2F68"/>
    <w:rsid w:val="00FD318E"/>
    <w:rsid w:val="00FD35A3"/>
    <w:rsid w:val="00FD3631"/>
    <w:rsid w:val="00FD416A"/>
    <w:rsid w:val="00FD4569"/>
    <w:rsid w:val="00FD472A"/>
    <w:rsid w:val="00FD48CE"/>
    <w:rsid w:val="00FD4B7B"/>
    <w:rsid w:val="00FD4BDB"/>
    <w:rsid w:val="00FD4C80"/>
    <w:rsid w:val="00FD4F40"/>
    <w:rsid w:val="00FD56C1"/>
    <w:rsid w:val="00FD5864"/>
    <w:rsid w:val="00FD5AD2"/>
    <w:rsid w:val="00FD5EF8"/>
    <w:rsid w:val="00FD5FE5"/>
    <w:rsid w:val="00FD603F"/>
    <w:rsid w:val="00FD60BE"/>
    <w:rsid w:val="00FD65C4"/>
    <w:rsid w:val="00FD65D7"/>
    <w:rsid w:val="00FD6972"/>
    <w:rsid w:val="00FD6D15"/>
    <w:rsid w:val="00FD6D4E"/>
    <w:rsid w:val="00FD6DC4"/>
    <w:rsid w:val="00FD7724"/>
    <w:rsid w:val="00FD780C"/>
    <w:rsid w:val="00FD7955"/>
    <w:rsid w:val="00FD79EF"/>
    <w:rsid w:val="00FD7A0F"/>
    <w:rsid w:val="00FD7A73"/>
    <w:rsid w:val="00FD7E0A"/>
    <w:rsid w:val="00FD7FF6"/>
    <w:rsid w:val="00FE0197"/>
    <w:rsid w:val="00FE01E9"/>
    <w:rsid w:val="00FE0260"/>
    <w:rsid w:val="00FE04F5"/>
    <w:rsid w:val="00FE08B2"/>
    <w:rsid w:val="00FE0AD0"/>
    <w:rsid w:val="00FE0E85"/>
    <w:rsid w:val="00FE1454"/>
    <w:rsid w:val="00FE15D4"/>
    <w:rsid w:val="00FE199A"/>
    <w:rsid w:val="00FE1ACA"/>
    <w:rsid w:val="00FE1F34"/>
    <w:rsid w:val="00FE1F7D"/>
    <w:rsid w:val="00FE2167"/>
    <w:rsid w:val="00FE225C"/>
    <w:rsid w:val="00FE22A9"/>
    <w:rsid w:val="00FE2471"/>
    <w:rsid w:val="00FE25BA"/>
    <w:rsid w:val="00FE2B59"/>
    <w:rsid w:val="00FE2F04"/>
    <w:rsid w:val="00FE328E"/>
    <w:rsid w:val="00FE3311"/>
    <w:rsid w:val="00FE3647"/>
    <w:rsid w:val="00FE3744"/>
    <w:rsid w:val="00FE4145"/>
    <w:rsid w:val="00FE4312"/>
    <w:rsid w:val="00FE46A3"/>
    <w:rsid w:val="00FE48BD"/>
    <w:rsid w:val="00FE49D9"/>
    <w:rsid w:val="00FE4D4B"/>
    <w:rsid w:val="00FE4D7D"/>
    <w:rsid w:val="00FE4E0C"/>
    <w:rsid w:val="00FE4F80"/>
    <w:rsid w:val="00FE513E"/>
    <w:rsid w:val="00FE5366"/>
    <w:rsid w:val="00FE53F9"/>
    <w:rsid w:val="00FE54C6"/>
    <w:rsid w:val="00FE54E7"/>
    <w:rsid w:val="00FE5528"/>
    <w:rsid w:val="00FE5D89"/>
    <w:rsid w:val="00FE5F73"/>
    <w:rsid w:val="00FE60DE"/>
    <w:rsid w:val="00FE618B"/>
    <w:rsid w:val="00FE65AE"/>
    <w:rsid w:val="00FE66EE"/>
    <w:rsid w:val="00FE67A4"/>
    <w:rsid w:val="00FE697C"/>
    <w:rsid w:val="00FE6E25"/>
    <w:rsid w:val="00FE6FC7"/>
    <w:rsid w:val="00FE7005"/>
    <w:rsid w:val="00FE7081"/>
    <w:rsid w:val="00FE7342"/>
    <w:rsid w:val="00FE7393"/>
    <w:rsid w:val="00FE7511"/>
    <w:rsid w:val="00FE7746"/>
    <w:rsid w:val="00FE77F7"/>
    <w:rsid w:val="00FE7EC8"/>
    <w:rsid w:val="00FF01D6"/>
    <w:rsid w:val="00FF02BD"/>
    <w:rsid w:val="00FF072B"/>
    <w:rsid w:val="00FF0C46"/>
    <w:rsid w:val="00FF166D"/>
    <w:rsid w:val="00FF1783"/>
    <w:rsid w:val="00FF1C62"/>
    <w:rsid w:val="00FF1D47"/>
    <w:rsid w:val="00FF1F4A"/>
    <w:rsid w:val="00FF2096"/>
    <w:rsid w:val="00FF23A4"/>
    <w:rsid w:val="00FF2401"/>
    <w:rsid w:val="00FF25F2"/>
    <w:rsid w:val="00FF2ECB"/>
    <w:rsid w:val="00FF2FD9"/>
    <w:rsid w:val="00FF317F"/>
    <w:rsid w:val="00FF320B"/>
    <w:rsid w:val="00FF33D7"/>
    <w:rsid w:val="00FF3681"/>
    <w:rsid w:val="00FF3C00"/>
    <w:rsid w:val="00FF424D"/>
    <w:rsid w:val="00FF439B"/>
    <w:rsid w:val="00FF4622"/>
    <w:rsid w:val="00FF4647"/>
    <w:rsid w:val="00FF46F3"/>
    <w:rsid w:val="00FF4940"/>
    <w:rsid w:val="00FF49E6"/>
    <w:rsid w:val="00FF554F"/>
    <w:rsid w:val="00FF5ABB"/>
    <w:rsid w:val="00FF5C15"/>
    <w:rsid w:val="00FF5CE4"/>
    <w:rsid w:val="00FF61B8"/>
    <w:rsid w:val="00FF62B9"/>
    <w:rsid w:val="00FF6306"/>
    <w:rsid w:val="00FF6719"/>
    <w:rsid w:val="00FF6BCD"/>
    <w:rsid w:val="00FF6DC9"/>
    <w:rsid w:val="00FF710E"/>
    <w:rsid w:val="00FF7354"/>
    <w:rsid w:val="00FF756D"/>
    <w:rsid w:val="00FF79A4"/>
    <w:rsid w:val="00FF7ADE"/>
    <w:rsid w:val="00FF7D20"/>
    <w:rsid w:val="00FF7F1F"/>
    <w:rsid w:val="32C67E3B"/>
    <w:rsid w:val="48700F6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91aec3"/>
    </o:shapedefaults>
    <o:shapelayout v:ext="edit">
      <o:idmap v:ext="edit" data="1"/>
    </o:shapelayout>
  </w:shapeDefaults>
  <w:decimalSymbol w:val=","/>
  <w:listSeparator w:val=";"/>
  <w14:docId w14:val="0EF7F887"/>
  <w15:docId w15:val="{0A620718-DE2E-4BF3-8DE4-EBC562D6E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b-NO" w:eastAsia="nb-NO"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iPriority="99"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048A4"/>
    <w:rPr>
      <w:rFonts w:asciiTheme="minorHAnsi" w:hAnsiTheme="minorHAnsi"/>
      <w:sz w:val="22"/>
      <w:szCs w:val="24"/>
    </w:rPr>
  </w:style>
  <w:style w:type="paragraph" w:styleId="Overskrift1">
    <w:name w:val="heading 1"/>
    <w:basedOn w:val="Nummerertliste"/>
    <w:next w:val="Nummerertliste"/>
    <w:link w:val="Overskrift1Tegn"/>
    <w:autoRedefine/>
    <w:uiPriority w:val="9"/>
    <w:qFormat/>
    <w:rsid w:val="00DE5350"/>
    <w:pPr>
      <w:keepNext/>
      <w:pageBreakBefore/>
      <w:numPr>
        <w:numId w:val="75"/>
      </w:numPr>
      <w:spacing w:before="240" w:after="60" w:line="360" w:lineRule="auto"/>
      <w:outlineLvl w:val="0"/>
    </w:pPr>
    <w:rPr>
      <w:rFonts w:cs="Arial"/>
      <w:bCs/>
      <w:kern w:val="32"/>
      <w:sz w:val="36"/>
      <w:szCs w:val="32"/>
    </w:rPr>
  </w:style>
  <w:style w:type="paragraph" w:styleId="Overskrift2">
    <w:name w:val="heading 2"/>
    <w:basedOn w:val="Overskrift1"/>
    <w:next w:val="Normal"/>
    <w:link w:val="Overskrift2Tegn"/>
    <w:autoRedefine/>
    <w:qFormat/>
    <w:rsid w:val="00DE5350"/>
    <w:pPr>
      <w:keepLines/>
      <w:pageBreakBefore w:val="0"/>
      <w:numPr>
        <w:ilvl w:val="1"/>
      </w:numPr>
      <w:ind w:left="718"/>
      <w:outlineLvl w:val="1"/>
    </w:pPr>
    <w:rPr>
      <w:bCs w:val="0"/>
      <w:iCs/>
      <w:sz w:val="32"/>
    </w:rPr>
  </w:style>
  <w:style w:type="paragraph" w:styleId="Overskrift3">
    <w:name w:val="heading 3"/>
    <w:basedOn w:val="Normal"/>
    <w:next w:val="Normal"/>
    <w:link w:val="Overskrift3Tegn"/>
    <w:autoRedefine/>
    <w:qFormat/>
    <w:rsid w:val="00A7210D"/>
    <w:pPr>
      <w:keepNext/>
      <w:numPr>
        <w:ilvl w:val="2"/>
        <w:numId w:val="75"/>
      </w:numPr>
      <w:spacing w:before="120" w:line="360" w:lineRule="auto"/>
      <w:outlineLvl w:val="2"/>
    </w:pPr>
    <w:rPr>
      <w:rFonts w:cs="Arial"/>
      <w:bCs/>
      <w:sz w:val="28"/>
      <w:szCs w:val="28"/>
    </w:rPr>
  </w:style>
  <w:style w:type="paragraph" w:styleId="Overskrift4">
    <w:name w:val="heading 4"/>
    <w:basedOn w:val="Normal"/>
    <w:next w:val="Normal"/>
    <w:link w:val="Overskrift4Tegn"/>
    <w:unhideWhenUsed/>
    <w:qFormat/>
    <w:rsid w:val="004A5EB2"/>
    <w:pPr>
      <w:keepNext/>
      <w:keepLines/>
      <w:numPr>
        <w:ilvl w:val="3"/>
        <w:numId w:val="75"/>
      </w:numPr>
      <w:spacing w:before="40"/>
      <w:outlineLvl w:val="3"/>
    </w:pPr>
    <w:rPr>
      <w:rFonts w:asciiTheme="majorHAnsi" w:eastAsiaTheme="majorEastAsia" w:hAnsiTheme="majorHAnsi" w:cstheme="majorBidi"/>
      <w:i/>
      <w:iCs/>
      <w:color w:val="4975C5" w:themeColor="accent1" w:themeShade="BF"/>
    </w:rPr>
  </w:style>
  <w:style w:type="paragraph" w:styleId="Overskrift5">
    <w:name w:val="heading 5"/>
    <w:basedOn w:val="Normal"/>
    <w:next w:val="Normal"/>
    <w:link w:val="Overskrift5Tegn"/>
    <w:semiHidden/>
    <w:unhideWhenUsed/>
    <w:qFormat/>
    <w:rsid w:val="003546F7"/>
    <w:pPr>
      <w:keepNext/>
      <w:keepLines/>
      <w:numPr>
        <w:ilvl w:val="4"/>
        <w:numId w:val="75"/>
      </w:numPr>
      <w:spacing w:before="40"/>
      <w:outlineLvl w:val="4"/>
    </w:pPr>
    <w:rPr>
      <w:rFonts w:asciiTheme="majorHAnsi" w:eastAsiaTheme="majorEastAsia" w:hAnsiTheme="majorHAnsi" w:cstheme="majorBidi"/>
      <w:color w:val="4975C5" w:themeColor="accent1" w:themeShade="BF"/>
    </w:rPr>
  </w:style>
  <w:style w:type="paragraph" w:styleId="Overskrift6">
    <w:name w:val="heading 6"/>
    <w:basedOn w:val="Normal"/>
    <w:next w:val="Normal"/>
    <w:link w:val="Overskrift6Tegn"/>
    <w:semiHidden/>
    <w:unhideWhenUsed/>
    <w:qFormat/>
    <w:rsid w:val="00912492"/>
    <w:pPr>
      <w:keepNext/>
      <w:keepLines/>
      <w:numPr>
        <w:ilvl w:val="5"/>
        <w:numId w:val="75"/>
      </w:numPr>
      <w:spacing w:before="200"/>
      <w:outlineLvl w:val="5"/>
    </w:pPr>
    <w:rPr>
      <w:rFonts w:asciiTheme="majorHAnsi" w:eastAsiaTheme="majorEastAsia" w:hAnsiTheme="majorHAnsi" w:cstheme="majorBidi"/>
      <w:i/>
      <w:iCs/>
      <w:color w:val="2B4C88" w:themeColor="accent1" w:themeShade="7F"/>
    </w:rPr>
  </w:style>
  <w:style w:type="paragraph" w:styleId="Overskrift7">
    <w:name w:val="heading 7"/>
    <w:basedOn w:val="Normal"/>
    <w:next w:val="Normal"/>
    <w:link w:val="Overskrift7Tegn"/>
    <w:uiPriority w:val="99"/>
    <w:semiHidden/>
    <w:unhideWhenUsed/>
    <w:qFormat/>
    <w:rsid w:val="00912492"/>
    <w:pPr>
      <w:keepNext/>
      <w:keepLines/>
      <w:numPr>
        <w:ilvl w:val="6"/>
        <w:numId w:val="75"/>
      </w:numPr>
      <w:spacing w:before="200"/>
      <w:outlineLvl w:val="6"/>
    </w:pPr>
    <w:rPr>
      <w:rFonts w:asciiTheme="majorHAnsi" w:eastAsiaTheme="majorEastAsia" w:hAnsiTheme="majorHAnsi" w:cstheme="majorBidi"/>
      <w:i/>
      <w:iCs/>
      <w:color w:val="404040" w:themeColor="text1" w:themeTint="BF"/>
    </w:rPr>
  </w:style>
  <w:style w:type="paragraph" w:styleId="Overskrift8">
    <w:name w:val="heading 8"/>
    <w:basedOn w:val="Normal"/>
    <w:next w:val="Normal"/>
    <w:link w:val="Overskrift8Tegn"/>
    <w:uiPriority w:val="99"/>
    <w:semiHidden/>
    <w:unhideWhenUsed/>
    <w:qFormat/>
    <w:rsid w:val="00912492"/>
    <w:pPr>
      <w:keepNext/>
      <w:keepLines/>
      <w:numPr>
        <w:ilvl w:val="7"/>
        <w:numId w:val="75"/>
      </w:numPr>
      <w:spacing w:before="200"/>
      <w:outlineLvl w:val="7"/>
    </w:pPr>
    <w:rPr>
      <w:rFonts w:asciiTheme="majorHAnsi" w:eastAsiaTheme="majorEastAsia" w:hAnsiTheme="majorHAnsi" w:cstheme="majorBidi"/>
      <w:color w:val="404040" w:themeColor="text1" w:themeTint="BF"/>
      <w:sz w:val="20"/>
      <w:szCs w:val="20"/>
    </w:rPr>
  </w:style>
  <w:style w:type="paragraph" w:styleId="Overskrift9">
    <w:name w:val="heading 9"/>
    <w:basedOn w:val="Normal"/>
    <w:next w:val="Normal"/>
    <w:link w:val="Overskrift9Tegn"/>
    <w:uiPriority w:val="99"/>
    <w:semiHidden/>
    <w:unhideWhenUsed/>
    <w:qFormat/>
    <w:rsid w:val="00912492"/>
    <w:pPr>
      <w:keepNext/>
      <w:keepLines/>
      <w:numPr>
        <w:ilvl w:val="8"/>
        <w:numId w:val="7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Bobletekst">
    <w:name w:val="Balloon Text"/>
    <w:basedOn w:val="Normal"/>
    <w:link w:val="BobletekstTegn"/>
    <w:uiPriority w:val="99"/>
    <w:semiHidden/>
    <w:rsid w:val="00215EB7"/>
    <w:rPr>
      <w:rFonts w:ascii="Tahoma" w:hAnsi="Tahoma" w:cs="Tahoma"/>
      <w:sz w:val="16"/>
      <w:szCs w:val="16"/>
    </w:rPr>
  </w:style>
  <w:style w:type="paragraph" w:styleId="INNH1">
    <w:name w:val="toc 1"/>
    <w:basedOn w:val="Normal"/>
    <w:next w:val="Normal"/>
    <w:autoRedefine/>
    <w:uiPriority w:val="39"/>
    <w:rsid w:val="00504EC4"/>
    <w:pPr>
      <w:tabs>
        <w:tab w:val="right" w:leader="dot" w:pos="9062"/>
      </w:tabs>
    </w:pPr>
    <w:rPr>
      <w:b/>
    </w:rPr>
  </w:style>
  <w:style w:type="character" w:styleId="Hyperkobling">
    <w:name w:val="Hyperlink"/>
    <w:basedOn w:val="Standardskriftforavsnitt"/>
    <w:uiPriority w:val="99"/>
    <w:rsid w:val="009452E9"/>
    <w:rPr>
      <w:color w:val="0000FF"/>
      <w:u w:val="single"/>
    </w:rPr>
  </w:style>
  <w:style w:type="paragraph" w:styleId="INNH2">
    <w:name w:val="toc 2"/>
    <w:basedOn w:val="Normal"/>
    <w:next w:val="Normal"/>
    <w:autoRedefine/>
    <w:uiPriority w:val="39"/>
    <w:rsid w:val="00953103"/>
    <w:pPr>
      <w:ind w:left="220"/>
    </w:pPr>
  </w:style>
  <w:style w:type="paragraph" w:customStyle="1" w:styleId="Tabelltekst">
    <w:name w:val="Tabelltekst"/>
    <w:basedOn w:val="Normal"/>
    <w:link w:val="TabelltekstTegn"/>
    <w:rsid w:val="00BC767D"/>
    <w:rPr>
      <w:i/>
      <w:sz w:val="20"/>
    </w:rPr>
  </w:style>
  <w:style w:type="table" w:styleId="Tabellrutenett">
    <w:name w:val="Table Grid"/>
    <w:aliases w:val="TabellStandard,Tabell uten rutenett NINA"/>
    <w:basedOn w:val="Vanligtabell"/>
    <w:uiPriority w:val="39"/>
    <w:rsid w:val="005A67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verskrift1Tegn">
    <w:name w:val="Overskrift 1 Tegn"/>
    <w:basedOn w:val="Standardskriftforavsnitt"/>
    <w:link w:val="Overskrift1"/>
    <w:uiPriority w:val="9"/>
    <w:rsid w:val="00DE5350"/>
    <w:rPr>
      <w:rFonts w:asciiTheme="minorHAnsi" w:hAnsiTheme="minorHAnsi" w:cs="Arial"/>
      <w:bCs/>
      <w:kern w:val="32"/>
      <w:sz w:val="36"/>
      <w:szCs w:val="32"/>
    </w:rPr>
  </w:style>
  <w:style w:type="paragraph" w:customStyle="1" w:styleId="FetKursiv">
    <w:name w:val="Fet Kursiv"/>
    <w:basedOn w:val="Normal"/>
    <w:autoRedefine/>
    <w:uiPriority w:val="99"/>
    <w:rsid w:val="000239C6"/>
    <w:rPr>
      <w:b/>
    </w:rPr>
  </w:style>
  <w:style w:type="paragraph" w:styleId="INNH3">
    <w:name w:val="toc 3"/>
    <w:basedOn w:val="Normal"/>
    <w:next w:val="Normal"/>
    <w:autoRedefine/>
    <w:uiPriority w:val="39"/>
    <w:rsid w:val="004D329F"/>
    <w:pPr>
      <w:ind w:left="440"/>
    </w:pPr>
  </w:style>
  <w:style w:type="paragraph" w:styleId="Fotnotetekst">
    <w:name w:val="footnote text"/>
    <w:aliases w:val="DFSListFootnote,DNV-FT,Char,Fotnotetekst Tegn1,Fotnotetekst Tegn Tegn,Tegn4 Tegn Tegn,Footnote,Footnotetext,Fußnote, Tegn4 Tegn Tegn"/>
    <w:basedOn w:val="Normal"/>
    <w:link w:val="FotnotetekstTegn"/>
    <w:uiPriority w:val="99"/>
    <w:qFormat/>
    <w:rsid w:val="00B262AA"/>
    <w:rPr>
      <w:sz w:val="16"/>
      <w:szCs w:val="20"/>
    </w:rPr>
  </w:style>
  <w:style w:type="character" w:styleId="Fotnotereferanse">
    <w:name w:val="footnote reference"/>
    <w:aliases w:val="Bodyfootnotes"/>
    <w:basedOn w:val="Standardskriftforavsnitt"/>
    <w:uiPriority w:val="99"/>
    <w:rsid w:val="007203B1"/>
    <w:rPr>
      <w:vertAlign w:val="superscript"/>
    </w:rPr>
  </w:style>
  <w:style w:type="paragraph" w:styleId="Topptekst">
    <w:name w:val="header"/>
    <w:basedOn w:val="Normal"/>
    <w:link w:val="TopptekstTegn"/>
    <w:uiPriority w:val="99"/>
    <w:rsid w:val="005D3BBD"/>
    <w:pPr>
      <w:tabs>
        <w:tab w:val="center" w:pos="4536"/>
        <w:tab w:val="right" w:pos="9072"/>
      </w:tabs>
    </w:pPr>
  </w:style>
  <w:style w:type="paragraph" w:styleId="Bunntekst">
    <w:name w:val="footer"/>
    <w:basedOn w:val="Normal"/>
    <w:link w:val="BunntekstTegn"/>
    <w:uiPriority w:val="99"/>
    <w:rsid w:val="005D3BBD"/>
    <w:pPr>
      <w:tabs>
        <w:tab w:val="center" w:pos="4536"/>
        <w:tab w:val="right" w:pos="9072"/>
      </w:tabs>
    </w:pPr>
  </w:style>
  <w:style w:type="character" w:styleId="Sidetall">
    <w:name w:val="page number"/>
    <w:basedOn w:val="Standardskriftforavsnitt"/>
    <w:rsid w:val="005D3BBD"/>
  </w:style>
  <w:style w:type="character" w:customStyle="1" w:styleId="Arial10pt">
    <w:name w:val="Arial 10 pt"/>
    <w:basedOn w:val="Standardskriftforavsnitt"/>
    <w:rsid w:val="004A1C8B"/>
    <w:rPr>
      <w:rFonts w:ascii="Arial" w:hAnsi="Arial"/>
      <w:sz w:val="20"/>
    </w:rPr>
  </w:style>
  <w:style w:type="character" w:customStyle="1" w:styleId="TabelltekstTegn">
    <w:name w:val="Tabelltekst Tegn"/>
    <w:basedOn w:val="Standardskriftforavsnitt"/>
    <w:link w:val="Tabelltekst"/>
    <w:rsid w:val="009748C2"/>
    <w:rPr>
      <w:rFonts w:ascii="Arial" w:hAnsi="Arial"/>
      <w:i/>
      <w:szCs w:val="24"/>
      <w:lang w:val="nb-NO" w:eastAsia="nb-NO" w:bidi="ar-SA"/>
    </w:rPr>
  </w:style>
  <w:style w:type="character" w:customStyle="1" w:styleId="Overskrift2Tegn">
    <w:name w:val="Overskrift 2 Tegn"/>
    <w:basedOn w:val="Standardskriftforavsnitt"/>
    <w:link w:val="Overskrift2"/>
    <w:rsid w:val="00DE5350"/>
    <w:rPr>
      <w:rFonts w:asciiTheme="minorHAnsi" w:hAnsiTheme="minorHAnsi" w:cs="Arial"/>
      <w:iCs/>
      <w:kern w:val="32"/>
      <w:sz w:val="32"/>
      <w:szCs w:val="32"/>
    </w:rPr>
  </w:style>
  <w:style w:type="paragraph" w:styleId="Listeavsnitt">
    <w:name w:val="List Paragraph"/>
    <w:aliases w:val="footer,Kule 1"/>
    <w:basedOn w:val="Normal"/>
    <w:link w:val="ListeavsnittTegn"/>
    <w:uiPriority w:val="34"/>
    <w:qFormat/>
    <w:rsid w:val="008704DB"/>
    <w:pPr>
      <w:spacing w:before="240" w:after="240"/>
      <w:ind w:left="720"/>
      <w:contextualSpacing/>
    </w:pPr>
  </w:style>
  <w:style w:type="paragraph" w:customStyle="1" w:styleId="FigurRapp">
    <w:name w:val="FigurRapp"/>
    <w:basedOn w:val="Normal"/>
    <w:link w:val="FigurRappTegn"/>
    <w:qFormat/>
    <w:rsid w:val="00DD262D"/>
    <w:rPr>
      <w:i/>
      <w:szCs w:val="20"/>
    </w:rPr>
  </w:style>
  <w:style w:type="character" w:customStyle="1" w:styleId="FigurRappTegn">
    <w:name w:val="FigurRapp Tegn"/>
    <w:basedOn w:val="Standardskriftforavsnitt"/>
    <w:link w:val="FigurRapp"/>
    <w:rsid w:val="00DD262D"/>
    <w:rPr>
      <w:rFonts w:asciiTheme="minorHAnsi" w:hAnsiTheme="minorHAnsi"/>
      <w:i/>
      <w:sz w:val="22"/>
    </w:rPr>
  </w:style>
  <w:style w:type="paragraph" w:customStyle="1" w:styleId="Kilde">
    <w:name w:val="Kilde"/>
    <w:basedOn w:val="Normal"/>
    <w:link w:val="KildeTegn"/>
    <w:qFormat/>
    <w:rsid w:val="00326662"/>
    <w:rPr>
      <w:i/>
      <w:sz w:val="20"/>
      <w:szCs w:val="20"/>
    </w:rPr>
  </w:style>
  <w:style w:type="character" w:customStyle="1" w:styleId="KildeTegn">
    <w:name w:val="Kilde Tegn"/>
    <w:basedOn w:val="Standardskriftforavsnitt"/>
    <w:link w:val="Kilde"/>
    <w:rsid w:val="00326662"/>
    <w:rPr>
      <w:rFonts w:asciiTheme="minorHAnsi" w:hAnsiTheme="minorHAnsi"/>
      <w:i/>
    </w:rPr>
  </w:style>
  <w:style w:type="paragraph" w:styleId="NormalWeb">
    <w:name w:val="Normal (Web)"/>
    <w:basedOn w:val="Normal"/>
    <w:uiPriority w:val="99"/>
    <w:unhideWhenUsed/>
    <w:rsid w:val="00A76B7D"/>
    <w:pPr>
      <w:spacing w:before="100" w:beforeAutospacing="1" w:after="100" w:afterAutospacing="1"/>
    </w:pPr>
    <w:rPr>
      <w:rFonts w:ascii="Times New Roman" w:hAnsi="Times New Roman"/>
      <w:sz w:val="24"/>
    </w:rPr>
  </w:style>
  <w:style w:type="character" w:customStyle="1" w:styleId="FotnotetekstTegn">
    <w:name w:val="Fotnotetekst Tegn"/>
    <w:aliases w:val="DFSListFootnote Tegn,DNV-FT Tegn,Char Tegn,Fotnotetekst Tegn1 Tegn,Fotnotetekst Tegn Tegn Tegn,Tegn4 Tegn Tegn Tegn,Footnote Tegn,Footnotetext Tegn,Fußnote Tegn, Tegn4 Tegn Tegn Tegn"/>
    <w:basedOn w:val="Standardskriftforavsnitt"/>
    <w:link w:val="Fotnotetekst"/>
    <w:uiPriority w:val="99"/>
    <w:rsid w:val="005A133D"/>
    <w:rPr>
      <w:rFonts w:asciiTheme="minorHAnsi" w:hAnsiTheme="minorHAnsi"/>
      <w:sz w:val="16"/>
    </w:rPr>
  </w:style>
  <w:style w:type="paragraph" w:styleId="Brdtekst">
    <w:name w:val="Body Text"/>
    <w:aliases w:val="Vanlig tekst,DNV-Body,Body Text Char1,DNV-Body Char,Eko2-Body Char,Table text Char,Body Text Char Char,Body Text Char1 Char Char,Body Text Char Char Char Char,Body T... Char,Eko2-Body,Table text,Body T..."/>
    <w:basedOn w:val="Normal"/>
    <w:link w:val="BrdtekstTegn"/>
    <w:rsid w:val="005E07C2"/>
    <w:pPr>
      <w:spacing w:before="240"/>
    </w:pPr>
    <w:rPr>
      <w:rFonts w:ascii="Arial Narrow" w:hAnsi="Arial Narrow"/>
      <w:szCs w:val="20"/>
    </w:rPr>
  </w:style>
  <w:style w:type="character" w:customStyle="1" w:styleId="BrdtekstTegn">
    <w:name w:val="Brødtekst Tegn"/>
    <w:aliases w:val="Vanlig tekst Tegn,DNV-Body Tegn,Body Text Char1 Tegn,DNV-Body Char Tegn,Eko2-Body Char Tegn,Table text Char Tegn,Body Text Char Char Tegn,Body Text Char1 Char Char Tegn,Body Text Char Char Char Char Tegn,Body T... Char Tegn,Eko2-Body Tegn"/>
    <w:basedOn w:val="Standardskriftforavsnitt"/>
    <w:link w:val="Brdtekst"/>
    <w:rsid w:val="005E07C2"/>
    <w:rPr>
      <w:rFonts w:ascii="Arial Narrow" w:hAnsi="Arial Narrow"/>
      <w:sz w:val="22"/>
    </w:rPr>
  </w:style>
  <w:style w:type="paragraph" w:styleId="Bildetekst">
    <w:name w:val="caption"/>
    <w:aliases w:val="Bildetekst Tegn1,Bildetekst Tegn Tegn,Caption Char1 Tegn Tegn,Caption Char Char Tegn Tegn,Caption Char Tegn Tegn,Caption Char1 Tegn1,Caption Char Char Tegn1,Caption Char Tegn1,Caption Char2 Tegn,Caption Char1 Char Tegn,JBV-tabell,DNV-cap"/>
    <w:basedOn w:val="Normal"/>
    <w:next w:val="Normal"/>
    <w:link w:val="BildetekstTegn"/>
    <w:uiPriority w:val="35"/>
    <w:qFormat/>
    <w:rsid w:val="00011505"/>
    <w:pPr>
      <w:keepNext/>
      <w:spacing w:before="120" w:after="120"/>
    </w:pPr>
    <w:rPr>
      <w:rFonts w:asciiTheme="majorHAnsi" w:hAnsiTheme="majorHAnsi"/>
      <w:i/>
      <w:sz w:val="20"/>
      <w:szCs w:val="20"/>
    </w:rPr>
  </w:style>
  <w:style w:type="paragraph" w:customStyle="1" w:styleId="DNV-TableText">
    <w:name w:val="DNV-TableText"/>
    <w:basedOn w:val="Normal"/>
    <w:link w:val="DNV-TableTextChar"/>
    <w:rsid w:val="005560DF"/>
    <w:pPr>
      <w:keepLines/>
      <w:spacing w:before="20" w:after="20"/>
    </w:pPr>
    <w:rPr>
      <w:rFonts w:ascii="Times New Roman" w:hAnsi="Times New Roman"/>
      <w:noProof/>
      <w:sz w:val="20"/>
      <w:szCs w:val="20"/>
    </w:rPr>
  </w:style>
  <w:style w:type="character" w:customStyle="1" w:styleId="DNV-TableTextChar">
    <w:name w:val="DNV-TableText Char"/>
    <w:basedOn w:val="Standardskriftforavsnitt"/>
    <w:link w:val="DNV-TableText"/>
    <w:locked/>
    <w:rsid w:val="005560DF"/>
    <w:rPr>
      <w:noProof/>
    </w:rPr>
  </w:style>
  <w:style w:type="paragraph" w:customStyle="1" w:styleId="DNV-TableHeadingText">
    <w:name w:val="DNV-TableHeadingText"/>
    <w:basedOn w:val="DNV-TableText"/>
    <w:uiPriority w:val="99"/>
    <w:rsid w:val="005560DF"/>
    <w:rPr>
      <w:b/>
    </w:rPr>
  </w:style>
  <w:style w:type="character" w:customStyle="1" w:styleId="BildetekstTegn">
    <w:name w:val="Bildetekst Tegn"/>
    <w:aliases w:val="Bildetekst Tegn1 Tegn,Bildetekst Tegn Tegn Tegn,Caption Char1 Tegn Tegn Tegn,Caption Char Char Tegn Tegn Tegn,Caption Char Tegn Tegn Tegn,Caption Char1 Tegn1 Tegn,Caption Char Char Tegn1 Tegn,Caption Char Tegn1 Tegn,JBV-tabell Tegn"/>
    <w:basedOn w:val="Standardskriftforavsnitt"/>
    <w:link w:val="Bildetekst"/>
    <w:uiPriority w:val="99"/>
    <w:rsid w:val="00011505"/>
    <w:rPr>
      <w:rFonts w:asciiTheme="majorHAnsi" w:hAnsiTheme="majorHAnsi"/>
      <w:i/>
    </w:rPr>
  </w:style>
  <w:style w:type="paragraph" w:styleId="Figurliste">
    <w:name w:val="table of figures"/>
    <w:basedOn w:val="Normal"/>
    <w:next w:val="Normal"/>
    <w:uiPriority w:val="99"/>
    <w:rsid w:val="004E4D6C"/>
  </w:style>
  <w:style w:type="paragraph" w:customStyle="1" w:styleId="TabellRapp">
    <w:name w:val="TabellRapp"/>
    <w:basedOn w:val="Normal"/>
    <w:link w:val="TabellRappTegn"/>
    <w:qFormat/>
    <w:rsid w:val="004E4D6C"/>
    <w:rPr>
      <w:i/>
    </w:rPr>
  </w:style>
  <w:style w:type="character" w:customStyle="1" w:styleId="TabellRappTegn">
    <w:name w:val="TabellRapp Tegn"/>
    <w:basedOn w:val="Standardskriftforavsnitt"/>
    <w:link w:val="TabellRapp"/>
    <w:rsid w:val="004E4D6C"/>
    <w:rPr>
      <w:rFonts w:asciiTheme="minorHAnsi" w:hAnsiTheme="minorHAnsi"/>
      <w:i/>
      <w:sz w:val="22"/>
      <w:szCs w:val="24"/>
    </w:rPr>
  </w:style>
  <w:style w:type="paragraph" w:styleId="Ingenmellomrom">
    <w:name w:val="No Spacing"/>
    <w:link w:val="IngenmellomromTegn"/>
    <w:uiPriority w:val="1"/>
    <w:qFormat/>
    <w:rsid w:val="001F3E4B"/>
    <w:rPr>
      <w:rFonts w:asciiTheme="minorHAnsi" w:eastAsiaTheme="minorHAnsi" w:hAnsiTheme="minorHAnsi" w:cstheme="minorBidi"/>
      <w:sz w:val="22"/>
      <w:szCs w:val="22"/>
      <w:lang w:eastAsia="en-US"/>
    </w:rPr>
  </w:style>
  <w:style w:type="character" w:customStyle="1" w:styleId="IngenmellomromTegn">
    <w:name w:val="Ingen mellomrom Tegn"/>
    <w:basedOn w:val="Standardskriftforavsnitt"/>
    <w:link w:val="Ingenmellomrom"/>
    <w:uiPriority w:val="1"/>
    <w:rsid w:val="001E40FA"/>
    <w:rPr>
      <w:rFonts w:asciiTheme="minorHAnsi" w:eastAsiaTheme="minorHAnsi" w:hAnsiTheme="minorHAnsi" w:cstheme="minorBidi"/>
      <w:sz w:val="22"/>
      <w:szCs w:val="22"/>
      <w:lang w:eastAsia="en-US"/>
    </w:rPr>
  </w:style>
  <w:style w:type="character" w:styleId="Utheving">
    <w:name w:val="Emphasis"/>
    <w:aliases w:val="Tabell-Figur"/>
    <w:basedOn w:val="Standardskriftforavsnitt"/>
    <w:uiPriority w:val="20"/>
    <w:qFormat/>
    <w:rsid w:val="00011505"/>
    <w:rPr>
      <w:rFonts w:asciiTheme="majorHAnsi" w:hAnsiTheme="majorHAnsi"/>
      <w:i/>
      <w:iCs/>
      <w:sz w:val="22"/>
    </w:rPr>
  </w:style>
  <w:style w:type="character" w:styleId="Plassholdertekst">
    <w:name w:val="Placeholder Text"/>
    <w:basedOn w:val="Standardskriftforavsnitt"/>
    <w:uiPriority w:val="99"/>
    <w:semiHidden/>
    <w:rsid w:val="00417E90"/>
    <w:rPr>
      <w:color w:val="808080"/>
    </w:rPr>
  </w:style>
  <w:style w:type="character" w:customStyle="1" w:styleId="MTEquationSection">
    <w:name w:val="MTEquationSection"/>
    <w:basedOn w:val="Standardskriftforavsnitt"/>
    <w:rsid w:val="00A06627"/>
    <w:rPr>
      <w:b/>
      <w:vanish/>
      <w:color w:val="FF0000"/>
      <w:sz w:val="24"/>
    </w:rPr>
  </w:style>
  <w:style w:type="paragraph" w:customStyle="1" w:styleId="MTDisplayEquation">
    <w:name w:val="MTDisplayEquation"/>
    <w:basedOn w:val="Normal"/>
    <w:next w:val="Normal"/>
    <w:link w:val="MTDisplayEquationTegn"/>
    <w:rsid w:val="00A06627"/>
    <w:pPr>
      <w:tabs>
        <w:tab w:val="center" w:pos="4540"/>
        <w:tab w:val="right" w:pos="9080"/>
      </w:tabs>
    </w:pPr>
  </w:style>
  <w:style w:type="character" w:customStyle="1" w:styleId="MTDisplayEquationTegn">
    <w:name w:val="MTDisplayEquation Tegn"/>
    <w:basedOn w:val="Standardskriftforavsnitt"/>
    <w:link w:val="MTDisplayEquation"/>
    <w:rsid w:val="00A06627"/>
    <w:rPr>
      <w:rFonts w:asciiTheme="minorHAnsi" w:hAnsiTheme="minorHAnsi"/>
      <w:sz w:val="22"/>
      <w:szCs w:val="24"/>
    </w:rPr>
  </w:style>
  <w:style w:type="character" w:styleId="Fulgthyperkobling">
    <w:name w:val="FollowedHyperlink"/>
    <w:basedOn w:val="Standardskriftforavsnitt"/>
    <w:rsid w:val="008B7BA8"/>
    <w:rPr>
      <w:color w:val="D8D8D8" w:themeColor="followedHyperlink"/>
      <w:u w:val="single"/>
    </w:rPr>
  </w:style>
  <w:style w:type="paragraph" w:customStyle="1" w:styleId="Pa7">
    <w:name w:val="Pa7"/>
    <w:basedOn w:val="Normal"/>
    <w:next w:val="Normal"/>
    <w:uiPriority w:val="99"/>
    <w:rsid w:val="007C676A"/>
    <w:pPr>
      <w:autoSpaceDE w:val="0"/>
      <w:autoSpaceDN w:val="0"/>
      <w:adjustRightInd w:val="0"/>
      <w:spacing w:line="201" w:lineRule="atLeast"/>
    </w:pPr>
    <w:rPr>
      <w:rFonts w:ascii="PT Sans" w:hAnsi="PT Sans"/>
      <w:sz w:val="24"/>
    </w:rPr>
  </w:style>
  <w:style w:type="paragraph" w:customStyle="1" w:styleId="Pa10">
    <w:name w:val="Pa10"/>
    <w:basedOn w:val="Normal"/>
    <w:next w:val="Normal"/>
    <w:uiPriority w:val="99"/>
    <w:rsid w:val="003E7ABD"/>
    <w:pPr>
      <w:autoSpaceDE w:val="0"/>
      <w:autoSpaceDN w:val="0"/>
      <w:adjustRightInd w:val="0"/>
      <w:spacing w:line="221" w:lineRule="atLeast"/>
    </w:pPr>
    <w:rPr>
      <w:rFonts w:ascii="PT Sans" w:hAnsi="PT Sans"/>
      <w:sz w:val="24"/>
    </w:rPr>
  </w:style>
  <w:style w:type="table" w:styleId="Tabellkolonne3">
    <w:name w:val="Table Columns 3"/>
    <w:basedOn w:val="Vanligtabell"/>
    <w:rsid w:val="00A15721"/>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Middelsskyggelegging2uthevingsfarge1">
    <w:name w:val="Medium Shading 2 Accent 1"/>
    <w:basedOn w:val="Vanligtabell"/>
    <w:uiPriority w:val="64"/>
    <w:rsid w:val="00A1572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EAAD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EAADB" w:themeFill="accent1"/>
      </w:tcPr>
    </w:tblStylePr>
    <w:tblStylePr w:type="lastCol">
      <w:rPr>
        <w:b/>
        <w:bCs/>
        <w:color w:val="FFFFFF" w:themeColor="background1"/>
      </w:rPr>
      <w:tblPr/>
      <w:tcPr>
        <w:tcBorders>
          <w:left w:val="nil"/>
          <w:right w:val="nil"/>
          <w:insideH w:val="nil"/>
          <w:insideV w:val="nil"/>
        </w:tcBorders>
        <w:shd w:val="clear" w:color="auto" w:fill="8EAAD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Default">
    <w:name w:val="Default"/>
    <w:uiPriority w:val="99"/>
    <w:rsid w:val="00C36F15"/>
    <w:pPr>
      <w:autoSpaceDE w:val="0"/>
      <w:autoSpaceDN w:val="0"/>
      <w:adjustRightInd w:val="0"/>
    </w:pPr>
    <w:rPr>
      <w:rFonts w:ascii="Cambria" w:hAnsi="Cambria" w:cs="Cambria"/>
      <w:color w:val="000000"/>
      <w:sz w:val="24"/>
      <w:szCs w:val="24"/>
    </w:rPr>
  </w:style>
  <w:style w:type="paragraph" w:styleId="Sluttnotetekst">
    <w:name w:val="endnote text"/>
    <w:basedOn w:val="Normal"/>
    <w:link w:val="SluttnotetekstTegn"/>
    <w:uiPriority w:val="99"/>
    <w:rsid w:val="002F0E4C"/>
    <w:rPr>
      <w:sz w:val="20"/>
      <w:szCs w:val="20"/>
    </w:rPr>
  </w:style>
  <w:style w:type="character" w:customStyle="1" w:styleId="SluttnotetekstTegn">
    <w:name w:val="Sluttnotetekst Tegn"/>
    <w:basedOn w:val="Standardskriftforavsnitt"/>
    <w:link w:val="Sluttnotetekst"/>
    <w:uiPriority w:val="99"/>
    <w:rsid w:val="002F0E4C"/>
    <w:rPr>
      <w:rFonts w:asciiTheme="minorHAnsi" w:hAnsiTheme="minorHAnsi"/>
    </w:rPr>
  </w:style>
  <w:style w:type="character" w:styleId="Sluttnotereferanse">
    <w:name w:val="endnote reference"/>
    <w:basedOn w:val="Standardskriftforavsnitt"/>
    <w:rsid w:val="002F0E4C"/>
    <w:rPr>
      <w:vertAlign w:val="superscript"/>
    </w:rPr>
  </w:style>
  <w:style w:type="character" w:customStyle="1" w:styleId="Overskrift3Tegn">
    <w:name w:val="Overskrift 3 Tegn"/>
    <w:basedOn w:val="Standardskriftforavsnitt"/>
    <w:link w:val="Overskrift3"/>
    <w:rsid w:val="00A7210D"/>
    <w:rPr>
      <w:rFonts w:asciiTheme="minorHAnsi" w:hAnsiTheme="minorHAnsi" w:cs="Arial"/>
      <w:bCs/>
      <w:sz w:val="28"/>
      <w:szCs w:val="28"/>
    </w:rPr>
  </w:style>
  <w:style w:type="character" w:styleId="Sterk">
    <w:name w:val="Strong"/>
    <w:basedOn w:val="Standardskriftforavsnitt"/>
    <w:qFormat/>
    <w:rsid w:val="00192F2F"/>
    <w:rPr>
      <w:bCs/>
    </w:rPr>
  </w:style>
  <w:style w:type="table" w:styleId="Tabellkolonne2">
    <w:name w:val="Table Columns 2"/>
    <w:basedOn w:val="Vanligtabell"/>
    <w:rsid w:val="005B4EE9"/>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Revisjon">
    <w:name w:val="Revision"/>
    <w:hidden/>
    <w:uiPriority w:val="99"/>
    <w:semiHidden/>
    <w:rsid w:val="005E09B0"/>
    <w:rPr>
      <w:rFonts w:asciiTheme="minorHAnsi" w:hAnsiTheme="minorHAnsi"/>
      <w:sz w:val="22"/>
      <w:szCs w:val="24"/>
    </w:rPr>
  </w:style>
  <w:style w:type="paragraph" w:styleId="Sitat">
    <w:name w:val="Quote"/>
    <w:basedOn w:val="Normal"/>
    <w:next w:val="Normal"/>
    <w:link w:val="SitatTegn"/>
    <w:uiPriority w:val="29"/>
    <w:qFormat/>
    <w:rsid w:val="00940CD2"/>
    <w:rPr>
      <w:i/>
      <w:iCs/>
      <w:color w:val="000000" w:themeColor="text1"/>
    </w:rPr>
  </w:style>
  <w:style w:type="character" w:customStyle="1" w:styleId="SitatTegn">
    <w:name w:val="Sitat Tegn"/>
    <w:basedOn w:val="Standardskriftforavsnitt"/>
    <w:link w:val="Sitat"/>
    <w:uiPriority w:val="29"/>
    <w:rsid w:val="00940CD2"/>
    <w:rPr>
      <w:rFonts w:asciiTheme="minorHAnsi" w:hAnsiTheme="minorHAnsi"/>
      <w:i/>
      <w:iCs/>
      <w:color w:val="000000" w:themeColor="text1"/>
      <w:sz w:val="22"/>
      <w:szCs w:val="24"/>
    </w:rPr>
  </w:style>
  <w:style w:type="paragraph" w:styleId="Merknadstekst">
    <w:name w:val="annotation text"/>
    <w:basedOn w:val="Normal"/>
    <w:link w:val="MerknadstekstTegn"/>
    <w:uiPriority w:val="99"/>
    <w:unhideWhenUsed/>
    <w:rsid w:val="006C4C2B"/>
    <w:rPr>
      <w:sz w:val="20"/>
      <w:szCs w:val="20"/>
    </w:rPr>
  </w:style>
  <w:style w:type="character" w:customStyle="1" w:styleId="MerknadstekstTegn">
    <w:name w:val="Merknadstekst Tegn"/>
    <w:basedOn w:val="Standardskriftforavsnitt"/>
    <w:link w:val="Merknadstekst"/>
    <w:uiPriority w:val="99"/>
    <w:rsid w:val="006C4C2B"/>
    <w:rPr>
      <w:rFonts w:asciiTheme="minorHAnsi" w:hAnsiTheme="minorHAnsi"/>
    </w:rPr>
  </w:style>
  <w:style w:type="character" w:styleId="Merknadsreferanse">
    <w:name w:val="annotation reference"/>
    <w:basedOn w:val="Standardskriftforavsnitt"/>
    <w:uiPriority w:val="99"/>
    <w:unhideWhenUsed/>
    <w:rsid w:val="006C4C2B"/>
    <w:rPr>
      <w:sz w:val="16"/>
      <w:szCs w:val="16"/>
    </w:rPr>
  </w:style>
  <w:style w:type="paragraph" w:styleId="INNH4">
    <w:name w:val="toc 4"/>
    <w:basedOn w:val="Normal"/>
    <w:next w:val="Normal"/>
    <w:autoRedefine/>
    <w:uiPriority w:val="39"/>
    <w:unhideWhenUsed/>
    <w:rsid w:val="004704CD"/>
    <w:pPr>
      <w:spacing w:after="100" w:line="276" w:lineRule="auto"/>
      <w:ind w:left="660"/>
    </w:pPr>
    <w:rPr>
      <w:rFonts w:eastAsiaTheme="minorEastAsia" w:cstheme="minorBidi"/>
      <w:szCs w:val="22"/>
    </w:rPr>
  </w:style>
  <w:style w:type="paragraph" w:styleId="INNH5">
    <w:name w:val="toc 5"/>
    <w:basedOn w:val="Normal"/>
    <w:next w:val="Normal"/>
    <w:autoRedefine/>
    <w:uiPriority w:val="39"/>
    <w:unhideWhenUsed/>
    <w:rsid w:val="004704CD"/>
    <w:pPr>
      <w:spacing w:after="100" w:line="276" w:lineRule="auto"/>
      <w:ind w:left="880"/>
    </w:pPr>
    <w:rPr>
      <w:rFonts w:eastAsiaTheme="minorEastAsia" w:cstheme="minorBidi"/>
      <w:szCs w:val="22"/>
    </w:rPr>
  </w:style>
  <w:style w:type="paragraph" w:styleId="INNH6">
    <w:name w:val="toc 6"/>
    <w:basedOn w:val="Normal"/>
    <w:next w:val="Normal"/>
    <w:autoRedefine/>
    <w:uiPriority w:val="39"/>
    <w:unhideWhenUsed/>
    <w:rsid w:val="004704CD"/>
    <w:pPr>
      <w:spacing w:after="100" w:line="276" w:lineRule="auto"/>
      <w:ind w:left="1100"/>
    </w:pPr>
    <w:rPr>
      <w:rFonts w:eastAsiaTheme="minorEastAsia" w:cstheme="minorBidi"/>
      <w:szCs w:val="22"/>
    </w:rPr>
  </w:style>
  <w:style w:type="paragraph" w:styleId="INNH7">
    <w:name w:val="toc 7"/>
    <w:basedOn w:val="Normal"/>
    <w:next w:val="Normal"/>
    <w:autoRedefine/>
    <w:uiPriority w:val="39"/>
    <w:unhideWhenUsed/>
    <w:rsid w:val="004704CD"/>
    <w:pPr>
      <w:spacing w:after="100" w:line="276" w:lineRule="auto"/>
      <w:ind w:left="1320"/>
    </w:pPr>
    <w:rPr>
      <w:rFonts w:eastAsiaTheme="minorEastAsia" w:cstheme="minorBidi"/>
      <w:szCs w:val="22"/>
    </w:rPr>
  </w:style>
  <w:style w:type="paragraph" w:styleId="INNH8">
    <w:name w:val="toc 8"/>
    <w:basedOn w:val="Normal"/>
    <w:next w:val="Normal"/>
    <w:autoRedefine/>
    <w:uiPriority w:val="39"/>
    <w:unhideWhenUsed/>
    <w:rsid w:val="004704CD"/>
    <w:pPr>
      <w:spacing w:after="100" w:line="276" w:lineRule="auto"/>
      <w:ind w:left="1540"/>
    </w:pPr>
    <w:rPr>
      <w:rFonts w:eastAsiaTheme="minorEastAsia" w:cstheme="minorBidi"/>
      <w:szCs w:val="22"/>
    </w:rPr>
  </w:style>
  <w:style w:type="paragraph" w:styleId="INNH9">
    <w:name w:val="toc 9"/>
    <w:basedOn w:val="Normal"/>
    <w:next w:val="Normal"/>
    <w:autoRedefine/>
    <w:uiPriority w:val="39"/>
    <w:unhideWhenUsed/>
    <w:rsid w:val="004704CD"/>
    <w:pPr>
      <w:spacing w:after="100" w:line="276" w:lineRule="auto"/>
      <w:ind w:left="1760"/>
    </w:pPr>
    <w:rPr>
      <w:rFonts w:eastAsiaTheme="minorEastAsia" w:cstheme="minorBidi"/>
      <w:szCs w:val="22"/>
    </w:rPr>
  </w:style>
  <w:style w:type="character" w:customStyle="1" w:styleId="TopptekstTegn">
    <w:name w:val="Topptekst Tegn"/>
    <w:basedOn w:val="Standardskriftforavsnitt"/>
    <w:link w:val="Topptekst"/>
    <w:uiPriority w:val="99"/>
    <w:rsid w:val="00B355CF"/>
    <w:rPr>
      <w:rFonts w:asciiTheme="minorHAnsi" w:hAnsiTheme="minorHAnsi"/>
      <w:sz w:val="22"/>
      <w:szCs w:val="24"/>
    </w:rPr>
  </w:style>
  <w:style w:type="paragraph" w:styleId="Kommentaremne">
    <w:name w:val="annotation subject"/>
    <w:basedOn w:val="Merknadstekst"/>
    <w:next w:val="Merknadstekst"/>
    <w:link w:val="KommentaremneTegn"/>
    <w:uiPriority w:val="99"/>
    <w:semiHidden/>
    <w:unhideWhenUsed/>
    <w:rsid w:val="00FA0AD1"/>
    <w:rPr>
      <w:b/>
      <w:bCs/>
    </w:rPr>
  </w:style>
  <w:style w:type="character" w:customStyle="1" w:styleId="KommentaremneTegn">
    <w:name w:val="Kommentaremne Tegn"/>
    <w:basedOn w:val="MerknadstekstTegn"/>
    <w:link w:val="Kommentaremne"/>
    <w:uiPriority w:val="99"/>
    <w:semiHidden/>
    <w:rsid w:val="00FA0AD1"/>
    <w:rPr>
      <w:rFonts w:asciiTheme="minorHAnsi" w:hAnsiTheme="minorHAnsi"/>
      <w:b/>
      <w:bCs/>
    </w:rPr>
  </w:style>
  <w:style w:type="paragraph" w:styleId="Indeks5">
    <w:name w:val="index 5"/>
    <w:basedOn w:val="Normal"/>
    <w:next w:val="Normal"/>
    <w:autoRedefine/>
    <w:uiPriority w:val="99"/>
    <w:unhideWhenUsed/>
    <w:rsid w:val="00FA0AD1"/>
    <w:pPr>
      <w:spacing w:after="200" w:line="300" w:lineRule="auto"/>
      <w:ind w:left="1000" w:hanging="200"/>
      <w:jc w:val="both"/>
    </w:pPr>
    <w:rPr>
      <w:rFonts w:eastAsiaTheme="minorHAnsi" w:cstheme="minorBidi"/>
      <w:sz w:val="20"/>
      <w:szCs w:val="22"/>
      <w:lang w:eastAsia="en-US"/>
    </w:rPr>
  </w:style>
  <w:style w:type="character" w:customStyle="1" w:styleId="ListeavsnittTegn">
    <w:name w:val="Listeavsnitt Tegn"/>
    <w:aliases w:val="footer Tegn,Kule 1 Tegn"/>
    <w:basedOn w:val="Standardskriftforavsnitt"/>
    <w:link w:val="Listeavsnitt"/>
    <w:uiPriority w:val="34"/>
    <w:locked/>
    <w:rsid w:val="008704DB"/>
    <w:rPr>
      <w:rFonts w:asciiTheme="minorHAnsi" w:hAnsiTheme="minorHAnsi"/>
      <w:sz w:val="22"/>
      <w:szCs w:val="24"/>
    </w:rPr>
  </w:style>
  <w:style w:type="character" w:customStyle="1" w:styleId="Overskrift4Tegn">
    <w:name w:val="Overskrift 4 Tegn"/>
    <w:basedOn w:val="Standardskriftforavsnitt"/>
    <w:link w:val="Overskrift4"/>
    <w:rsid w:val="004A5EB2"/>
    <w:rPr>
      <w:rFonts w:asciiTheme="majorHAnsi" w:eastAsiaTheme="majorEastAsia" w:hAnsiTheme="majorHAnsi" w:cstheme="majorBidi"/>
      <w:i/>
      <w:iCs/>
      <w:color w:val="4975C5" w:themeColor="accent1" w:themeShade="BF"/>
      <w:sz w:val="22"/>
      <w:szCs w:val="24"/>
    </w:rPr>
  </w:style>
  <w:style w:type="paragraph" w:styleId="Nummerertliste">
    <w:name w:val="List Number"/>
    <w:basedOn w:val="Normal"/>
    <w:rsid w:val="008128FF"/>
    <w:pPr>
      <w:numPr>
        <w:numId w:val="3"/>
      </w:numPr>
      <w:contextualSpacing/>
    </w:pPr>
  </w:style>
  <w:style w:type="paragraph" w:styleId="Nummerertliste2">
    <w:name w:val="List Number 2"/>
    <w:basedOn w:val="Normal"/>
    <w:semiHidden/>
    <w:unhideWhenUsed/>
    <w:rsid w:val="008128FF"/>
    <w:pPr>
      <w:numPr>
        <w:numId w:val="4"/>
      </w:numPr>
      <w:contextualSpacing/>
    </w:pPr>
  </w:style>
  <w:style w:type="paragraph" w:customStyle="1" w:styleId="Overskirftutentall">
    <w:name w:val="Overskirft uten tall"/>
    <w:basedOn w:val="Overskrift1"/>
    <w:link w:val="OverskirftutentallTegn"/>
    <w:qFormat/>
    <w:rsid w:val="00F61E89"/>
    <w:pPr>
      <w:numPr>
        <w:numId w:val="0"/>
      </w:numPr>
    </w:pPr>
  </w:style>
  <w:style w:type="paragraph" w:customStyle="1" w:styleId="Overskrift40">
    <w:name w:val="Overskrift 4."/>
    <w:basedOn w:val="Normal"/>
    <w:link w:val="Overskrift4Tegn0"/>
    <w:qFormat/>
    <w:rsid w:val="00FE7393"/>
    <w:pPr>
      <w:spacing w:before="240"/>
    </w:pPr>
    <w:rPr>
      <w:b/>
      <w:color w:val="000000" w:themeColor="text1"/>
      <w:sz w:val="24"/>
    </w:rPr>
  </w:style>
  <w:style w:type="character" w:customStyle="1" w:styleId="OverskirftutentallTegn">
    <w:name w:val="Overskirft uten tall Tegn"/>
    <w:basedOn w:val="Overskrift1Tegn"/>
    <w:link w:val="Overskirftutentall"/>
    <w:rsid w:val="00F61E89"/>
    <w:rPr>
      <w:rFonts w:asciiTheme="minorHAnsi" w:hAnsiTheme="minorHAnsi" w:cs="Arial"/>
      <w:bCs/>
      <w:kern w:val="32"/>
      <w:sz w:val="36"/>
      <w:szCs w:val="32"/>
    </w:rPr>
  </w:style>
  <w:style w:type="character" w:styleId="Sterkutheving">
    <w:name w:val="Intense Emphasis"/>
    <w:basedOn w:val="Standardskriftforavsnitt"/>
    <w:uiPriority w:val="21"/>
    <w:qFormat/>
    <w:rsid w:val="00DA40F0"/>
    <w:rPr>
      <w:i/>
      <w:iCs/>
      <w:color w:val="8EAADB" w:themeColor="accent1"/>
    </w:rPr>
  </w:style>
  <w:style w:type="character" w:customStyle="1" w:styleId="Overskrift4Tegn0">
    <w:name w:val="Overskrift 4. Tegn"/>
    <w:basedOn w:val="Standardskriftforavsnitt"/>
    <w:link w:val="Overskrift40"/>
    <w:rsid w:val="00FE7393"/>
    <w:rPr>
      <w:rFonts w:asciiTheme="minorHAnsi" w:hAnsiTheme="minorHAnsi"/>
      <w:b/>
      <w:color w:val="000000" w:themeColor="text1"/>
      <w:sz w:val="24"/>
      <w:szCs w:val="24"/>
    </w:rPr>
  </w:style>
  <w:style w:type="character" w:customStyle="1" w:styleId="Overskrift5Tegn">
    <w:name w:val="Overskrift 5 Tegn"/>
    <w:basedOn w:val="Standardskriftforavsnitt"/>
    <w:link w:val="Overskrift5"/>
    <w:semiHidden/>
    <w:rsid w:val="003546F7"/>
    <w:rPr>
      <w:rFonts w:asciiTheme="majorHAnsi" w:eastAsiaTheme="majorEastAsia" w:hAnsiTheme="majorHAnsi" w:cstheme="majorBidi"/>
      <w:color w:val="4975C5" w:themeColor="accent1" w:themeShade="BF"/>
      <w:sz w:val="22"/>
      <w:szCs w:val="24"/>
    </w:rPr>
  </w:style>
  <w:style w:type="numbering" w:customStyle="1" w:styleId="Headings">
    <w:name w:val="Headings"/>
    <w:uiPriority w:val="99"/>
    <w:rsid w:val="00C12DF3"/>
    <w:pPr>
      <w:numPr>
        <w:numId w:val="78"/>
      </w:numPr>
    </w:pPr>
  </w:style>
  <w:style w:type="character" w:styleId="Svakutheving">
    <w:name w:val="Subtle Emphasis"/>
    <w:basedOn w:val="Standardskriftforavsnitt"/>
    <w:uiPriority w:val="19"/>
    <w:qFormat/>
    <w:rsid w:val="00C12DF3"/>
    <w:rPr>
      <w:i/>
      <w:iCs/>
      <w:color w:val="404040" w:themeColor="text1" w:themeTint="BF"/>
    </w:rPr>
  </w:style>
  <w:style w:type="paragraph" w:styleId="Tittel">
    <w:name w:val="Title"/>
    <w:basedOn w:val="Normal"/>
    <w:next w:val="Normal"/>
    <w:link w:val="TittelTegn"/>
    <w:uiPriority w:val="99"/>
    <w:qFormat/>
    <w:rsid w:val="00A56837"/>
    <w:pPr>
      <w:contextualSpacing/>
    </w:pPr>
    <w:rPr>
      <w:rFonts w:asciiTheme="majorHAnsi" w:eastAsiaTheme="majorEastAsia" w:hAnsiTheme="majorHAnsi" w:cstheme="majorBidi"/>
      <w:spacing w:val="-10"/>
      <w:kern w:val="28"/>
      <w:sz w:val="56"/>
      <w:szCs w:val="56"/>
    </w:rPr>
  </w:style>
  <w:style w:type="character" w:customStyle="1" w:styleId="TittelTegn">
    <w:name w:val="Tittel Tegn"/>
    <w:basedOn w:val="Standardskriftforavsnitt"/>
    <w:link w:val="Tittel"/>
    <w:uiPriority w:val="99"/>
    <w:rsid w:val="00A56837"/>
    <w:rPr>
      <w:rFonts w:asciiTheme="majorHAnsi" w:eastAsiaTheme="majorEastAsia" w:hAnsiTheme="majorHAnsi" w:cstheme="majorBidi"/>
      <w:spacing w:val="-10"/>
      <w:kern w:val="28"/>
      <w:sz w:val="56"/>
      <w:szCs w:val="56"/>
    </w:rPr>
  </w:style>
  <w:style w:type="paragraph" w:styleId="Undertittel">
    <w:name w:val="Subtitle"/>
    <w:basedOn w:val="Normal"/>
    <w:next w:val="Normal"/>
    <w:link w:val="UndertittelTegn"/>
    <w:qFormat/>
    <w:rsid w:val="00A56837"/>
    <w:pPr>
      <w:numPr>
        <w:ilvl w:val="1"/>
      </w:numPr>
      <w:spacing w:after="160"/>
    </w:pPr>
    <w:rPr>
      <w:rFonts w:eastAsiaTheme="minorEastAsia" w:cstheme="minorBidi"/>
      <w:color w:val="5A5A5A" w:themeColor="text1" w:themeTint="A5"/>
      <w:spacing w:val="15"/>
      <w:szCs w:val="22"/>
    </w:rPr>
  </w:style>
  <w:style w:type="character" w:customStyle="1" w:styleId="UndertittelTegn">
    <w:name w:val="Undertittel Tegn"/>
    <w:basedOn w:val="Standardskriftforavsnitt"/>
    <w:link w:val="Undertittel"/>
    <w:rsid w:val="00A56837"/>
    <w:rPr>
      <w:rFonts w:asciiTheme="minorHAnsi" w:eastAsiaTheme="minorEastAsia" w:hAnsiTheme="minorHAnsi" w:cstheme="minorBidi"/>
      <w:color w:val="5A5A5A" w:themeColor="text1" w:themeTint="A5"/>
      <w:spacing w:val="15"/>
      <w:sz w:val="22"/>
      <w:szCs w:val="22"/>
    </w:rPr>
  </w:style>
  <w:style w:type="paragraph" w:customStyle="1" w:styleId="Overskrift50">
    <w:name w:val="Overskrift 5."/>
    <w:basedOn w:val="Normal"/>
    <w:link w:val="Overskrift5Tegn0"/>
    <w:qFormat/>
    <w:rsid w:val="00A56837"/>
    <w:pPr>
      <w:spacing w:before="120"/>
    </w:pPr>
    <w:rPr>
      <w:i/>
      <w:sz w:val="24"/>
    </w:rPr>
  </w:style>
  <w:style w:type="character" w:customStyle="1" w:styleId="Overskrift5Tegn0">
    <w:name w:val="Overskrift 5. Tegn"/>
    <w:basedOn w:val="Standardskriftforavsnitt"/>
    <w:link w:val="Overskrift50"/>
    <w:rsid w:val="00A56837"/>
    <w:rPr>
      <w:rFonts w:asciiTheme="minorHAnsi" w:hAnsiTheme="minorHAnsi"/>
      <w:i/>
      <w:sz w:val="24"/>
      <w:szCs w:val="24"/>
    </w:rPr>
  </w:style>
  <w:style w:type="character" w:customStyle="1" w:styleId="Overskrift6Tegn">
    <w:name w:val="Overskrift 6 Tegn"/>
    <w:basedOn w:val="Standardskriftforavsnitt"/>
    <w:link w:val="Overskrift6"/>
    <w:semiHidden/>
    <w:rsid w:val="00912492"/>
    <w:rPr>
      <w:rFonts w:asciiTheme="majorHAnsi" w:eastAsiaTheme="majorEastAsia" w:hAnsiTheme="majorHAnsi" w:cstheme="majorBidi"/>
      <w:i/>
      <w:iCs/>
      <w:color w:val="2B4C88" w:themeColor="accent1" w:themeShade="7F"/>
      <w:sz w:val="22"/>
      <w:szCs w:val="24"/>
    </w:rPr>
  </w:style>
  <w:style w:type="character" w:customStyle="1" w:styleId="Overskrift7Tegn">
    <w:name w:val="Overskrift 7 Tegn"/>
    <w:basedOn w:val="Standardskriftforavsnitt"/>
    <w:link w:val="Overskrift7"/>
    <w:uiPriority w:val="99"/>
    <w:semiHidden/>
    <w:rsid w:val="00912492"/>
    <w:rPr>
      <w:rFonts w:asciiTheme="majorHAnsi" w:eastAsiaTheme="majorEastAsia" w:hAnsiTheme="majorHAnsi" w:cstheme="majorBidi"/>
      <w:i/>
      <w:iCs/>
      <w:color w:val="404040" w:themeColor="text1" w:themeTint="BF"/>
      <w:sz w:val="22"/>
      <w:szCs w:val="24"/>
    </w:rPr>
  </w:style>
  <w:style w:type="character" w:customStyle="1" w:styleId="Overskrift8Tegn">
    <w:name w:val="Overskrift 8 Tegn"/>
    <w:basedOn w:val="Standardskriftforavsnitt"/>
    <w:link w:val="Overskrift8"/>
    <w:uiPriority w:val="99"/>
    <w:semiHidden/>
    <w:rsid w:val="00912492"/>
    <w:rPr>
      <w:rFonts w:asciiTheme="majorHAnsi" w:eastAsiaTheme="majorEastAsia" w:hAnsiTheme="majorHAnsi" w:cstheme="majorBidi"/>
      <w:color w:val="404040" w:themeColor="text1" w:themeTint="BF"/>
    </w:rPr>
  </w:style>
  <w:style w:type="character" w:customStyle="1" w:styleId="Overskrift9Tegn">
    <w:name w:val="Overskrift 9 Tegn"/>
    <w:basedOn w:val="Standardskriftforavsnitt"/>
    <w:link w:val="Overskrift9"/>
    <w:uiPriority w:val="99"/>
    <w:semiHidden/>
    <w:rsid w:val="00912492"/>
    <w:rPr>
      <w:rFonts w:asciiTheme="majorHAnsi" w:eastAsiaTheme="majorEastAsia" w:hAnsiTheme="majorHAnsi" w:cstheme="majorBidi"/>
      <w:i/>
      <w:iCs/>
      <w:color w:val="404040" w:themeColor="text1" w:themeTint="BF"/>
    </w:rPr>
  </w:style>
  <w:style w:type="character" w:customStyle="1" w:styleId="BunntekstTegn">
    <w:name w:val="Bunntekst Tegn"/>
    <w:basedOn w:val="Standardskriftforavsnitt"/>
    <w:link w:val="Bunntekst"/>
    <w:uiPriority w:val="99"/>
    <w:rsid w:val="00912492"/>
    <w:rPr>
      <w:rFonts w:asciiTheme="minorHAnsi" w:hAnsiTheme="minorHAnsi"/>
      <w:sz w:val="22"/>
      <w:szCs w:val="24"/>
    </w:rPr>
  </w:style>
  <w:style w:type="character" w:customStyle="1" w:styleId="BrdtekstTegn1">
    <w:name w:val="Brødtekst Tegn1"/>
    <w:aliases w:val="Vanlig tekst Tegn1,DNV-Body Tegn1,Body Text Char1 Tegn1,DNV-Body Char Tegn1,Eko2-Body Char Tegn1,Table text Char Tegn1,Body Text Char Char Tegn1,Body Text Char1 Char Char Tegn1,Body Text Char Char Char Char Tegn1,Body T... Char Tegn1"/>
    <w:basedOn w:val="Standardskriftforavsnitt"/>
    <w:semiHidden/>
    <w:rsid w:val="00912492"/>
    <w:rPr>
      <w:rFonts w:eastAsia="Times New Roman" w:cs="Times New Roman"/>
      <w:szCs w:val="24"/>
      <w:lang w:eastAsia="nb-NO"/>
    </w:rPr>
  </w:style>
  <w:style w:type="character" w:customStyle="1" w:styleId="BobletekstTegn">
    <w:name w:val="Bobletekst Tegn"/>
    <w:basedOn w:val="Standardskriftforavsnitt"/>
    <w:link w:val="Bobletekst"/>
    <w:uiPriority w:val="99"/>
    <w:semiHidden/>
    <w:rsid w:val="00912492"/>
    <w:rPr>
      <w:rFonts w:ascii="Tahoma" w:hAnsi="Tahoma" w:cs="Tahoma"/>
      <w:sz w:val="16"/>
      <w:szCs w:val="16"/>
    </w:rPr>
  </w:style>
  <w:style w:type="paragraph" w:styleId="Bibliografi">
    <w:name w:val="Bibliography"/>
    <w:basedOn w:val="Normal"/>
    <w:next w:val="Normal"/>
    <w:uiPriority w:val="37"/>
    <w:unhideWhenUsed/>
    <w:rsid w:val="00912492"/>
  </w:style>
  <w:style w:type="paragraph" w:styleId="Overskriftforinnholdsfortegnelse">
    <w:name w:val="TOC Heading"/>
    <w:basedOn w:val="Overskrift1"/>
    <w:next w:val="Normal"/>
    <w:uiPriority w:val="39"/>
    <w:semiHidden/>
    <w:unhideWhenUsed/>
    <w:qFormat/>
    <w:rsid w:val="00912492"/>
    <w:pPr>
      <w:keepLines/>
      <w:pageBreakBefore w:val="0"/>
      <w:numPr>
        <w:numId w:val="0"/>
      </w:numPr>
      <w:spacing w:before="480" w:after="0" w:line="276" w:lineRule="auto"/>
      <w:contextualSpacing w:val="0"/>
      <w:outlineLvl w:val="9"/>
    </w:pPr>
    <w:rPr>
      <w:rFonts w:asciiTheme="majorHAnsi" w:eastAsiaTheme="majorEastAsia" w:hAnsiTheme="majorHAnsi" w:cstheme="majorBidi"/>
      <w:b/>
      <w:color w:val="4975C5" w:themeColor="accent1" w:themeShade="BF"/>
      <w:kern w:val="0"/>
      <w:sz w:val="28"/>
      <w:szCs w:val="28"/>
    </w:rPr>
  </w:style>
  <w:style w:type="table" w:styleId="Vanligtabell3">
    <w:name w:val="Plain Table 3"/>
    <w:basedOn w:val="Vanligtabell"/>
    <w:uiPriority w:val="43"/>
    <w:rsid w:val="007478C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eGrid11">
    <w:name w:val="Table Grid11"/>
    <w:basedOn w:val="Vanligtabell"/>
    <w:next w:val="Tabellrutenett"/>
    <w:uiPriority w:val="39"/>
    <w:rsid w:val="000A6EAD"/>
    <w:rPr>
      <w:rFonts w:asciiTheme="minorHAnsi" w:eastAsiaTheme="minorHAnsi" w:hAnsiTheme="minorHAnsi" w:cstheme="minorBidi"/>
      <w:szCs w:val="22"/>
      <w:lang w:eastAsia="en-US"/>
    </w:rPr>
    <w:tblPr>
      <w:tblStyleRowBandSize w:val="1"/>
      <w:tblStyleColBandSize w:val="1"/>
      <w:tblBorders>
        <w:bottom w:val="single" w:sz="4" w:space="0" w:color="auto"/>
        <w:insideH w:val="dotted" w:sz="4" w:space="0" w:color="7F7F7F" w:themeColor="accent5"/>
      </w:tblBorders>
    </w:tblPr>
    <w:tcPr>
      <w:shd w:val="clear" w:color="auto" w:fill="auto"/>
    </w:tcPr>
    <w:tblStylePr w:type="firstRow">
      <w:tblPr/>
      <w:tcPr>
        <w:tcBorders>
          <w:top w:val="nil"/>
          <w:left w:val="nil"/>
          <w:bottom w:val="single" w:sz="8" w:space="0" w:color="8EAADB" w:themeColor="accent1"/>
          <w:right w:val="nil"/>
          <w:insideH w:val="nil"/>
          <w:insideV w:val="nil"/>
          <w:tl2br w:val="nil"/>
          <w:tr2bl w:val="nil"/>
        </w:tcBorders>
      </w:tcPr>
    </w:tblStylePr>
    <w:tblStylePr w:type="band1Vert">
      <w:tblPr/>
      <w:tcPr>
        <w:shd w:val="clear" w:color="auto" w:fill="F0F5FA"/>
      </w:tcPr>
    </w:tblStylePr>
  </w:style>
  <w:style w:type="paragraph" w:customStyle="1" w:styleId="Innrykk2">
    <w:name w:val="Innrykk2"/>
    <w:basedOn w:val="Normal"/>
    <w:rsid w:val="0074573A"/>
    <w:pPr>
      <w:ind w:left="1416"/>
    </w:pPr>
    <w:rPr>
      <w:rFonts w:ascii="Arial" w:eastAsiaTheme="minorEastAsia" w:hAnsi="Arial"/>
      <w:lang w:val="en-US" w:eastAsia="en-US" w:bidi="en-US"/>
    </w:rPr>
  </w:style>
  <w:style w:type="table" w:customStyle="1" w:styleId="TableGrid1">
    <w:name w:val="TableGrid1"/>
    <w:rsid w:val="00CA620D"/>
    <w:rPr>
      <w:rFonts w:ascii="Calibri" w:hAnsi="Calibri"/>
      <w:sz w:val="22"/>
      <w:szCs w:val="22"/>
    </w:rPr>
    <w:tblPr>
      <w:tblCellMar>
        <w:top w:w="0" w:type="dxa"/>
        <w:left w:w="0" w:type="dxa"/>
        <w:bottom w:w="0" w:type="dxa"/>
        <w:right w:w="0" w:type="dxa"/>
      </w:tblCellMar>
    </w:tblPr>
  </w:style>
  <w:style w:type="table" w:customStyle="1" w:styleId="TableGrid2">
    <w:name w:val="TableGrid2"/>
    <w:rsid w:val="004A7B8C"/>
    <w:rPr>
      <w:rFonts w:ascii="Calibri" w:hAnsi="Calibri"/>
      <w:sz w:val="22"/>
      <w:szCs w:val="22"/>
    </w:rPr>
    <w:tblPr>
      <w:tblCellMar>
        <w:top w:w="0" w:type="dxa"/>
        <w:left w:w="0" w:type="dxa"/>
        <w:bottom w:w="0" w:type="dxa"/>
        <w:right w:w="0" w:type="dxa"/>
      </w:tblCellMar>
    </w:tblPr>
  </w:style>
  <w:style w:type="paragraph" w:customStyle="1" w:styleId="TableParagraph">
    <w:name w:val="Table Paragraph"/>
    <w:basedOn w:val="Normal"/>
    <w:uiPriority w:val="1"/>
    <w:qFormat/>
    <w:rsid w:val="00B262AA"/>
    <w:pPr>
      <w:keepNext/>
      <w:widowControl w:val="0"/>
      <w:spacing w:before="60" w:after="60"/>
    </w:pPr>
    <w:rPr>
      <w:rFonts w:eastAsiaTheme="minorHAnsi" w:cs="Arial"/>
      <w:sz w:val="20"/>
      <w:szCs w:val="16"/>
      <w:lang w:eastAsia="en-US"/>
    </w:rPr>
  </w:style>
  <w:style w:type="table" w:styleId="Rutenettabell5mrkuthevingsfarge1">
    <w:name w:val="Grid Table 5 Dark Accent 1"/>
    <w:basedOn w:val="Vanligtabell"/>
    <w:uiPriority w:val="50"/>
    <w:rsid w:val="00C45D95"/>
    <w:rPr>
      <w:rFonts w:asciiTheme="minorHAnsi" w:eastAsiaTheme="minorHAnsi" w:hAnsiTheme="minorHAnsi" w:cstheme="minorBidi"/>
      <w:sz w:val="24"/>
      <w:szCs w:val="24"/>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EDF7"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EAAD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EAAD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EAAD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EAADB" w:themeFill="accent1"/>
      </w:tcPr>
    </w:tblStylePr>
    <w:tblStylePr w:type="band1Vert">
      <w:tblPr/>
      <w:tcPr>
        <w:shd w:val="clear" w:color="auto" w:fill="D1DCF0" w:themeFill="accent1" w:themeFillTint="66"/>
      </w:tcPr>
    </w:tblStylePr>
    <w:tblStylePr w:type="band1Horz">
      <w:tblPr/>
      <w:tcPr>
        <w:shd w:val="clear" w:color="auto" w:fill="D1DCF0" w:themeFill="accent1" w:themeFillTint="66"/>
      </w:tcPr>
    </w:tblStylePr>
  </w:style>
  <w:style w:type="table" w:customStyle="1" w:styleId="TableNormal1">
    <w:name w:val="Table Normal1"/>
    <w:uiPriority w:val="2"/>
    <w:semiHidden/>
    <w:unhideWhenUsed/>
    <w:qFormat/>
    <w:rsid w:val="00417230"/>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character" w:customStyle="1" w:styleId="Ulstomtale1">
    <w:name w:val="Uløst omtale1"/>
    <w:basedOn w:val="Standardskriftforavsnitt"/>
    <w:uiPriority w:val="99"/>
    <w:semiHidden/>
    <w:unhideWhenUsed/>
    <w:rsid w:val="005A1865"/>
    <w:rPr>
      <w:color w:val="808080"/>
      <w:shd w:val="clear" w:color="auto" w:fill="E6E6E6"/>
    </w:rPr>
  </w:style>
  <w:style w:type="table" w:styleId="Listetabell3uthevingsfarge4">
    <w:name w:val="List Table 3 Accent 4"/>
    <w:basedOn w:val="Vanligtabell"/>
    <w:uiPriority w:val="48"/>
    <w:rsid w:val="00F543A9"/>
    <w:tblPr>
      <w:tblStyleRowBandSize w:val="1"/>
      <w:tblStyleColBandSize w:val="1"/>
      <w:tblBorders>
        <w:top w:val="single" w:sz="4" w:space="0" w:color="1F3864" w:themeColor="accent4"/>
        <w:left w:val="single" w:sz="4" w:space="0" w:color="1F3864" w:themeColor="accent4"/>
        <w:bottom w:val="single" w:sz="4" w:space="0" w:color="1F3864" w:themeColor="accent4"/>
        <w:right w:val="single" w:sz="4" w:space="0" w:color="1F3864" w:themeColor="accent4"/>
      </w:tblBorders>
    </w:tblPr>
    <w:tblStylePr w:type="firstRow">
      <w:rPr>
        <w:b/>
        <w:bCs/>
        <w:color w:val="FFFFFF" w:themeColor="background1"/>
      </w:rPr>
      <w:tblPr/>
      <w:tcPr>
        <w:shd w:val="clear" w:color="auto" w:fill="1F3864" w:themeFill="accent4"/>
      </w:tcPr>
    </w:tblStylePr>
    <w:tblStylePr w:type="lastRow">
      <w:rPr>
        <w:b/>
        <w:bCs/>
      </w:rPr>
      <w:tblPr/>
      <w:tcPr>
        <w:tcBorders>
          <w:top w:val="double" w:sz="4" w:space="0" w:color="1F3864"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F3864" w:themeColor="accent4"/>
          <w:right w:val="single" w:sz="4" w:space="0" w:color="1F3864" w:themeColor="accent4"/>
        </w:tcBorders>
      </w:tcPr>
    </w:tblStylePr>
    <w:tblStylePr w:type="band1Horz">
      <w:tblPr/>
      <w:tcPr>
        <w:tcBorders>
          <w:top w:val="single" w:sz="4" w:space="0" w:color="1F3864" w:themeColor="accent4"/>
          <w:bottom w:val="single" w:sz="4" w:space="0" w:color="1F3864"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3864" w:themeColor="accent4"/>
          <w:left w:val="nil"/>
        </w:tcBorders>
      </w:tcPr>
    </w:tblStylePr>
    <w:tblStylePr w:type="swCell">
      <w:tblPr/>
      <w:tcPr>
        <w:tcBorders>
          <w:top w:val="double" w:sz="4" w:space="0" w:color="1F3864" w:themeColor="accent4"/>
          <w:right w:val="nil"/>
        </w:tcBorders>
      </w:tcPr>
    </w:tblStylePr>
  </w:style>
  <w:style w:type="paragraph" w:customStyle="1" w:styleId="Overskrift4utennummer">
    <w:name w:val="Overskrift 4 uten nummer"/>
    <w:basedOn w:val="Overskrift4"/>
    <w:link w:val="Overskrift4utennummerTegn"/>
    <w:uiPriority w:val="99"/>
    <w:qFormat/>
    <w:rsid w:val="000E6AA4"/>
    <w:pPr>
      <w:keepLines w:val="0"/>
      <w:spacing w:before="240" w:after="60" w:line="260" w:lineRule="atLeast"/>
      <w:jc w:val="both"/>
    </w:pPr>
    <w:rPr>
      <w:b/>
      <w:bCs/>
      <w:i w:val="0"/>
      <w:iCs w:val="0"/>
      <w:szCs w:val="22"/>
      <w:lang w:val="x-none" w:eastAsia="en-US"/>
    </w:rPr>
  </w:style>
  <w:style w:type="character" w:customStyle="1" w:styleId="Overskrift4utennummerTegn">
    <w:name w:val="Overskrift 4 uten nummer Tegn"/>
    <w:basedOn w:val="Overskrift4Tegn"/>
    <w:link w:val="Overskrift4utennummer"/>
    <w:uiPriority w:val="99"/>
    <w:rsid w:val="000E6AA4"/>
    <w:rPr>
      <w:rFonts w:asciiTheme="majorHAnsi" w:eastAsiaTheme="majorEastAsia" w:hAnsiTheme="majorHAnsi" w:cstheme="majorBidi"/>
      <w:b/>
      <w:bCs/>
      <w:i w:val="0"/>
      <w:iCs w:val="0"/>
      <w:color w:val="4975C5" w:themeColor="accent1" w:themeShade="BF"/>
      <w:sz w:val="22"/>
      <w:szCs w:val="22"/>
      <w:lang w:val="x-none" w:eastAsia="en-US"/>
    </w:rPr>
  </w:style>
  <w:style w:type="table" w:customStyle="1" w:styleId="GridTable4-Accent21">
    <w:name w:val="Grid Table 4 - Accent 21"/>
    <w:basedOn w:val="Vanligtabell"/>
    <w:uiPriority w:val="49"/>
    <w:rsid w:val="000E6AA4"/>
    <w:rPr>
      <w:rFonts w:ascii="Cambria" w:eastAsia="Cambria" w:hAnsi="Cambria"/>
    </w:rPr>
    <w:tblPr>
      <w:tblStyleRowBandSize w:val="1"/>
      <w:tblStyleColBandSize w:val="1"/>
      <w:tblBorders>
        <w:top w:val="single" w:sz="4" w:space="0" w:color="D1DCF0" w:themeColor="accent2" w:themeTint="99"/>
        <w:left w:val="single" w:sz="4" w:space="0" w:color="D1DCF0" w:themeColor="accent2" w:themeTint="99"/>
        <w:bottom w:val="single" w:sz="4" w:space="0" w:color="D1DCF0" w:themeColor="accent2" w:themeTint="99"/>
        <w:right w:val="single" w:sz="4" w:space="0" w:color="D1DCF0" w:themeColor="accent2" w:themeTint="99"/>
        <w:insideH w:val="single" w:sz="4" w:space="0" w:color="D1DCF0" w:themeColor="accent2" w:themeTint="99"/>
        <w:insideV w:val="single" w:sz="4" w:space="0" w:color="D1DCF0" w:themeColor="accent2" w:themeTint="99"/>
      </w:tblBorders>
    </w:tblPr>
    <w:tblStylePr w:type="firstRow">
      <w:rPr>
        <w:b/>
        <w:bCs/>
        <w:color w:val="FFFFFF" w:themeColor="background1"/>
      </w:rPr>
      <w:tblPr/>
      <w:tcPr>
        <w:tcBorders>
          <w:top w:val="single" w:sz="4" w:space="0" w:color="B4C6E7" w:themeColor="accent2"/>
          <w:left w:val="single" w:sz="4" w:space="0" w:color="B4C6E7" w:themeColor="accent2"/>
          <w:bottom w:val="single" w:sz="4" w:space="0" w:color="B4C6E7" w:themeColor="accent2"/>
          <w:right w:val="single" w:sz="4" w:space="0" w:color="B4C6E7" w:themeColor="accent2"/>
          <w:insideH w:val="nil"/>
          <w:insideV w:val="nil"/>
        </w:tcBorders>
        <w:shd w:val="clear" w:color="auto" w:fill="B4C6E7" w:themeFill="accent2"/>
      </w:tcPr>
    </w:tblStylePr>
    <w:tblStylePr w:type="lastRow">
      <w:rPr>
        <w:b/>
        <w:bCs/>
      </w:rPr>
      <w:tblPr/>
      <w:tcPr>
        <w:tcBorders>
          <w:top w:val="double" w:sz="4" w:space="0" w:color="B4C6E7" w:themeColor="accent2"/>
        </w:tcBorders>
      </w:tcPr>
    </w:tblStylePr>
    <w:tblStylePr w:type="firstCol">
      <w:rPr>
        <w:b/>
        <w:bCs/>
      </w:rPr>
    </w:tblStylePr>
    <w:tblStylePr w:type="lastCol">
      <w:rPr>
        <w:b/>
        <w:bCs/>
      </w:rPr>
    </w:tblStylePr>
    <w:tblStylePr w:type="band1Vert">
      <w:tblPr/>
      <w:tcPr>
        <w:shd w:val="clear" w:color="auto" w:fill="EFF3FA" w:themeFill="accent2" w:themeFillTint="33"/>
      </w:tcPr>
    </w:tblStylePr>
    <w:tblStylePr w:type="band1Horz">
      <w:tblPr/>
      <w:tcPr>
        <w:shd w:val="clear" w:color="auto" w:fill="EFF3FA" w:themeFill="accent2" w:themeFillTint="33"/>
      </w:tcPr>
    </w:tblStylePr>
  </w:style>
  <w:style w:type="table" w:styleId="Lyslisteuthevingsfarge2">
    <w:name w:val="Light List Accent 2"/>
    <w:basedOn w:val="Vanligtabell"/>
    <w:rsid w:val="002F46F9"/>
    <w:rPr>
      <w:rFonts w:ascii="Cambria" w:eastAsia="Cambria" w:hAnsi="Cambria"/>
    </w:rPr>
    <w:tblPr>
      <w:tblStyleRowBandSize w:val="1"/>
      <w:tblStyleColBandSize w:val="1"/>
      <w:tblBorders>
        <w:top w:val="single" w:sz="8" w:space="0" w:color="B4C6E7" w:themeColor="accent2"/>
        <w:left w:val="single" w:sz="8" w:space="0" w:color="B4C6E7" w:themeColor="accent2"/>
        <w:bottom w:val="single" w:sz="8" w:space="0" w:color="B4C6E7" w:themeColor="accent2"/>
        <w:right w:val="single" w:sz="8" w:space="0" w:color="B4C6E7" w:themeColor="accent2"/>
      </w:tblBorders>
    </w:tblPr>
    <w:tblStylePr w:type="firstRow">
      <w:pPr>
        <w:spacing w:before="0" w:after="0" w:line="240" w:lineRule="auto"/>
      </w:pPr>
      <w:rPr>
        <w:b/>
        <w:bCs/>
        <w:color w:val="FFFFFF" w:themeColor="background1"/>
      </w:rPr>
      <w:tblPr/>
      <w:tcPr>
        <w:shd w:val="clear" w:color="auto" w:fill="B4C6E7" w:themeFill="accent2"/>
      </w:tcPr>
    </w:tblStylePr>
    <w:tblStylePr w:type="lastRow">
      <w:pPr>
        <w:spacing w:before="0" w:after="0" w:line="240" w:lineRule="auto"/>
      </w:pPr>
      <w:rPr>
        <w:b/>
        <w:bCs/>
      </w:rPr>
      <w:tblPr/>
      <w:tcPr>
        <w:tcBorders>
          <w:top w:val="double" w:sz="6" w:space="0" w:color="B4C6E7" w:themeColor="accent2"/>
          <w:left w:val="single" w:sz="8" w:space="0" w:color="B4C6E7" w:themeColor="accent2"/>
          <w:bottom w:val="single" w:sz="8" w:space="0" w:color="B4C6E7" w:themeColor="accent2"/>
          <w:right w:val="single" w:sz="8" w:space="0" w:color="B4C6E7" w:themeColor="accent2"/>
        </w:tcBorders>
      </w:tcPr>
    </w:tblStylePr>
    <w:tblStylePr w:type="firstCol">
      <w:rPr>
        <w:b/>
        <w:bCs/>
      </w:rPr>
    </w:tblStylePr>
    <w:tblStylePr w:type="lastCol">
      <w:rPr>
        <w:b/>
        <w:bCs/>
      </w:rPr>
    </w:tblStylePr>
    <w:tblStylePr w:type="band1Vert">
      <w:tblPr/>
      <w:tcPr>
        <w:tcBorders>
          <w:top w:val="single" w:sz="8" w:space="0" w:color="B4C6E7" w:themeColor="accent2"/>
          <w:left w:val="single" w:sz="8" w:space="0" w:color="B4C6E7" w:themeColor="accent2"/>
          <w:bottom w:val="single" w:sz="8" w:space="0" w:color="B4C6E7" w:themeColor="accent2"/>
          <w:right w:val="single" w:sz="8" w:space="0" w:color="B4C6E7" w:themeColor="accent2"/>
        </w:tcBorders>
      </w:tcPr>
    </w:tblStylePr>
    <w:tblStylePr w:type="band1Horz">
      <w:tblPr/>
      <w:tcPr>
        <w:tcBorders>
          <w:top w:val="single" w:sz="8" w:space="0" w:color="B4C6E7" w:themeColor="accent2"/>
          <w:left w:val="single" w:sz="8" w:space="0" w:color="B4C6E7" w:themeColor="accent2"/>
          <w:bottom w:val="single" w:sz="8" w:space="0" w:color="B4C6E7" w:themeColor="accent2"/>
          <w:right w:val="single" w:sz="8" w:space="0" w:color="B4C6E7" w:themeColor="accent2"/>
        </w:tcBorders>
      </w:tcPr>
    </w:tblStylePr>
  </w:style>
  <w:style w:type="table" w:customStyle="1" w:styleId="Lyslisteuthevingsfarge21">
    <w:name w:val="Lys liste – uthevingsfarge 21"/>
    <w:basedOn w:val="Vanligtabell"/>
    <w:next w:val="Lyslisteuthevingsfarge2"/>
    <w:rsid w:val="00181B33"/>
    <w:rPr>
      <w:rFonts w:ascii="Cambria" w:eastAsia="Cambria" w:hAnsi="Cambria"/>
    </w:rPr>
    <w:tblPr>
      <w:tblStyleRowBandSize w:val="1"/>
      <w:tblStyleColBandSize w:val="1"/>
      <w:tblBorders>
        <w:top w:val="single" w:sz="8" w:space="0" w:color="ED7D31"/>
        <w:left w:val="single" w:sz="8" w:space="0" w:color="ED7D31"/>
        <w:bottom w:val="single" w:sz="8" w:space="0" w:color="ED7D31"/>
        <w:right w:val="single" w:sz="8" w:space="0" w:color="ED7D31"/>
      </w:tblBorders>
    </w:tblPr>
    <w:tblStylePr w:type="firstRow">
      <w:pPr>
        <w:spacing w:before="0" w:after="0" w:line="240" w:lineRule="auto"/>
      </w:pPr>
      <w:rPr>
        <w:b/>
        <w:bCs/>
        <w:color w:val="FFFFFF"/>
      </w:rPr>
      <w:tblPr/>
      <w:tcPr>
        <w:shd w:val="clear" w:color="auto" w:fill="ED7D31"/>
      </w:tcPr>
    </w:tblStylePr>
    <w:tblStylePr w:type="lastRow">
      <w:pPr>
        <w:spacing w:before="0" w:after="0" w:line="240" w:lineRule="auto"/>
      </w:pPr>
      <w:rPr>
        <w:b/>
        <w:bCs/>
      </w:rPr>
      <w:tblPr/>
      <w:tcPr>
        <w:tcBorders>
          <w:top w:val="double" w:sz="6" w:space="0" w:color="ED7D31"/>
          <w:left w:val="single" w:sz="8" w:space="0" w:color="ED7D31"/>
          <w:bottom w:val="single" w:sz="8" w:space="0" w:color="ED7D31"/>
          <w:right w:val="single" w:sz="8" w:space="0" w:color="ED7D31"/>
        </w:tcBorders>
      </w:tcPr>
    </w:tblStylePr>
    <w:tblStylePr w:type="firstCol">
      <w:rPr>
        <w:b/>
        <w:bCs/>
      </w:rPr>
    </w:tblStylePr>
    <w:tblStylePr w:type="lastCol">
      <w:rPr>
        <w:b/>
        <w:bCs/>
      </w:rPr>
    </w:tblStylePr>
    <w:tblStylePr w:type="band1Vert">
      <w:tblPr/>
      <w:tcPr>
        <w:tcBorders>
          <w:top w:val="single" w:sz="8" w:space="0" w:color="ED7D31"/>
          <w:left w:val="single" w:sz="8" w:space="0" w:color="ED7D31"/>
          <w:bottom w:val="single" w:sz="8" w:space="0" w:color="ED7D31"/>
          <w:right w:val="single" w:sz="8" w:space="0" w:color="ED7D31"/>
        </w:tcBorders>
      </w:tcPr>
    </w:tblStylePr>
    <w:tblStylePr w:type="band1Horz">
      <w:tblPr/>
      <w:tcPr>
        <w:tcBorders>
          <w:top w:val="single" w:sz="8" w:space="0" w:color="ED7D31"/>
          <w:left w:val="single" w:sz="8" w:space="0" w:color="ED7D31"/>
          <w:bottom w:val="single" w:sz="8" w:space="0" w:color="ED7D31"/>
          <w:right w:val="single" w:sz="8" w:space="0" w:color="ED7D31"/>
        </w:tcBorders>
      </w:tcPr>
    </w:tblStylePr>
  </w:style>
  <w:style w:type="table" w:customStyle="1" w:styleId="TableGrid0">
    <w:name w:val="Table Grid0"/>
    <w:rsid w:val="007131DA"/>
    <w:rPr>
      <w:rFonts w:asciiTheme="minorHAnsi" w:eastAsiaTheme="minorEastAsia" w:hAnsiTheme="minorHAnsi" w:cstheme="minorBidi"/>
      <w:sz w:val="22"/>
      <w:szCs w:val="22"/>
    </w:rPr>
    <w:tblPr>
      <w:tblCellMar>
        <w:top w:w="0" w:type="dxa"/>
        <w:left w:w="0" w:type="dxa"/>
        <w:bottom w:w="0" w:type="dxa"/>
        <w:right w:w="0" w:type="dxa"/>
      </w:tblCellMar>
    </w:tblPr>
  </w:style>
  <w:style w:type="character" w:customStyle="1" w:styleId="Ulstomtale2">
    <w:name w:val="Uløst omtale2"/>
    <w:basedOn w:val="Standardskriftforavsnitt"/>
    <w:uiPriority w:val="99"/>
    <w:semiHidden/>
    <w:unhideWhenUsed/>
    <w:rsid w:val="00AD1F29"/>
    <w:rPr>
      <w:color w:val="808080"/>
      <w:shd w:val="clear" w:color="auto" w:fill="E6E6E6"/>
    </w:rPr>
  </w:style>
  <w:style w:type="character" w:customStyle="1" w:styleId="Ulstomtale3">
    <w:name w:val="Uløst omtale3"/>
    <w:basedOn w:val="Standardskriftforavsnitt"/>
    <w:uiPriority w:val="99"/>
    <w:semiHidden/>
    <w:unhideWhenUsed/>
    <w:rsid w:val="00B472C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3934">
      <w:bodyDiv w:val="1"/>
      <w:marLeft w:val="0"/>
      <w:marRight w:val="0"/>
      <w:marTop w:val="0"/>
      <w:marBottom w:val="0"/>
      <w:divBdr>
        <w:top w:val="none" w:sz="0" w:space="0" w:color="auto"/>
        <w:left w:val="none" w:sz="0" w:space="0" w:color="auto"/>
        <w:bottom w:val="none" w:sz="0" w:space="0" w:color="auto"/>
        <w:right w:val="none" w:sz="0" w:space="0" w:color="auto"/>
      </w:divBdr>
    </w:div>
    <w:div w:id="1857056">
      <w:bodyDiv w:val="1"/>
      <w:marLeft w:val="0"/>
      <w:marRight w:val="0"/>
      <w:marTop w:val="0"/>
      <w:marBottom w:val="0"/>
      <w:divBdr>
        <w:top w:val="none" w:sz="0" w:space="0" w:color="auto"/>
        <w:left w:val="none" w:sz="0" w:space="0" w:color="auto"/>
        <w:bottom w:val="none" w:sz="0" w:space="0" w:color="auto"/>
        <w:right w:val="none" w:sz="0" w:space="0" w:color="auto"/>
      </w:divBdr>
    </w:div>
    <w:div w:id="3554069">
      <w:bodyDiv w:val="1"/>
      <w:marLeft w:val="0"/>
      <w:marRight w:val="0"/>
      <w:marTop w:val="0"/>
      <w:marBottom w:val="0"/>
      <w:divBdr>
        <w:top w:val="none" w:sz="0" w:space="0" w:color="auto"/>
        <w:left w:val="none" w:sz="0" w:space="0" w:color="auto"/>
        <w:bottom w:val="none" w:sz="0" w:space="0" w:color="auto"/>
        <w:right w:val="none" w:sz="0" w:space="0" w:color="auto"/>
      </w:divBdr>
    </w:div>
    <w:div w:id="8533133">
      <w:bodyDiv w:val="1"/>
      <w:marLeft w:val="0"/>
      <w:marRight w:val="0"/>
      <w:marTop w:val="0"/>
      <w:marBottom w:val="0"/>
      <w:divBdr>
        <w:top w:val="none" w:sz="0" w:space="0" w:color="auto"/>
        <w:left w:val="none" w:sz="0" w:space="0" w:color="auto"/>
        <w:bottom w:val="none" w:sz="0" w:space="0" w:color="auto"/>
        <w:right w:val="none" w:sz="0" w:space="0" w:color="auto"/>
      </w:divBdr>
    </w:div>
    <w:div w:id="9652009">
      <w:bodyDiv w:val="1"/>
      <w:marLeft w:val="0"/>
      <w:marRight w:val="0"/>
      <w:marTop w:val="0"/>
      <w:marBottom w:val="0"/>
      <w:divBdr>
        <w:top w:val="none" w:sz="0" w:space="0" w:color="auto"/>
        <w:left w:val="none" w:sz="0" w:space="0" w:color="auto"/>
        <w:bottom w:val="none" w:sz="0" w:space="0" w:color="auto"/>
        <w:right w:val="none" w:sz="0" w:space="0" w:color="auto"/>
      </w:divBdr>
    </w:div>
    <w:div w:id="10692401">
      <w:bodyDiv w:val="1"/>
      <w:marLeft w:val="0"/>
      <w:marRight w:val="0"/>
      <w:marTop w:val="0"/>
      <w:marBottom w:val="0"/>
      <w:divBdr>
        <w:top w:val="none" w:sz="0" w:space="0" w:color="auto"/>
        <w:left w:val="none" w:sz="0" w:space="0" w:color="auto"/>
        <w:bottom w:val="none" w:sz="0" w:space="0" w:color="auto"/>
        <w:right w:val="none" w:sz="0" w:space="0" w:color="auto"/>
      </w:divBdr>
    </w:div>
    <w:div w:id="11736033">
      <w:bodyDiv w:val="1"/>
      <w:marLeft w:val="0"/>
      <w:marRight w:val="0"/>
      <w:marTop w:val="0"/>
      <w:marBottom w:val="0"/>
      <w:divBdr>
        <w:top w:val="none" w:sz="0" w:space="0" w:color="auto"/>
        <w:left w:val="none" w:sz="0" w:space="0" w:color="auto"/>
        <w:bottom w:val="none" w:sz="0" w:space="0" w:color="auto"/>
        <w:right w:val="none" w:sz="0" w:space="0" w:color="auto"/>
      </w:divBdr>
    </w:div>
    <w:div w:id="14817127">
      <w:bodyDiv w:val="1"/>
      <w:marLeft w:val="0"/>
      <w:marRight w:val="0"/>
      <w:marTop w:val="0"/>
      <w:marBottom w:val="0"/>
      <w:divBdr>
        <w:top w:val="none" w:sz="0" w:space="0" w:color="auto"/>
        <w:left w:val="none" w:sz="0" w:space="0" w:color="auto"/>
        <w:bottom w:val="none" w:sz="0" w:space="0" w:color="auto"/>
        <w:right w:val="none" w:sz="0" w:space="0" w:color="auto"/>
      </w:divBdr>
      <w:divsChild>
        <w:div w:id="2106458146">
          <w:marLeft w:val="274"/>
          <w:marRight w:val="0"/>
          <w:marTop w:val="150"/>
          <w:marBottom w:val="0"/>
          <w:divBdr>
            <w:top w:val="none" w:sz="0" w:space="0" w:color="auto"/>
            <w:left w:val="none" w:sz="0" w:space="0" w:color="auto"/>
            <w:bottom w:val="none" w:sz="0" w:space="0" w:color="auto"/>
            <w:right w:val="none" w:sz="0" w:space="0" w:color="auto"/>
          </w:divBdr>
        </w:div>
        <w:div w:id="338047322">
          <w:marLeft w:val="533"/>
          <w:marRight w:val="0"/>
          <w:marTop w:val="75"/>
          <w:marBottom w:val="0"/>
          <w:divBdr>
            <w:top w:val="none" w:sz="0" w:space="0" w:color="auto"/>
            <w:left w:val="none" w:sz="0" w:space="0" w:color="auto"/>
            <w:bottom w:val="none" w:sz="0" w:space="0" w:color="auto"/>
            <w:right w:val="none" w:sz="0" w:space="0" w:color="auto"/>
          </w:divBdr>
        </w:div>
        <w:div w:id="1254624975">
          <w:marLeft w:val="533"/>
          <w:marRight w:val="0"/>
          <w:marTop w:val="75"/>
          <w:marBottom w:val="0"/>
          <w:divBdr>
            <w:top w:val="none" w:sz="0" w:space="0" w:color="auto"/>
            <w:left w:val="none" w:sz="0" w:space="0" w:color="auto"/>
            <w:bottom w:val="none" w:sz="0" w:space="0" w:color="auto"/>
            <w:right w:val="none" w:sz="0" w:space="0" w:color="auto"/>
          </w:divBdr>
        </w:div>
        <w:div w:id="631135900">
          <w:marLeft w:val="274"/>
          <w:marRight w:val="0"/>
          <w:marTop w:val="150"/>
          <w:marBottom w:val="0"/>
          <w:divBdr>
            <w:top w:val="none" w:sz="0" w:space="0" w:color="auto"/>
            <w:left w:val="none" w:sz="0" w:space="0" w:color="auto"/>
            <w:bottom w:val="none" w:sz="0" w:space="0" w:color="auto"/>
            <w:right w:val="none" w:sz="0" w:space="0" w:color="auto"/>
          </w:divBdr>
        </w:div>
        <w:div w:id="1719625599">
          <w:marLeft w:val="533"/>
          <w:marRight w:val="0"/>
          <w:marTop w:val="75"/>
          <w:marBottom w:val="0"/>
          <w:divBdr>
            <w:top w:val="none" w:sz="0" w:space="0" w:color="auto"/>
            <w:left w:val="none" w:sz="0" w:space="0" w:color="auto"/>
            <w:bottom w:val="none" w:sz="0" w:space="0" w:color="auto"/>
            <w:right w:val="none" w:sz="0" w:space="0" w:color="auto"/>
          </w:divBdr>
        </w:div>
        <w:div w:id="1308172764">
          <w:marLeft w:val="533"/>
          <w:marRight w:val="0"/>
          <w:marTop w:val="75"/>
          <w:marBottom w:val="0"/>
          <w:divBdr>
            <w:top w:val="none" w:sz="0" w:space="0" w:color="auto"/>
            <w:left w:val="none" w:sz="0" w:space="0" w:color="auto"/>
            <w:bottom w:val="none" w:sz="0" w:space="0" w:color="auto"/>
            <w:right w:val="none" w:sz="0" w:space="0" w:color="auto"/>
          </w:divBdr>
        </w:div>
        <w:div w:id="1519851318">
          <w:marLeft w:val="274"/>
          <w:marRight w:val="0"/>
          <w:marTop w:val="150"/>
          <w:marBottom w:val="0"/>
          <w:divBdr>
            <w:top w:val="none" w:sz="0" w:space="0" w:color="auto"/>
            <w:left w:val="none" w:sz="0" w:space="0" w:color="auto"/>
            <w:bottom w:val="none" w:sz="0" w:space="0" w:color="auto"/>
            <w:right w:val="none" w:sz="0" w:space="0" w:color="auto"/>
          </w:divBdr>
        </w:div>
        <w:div w:id="731316394">
          <w:marLeft w:val="749"/>
          <w:marRight w:val="0"/>
          <w:marTop w:val="75"/>
          <w:marBottom w:val="0"/>
          <w:divBdr>
            <w:top w:val="none" w:sz="0" w:space="0" w:color="auto"/>
            <w:left w:val="none" w:sz="0" w:space="0" w:color="auto"/>
            <w:bottom w:val="none" w:sz="0" w:space="0" w:color="auto"/>
            <w:right w:val="none" w:sz="0" w:space="0" w:color="auto"/>
          </w:divBdr>
        </w:div>
      </w:divsChild>
    </w:div>
    <w:div w:id="20252135">
      <w:bodyDiv w:val="1"/>
      <w:marLeft w:val="0"/>
      <w:marRight w:val="0"/>
      <w:marTop w:val="0"/>
      <w:marBottom w:val="0"/>
      <w:divBdr>
        <w:top w:val="none" w:sz="0" w:space="0" w:color="auto"/>
        <w:left w:val="none" w:sz="0" w:space="0" w:color="auto"/>
        <w:bottom w:val="none" w:sz="0" w:space="0" w:color="auto"/>
        <w:right w:val="none" w:sz="0" w:space="0" w:color="auto"/>
      </w:divBdr>
    </w:div>
    <w:div w:id="33848534">
      <w:bodyDiv w:val="1"/>
      <w:marLeft w:val="0"/>
      <w:marRight w:val="0"/>
      <w:marTop w:val="0"/>
      <w:marBottom w:val="0"/>
      <w:divBdr>
        <w:top w:val="none" w:sz="0" w:space="0" w:color="auto"/>
        <w:left w:val="none" w:sz="0" w:space="0" w:color="auto"/>
        <w:bottom w:val="none" w:sz="0" w:space="0" w:color="auto"/>
        <w:right w:val="none" w:sz="0" w:space="0" w:color="auto"/>
      </w:divBdr>
    </w:div>
    <w:div w:id="40983049">
      <w:bodyDiv w:val="1"/>
      <w:marLeft w:val="0"/>
      <w:marRight w:val="0"/>
      <w:marTop w:val="0"/>
      <w:marBottom w:val="0"/>
      <w:divBdr>
        <w:top w:val="none" w:sz="0" w:space="0" w:color="auto"/>
        <w:left w:val="none" w:sz="0" w:space="0" w:color="auto"/>
        <w:bottom w:val="none" w:sz="0" w:space="0" w:color="auto"/>
        <w:right w:val="none" w:sz="0" w:space="0" w:color="auto"/>
      </w:divBdr>
    </w:div>
    <w:div w:id="43023880">
      <w:bodyDiv w:val="1"/>
      <w:marLeft w:val="0"/>
      <w:marRight w:val="0"/>
      <w:marTop w:val="0"/>
      <w:marBottom w:val="0"/>
      <w:divBdr>
        <w:top w:val="none" w:sz="0" w:space="0" w:color="auto"/>
        <w:left w:val="none" w:sz="0" w:space="0" w:color="auto"/>
        <w:bottom w:val="none" w:sz="0" w:space="0" w:color="auto"/>
        <w:right w:val="none" w:sz="0" w:space="0" w:color="auto"/>
      </w:divBdr>
    </w:div>
    <w:div w:id="52892948">
      <w:bodyDiv w:val="1"/>
      <w:marLeft w:val="0"/>
      <w:marRight w:val="0"/>
      <w:marTop w:val="0"/>
      <w:marBottom w:val="0"/>
      <w:divBdr>
        <w:top w:val="none" w:sz="0" w:space="0" w:color="auto"/>
        <w:left w:val="none" w:sz="0" w:space="0" w:color="auto"/>
        <w:bottom w:val="none" w:sz="0" w:space="0" w:color="auto"/>
        <w:right w:val="none" w:sz="0" w:space="0" w:color="auto"/>
      </w:divBdr>
    </w:div>
    <w:div w:id="55933057">
      <w:bodyDiv w:val="1"/>
      <w:marLeft w:val="0"/>
      <w:marRight w:val="0"/>
      <w:marTop w:val="900"/>
      <w:marBottom w:val="0"/>
      <w:divBdr>
        <w:top w:val="none" w:sz="0" w:space="0" w:color="auto"/>
        <w:left w:val="none" w:sz="0" w:space="0" w:color="auto"/>
        <w:bottom w:val="none" w:sz="0" w:space="0" w:color="auto"/>
        <w:right w:val="none" w:sz="0" w:space="0" w:color="auto"/>
      </w:divBdr>
      <w:divsChild>
        <w:div w:id="1064064763">
          <w:marLeft w:val="0"/>
          <w:marRight w:val="0"/>
          <w:marTop w:val="0"/>
          <w:marBottom w:val="0"/>
          <w:divBdr>
            <w:top w:val="none" w:sz="0" w:space="0" w:color="auto"/>
            <w:left w:val="none" w:sz="0" w:space="0" w:color="auto"/>
            <w:bottom w:val="none" w:sz="0" w:space="0" w:color="auto"/>
            <w:right w:val="none" w:sz="0" w:space="0" w:color="auto"/>
          </w:divBdr>
          <w:divsChild>
            <w:div w:id="746419573">
              <w:marLeft w:val="0"/>
              <w:marRight w:val="0"/>
              <w:marTop w:val="0"/>
              <w:marBottom w:val="0"/>
              <w:divBdr>
                <w:top w:val="none" w:sz="0" w:space="0" w:color="auto"/>
                <w:left w:val="none" w:sz="0" w:space="0" w:color="auto"/>
                <w:bottom w:val="none" w:sz="0" w:space="0" w:color="auto"/>
                <w:right w:val="none" w:sz="0" w:space="0" w:color="auto"/>
              </w:divBdr>
              <w:divsChild>
                <w:div w:id="1011180208">
                  <w:marLeft w:val="0"/>
                  <w:marRight w:val="0"/>
                  <w:marTop w:val="0"/>
                  <w:marBottom w:val="0"/>
                  <w:divBdr>
                    <w:top w:val="none" w:sz="0" w:space="0" w:color="auto"/>
                    <w:left w:val="none" w:sz="0" w:space="0" w:color="auto"/>
                    <w:bottom w:val="none" w:sz="0" w:space="0" w:color="auto"/>
                    <w:right w:val="none" w:sz="0" w:space="0" w:color="auto"/>
                  </w:divBdr>
                  <w:divsChild>
                    <w:div w:id="2120370539">
                      <w:marLeft w:val="0"/>
                      <w:marRight w:val="0"/>
                      <w:marTop w:val="0"/>
                      <w:marBottom w:val="0"/>
                      <w:divBdr>
                        <w:top w:val="none" w:sz="0" w:space="0" w:color="auto"/>
                        <w:left w:val="none" w:sz="0" w:space="0" w:color="auto"/>
                        <w:bottom w:val="none" w:sz="0" w:space="0" w:color="auto"/>
                        <w:right w:val="none" w:sz="0" w:space="0" w:color="auto"/>
                      </w:divBdr>
                      <w:divsChild>
                        <w:div w:id="211655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10469">
      <w:bodyDiv w:val="1"/>
      <w:marLeft w:val="0"/>
      <w:marRight w:val="0"/>
      <w:marTop w:val="0"/>
      <w:marBottom w:val="0"/>
      <w:divBdr>
        <w:top w:val="none" w:sz="0" w:space="0" w:color="auto"/>
        <w:left w:val="none" w:sz="0" w:space="0" w:color="auto"/>
        <w:bottom w:val="none" w:sz="0" w:space="0" w:color="auto"/>
        <w:right w:val="none" w:sz="0" w:space="0" w:color="auto"/>
      </w:divBdr>
    </w:div>
    <w:div w:id="61175961">
      <w:bodyDiv w:val="1"/>
      <w:marLeft w:val="0"/>
      <w:marRight w:val="0"/>
      <w:marTop w:val="0"/>
      <w:marBottom w:val="0"/>
      <w:divBdr>
        <w:top w:val="none" w:sz="0" w:space="0" w:color="auto"/>
        <w:left w:val="none" w:sz="0" w:space="0" w:color="auto"/>
        <w:bottom w:val="none" w:sz="0" w:space="0" w:color="auto"/>
        <w:right w:val="none" w:sz="0" w:space="0" w:color="auto"/>
      </w:divBdr>
    </w:div>
    <w:div w:id="61879510">
      <w:bodyDiv w:val="1"/>
      <w:marLeft w:val="0"/>
      <w:marRight w:val="0"/>
      <w:marTop w:val="0"/>
      <w:marBottom w:val="0"/>
      <w:divBdr>
        <w:top w:val="none" w:sz="0" w:space="0" w:color="auto"/>
        <w:left w:val="none" w:sz="0" w:space="0" w:color="auto"/>
        <w:bottom w:val="none" w:sz="0" w:space="0" w:color="auto"/>
        <w:right w:val="none" w:sz="0" w:space="0" w:color="auto"/>
      </w:divBdr>
    </w:div>
    <w:div w:id="63796355">
      <w:bodyDiv w:val="1"/>
      <w:marLeft w:val="0"/>
      <w:marRight w:val="0"/>
      <w:marTop w:val="0"/>
      <w:marBottom w:val="0"/>
      <w:divBdr>
        <w:top w:val="none" w:sz="0" w:space="0" w:color="auto"/>
        <w:left w:val="none" w:sz="0" w:space="0" w:color="auto"/>
        <w:bottom w:val="none" w:sz="0" w:space="0" w:color="auto"/>
        <w:right w:val="none" w:sz="0" w:space="0" w:color="auto"/>
      </w:divBdr>
    </w:div>
    <w:div w:id="70780568">
      <w:bodyDiv w:val="1"/>
      <w:marLeft w:val="0"/>
      <w:marRight w:val="0"/>
      <w:marTop w:val="0"/>
      <w:marBottom w:val="0"/>
      <w:divBdr>
        <w:top w:val="none" w:sz="0" w:space="0" w:color="auto"/>
        <w:left w:val="none" w:sz="0" w:space="0" w:color="auto"/>
        <w:bottom w:val="none" w:sz="0" w:space="0" w:color="auto"/>
        <w:right w:val="none" w:sz="0" w:space="0" w:color="auto"/>
      </w:divBdr>
    </w:div>
    <w:div w:id="71586807">
      <w:bodyDiv w:val="1"/>
      <w:marLeft w:val="0"/>
      <w:marRight w:val="0"/>
      <w:marTop w:val="0"/>
      <w:marBottom w:val="0"/>
      <w:divBdr>
        <w:top w:val="none" w:sz="0" w:space="0" w:color="auto"/>
        <w:left w:val="none" w:sz="0" w:space="0" w:color="auto"/>
        <w:bottom w:val="none" w:sz="0" w:space="0" w:color="auto"/>
        <w:right w:val="none" w:sz="0" w:space="0" w:color="auto"/>
      </w:divBdr>
    </w:div>
    <w:div w:id="73668219">
      <w:bodyDiv w:val="1"/>
      <w:marLeft w:val="0"/>
      <w:marRight w:val="0"/>
      <w:marTop w:val="0"/>
      <w:marBottom w:val="0"/>
      <w:divBdr>
        <w:top w:val="none" w:sz="0" w:space="0" w:color="auto"/>
        <w:left w:val="none" w:sz="0" w:space="0" w:color="auto"/>
        <w:bottom w:val="none" w:sz="0" w:space="0" w:color="auto"/>
        <w:right w:val="none" w:sz="0" w:space="0" w:color="auto"/>
      </w:divBdr>
      <w:divsChild>
        <w:div w:id="48001350">
          <w:marLeft w:val="274"/>
          <w:marRight w:val="0"/>
          <w:marTop w:val="150"/>
          <w:marBottom w:val="0"/>
          <w:divBdr>
            <w:top w:val="none" w:sz="0" w:space="0" w:color="auto"/>
            <w:left w:val="none" w:sz="0" w:space="0" w:color="auto"/>
            <w:bottom w:val="none" w:sz="0" w:space="0" w:color="auto"/>
            <w:right w:val="none" w:sz="0" w:space="0" w:color="auto"/>
          </w:divBdr>
        </w:div>
        <w:div w:id="1322539751">
          <w:marLeft w:val="533"/>
          <w:marRight w:val="0"/>
          <w:marTop w:val="75"/>
          <w:marBottom w:val="0"/>
          <w:divBdr>
            <w:top w:val="none" w:sz="0" w:space="0" w:color="auto"/>
            <w:left w:val="none" w:sz="0" w:space="0" w:color="auto"/>
            <w:bottom w:val="none" w:sz="0" w:space="0" w:color="auto"/>
            <w:right w:val="none" w:sz="0" w:space="0" w:color="auto"/>
          </w:divBdr>
        </w:div>
        <w:div w:id="730692657">
          <w:marLeft w:val="533"/>
          <w:marRight w:val="0"/>
          <w:marTop w:val="75"/>
          <w:marBottom w:val="0"/>
          <w:divBdr>
            <w:top w:val="none" w:sz="0" w:space="0" w:color="auto"/>
            <w:left w:val="none" w:sz="0" w:space="0" w:color="auto"/>
            <w:bottom w:val="none" w:sz="0" w:space="0" w:color="auto"/>
            <w:right w:val="none" w:sz="0" w:space="0" w:color="auto"/>
          </w:divBdr>
        </w:div>
        <w:div w:id="2051682941">
          <w:marLeft w:val="274"/>
          <w:marRight w:val="0"/>
          <w:marTop w:val="150"/>
          <w:marBottom w:val="0"/>
          <w:divBdr>
            <w:top w:val="none" w:sz="0" w:space="0" w:color="auto"/>
            <w:left w:val="none" w:sz="0" w:space="0" w:color="auto"/>
            <w:bottom w:val="none" w:sz="0" w:space="0" w:color="auto"/>
            <w:right w:val="none" w:sz="0" w:space="0" w:color="auto"/>
          </w:divBdr>
        </w:div>
        <w:div w:id="1378360006">
          <w:marLeft w:val="533"/>
          <w:marRight w:val="0"/>
          <w:marTop w:val="75"/>
          <w:marBottom w:val="0"/>
          <w:divBdr>
            <w:top w:val="none" w:sz="0" w:space="0" w:color="auto"/>
            <w:left w:val="none" w:sz="0" w:space="0" w:color="auto"/>
            <w:bottom w:val="none" w:sz="0" w:space="0" w:color="auto"/>
            <w:right w:val="none" w:sz="0" w:space="0" w:color="auto"/>
          </w:divBdr>
        </w:div>
        <w:div w:id="757749650">
          <w:marLeft w:val="533"/>
          <w:marRight w:val="0"/>
          <w:marTop w:val="75"/>
          <w:marBottom w:val="0"/>
          <w:divBdr>
            <w:top w:val="none" w:sz="0" w:space="0" w:color="auto"/>
            <w:left w:val="none" w:sz="0" w:space="0" w:color="auto"/>
            <w:bottom w:val="none" w:sz="0" w:space="0" w:color="auto"/>
            <w:right w:val="none" w:sz="0" w:space="0" w:color="auto"/>
          </w:divBdr>
        </w:div>
        <w:div w:id="686978493">
          <w:marLeft w:val="274"/>
          <w:marRight w:val="0"/>
          <w:marTop w:val="150"/>
          <w:marBottom w:val="0"/>
          <w:divBdr>
            <w:top w:val="none" w:sz="0" w:space="0" w:color="auto"/>
            <w:left w:val="none" w:sz="0" w:space="0" w:color="auto"/>
            <w:bottom w:val="none" w:sz="0" w:space="0" w:color="auto"/>
            <w:right w:val="none" w:sz="0" w:space="0" w:color="auto"/>
          </w:divBdr>
        </w:div>
        <w:div w:id="422798623">
          <w:marLeft w:val="749"/>
          <w:marRight w:val="0"/>
          <w:marTop w:val="75"/>
          <w:marBottom w:val="0"/>
          <w:divBdr>
            <w:top w:val="none" w:sz="0" w:space="0" w:color="auto"/>
            <w:left w:val="none" w:sz="0" w:space="0" w:color="auto"/>
            <w:bottom w:val="none" w:sz="0" w:space="0" w:color="auto"/>
            <w:right w:val="none" w:sz="0" w:space="0" w:color="auto"/>
          </w:divBdr>
        </w:div>
      </w:divsChild>
    </w:div>
    <w:div w:id="76749381">
      <w:bodyDiv w:val="1"/>
      <w:marLeft w:val="0"/>
      <w:marRight w:val="0"/>
      <w:marTop w:val="0"/>
      <w:marBottom w:val="0"/>
      <w:divBdr>
        <w:top w:val="none" w:sz="0" w:space="0" w:color="auto"/>
        <w:left w:val="none" w:sz="0" w:space="0" w:color="auto"/>
        <w:bottom w:val="none" w:sz="0" w:space="0" w:color="auto"/>
        <w:right w:val="none" w:sz="0" w:space="0" w:color="auto"/>
      </w:divBdr>
    </w:div>
    <w:div w:id="76829000">
      <w:bodyDiv w:val="1"/>
      <w:marLeft w:val="0"/>
      <w:marRight w:val="0"/>
      <w:marTop w:val="0"/>
      <w:marBottom w:val="0"/>
      <w:divBdr>
        <w:top w:val="none" w:sz="0" w:space="0" w:color="auto"/>
        <w:left w:val="none" w:sz="0" w:space="0" w:color="auto"/>
        <w:bottom w:val="none" w:sz="0" w:space="0" w:color="auto"/>
        <w:right w:val="none" w:sz="0" w:space="0" w:color="auto"/>
      </w:divBdr>
    </w:div>
    <w:div w:id="76905121">
      <w:bodyDiv w:val="1"/>
      <w:marLeft w:val="0"/>
      <w:marRight w:val="0"/>
      <w:marTop w:val="0"/>
      <w:marBottom w:val="0"/>
      <w:divBdr>
        <w:top w:val="none" w:sz="0" w:space="0" w:color="auto"/>
        <w:left w:val="none" w:sz="0" w:space="0" w:color="auto"/>
        <w:bottom w:val="none" w:sz="0" w:space="0" w:color="auto"/>
        <w:right w:val="none" w:sz="0" w:space="0" w:color="auto"/>
      </w:divBdr>
    </w:div>
    <w:div w:id="77559803">
      <w:bodyDiv w:val="1"/>
      <w:marLeft w:val="0"/>
      <w:marRight w:val="0"/>
      <w:marTop w:val="0"/>
      <w:marBottom w:val="0"/>
      <w:divBdr>
        <w:top w:val="none" w:sz="0" w:space="0" w:color="auto"/>
        <w:left w:val="none" w:sz="0" w:space="0" w:color="auto"/>
        <w:bottom w:val="none" w:sz="0" w:space="0" w:color="auto"/>
        <w:right w:val="none" w:sz="0" w:space="0" w:color="auto"/>
      </w:divBdr>
    </w:div>
    <w:div w:id="80683531">
      <w:bodyDiv w:val="1"/>
      <w:marLeft w:val="0"/>
      <w:marRight w:val="0"/>
      <w:marTop w:val="0"/>
      <w:marBottom w:val="0"/>
      <w:divBdr>
        <w:top w:val="none" w:sz="0" w:space="0" w:color="auto"/>
        <w:left w:val="none" w:sz="0" w:space="0" w:color="auto"/>
        <w:bottom w:val="none" w:sz="0" w:space="0" w:color="auto"/>
        <w:right w:val="none" w:sz="0" w:space="0" w:color="auto"/>
      </w:divBdr>
    </w:div>
    <w:div w:id="82462537">
      <w:bodyDiv w:val="1"/>
      <w:marLeft w:val="0"/>
      <w:marRight w:val="0"/>
      <w:marTop w:val="0"/>
      <w:marBottom w:val="0"/>
      <w:divBdr>
        <w:top w:val="none" w:sz="0" w:space="0" w:color="auto"/>
        <w:left w:val="none" w:sz="0" w:space="0" w:color="auto"/>
        <w:bottom w:val="none" w:sz="0" w:space="0" w:color="auto"/>
        <w:right w:val="none" w:sz="0" w:space="0" w:color="auto"/>
      </w:divBdr>
    </w:div>
    <w:div w:id="83494968">
      <w:bodyDiv w:val="1"/>
      <w:marLeft w:val="0"/>
      <w:marRight w:val="0"/>
      <w:marTop w:val="0"/>
      <w:marBottom w:val="0"/>
      <w:divBdr>
        <w:top w:val="none" w:sz="0" w:space="0" w:color="auto"/>
        <w:left w:val="none" w:sz="0" w:space="0" w:color="auto"/>
        <w:bottom w:val="none" w:sz="0" w:space="0" w:color="auto"/>
        <w:right w:val="none" w:sz="0" w:space="0" w:color="auto"/>
      </w:divBdr>
    </w:div>
    <w:div w:id="83916037">
      <w:bodyDiv w:val="1"/>
      <w:marLeft w:val="0"/>
      <w:marRight w:val="0"/>
      <w:marTop w:val="0"/>
      <w:marBottom w:val="0"/>
      <w:divBdr>
        <w:top w:val="none" w:sz="0" w:space="0" w:color="auto"/>
        <w:left w:val="none" w:sz="0" w:space="0" w:color="auto"/>
        <w:bottom w:val="none" w:sz="0" w:space="0" w:color="auto"/>
        <w:right w:val="none" w:sz="0" w:space="0" w:color="auto"/>
      </w:divBdr>
    </w:div>
    <w:div w:id="87120737">
      <w:bodyDiv w:val="1"/>
      <w:marLeft w:val="0"/>
      <w:marRight w:val="0"/>
      <w:marTop w:val="0"/>
      <w:marBottom w:val="0"/>
      <w:divBdr>
        <w:top w:val="none" w:sz="0" w:space="0" w:color="auto"/>
        <w:left w:val="none" w:sz="0" w:space="0" w:color="auto"/>
        <w:bottom w:val="none" w:sz="0" w:space="0" w:color="auto"/>
        <w:right w:val="none" w:sz="0" w:space="0" w:color="auto"/>
      </w:divBdr>
    </w:div>
    <w:div w:id="90783521">
      <w:bodyDiv w:val="1"/>
      <w:marLeft w:val="0"/>
      <w:marRight w:val="0"/>
      <w:marTop w:val="0"/>
      <w:marBottom w:val="0"/>
      <w:divBdr>
        <w:top w:val="none" w:sz="0" w:space="0" w:color="auto"/>
        <w:left w:val="none" w:sz="0" w:space="0" w:color="auto"/>
        <w:bottom w:val="none" w:sz="0" w:space="0" w:color="auto"/>
        <w:right w:val="none" w:sz="0" w:space="0" w:color="auto"/>
      </w:divBdr>
    </w:div>
    <w:div w:id="92675354">
      <w:bodyDiv w:val="1"/>
      <w:marLeft w:val="0"/>
      <w:marRight w:val="0"/>
      <w:marTop w:val="0"/>
      <w:marBottom w:val="0"/>
      <w:divBdr>
        <w:top w:val="none" w:sz="0" w:space="0" w:color="auto"/>
        <w:left w:val="none" w:sz="0" w:space="0" w:color="auto"/>
        <w:bottom w:val="none" w:sz="0" w:space="0" w:color="auto"/>
        <w:right w:val="none" w:sz="0" w:space="0" w:color="auto"/>
      </w:divBdr>
    </w:div>
    <w:div w:id="92942083">
      <w:bodyDiv w:val="1"/>
      <w:marLeft w:val="0"/>
      <w:marRight w:val="0"/>
      <w:marTop w:val="0"/>
      <w:marBottom w:val="0"/>
      <w:divBdr>
        <w:top w:val="none" w:sz="0" w:space="0" w:color="auto"/>
        <w:left w:val="none" w:sz="0" w:space="0" w:color="auto"/>
        <w:bottom w:val="none" w:sz="0" w:space="0" w:color="auto"/>
        <w:right w:val="none" w:sz="0" w:space="0" w:color="auto"/>
      </w:divBdr>
    </w:div>
    <w:div w:id="105467116">
      <w:bodyDiv w:val="1"/>
      <w:marLeft w:val="0"/>
      <w:marRight w:val="0"/>
      <w:marTop w:val="0"/>
      <w:marBottom w:val="0"/>
      <w:divBdr>
        <w:top w:val="none" w:sz="0" w:space="0" w:color="auto"/>
        <w:left w:val="none" w:sz="0" w:space="0" w:color="auto"/>
        <w:bottom w:val="none" w:sz="0" w:space="0" w:color="auto"/>
        <w:right w:val="none" w:sz="0" w:space="0" w:color="auto"/>
      </w:divBdr>
    </w:div>
    <w:div w:id="115103304">
      <w:bodyDiv w:val="1"/>
      <w:marLeft w:val="0"/>
      <w:marRight w:val="0"/>
      <w:marTop w:val="0"/>
      <w:marBottom w:val="0"/>
      <w:divBdr>
        <w:top w:val="none" w:sz="0" w:space="0" w:color="auto"/>
        <w:left w:val="none" w:sz="0" w:space="0" w:color="auto"/>
        <w:bottom w:val="none" w:sz="0" w:space="0" w:color="auto"/>
        <w:right w:val="none" w:sz="0" w:space="0" w:color="auto"/>
      </w:divBdr>
    </w:div>
    <w:div w:id="117652903">
      <w:bodyDiv w:val="1"/>
      <w:marLeft w:val="0"/>
      <w:marRight w:val="0"/>
      <w:marTop w:val="0"/>
      <w:marBottom w:val="0"/>
      <w:divBdr>
        <w:top w:val="none" w:sz="0" w:space="0" w:color="auto"/>
        <w:left w:val="none" w:sz="0" w:space="0" w:color="auto"/>
        <w:bottom w:val="none" w:sz="0" w:space="0" w:color="auto"/>
        <w:right w:val="none" w:sz="0" w:space="0" w:color="auto"/>
      </w:divBdr>
    </w:div>
    <w:div w:id="118652667">
      <w:bodyDiv w:val="1"/>
      <w:marLeft w:val="0"/>
      <w:marRight w:val="0"/>
      <w:marTop w:val="0"/>
      <w:marBottom w:val="0"/>
      <w:divBdr>
        <w:top w:val="none" w:sz="0" w:space="0" w:color="auto"/>
        <w:left w:val="none" w:sz="0" w:space="0" w:color="auto"/>
        <w:bottom w:val="none" w:sz="0" w:space="0" w:color="auto"/>
        <w:right w:val="none" w:sz="0" w:space="0" w:color="auto"/>
      </w:divBdr>
    </w:div>
    <w:div w:id="119106884">
      <w:bodyDiv w:val="1"/>
      <w:marLeft w:val="0"/>
      <w:marRight w:val="0"/>
      <w:marTop w:val="0"/>
      <w:marBottom w:val="0"/>
      <w:divBdr>
        <w:top w:val="none" w:sz="0" w:space="0" w:color="auto"/>
        <w:left w:val="none" w:sz="0" w:space="0" w:color="auto"/>
        <w:bottom w:val="none" w:sz="0" w:space="0" w:color="auto"/>
        <w:right w:val="none" w:sz="0" w:space="0" w:color="auto"/>
      </w:divBdr>
    </w:div>
    <w:div w:id="127867068">
      <w:bodyDiv w:val="1"/>
      <w:marLeft w:val="0"/>
      <w:marRight w:val="0"/>
      <w:marTop w:val="0"/>
      <w:marBottom w:val="0"/>
      <w:divBdr>
        <w:top w:val="none" w:sz="0" w:space="0" w:color="auto"/>
        <w:left w:val="none" w:sz="0" w:space="0" w:color="auto"/>
        <w:bottom w:val="none" w:sz="0" w:space="0" w:color="auto"/>
        <w:right w:val="none" w:sz="0" w:space="0" w:color="auto"/>
      </w:divBdr>
    </w:div>
    <w:div w:id="128671994">
      <w:bodyDiv w:val="1"/>
      <w:marLeft w:val="0"/>
      <w:marRight w:val="0"/>
      <w:marTop w:val="0"/>
      <w:marBottom w:val="0"/>
      <w:divBdr>
        <w:top w:val="none" w:sz="0" w:space="0" w:color="auto"/>
        <w:left w:val="none" w:sz="0" w:space="0" w:color="auto"/>
        <w:bottom w:val="none" w:sz="0" w:space="0" w:color="auto"/>
        <w:right w:val="none" w:sz="0" w:space="0" w:color="auto"/>
      </w:divBdr>
    </w:div>
    <w:div w:id="130290191">
      <w:bodyDiv w:val="1"/>
      <w:marLeft w:val="0"/>
      <w:marRight w:val="0"/>
      <w:marTop w:val="0"/>
      <w:marBottom w:val="0"/>
      <w:divBdr>
        <w:top w:val="none" w:sz="0" w:space="0" w:color="auto"/>
        <w:left w:val="none" w:sz="0" w:space="0" w:color="auto"/>
        <w:bottom w:val="none" w:sz="0" w:space="0" w:color="auto"/>
        <w:right w:val="none" w:sz="0" w:space="0" w:color="auto"/>
      </w:divBdr>
    </w:div>
    <w:div w:id="135220386">
      <w:bodyDiv w:val="1"/>
      <w:marLeft w:val="0"/>
      <w:marRight w:val="0"/>
      <w:marTop w:val="0"/>
      <w:marBottom w:val="0"/>
      <w:divBdr>
        <w:top w:val="none" w:sz="0" w:space="0" w:color="auto"/>
        <w:left w:val="none" w:sz="0" w:space="0" w:color="auto"/>
        <w:bottom w:val="none" w:sz="0" w:space="0" w:color="auto"/>
        <w:right w:val="none" w:sz="0" w:space="0" w:color="auto"/>
      </w:divBdr>
    </w:div>
    <w:div w:id="140732967">
      <w:bodyDiv w:val="1"/>
      <w:marLeft w:val="0"/>
      <w:marRight w:val="0"/>
      <w:marTop w:val="0"/>
      <w:marBottom w:val="0"/>
      <w:divBdr>
        <w:top w:val="none" w:sz="0" w:space="0" w:color="auto"/>
        <w:left w:val="none" w:sz="0" w:space="0" w:color="auto"/>
        <w:bottom w:val="none" w:sz="0" w:space="0" w:color="auto"/>
        <w:right w:val="none" w:sz="0" w:space="0" w:color="auto"/>
      </w:divBdr>
      <w:divsChild>
        <w:div w:id="1020743183">
          <w:marLeft w:val="547"/>
          <w:marRight w:val="0"/>
          <w:marTop w:val="154"/>
          <w:marBottom w:val="0"/>
          <w:divBdr>
            <w:top w:val="none" w:sz="0" w:space="0" w:color="auto"/>
            <w:left w:val="none" w:sz="0" w:space="0" w:color="auto"/>
            <w:bottom w:val="none" w:sz="0" w:space="0" w:color="auto"/>
            <w:right w:val="none" w:sz="0" w:space="0" w:color="auto"/>
          </w:divBdr>
        </w:div>
        <w:div w:id="1102652312">
          <w:marLeft w:val="547"/>
          <w:marRight w:val="0"/>
          <w:marTop w:val="154"/>
          <w:marBottom w:val="0"/>
          <w:divBdr>
            <w:top w:val="none" w:sz="0" w:space="0" w:color="auto"/>
            <w:left w:val="none" w:sz="0" w:space="0" w:color="auto"/>
            <w:bottom w:val="none" w:sz="0" w:space="0" w:color="auto"/>
            <w:right w:val="none" w:sz="0" w:space="0" w:color="auto"/>
          </w:divBdr>
        </w:div>
        <w:div w:id="1111897787">
          <w:marLeft w:val="547"/>
          <w:marRight w:val="0"/>
          <w:marTop w:val="154"/>
          <w:marBottom w:val="0"/>
          <w:divBdr>
            <w:top w:val="none" w:sz="0" w:space="0" w:color="auto"/>
            <w:left w:val="none" w:sz="0" w:space="0" w:color="auto"/>
            <w:bottom w:val="none" w:sz="0" w:space="0" w:color="auto"/>
            <w:right w:val="none" w:sz="0" w:space="0" w:color="auto"/>
          </w:divBdr>
        </w:div>
      </w:divsChild>
    </w:div>
    <w:div w:id="140926396">
      <w:bodyDiv w:val="1"/>
      <w:marLeft w:val="0"/>
      <w:marRight w:val="0"/>
      <w:marTop w:val="0"/>
      <w:marBottom w:val="0"/>
      <w:divBdr>
        <w:top w:val="none" w:sz="0" w:space="0" w:color="auto"/>
        <w:left w:val="none" w:sz="0" w:space="0" w:color="auto"/>
        <w:bottom w:val="none" w:sz="0" w:space="0" w:color="auto"/>
        <w:right w:val="none" w:sz="0" w:space="0" w:color="auto"/>
      </w:divBdr>
    </w:div>
    <w:div w:id="143812931">
      <w:bodyDiv w:val="1"/>
      <w:marLeft w:val="0"/>
      <w:marRight w:val="0"/>
      <w:marTop w:val="0"/>
      <w:marBottom w:val="0"/>
      <w:divBdr>
        <w:top w:val="none" w:sz="0" w:space="0" w:color="auto"/>
        <w:left w:val="none" w:sz="0" w:space="0" w:color="auto"/>
        <w:bottom w:val="none" w:sz="0" w:space="0" w:color="auto"/>
        <w:right w:val="none" w:sz="0" w:space="0" w:color="auto"/>
      </w:divBdr>
    </w:div>
    <w:div w:id="144929600">
      <w:bodyDiv w:val="1"/>
      <w:marLeft w:val="0"/>
      <w:marRight w:val="0"/>
      <w:marTop w:val="0"/>
      <w:marBottom w:val="0"/>
      <w:divBdr>
        <w:top w:val="none" w:sz="0" w:space="0" w:color="auto"/>
        <w:left w:val="none" w:sz="0" w:space="0" w:color="auto"/>
        <w:bottom w:val="none" w:sz="0" w:space="0" w:color="auto"/>
        <w:right w:val="none" w:sz="0" w:space="0" w:color="auto"/>
      </w:divBdr>
    </w:div>
    <w:div w:id="148328613">
      <w:bodyDiv w:val="1"/>
      <w:marLeft w:val="0"/>
      <w:marRight w:val="0"/>
      <w:marTop w:val="0"/>
      <w:marBottom w:val="0"/>
      <w:divBdr>
        <w:top w:val="none" w:sz="0" w:space="0" w:color="auto"/>
        <w:left w:val="none" w:sz="0" w:space="0" w:color="auto"/>
        <w:bottom w:val="none" w:sz="0" w:space="0" w:color="auto"/>
        <w:right w:val="none" w:sz="0" w:space="0" w:color="auto"/>
      </w:divBdr>
    </w:div>
    <w:div w:id="151457456">
      <w:bodyDiv w:val="1"/>
      <w:marLeft w:val="0"/>
      <w:marRight w:val="0"/>
      <w:marTop w:val="0"/>
      <w:marBottom w:val="0"/>
      <w:divBdr>
        <w:top w:val="none" w:sz="0" w:space="0" w:color="auto"/>
        <w:left w:val="none" w:sz="0" w:space="0" w:color="auto"/>
        <w:bottom w:val="none" w:sz="0" w:space="0" w:color="auto"/>
        <w:right w:val="none" w:sz="0" w:space="0" w:color="auto"/>
      </w:divBdr>
    </w:div>
    <w:div w:id="153956634">
      <w:bodyDiv w:val="1"/>
      <w:marLeft w:val="0"/>
      <w:marRight w:val="0"/>
      <w:marTop w:val="0"/>
      <w:marBottom w:val="0"/>
      <w:divBdr>
        <w:top w:val="none" w:sz="0" w:space="0" w:color="auto"/>
        <w:left w:val="none" w:sz="0" w:space="0" w:color="auto"/>
        <w:bottom w:val="none" w:sz="0" w:space="0" w:color="auto"/>
        <w:right w:val="none" w:sz="0" w:space="0" w:color="auto"/>
      </w:divBdr>
    </w:div>
    <w:div w:id="155077786">
      <w:bodyDiv w:val="1"/>
      <w:marLeft w:val="0"/>
      <w:marRight w:val="0"/>
      <w:marTop w:val="0"/>
      <w:marBottom w:val="0"/>
      <w:divBdr>
        <w:top w:val="none" w:sz="0" w:space="0" w:color="auto"/>
        <w:left w:val="none" w:sz="0" w:space="0" w:color="auto"/>
        <w:bottom w:val="none" w:sz="0" w:space="0" w:color="auto"/>
        <w:right w:val="none" w:sz="0" w:space="0" w:color="auto"/>
      </w:divBdr>
    </w:div>
    <w:div w:id="160700711">
      <w:bodyDiv w:val="1"/>
      <w:marLeft w:val="0"/>
      <w:marRight w:val="0"/>
      <w:marTop w:val="0"/>
      <w:marBottom w:val="0"/>
      <w:divBdr>
        <w:top w:val="none" w:sz="0" w:space="0" w:color="auto"/>
        <w:left w:val="none" w:sz="0" w:space="0" w:color="auto"/>
        <w:bottom w:val="none" w:sz="0" w:space="0" w:color="auto"/>
        <w:right w:val="none" w:sz="0" w:space="0" w:color="auto"/>
      </w:divBdr>
    </w:div>
    <w:div w:id="173231049">
      <w:bodyDiv w:val="1"/>
      <w:marLeft w:val="0"/>
      <w:marRight w:val="0"/>
      <w:marTop w:val="0"/>
      <w:marBottom w:val="0"/>
      <w:divBdr>
        <w:top w:val="none" w:sz="0" w:space="0" w:color="auto"/>
        <w:left w:val="none" w:sz="0" w:space="0" w:color="auto"/>
        <w:bottom w:val="none" w:sz="0" w:space="0" w:color="auto"/>
        <w:right w:val="none" w:sz="0" w:space="0" w:color="auto"/>
      </w:divBdr>
    </w:div>
    <w:div w:id="178814578">
      <w:bodyDiv w:val="1"/>
      <w:marLeft w:val="0"/>
      <w:marRight w:val="0"/>
      <w:marTop w:val="0"/>
      <w:marBottom w:val="0"/>
      <w:divBdr>
        <w:top w:val="none" w:sz="0" w:space="0" w:color="auto"/>
        <w:left w:val="none" w:sz="0" w:space="0" w:color="auto"/>
        <w:bottom w:val="none" w:sz="0" w:space="0" w:color="auto"/>
        <w:right w:val="none" w:sz="0" w:space="0" w:color="auto"/>
      </w:divBdr>
      <w:divsChild>
        <w:div w:id="1895237816">
          <w:marLeft w:val="0"/>
          <w:marRight w:val="0"/>
          <w:marTop w:val="0"/>
          <w:marBottom w:val="0"/>
          <w:divBdr>
            <w:top w:val="none" w:sz="0" w:space="0" w:color="auto"/>
            <w:left w:val="none" w:sz="0" w:space="0" w:color="auto"/>
            <w:bottom w:val="none" w:sz="0" w:space="0" w:color="auto"/>
            <w:right w:val="none" w:sz="0" w:space="0" w:color="auto"/>
          </w:divBdr>
          <w:divsChild>
            <w:div w:id="1589189707">
              <w:marLeft w:val="0"/>
              <w:marRight w:val="0"/>
              <w:marTop w:val="0"/>
              <w:marBottom w:val="0"/>
              <w:divBdr>
                <w:top w:val="none" w:sz="0" w:space="0" w:color="auto"/>
                <w:left w:val="none" w:sz="0" w:space="0" w:color="auto"/>
                <w:bottom w:val="none" w:sz="0" w:space="0" w:color="auto"/>
                <w:right w:val="none" w:sz="0" w:space="0" w:color="auto"/>
              </w:divBdr>
              <w:divsChild>
                <w:div w:id="1034312556">
                  <w:marLeft w:val="-225"/>
                  <w:marRight w:val="-225"/>
                  <w:marTop w:val="0"/>
                  <w:marBottom w:val="0"/>
                  <w:divBdr>
                    <w:top w:val="none" w:sz="0" w:space="0" w:color="auto"/>
                    <w:left w:val="none" w:sz="0" w:space="0" w:color="auto"/>
                    <w:bottom w:val="none" w:sz="0" w:space="0" w:color="auto"/>
                    <w:right w:val="none" w:sz="0" w:space="0" w:color="auto"/>
                  </w:divBdr>
                  <w:divsChild>
                    <w:div w:id="769929591">
                      <w:marLeft w:val="0"/>
                      <w:marRight w:val="0"/>
                      <w:marTop w:val="0"/>
                      <w:marBottom w:val="0"/>
                      <w:divBdr>
                        <w:top w:val="none" w:sz="0" w:space="0" w:color="auto"/>
                        <w:left w:val="none" w:sz="0" w:space="0" w:color="auto"/>
                        <w:bottom w:val="none" w:sz="0" w:space="0" w:color="auto"/>
                        <w:right w:val="none" w:sz="0" w:space="0" w:color="auto"/>
                      </w:divBdr>
                      <w:divsChild>
                        <w:div w:id="7188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896110">
      <w:bodyDiv w:val="1"/>
      <w:marLeft w:val="0"/>
      <w:marRight w:val="0"/>
      <w:marTop w:val="0"/>
      <w:marBottom w:val="0"/>
      <w:divBdr>
        <w:top w:val="none" w:sz="0" w:space="0" w:color="auto"/>
        <w:left w:val="none" w:sz="0" w:space="0" w:color="auto"/>
        <w:bottom w:val="none" w:sz="0" w:space="0" w:color="auto"/>
        <w:right w:val="none" w:sz="0" w:space="0" w:color="auto"/>
      </w:divBdr>
    </w:div>
    <w:div w:id="181016929">
      <w:bodyDiv w:val="1"/>
      <w:marLeft w:val="0"/>
      <w:marRight w:val="0"/>
      <w:marTop w:val="0"/>
      <w:marBottom w:val="0"/>
      <w:divBdr>
        <w:top w:val="none" w:sz="0" w:space="0" w:color="auto"/>
        <w:left w:val="none" w:sz="0" w:space="0" w:color="auto"/>
        <w:bottom w:val="none" w:sz="0" w:space="0" w:color="auto"/>
        <w:right w:val="none" w:sz="0" w:space="0" w:color="auto"/>
      </w:divBdr>
      <w:divsChild>
        <w:div w:id="708533268">
          <w:marLeft w:val="547"/>
          <w:marRight w:val="0"/>
          <w:marTop w:val="154"/>
          <w:marBottom w:val="0"/>
          <w:divBdr>
            <w:top w:val="none" w:sz="0" w:space="0" w:color="auto"/>
            <w:left w:val="none" w:sz="0" w:space="0" w:color="auto"/>
            <w:bottom w:val="none" w:sz="0" w:space="0" w:color="auto"/>
            <w:right w:val="none" w:sz="0" w:space="0" w:color="auto"/>
          </w:divBdr>
        </w:div>
      </w:divsChild>
    </w:div>
    <w:div w:id="187568114">
      <w:bodyDiv w:val="1"/>
      <w:marLeft w:val="0"/>
      <w:marRight w:val="0"/>
      <w:marTop w:val="0"/>
      <w:marBottom w:val="0"/>
      <w:divBdr>
        <w:top w:val="none" w:sz="0" w:space="0" w:color="auto"/>
        <w:left w:val="none" w:sz="0" w:space="0" w:color="auto"/>
        <w:bottom w:val="none" w:sz="0" w:space="0" w:color="auto"/>
        <w:right w:val="none" w:sz="0" w:space="0" w:color="auto"/>
      </w:divBdr>
    </w:div>
    <w:div w:id="193268848">
      <w:bodyDiv w:val="1"/>
      <w:marLeft w:val="0"/>
      <w:marRight w:val="0"/>
      <w:marTop w:val="0"/>
      <w:marBottom w:val="0"/>
      <w:divBdr>
        <w:top w:val="none" w:sz="0" w:space="0" w:color="auto"/>
        <w:left w:val="none" w:sz="0" w:space="0" w:color="auto"/>
        <w:bottom w:val="none" w:sz="0" w:space="0" w:color="auto"/>
        <w:right w:val="none" w:sz="0" w:space="0" w:color="auto"/>
      </w:divBdr>
    </w:div>
    <w:div w:id="193932338">
      <w:bodyDiv w:val="1"/>
      <w:marLeft w:val="0"/>
      <w:marRight w:val="0"/>
      <w:marTop w:val="0"/>
      <w:marBottom w:val="0"/>
      <w:divBdr>
        <w:top w:val="none" w:sz="0" w:space="0" w:color="auto"/>
        <w:left w:val="none" w:sz="0" w:space="0" w:color="auto"/>
        <w:bottom w:val="none" w:sz="0" w:space="0" w:color="auto"/>
        <w:right w:val="none" w:sz="0" w:space="0" w:color="auto"/>
      </w:divBdr>
    </w:div>
    <w:div w:id="196936383">
      <w:bodyDiv w:val="1"/>
      <w:marLeft w:val="0"/>
      <w:marRight w:val="0"/>
      <w:marTop w:val="0"/>
      <w:marBottom w:val="0"/>
      <w:divBdr>
        <w:top w:val="none" w:sz="0" w:space="0" w:color="auto"/>
        <w:left w:val="none" w:sz="0" w:space="0" w:color="auto"/>
        <w:bottom w:val="none" w:sz="0" w:space="0" w:color="auto"/>
        <w:right w:val="none" w:sz="0" w:space="0" w:color="auto"/>
      </w:divBdr>
    </w:div>
    <w:div w:id="201795704">
      <w:bodyDiv w:val="1"/>
      <w:marLeft w:val="0"/>
      <w:marRight w:val="0"/>
      <w:marTop w:val="0"/>
      <w:marBottom w:val="0"/>
      <w:divBdr>
        <w:top w:val="none" w:sz="0" w:space="0" w:color="auto"/>
        <w:left w:val="none" w:sz="0" w:space="0" w:color="auto"/>
        <w:bottom w:val="none" w:sz="0" w:space="0" w:color="auto"/>
        <w:right w:val="none" w:sz="0" w:space="0" w:color="auto"/>
      </w:divBdr>
    </w:div>
    <w:div w:id="203520427">
      <w:bodyDiv w:val="1"/>
      <w:marLeft w:val="0"/>
      <w:marRight w:val="0"/>
      <w:marTop w:val="0"/>
      <w:marBottom w:val="0"/>
      <w:divBdr>
        <w:top w:val="none" w:sz="0" w:space="0" w:color="auto"/>
        <w:left w:val="none" w:sz="0" w:space="0" w:color="auto"/>
        <w:bottom w:val="none" w:sz="0" w:space="0" w:color="auto"/>
        <w:right w:val="none" w:sz="0" w:space="0" w:color="auto"/>
      </w:divBdr>
    </w:div>
    <w:div w:id="205414951">
      <w:bodyDiv w:val="1"/>
      <w:marLeft w:val="0"/>
      <w:marRight w:val="0"/>
      <w:marTop w:val="0"/>
      <w:marBottom w:val="0"/>
      <w:divBdr>
        <w:top w:val="none" w:sz="0" w:space="0" w:color="auto"/>
        <w:left w:val="none" w:sz="0" w:space="0" w:color="auto"/>
        <w:bottom w:val="none" w:sz="0" w:space="0" w:color="auto"/>
        <w:right w:val="none" w:sz="0" w:space="0" w:color="auto"/>
      </w:divBdr>
    </w:div>
    <w:div w:id="208224828">
      <w:bodyDiv w:val="1"/>
      <w:marLeft w:val="0"/>
      <w:marRight w:val="0"/>
      <w:marTop w:val="0"/>
      <w:marBottom w:val="0"/>
      <w:divBdr>
        <w:top w:val="none" w:sz="0" w:space="0" w:color="auto"/>
        <w:left w:val="none" w:sz="0" w:space="0" w:color="auto"/>
        <w:bottom w:val="none" w:sz="0" w:space="0" w:color="auto"/>
        <w:right w:val="none" w:sz="0" w:space="0" w:color="auto"/>
      </w:divBdr>
    </w:div>
    <w:div w:id="213473635">
      <w:bodyDiv w:val="1"/>
      <w:marLeft w:val="0"/>
      <w:marRight w:val="0"/>
      <w:marTop w:val="0"/>
      <w:marBottom w:val="0"/>
      <w:divBdr>
        <w:top w:val="none" w:sz="0" w:space="0" w:color="auto"/>
        <w:left w:val="none" w:sz="0" w:space="0" w:color="auto"/>
        <w:bottom w:val="none" w:sz="0" w:space="0" w:color="auto"/>
        <w:right w:val="none" w:sz="0" w:space="0" w:color="auto"/>
      </w:divBdr>
    </w:div>
    <w:div w:id="214781949">
      <w:bodyDiv w:val="1"/>
      <w:marLeft w:val="0"/>
      <w:marRight w:val="0"/>
      <w:marTop w:val="0"/>
      <w:marBottom w:val="0"/>
      <w:divBdr>
        <w:top w:val="none" w:sz="0" w:space="0" w:color="auto"/>
        <w:left w:val="none" w:sz="0" w:space="0" w:color="auto"/>
        <w:bottom w:val="none" w:sz="0" w:space="0" w:color="auto"/>
        <w:right w:val="none" w:sz="0" w:space="0" w:color="auto"/>
      </w:divBdr>
    </w:div>
    <w:div w:id="215510643">
      <w:bodyDiv w:val="1"/>
      <w:marLeft w:val="0"/>
      <w:marRight w:val="0"/>
      <w:marTop w:val="0"/>
      <w:marBottom w:val="0"/>
      <w:divBdr>
        <w:top w:val="none" w:sz="0" w:space="0" w:color="auto"/>
        <w:left w:val="none" w:sz="0" w:space="0" w:color="auto"/>
        <w:bottom w:val="none" w:sz="0" w:space="0" w:color="auto"/>
        <w:right w:val="none" w:sz="0" w:space="0" w:color="auto"/>
      </w:divBdr>
    </w:div>
    <w:div w:id="219218384">
      <w:bodyDiv w:val="1"/>
      <w:marLeft w:val="0"/>
      <w:marRight w:val="0"/>
      <w:marTop w:val="0"/>
      <w:marBottom w:val="0"/>
      <w:divBdr>
        <w:top w:val="none" w:sz="0" w:space="0" w:color="auto"/>
        <w:left w:val="none" w:sz="0" w:space="0" w:color="auto"/>
        <w:bottom w:val="none" w:sz="0" w:space="0" w:color="auto"/>
        <w:right w:val="none" w:sz="0" w:space="0" w:color="auto"/>
      </w:divBdr>
    </w:div>
    <w:div w:id="223221121">
      <w:bodyDiv w:val="1"/>
      <w:marLeft w:val="0"/>
      <w:marRight w:val="0"/>
      <w:marTop w:val="0"/>
      <w:marBottom w:val="0"/>
      <w:divBdr>
        <w:top w:val="none" w:sz="0" w:space="0" w:color="auto"/>
        <w:left w:val="none" w:sz="0" w:space="0" w:color="auto"/>
        <w:bottom w:val="none" w:sz="0" w:space="0" w:color="auto"/>
        <w:right w:val="none" w:sz="0" w:space="0" w:color="auto"/>
      </w:divBdr>
    </w:div>
    <w:div w:id="223688457">
      <w:bodyDiv w:val="1"/>
      <w:marLeft w:val="0"/>
      <w:marRight w:val="0"/>
      <w:marTop w:val="0"/>
      <w:marBottom w:val="0"/>
      <w:divBdr>
        <w:top w:val="none" w:sz="0" w:space="0" w:color="auto"/>
        <w:left w:val="none" w:sz="0" w:space="0" w:color="auto"/>
        <w:bottom w:val="none" w:sz="0" w:space="0" w:color="auto"/>
        <w:right w:val="none" w:sz="0" w:space="0" w:color="auto"/>
      </w:divBdr>
    </w:div>
    <w:div w:id="224728362">
      <w:bodyDiv w:val="1"/>
      <w:marLeft w:val="0"/>
      <w:marRight w:val="0"/>
      <w:marTop w:val="0"/>
      <w:marBottom w:val="0"/>
      <w:divBdr>
        <w:top w:val="none" w:sz="0" w:space="0" w:color="auto"/>
        <w:left w:val="none" w:sz="0" w:space="0" w:color="auto"/>
        <w:bottom w:val="none" w:sz="0" w:space="0" w:color="auto"/>
        <w:right w:val="none" w:sz="0" w:space="0" w:color="auto"/>
      </w:divBdr>
    </w:div>
    <w:div w:id="227038610">
      <w:bodyDiv w:val="1"/>
      <w:marLeft w:val="0"/>
      <w:marRight w:val="0"/>
      <w:marTop w:val="0"/>
      <w:marBottom w:val="0"/>
      <w:divBdr>
        <w:top w:val="none" w:sz="0" w:space="0" w:color="auto"/>
        <w:left w:val="none" w:sz="0" w:space="0" w:color="auto"/>
        <w:bottom w:val="none" w:sz="0" w:space="0" w:color="auto"/>
        <w:right w:val="none" w:sz="0" w:space="0" w:color="auto"/>
      </w:divBdr>
    </w:div>
    <w:div w:id="239681664">
      <w:bodyDiv w:val="1"/>
      <w:marLeft w:val="0"/>
      <w:marRight w:val="0"/>
      <w:marTop w:val="0"/>
      <w:marBottom w:val="0"/>
      <w:divBdr>
        <w:top w:val="none" w:sz="0" w:space="0" w:color="auto"/>
        <w:left w:val="none" w:sz="0" w:space="0" w:color="auto"/>
        <w:bottom w:val="none" w:sz="0" w:space="0" w:color="auto"/>
        <w:right w:val="none" w:sz="0" w:space="0" w:color="auto"/>
      </w:divBdr>
      <w:divsChild>
        <w:div w:id="422841048">
          <w:marLeft w:val="850"/>
          <w:marRight w:val="0"/>
          <w:marTop w:val="77"/>
          <w:marBottom w:val="0"/>
          <w:divBdr>
            <w:top w:val="none" w:sz="0" w:space="0" w:color="auto"/>
            <w:left w:val="none" w:sz="0" w:space="0" w:color="auto"/>
            <w:bottom w:val="none" w:sz="0" w:space="0" w:color="auto"/>
            <w:right w:val="none" w:sz="0" w:space="0" w:color="auto"/>
          </w:divBdr>
        </w:div>
      </w:divsChild>
    </w:div>
    <w:div w:id="244725928">
      <w:bodyDiv w:val="1"/>
      <w:marLeft w:val="0"/>
      <w:marRight w:val="0"/>
      <w:marTop w:val="0"/>
      <w:marBottom w:val="0"/>
      <w:divBdr>
        <w:top w:val="none" w:sz="0" w:space="0" w:color="auto"/>
        <w:left w:val="none" w:sz="0" w:space="0" w:color="auto"/>
        <w:bottom w:val="none" w:sz="0" w:space="0" w:color="auto"/>
        <w:right w:val="none" w:sz="0" w:space="0" w:color="auto"/>
      </w:divBdr>
    </w:div>
    <w:div w:id="252208490">
      <w:bodyDiv w:val="1"/>
      <w:marLeft w:val="0"/>
      <w:marRight w:val="0"/>
      <w:marTop w:val="0"/>
      <w:marBottom w:val="0"/>
      <w:divBdr>
        <w:top w:val="none" w:sz="0" w:space="0" w:color="auto"/>
        <w:left w:val="none" w:sz="0" w:space="0" w:color="auto"/>
        <w:bottom w:val="none" w:sz="0" w:space="0" w:color="auto"/>
        <w:right w:val="none" w:sz="0" w:space="0" w:color="auto"/>
      </w:divBdr>
    </w:div>
    <w:div w:id="253827491">
      <w:bodyDiv w:val="1"/>
      <w:marLeft w:val="0"/>
      <w:marRight w:val="0"/>
      <w:marTop w:val="0"/>
      <w:marBottom w:val="0"/>
      <w:divBdr>
        <w:top w:val="none" w:sz="0" w:space="0" w:color="auto"/>
        <w:left w:val="none" w:sz="0" w:space="0" w:color="auto"/>
        <w:bottom w:val="none" w:sz="0" w:space="0" w:color="auto"/>
        <w:right w:val="none" w:sz="0" w:space="0" w:color="auto"/>
      </w:divBdr>
    </w:div>
    <w:div w:id="257719046">
      <w:bodyDiv w:val="1"/>
      <w:marLeft w:val="0"/>
      <w:marRight w:val="0"/>
      <w:marTop w:val="0"/>
      <w:marBottom w:val="0"/>
      <w:divBdr>
        <w:top w:val="none" w:sz="0" w:space="0" w:color="auto"/>
        <w:left w:val="none" w:sz="0" w:space="0" w:color="auto"/>
        <w:bottom w:val="none" w:sz="0" w:space="0" w:color="auto"/>
        <w:right w:val="none" w:sz="0" w:space="0" w:color="auto"/>
      </w:divBdr>
    </w:div>
    <w:div w:id="260261794">
      <w:bodyDiv w:val="1"/>
      <w:marLeft w:val="0"/>
      <w:marRight w:val="0"/>
      <w:marTop w:val="0"/>
      <w:marBottom w:val="0"/>
      <w:divBdr>
        <w:top w:val="none" w:sz="0" w:space="0" w:color="auto"/>
        <w:left w:val="none" w:sz="0" w:space="0" w:color="auto"/>
        <w:bottom w:val="none" w:sz="0" w:space="0" w:color="auto"/>
        <w:right w:val="none" w:sz="0" w:space="0" w:color="auto"/>
      </w:divBdr>
    </w:div>
    <w:div w:id="265508405">
      <w:bodyDiv w:val="1"/>
      <w:marLeft w:val="0"/>
      <w:marRight w:val="0"/>
      <w:marTop w:val="0"/>
      <w:marBottom w:val="0"/>
      <w:divBdr>
        <w:top w:val="none" w:sz="0" w:space="0" w:color="auto"/>
        <w:left w:val="none" w:sz="0" w:space="0" w:color="auto"/>
        <w:bottom w:val="none" w:sz="0" w:space="0" w:color="auto"/>
        <w:right w:val="none" w:sz="0" w:space="0" w:color="auto"/>
      </w:divBdr>
    </w:div>
    <w:div w:id="271547644">
      <w:bodyDiv w:val="1"/>
      <w:marLeft w:val="0"/>
      <w:marRight w:val="0"/>
      <w:marTop w:val="0"/>
      <w:marBottom w:val="0"/>
      <w:divBdr>
        <w:top w:val="none" w:sz="0" w:space="0" w:color="auto"/>
        <w:left w:val="none" w:sz="0" w:space="0" w:color="auto"/>
        <w:bottom w:val="none" w:sz="0" w:space="0" w:color="auto"/>
        <w:right w:val="none" w:sz="0" w:space="0" w:color="auto"/>
      </w:divBdr>
    </w:div>
    <w:div w:id="274022895">
      <w:bodyDiv w:val="1"/>
      <w:marLeft w:val="0"/>
      <w:marRight w:val="0"/>
      <w:marTop w:val="0"/>
      <w:marBottom w:val="0"/>
      <w:divBdr>
        <w:top w:val="none" w:sz="0" w:space="0" w:color="auto"/>
        <w:left w:val="none" w:sz="0" w:space="0" w:color="auto"/>
        <w:bottom w:val="none" w:sz="0" w:space="0" w:color="auto"/>
        <w:right w:val="none" w:sz="0" w:space="0" w:color="auto"/>
      </w:divBdr>
    </w:div>
    <w:div w:id="275211829">
      <w:bodyDiv w:val="1"/>
      <w:marLeft w:val="0"/>
      <w:marRight w:val="0"/>
      <w:marTop w:val="0"/>
      <w:marBottom w:val="0"/>
      <w:divBdr>
        <w:top w:val="none" w:sz="0" w:space="0" w:color="auto"/>
        <w:left w:val="none" w:sz="0" w:space="0" w:color="auto"/>
        <w:bottom w:val="none" w:sz="0" w:space="0" w:color="auto"/>
        <w:right w:val="none" w:sz="0" w:space="0" w:color="auto"/>
      </w:divBdr>
    </w:div>
    <w:div w:id="278336452">
      <w:bodyDiv w:val="1"/>
      <w:marLeft w:val="0"/>
      <w:marRight w:val="0"/>
      <w:marTop w:val="0"/>
      <w:marBottom w:val="0"/>
      <w:divBdr>
        <w:top w:val="none" w:sz="0" w:space="0" w:color="auto"/>
        <w:left w:val="none" w:sz="0" w:space="0" w:color="auto"/>
        <w:bottom w:val="none" w:sz="0" w:space="0" w:color="auto"/>
        <w:right w:val="none" w:sz="0" w:space="0" w:color="auto"/>
      </w:divBdr>
    </w:div>
    <w:div w:id="278532573">
      <w:bodyDiv w:val="1"/>
      <w:marLeft w:val="0"/>
      <w:marRight w:val="0"/>
      <w:marTop w:val="0"/>
      <w:marBottom w:val="0"/>
      <w:divBdr>
        <w:top w:val="none" w:sz="0" w:space="0" w:color="auto"/>
        <w:left w:val="none" w:sz="0" w:space="0" w:color="auto"/>
        <w:bottom w:val="none" w:sz="0" w:space="0" w:color="auto"/>
        <w:right w:val="none" w:sz="0" w:space="0" w:color="auto"/>
      </w:divBdr>
    </w:div>
    <w:div w:id="279189393">
      <w:bodyDiv w:val="1"/>
      <w:marLeft w:val="0"/>
      <w:marRight w:val="0"/>
      <w:marTop w:val="0"/>
      <w:marBottom w:val="0"/>
      <w:divBdr>
        <w:top w:val="none" w:sz="0" w:space="0" w:color="auto"/>
        <w:left w:val="none" w:sz="0" w:space="0" w:color="auto"/>
        <w:bottom w:val="none" w:sz="0" w:space="0" w:color="auto"/>
        <w:right w:val="none" w:sz="0" w:space="0" w:color="auto"/>
      </w:divBdr>
    </w:div>
    <w:div w:id="286081001">
      <w:bodyDiv w:val="1"/>
      <w:marLeft w:val="0"/>
      <w:marRight w:val="0"/>
      <w:marTop w:val="0"/>
      <w:marBottom w:val="0"/>
      <w:divBdr>
        <w:top w:val="none" w:sz="0" w:space="0" w:color="auto"/>
        <w:left w:val="none" w:sz="0" w:space="0" w:color="auto"/>
        <w:bottom w:val="none" w:sz="0" w:space="0" w:color="auto"/>
        <w:right w:val="none" w:sz="0" w:space="0" w:color="auto"/>
      </w:divBdr>
    </w:div>
    <w:div w:id="287006162">
      <w:bodyDiv w:val="1"/>
      <w:marLeft w:val="0"/>
      <w:marRight w:val="0"/>
      <w:marTop w:val="0"/>
      <w:marBottom w:val="0"/>
      <w:divBdr>
        <w:top w:val="none" w:sz="0" w:space="0" w:color="auto"/>
        <w:left w:val="none" w:sz="0" w:space="0" w:color="auto"/>
        <w:bottom w:val="none" w:sz="0" w:space="0" w:color="auto"/>
        <w:right w:val="none" w:sz="0" w:space="0" w:color="auto"/>
      </w:divBdr>
    </w:div>
    <w:div w:id="290594996">
      <w:bodyDiv w:val="1"/>
      <w:marLeft w:val="0"/>
      <w:marRight w:val="0"/>
      <w:marTop w:val="0"/>
      <w:marBottom w:val="0"/>
      <w:divBdr>
        <w:top w:val="none" w:sz="0" w:space="0" w:color="auto"/>
        <w:left w:val="none" w:sz="0" w:space="0" w:color="auto"/>
        <w:bottom w:val="none" w:sz="0" w:space="0" w:color="auto"/>
        <w:right w:val="none" w:sz="0" w:space="0" w:color="auto"/>
      </w:divBdr>
    </w:div>
    <w:div w:id="291862343">
      <w:bodyDiv w:val="1"/>
      <w:marLeft w:val="0"/>
      <w:marRight w:val="0"/>
      <w:marTop w:val="0"/>
      <w:marBottom w:val="0"/>
      <w:divBdr>
        <w:top w:val="none" w:sz="0" w:space="0" w:color="auto"/>
        <w:left w:val="none" w:sz="0" w:space="0" w:color="auto"/>
        <w:bottom w:val="none" w:sz="0" w:space="0" w:color="auto"/>
        <w:right w:val="none" w:sz="0" w:space="0" w:color="auto"/>
      </w:divBdr>
    </w:div>
    <w:div w:id="292448856">
      <w:bodyDiv w:val="1"/>
      <w:marLeft w:val="0"/>
      <w:marRight w:val="0"/>
      <w:marTop w:val="0"/>
      <w:marBottom w:val="0"/>
      <w:divBdr>
        <w:top w:val="none" w:sz="0" w:space="0" w:color="auto"/>
        <w:left w:val="none" w:sz="0" w:space="0" w:color="auto"/>
        <w:bottom w:val="none" w:sz="0" w:space="0" w:color="auto"/>
        <w:right w:val="none" w:sz="0" w:space="0" w:color="auto"/>
      </w:divBdr>
    </w:div>
    <w:div w:id="296178747">
      <w:bodyDiv w:val="1"/>
      <w:marLeft w:val="0"/>
      <w:marRight w:val="0"/>
      <w:marTop w:val="0"/>
      <w:marBottom w:val="0"/>
      <w:divBdr>
        <w:top w:val="none" w:sz="0" w:space="0" w:color="auto"/>
        <w:left w:val="none" w:sz="0" w:space="0" w:color="auto"/>
        <w:bottom w:val="none" w:sz="0" w:space="0" w:color="auto"/>
        <w:right w:val="none" w:sz="0" w:space="0" w:color="auto"/>
      </w:divBdr>
    </w:div>
    <w:div w:id="297272414">
      <w:bodyDiv w:val="1"/>
      <w:marLeft w:val="0"/>
      <w:marRight w:val="0"/>
      <w:marTop w:val="0"/>
      <w:marBottom w:val="0"/>
      <w:divBdr>
        <w:top w:val="none" w:sz="0" w:space="0" w:color="auto"/>
        <w:left w:val="none" w:sz="0" w:space="0" w:color="auto"/>
        <w:bottom w:val="none" w:sz="0" w:space="0" w:color="auto"/>
        <w:right w:val="none" w:sz="0" w:space="0" w:color="auto"/>
      </w:divBdr>
    </w:div>
    <w:div w:id="297340259">
      <w:bodyDiv w:val="1"/>
      <w:marLeft w:val="0"/>
      <w:marRight w:val="0"/>
      <w:marTop w:val="0"/>
      <w:marBottom w:val="0"/>
      <w:divBdr>
        <w:top w:val="none" w:sz="0" w:space="0" w:color="auto"/>
        <w:left w:val="none" w:sz="0" w:space="0" w:color="auto"/>
        <w:bottom w:val="none" w:sz="0" w:space="0" w:color="auto"/>
        <w:right w:val="none" w:sz="0" w:space="0" w:color="auto"/>
      </w:divBdr>
    </w:div>
    <w:div w:id="298807288">
      <w:bodyDiv w:val="1"/>
      <w:marLeft w:val="0"/>
      <w:marRight w:val="0"/>
      <w:marTop w:val="0"/>
      <w:marBottom w:val="0"/>
      <w:divBdr>
        <w:top w:val="none" w:sz="0" w:space="0" w:color="auto"/>
        <w:left w:val="none" w:sz="0" w:space="0" w:color="auto"/>
        <w:bottom w:val="none" w:sz="0" w:space="0" w:color="auto"/>
        <w:right w:val="none" w:sz="0" w:space="0" w:color="auto"/>
      </w:divBdr>
    </w:div>
    <w:div w:id="307907926">
      <w:bodyDiv w:val="1"/>
      <w:marLeft w:val="0"/>
      <w:marRight w:val="0"/>
      <w:marTop w:val="0"/>
      <w:marBottom w:val="0"/>
      <w:divBdr>
        <w:top w:val="none" w:sz="0" w:space="0" w:color="auto"/>
        <w:left w:val="none" w:sz="0" w:space="0" w:color="auto"/>
        <w:bottom w:val="none" w:sz="0" w:space="0" w:color="auto"/>
        <w:right w:val="none" w:sz="0" w:space="0" w:color="auto"/>
      </w:divBdr>
    </w:div>
    <w:div w:id="316882614">
      <w:bodyDiv w:val="1"/>
      <w:marLeft w:val="0"/>
      <w:marRight w:val="0"/>
      <w:marTop w:val="0"/>
      <w:marBottom w:val="0"/>
      <w:divBdr>
        <w:top w:val="none" w:sz="0" w:space="0" w:color="auto"/>
        <w:left w:val="none" w:sz="0" w:space="0" w:color="auto"/>
        <w:bottom w:val="none" w:sz="0" w:space="0" w:color="auto"/>
        <w:right w:val="none" w:sz="0" w:space="0" w:color="auto"/>
      </w:divBdr>
    </w:div>
    <w:div w:id="318382659">
      <w:bodyDiv w:val="1"/>
      <w:marLeft w:val="0"/>
      <w:marRight w:val="0"/>
      <w:marTop w:val="0"/>
      <w:marBottom w:val="0"/>
      <w:divBdr>
        <w:top w:val="none" w:sz="0" w:space="0" w:color="auto"/>
        <w:left w:val="none" w:sz="0" w:space="0" w:color="auto"/>
        <w:bottom w:val="none" w:sz="0" w:space="0" w:color="auto"/>
        <w:right w:val="none" w:sz="0" w:space="0" w:color="auto"/>
      </w:divBdr>
    </w:div>
    <w:div w:id="320499814">
      <w:bodyDiv w:val="1"/>
      <w:marLeft w:val="0"/>
      <w:marRight w:val="0"/>
      <w:marTop w:val="0"/>
      <w:marBottom w:val="0"/>
      <w:divBdr>
        <w:top w:val="none" w:sz="0" w:space="0" w:color="auto"/>
        <w:left w:val="none" w:sz="0" w:space="0" w:color="auto"/>
        <w:bottom w:val="none" w:sz="0" w:space="0" w:color="auto"/>
        <w:right w:val="none" w:sz="0" w:space="0" w:color="auto"/>
      </w:divBdr>
    </w:div>
    <w:div w:id="320618771">
      <w:bodyDiv w:val="1"/>
      <w:marLeft w:val="0"/>
      <w:marRight w:val="0"/>
      <w:marTop w:val="0"/>
      <w:marBottom w:val="0"/>
      <w:divBdr>
        <w:top w:val="none" w:sz="0" w:space="0" w:color="auto"/>
        <w:left w:val="none" w:sz="0" w:space="0" w:color="auto"/>
        <w:bottom w:val="none" w:sz="0" w:space="0" w:color="auto"/>
        <w:right w:val="none" w:sz="0" w:space="0" w:color="auto"/>
      </w:divBdr>
    </w:div>
    <w:div w:id="322051494">
      <w:bodyDiv w:val="1"/>
      <w:marLeft w:val="0"/>
      <w:marRight w:val="0"/>
      <w:marTop w:val="0"/>
      <w:marBottom w:val="0"/>
      <w:divBdr>
        <w:top w:val="none" w:sz="0" w:space="0" w:color="auto"/>
        <w:left w:val="none" w:sz="0" w:space="0" w:color="auto"/>
        <w:bottom w:val="none" w:sz="0" w:space="0" w:color="auto"/>
        <w:right w:val="none" w:sz="0" w:space="0" w:color="auto"/>
      </w:divBdr>
    </w:div>
    <w:div w:id="325399861">
      <w:bodyDiv w:val="1"/>
      <w:marLeft w:val="0"/>
      <w:marRight w:val="0"/>
      <w:marTop w:val="0"/>
      <w:marBottom w:val="0"/>
      <w:divBdr>
        <w:top w:val="none" w:sz="0" w:space="0" w:color="auto"/>
        <w:left w:val="none" w:sz="0" w:space="0" w:color="auto"/>
        <w:bottom w:val="none" w:sz="0" w:space="0" w:color="auto"/>
        <w:right w:val="none" w:sz="0" w:space="0" w:color="auto"/>
      </w:divBdr>
    </w:div>
    <w:div w:id="325666978">
      <w:bodyDiv w:val="1"/>
      <w:marLeft w:val="0"/>
      <w:marRight w:val="0"/>
      <w:marTop w:val="0"/>
      <w:marBottom w:val="0"/>
      <w:divBdr>
        <w:top w:val="none" w:sz="0" w:space="0" w:color="auto"/>
        <w:left w:val="none" w:sz="0" w:space="0" w:color="auto"/>
        <w:bottom w:val="none" w:sz="0" w:space="0" w:color="auto"/>
        <w:right w:val="none" w:sz="0" w:space="0" w:color="auto"/>
      </w:divBdr>
      <w:divsChild>
        <w:div w:id="414669581">
          <w:marLeft w:val="0"/>
          <w:marRight w:val="0"/>
          <w:marTop w:val="0"/>
          <w:marBottom w:val="0"/>
          <w:divBdr>
            <w:top w:val="none" w:sz="0" w:space="0" w:color="auto"/>
            <w:left w:val="none" w:sz="0" w:space="0" w:color="auto"/>
            <w:bottom w:val="none" w:sz="0" w:space="0" w:color="auto"/>
            <w:right w:val="none" w:sz="0" w:space="0" w:color="auto"/>
          </w:divBdr>
          <w:divsChild>
            <w:div w:id="254172417">
              <w:marLeft w:val="0"/>
              <w:marRight w:val="0"/>
              <w:marTop w:val="0"/>
              <w:marBottom w:val="0"/>
              <w:divBdr>
                <w:top w:val="none" w:sz="0" w:space="0" w:color="auto"/>
                <w:left w:val="none" w:sz="0" w:space="0" w:color="auto"/>
                <w:bottom w:val="none" w:sz="0" w:space="0" w:color="auto"/>
                <w:right w:val="none" w:sz="0" w:space="0" w:color="auto"/>
              </w:divBdr>
              <w:divsChild>
                <w:div w:id="2017072003">
                  <w:marLeft w:val="0"/>
                  <w:marRight w:val="0"/>
                  <w:marTop w:val="0"/>
                  <w:marBottom w:val="0"/>
                  <w:divBdr>
                    <w:top w:val="none" w:sz="0" w:space="0" w:color="auto"/>
                    <w:left w:val="none" w:sz="0" w:space="0" w:color="auto"/>
                    <w:bottom w:val="none" w:sz="0" w:space="0" w:color="auto"/>
                    <w:right w:val="none" w:sz="0" w:space="0" w:color="auto"/>
                  </w:divBdr>
                  <w:divsChild>
                    <w:div w:id="496507385">
                      <w:marLeft w:val="0"/>
                      <w:marRight w:val="0"/>
                      <w:marTop w:val="0"/>
                      <w:marBottom w:val="0"/>
                      <w:divBdr>
                        <w:top w:val="none" w:sz="0" w:space="0" w:color="auto"/>
                        <w:left w:val="none" w:sz="0" w:space="0" w:color="auto"/>
                        <w:bottom w:val="none" w:sz="0" w:space="0" w:color="auto"/>
                        <w:right w:val="none" w:sz="0" w:space="0" w:color="auto"/>
                      </w:divBdr>
                      <w:divsChild>
                        <w:div w:id="900211465">
                          <w:marLeft w:val="0"/>
                          <w:marRight w:val="0"/>
                          <w:marTop w:val="0"/>
                          <w:marBottom w:val="0"/>
                          <w:divBdr>
                            <w:top w:val="none" w:sz="0" w:space="0" w:color="auto"/>
                            <w:left w:val="none" w:sz="0" w:space="0" w:color="auto"/>
                            <w:bottom w:val="none" w:sz="0" w:space="0" w:color="auto"/>
                            <w:right w:val="none" w:sz="0" w:space="0" w:color="auto"/>
                          </w:divBdr>
                          <w:divsChild>
                            <w:div w:id="1780484628">
                              <w:marLeft w:val="0"/>
                              <w:marRight w:val="0"/>
                              <w:marTop w:val="0"/>
                              <w:marBottom w:val="0"/>
                              <w:divBdr>
                                <w:top w:val="none" w:sz="0" w:space="0" w:color="auto"/>
                                <w:left w:val="none" w:sz="0" w:space="0" w:color="auto"/>
                                <w:bottom w:val="none" w:sz="0" w:space="0" w:color="auto"/>
                                <w:right w:val="none" w:sz="0" w:space="0" w:color="auto"/>
                              </w:divBdr>
                              <w:divsChild>
                                <w:div w:id="749737538">
                                  <w:marLeft w:val="0"/>
                                  <w:marRight w:val="0"/>
                                  <w:marTop w:val="0"/>
                                  <w:marBottom w:val="0"/>
                                  <w:divBdr>
                                    <w:top w:val="none" w:sz="0" w:space="0" w:color="auto"/>
                                    <w:left w:val="none" w:sz="0" w:space="0" w:color="auto"/>
                                    <w:bottom w:val="none" w:sz="0" w:space="0" w:color="auto"/>
                                    <w:right w:val="none" w:sz="0" w:space="0" w:color="auto"/>
                                  </w:divBdr>
                                  <w:divsChild>
                                    <w:div w:id="239870379">
                                      <w:marLeft w:val="0"/>
                                      <w:marRight w:val="0"/>
                                      <w:marTop w:val="0"/>
                                      <w:marBottom w:val="0"/>
                                      <w:divBdr>
                                        <w:top w:val="none" w:sz="0" w:space="0" w:color="auto"/>
                                        <w:left w:val="none" w:sz="0" w:space="0" w:color="auto"/>
                                        <w:bottom w:val="none" w:sz="0" w:space="0" w:color="auto"/>
                                        <w:right w:val="none" w:sz="0" w:space="0" w:color="auto"/>
                                      </w:divBdr>
                                      <w:divsChild>
                                        <w:div w:id="1510024311">
                                          <w:marLeft w:val="0"/>
                                          <w:marRight w:val="0"/>
                                          <w:marTop w:val="0"/>
                                          <w:marBottom w:val="0"/>
                                          <w:divBdr>
                                            <w:top w:val="none" w:sz="0" w:space="0" w:color="auto"/>
                                            <w:left w:val="none" w:sz="0" w:space="0" w:color="auto"/>
                                            <w:bottom w:val="none" w:sz="0" w:space="0" w:color="auto"/>
                                            <w:right w:val="none" w:sz="0" w:space="0" w:color="auto"/>
                                          </w:divBdr>
                                          <w:divsChild>
                                            <w:div w:id="18799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7599686">
                      <w:marLeft w:val="0"/>
                      <w:marRight w:val="0"/>
                      <w:marTop w:val="0"/>
                      <w:marBottom w:val="0"/>
                      <w:divBdr>
                        <w:top w:val="none" w:sz="0" w:space="0" w:color="auto"/>
                        <w:left w:val="none" w:sz="0" w:space="0" w:color="auto"/>
                        <w:bottom w:val="none" w:sz="0" w:space="0" w:color="auto"/>
                        <w:right w:val="none" w:sz="0" w:space="0" w:color="auto"/>
                      </w:divBdr>
                      <w:divsChild>
                        <w:div w:id="15812856">
                          <w:marLeft w:val="0"/>
                          <w:marRight w:val="0"/>
                          <w:marTop w:val="0"/>
                          <w:marBottom w:val="0"/>
                          <w:divBdr>
                            <w:top w:val="none" w:sz="0" w:space="0" w:color="auto"/>
                            <w:left w:val="none" w:sz="0" w:space="0" w:color="auto"/>
                            <w:bottom w:val="none" w:sz="0" w:space="0" w:color="auto"/>
                            <w:right w:val="none" w:sz="0" w:space="0" w:color="auto"/>
                          </w:divBdr>
                          <w:divsChild>
                            <w:div w:id="906306289">
                              <w:marLeft w:val="0"/>
                              <w:marRight w:val="0"/>
                              <w:marTop w:val="0"/>
                              <w:marBottom w:val="0"/>
                              <w:divBdr>
                                <w:top w:val="none" w:sz="0" w:space="0" w:color="auto"/>
                                <w:left w:val="none" w:sz="0" w:space="0" w:color="auto"/>
                                <w:bottom w:val="none" w:sz="0" w:space="0" w:color="auto"/>
                                <w:right w:val="none" w:sz="0" w:space="0" w:color="auto"/>
                              </w:divBdr>
                              <w:divsChild>
                                <w:div w:id="199361044">
                                  <w:marLeft w:val="0"/>
                                  <w:marRight w:val="0"/>
                                  <w:marTop w:val="0"/>
                                  <w:marBottom w:val="0"/>
                                  <w:divBdr>
                                    <w:top w:val="none" w:sz="0" w:space="0" w:color="auto"/>
                                    <w:left w:val="none" w:sz="0" w:space="0" w:color="auto"/>
                                    <w:bottom w:val="none" w:sz="0" w:space="0" w:color="auto"/>
                                    <w:right w:val="none" w:sz="0" w:space="0" w:color="auto"/>
                                  </w:divBdr>
                                  <w:divsChild>
                                    <w:div w:id="138930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5867538">
      <w:bodyDiv w:val="1"/>
      <w:marLeft w:val="0"/>
      <w:marRight w:val="0"/>
      <w:marTop w:val="0"/>
      <w:marBottom w:val="0"/>
      <w:divBdr>
        <w:top w:val="none" w:sz="0" w:space="0" w:color="auto"/>
        <w:left w:val="none" w:sz="0" w:space="0" w:color="auto"/>
        <w:bottom w:val="none" w:sz="0" w:space="0" w:color="auto"/>
        <w:right w:val="none" w:sz="0" w:space="0" w:color="auto"/>
      </w:divBdr>
    </w:div>
    <w:div w:id="331875632">
      <w:bodyDiv w:val="1"/>
      <w:marLeft w:val="0"/>
      <w:marRight w:val="0"/>
      <w:marTop w:val="0"/>
      <w:marBottom w:val="0"/>
      <w:divBdr>
        <w:top w:val="none" w:sz="0" w:space="0" w:color="auto"/>
        <w:left w:val="none" w:sz="0" w:space="0" w:color="auto"/>
        <w:bottom w:val="none" w:sz="0" w:space="0" w:color="auto"/>
        <w:right w:val="none" w:sz="0" w:space="0" w:color="auto"/>
      </w:divBdr>
    </w:div>
    <w:div w:id="337463567">
      <w:bodyDiv w:val="1"/>
      <w:marLeft w:val="0"/>
      <w:marRight w:val="0"/>
      <w:marTop w:val="0"/>
      <w:marBottom w:val="0"/>
      <w:divBdr>
        <w:top w:val="none" w:sz="0" w:space="0" w:color="auto"/>
        <w:left w:val="none" w:sz="0" w:space="0" w:color="auto"/>
        <w:bottom w:val="none" w:sz="0" w:space="0" w:color="auto"/>
        <w:right w:val="none" w:sz="0" w:space="0" w:color="auto"/>
      </w:divBdr>
    </w:div>
    <w:div w:id="340592984">
      <w:bodyDiv w:val="1"/>
      <w:marLeft w:val="0"/>
      <w:marRight w:val="0"/>
      <w:marTop w:val="0"/>
      <w:marBottom w:val="0"/>
      <w:divBdr>
        <w:top w:val="none" w:sz="0" w:space="0" w:color="auto"/>
        <w:left w:val="none" w:sz="0" w:space="0" w:color="auto"/>
        <w:bottom w:val="none" w:sz="0" w:space="0" w:color="auto"/>
        <w:right w:val="none" w:sz="0" w:space="0" w:color="auto"/>
      </w:divBdr>
    </w:div>
    <w:div w:id="342899875">
      <w:bodyDiv w:val="1"/>
      <w:marLeft w:val="0"/>
      <w:marRight w:val="0"/>
      <w:marTop w:val="0"/>
      <w:marBottom w:val="0"/>
      <w:divBdr>
        <w:top w:val="none" w:sz="0" w:space="0" w:color="auto"/>
        <w:left w:val="none" w:sz="0" w:space="0" w:color="auto"/>
        <w:bottom w:val="none" w:sz="0" w:space="0" w:color="auto"/>
        <w:right w:val="none" w:sz="0" w:space="0" w:color="auto"/>
      </w:divBdr>
    </w:div>
    <w:div w:id="344787331">
      <w:bodyDiv w:val="1"/>
      <w:marLeft w:val="0"/>
      <w:marRight w:val="0"/>
      <w:marTop w:val="0"/>
      <w:marBottom w:val="0"/>
      <w:divBdr>
        <w:top w:val="none" w:sz="0" w:space="0" w:color="auto"/>
        <w:left w:val="none" w:sz="0" w:space="0" w:color="auto"/>
        <w:bottom w:val="none" w:sz="0" w:space="0" w:color="auto"/>
        <w:right w:val="none" w:sz="0" w:space="0" w:color="auto"/>
      </w:divBdr>
    </w:div>
    <w:div w:id="345712741">
      <w:bodyDiv w:val="1"/>
      <w:marLeft w:val="0"/>
      <w:marRight w:val="0"/>
      <w:marTop w:val="0"/>
      <w:marBottom w:val="0"/>
      <w:divBdr>
        <w:top w:val="none" w:sz="0" w:space="0" w:color="auto"/>
        <w:left w:val="none" w:sz="0" w:space="0" w:color="auto"/>
        <w:bottom w:val="none" w:sz="0" w:space="0" w:color="auto"/>
        <w:right w:val="none" w:sz="0" w:space="0" w:color="auto"/>
      </w:divBdr>
    </w:div>
    <w:div w:id="346951409">
      <w:bodyDiv w:val="1"/>
      <w:marLeft w:val="0"/>
      <w:marRight w:val="0"/>
      <w:marTop w:val="0"/>
      <w:marBottom w:val="0"/>
      <w:divBdr>
        <w:top w:val="none" w:sz="0" w:space="0" w:color="auto"/>
        <w:left w:val="none" w:sz="0" w:space="0" w:color="auto"/>
        <w:bottom w:val="none" w:sz="0" w:space="0" w:color="auto"/>
        <w:right w:val="none" w:sz="0" w:space="0" w:color="auto"/>
      </w:divBdr>
    </w:div>
    <w:div w:id="347752072">
      <w:bodyDiv w:val="1"/>
      <w:marLeft w:val="0"/>
      <w:marRight w:val="0"/>
      <w:marTop w:val="0"/>
      <w:marBottom w:val="0"/>
      <w:divBdr>
        <w:top w:val="none" w:sz="0" w:space="0" w:color="auto"/>
        <w:left w:val="none" w:sz="0" w:space="0" w:color="auto"/>
        <w:bottom w:val="none" w:sz="0" w:space="0" w:color="auto"/>
        <w:right w:val="none" w:sz="0" w:space="0" w:color="auto"/>
      </w:divBdr>
    </w:div>
    <w:div w:id="347947222">
      <w:bodyDiv w:val="1"/>
      <w:marLeft w:val="0"/>
      <w:marRight w:val="0"/>
      <w:marTop w:val="0"/>
      <w:marBottom w:val="0"/>
      <w:divBdr>
        <w:top w:val="none" w:sz="0" w:space="0" w:color="auto"/>
        <w:left w:val="none" w:sz="0" w:space="0" w:color="auto"/>
        <w:bottom w:val="none" w:sz="0" w:space="0" w:color="auto"/>
        <w:right w:val="none" w:sz="0" w:space="0" w:color="auto"/>
      </w:divBdr>
    </w:div>
    <w:div w:id="352533151">
      <w:bodyDiv w:val="1"/>
      <w:marLeft w:val="0"/>
      <w:marRight w:val="0"/>
      <w:marTop w:val="0"/>
      <w:marBottom w:val="0"/>
      <w:divBdr>
        <w:top w:val="none" w:sz="0" w:space="0" w:color="auto"/>
        <w:left w:val="none" w:sz="0" w:space="0" w:color="auto"/>
        <w:bottom w:val="none" w:sz="0" w:space="0" w:color="auto"/>
        <w:right w:val="none" w:sz="0" w:space="0" w:color="auto"/>
      </w:divBdr>
    </w:div>
    <w:div w:id="353924779">
      <w:bodyDiv w:val="1"/>
      <w:marLeft w:val="0"/>
      <w:marRight w:val="0"/>
      <w:marTop w:val="0"/>
      <w:marBottom w:val="0"/>
      <w:divBdr>
        <w:top w:val="none" w:sz="0" w:space="0" w:color="auto"/>
        <w:left w:val="none" w:sz="0" w:space="0" w:color="auto"/>
        <w:bottom w:val="none" w:sz="0" w:space="0" w:color="auto"/>
        <w:right w:val="none" w:sz="0" w:space="0" w:color="auto"/>
      </w:divBdr>
    </w:div>
    <w:div w:id="353966691">
      <w:bodyDiv w:val="1"/>
      <w:marLeft w:val="0"/>
      <w:marRight w:val="0"/>
      <w:marTop w:val="0"/>
      <w:marBottom w:val="0"/>
      <w:divBdr>
        <w:top w:val="none" w:sz="0" w:space="0" w:color="auto"/>
        <w:left w:val="none" w:sz="0" w:space="0" w:color="auto"/>
        <w:bottom w:val="none" w:sz="0" w:space="0" w:color="auto"/>
        <w:right w:val="none" w:sz="0" w:space="0" w:color="auto"/>
      </w:divBdr>
    </w:div>
    <w:div w:id="358052251">
      <w:bodyDiv w:val="1"/>
      <w:marLeft w:val="0"/>
      <w:marRight w:val="0"/>
      <w:marTop w:val="0"/>
      <w:marBottom w:val="0"/>
      <w:divBdr>
        <w:top w:val="none" w:sz="0" w:space="0" w:color="auto"/>
        <w:left w:val="none" w:sz="0" w:space="0" w:color="auto"/>
        <w:bottom w:val="none" w:sz="0" w:space="0" w:color="auto"/>
        <w:right w:val="none" w:sz="0" w:space="0" w:color="auto"/>
      </w:divBdr>
    </w:div>
    <w:div w:id="365372865">
      <w:bodyDiv w:val="1"/>
      <w:marLeft w:val="0"/>
      <w:marRight w:val="0"/>
      <w:marTop w:val="0"/>
      <w:marBottom w:val="0"/>
      <w:divBdr>
        <w:top w:val="none" w:sz="0" w:space="0" w:color="auto"/>
        <w:left w:val="none" w:sz="0" w:space="0" w:color="auto"/>
        <w:bottom w:val="none" w:sz="0" w:space="0" w:color="auto"/>
        <w:right w:val="none" w:sz="0" w:space="0" w:color="auto"/>
      </w:divBdr>
    </w:div>
    <w:div w:id="367753846">
      <w:bodyDiv w:val="1"/>
      <w:marLeft w:val="0"/>
      <w:marRight w:val="0"/>
      <w:marTop w:val="0"/>
      <w:marBottom w:val="0"/>
      <w:divBdr>
        <w:top w:val="none" w:sz="0" w:space="0" w:color="auto"/>
        <w:left w:val="none" w:sz="0" w:space="0" w:color="auto"/>
        <w:bottom w:val="none" w:sz="0" w:space="0" w:color="auto"/>
        <w:right w:val="none" w:sz="0" w:space="0" w:color="auto"/>
      </w:divBdr>
    </w:div>
    <w:div w:id="371156722">
      <w:bodyDiv w:val="1"/>
      <w:marLeft w:val="0"/>
      <w:marRight w:val="0"/>
      <w:marTop w:val="0"/>
      <w:marBottom w:val="0"/>
      <w:divBdr>
        <w:top w:val="none" w:sz="0" w:space="0" w:color="auto"/>
        <w:left w:val="none" w:sz="0" w:space="0" w:color="auto"/>
        <w:bottom w:val="none" w:sz="0" w:space="0" w:color="auto"/>
        <w:right w:val="none" w:sz="0" w:space="0" w:color="auto"/>
      </w:divBdr>
    </w:div>
    <w:div w:id="372383261">
      <w:bodyDiv w:val="1"/>
      <w:marLeft w:val="0"/>
      <w:marRight w:val="0"/>
      <w:marTop w:val="0"/>
      <w:marBottom w:val="0"/>
      <w:divBdr>
        <w:top w:val="none" w:sz="0" w:space="0" w:color="auto"/>
        <w:left w:val="none" w:sz="0" w:space="0" w:color="auto"/>
        <w:bottom w:val="none" w:sz="0" w:space="0" w:color="auto"/>
        <w:right w:val="none" w:sz="0" w:space="0" w:color="auto"/>
      </w:divBdr>
    </w:div>
    <w:div w:id="373389102">
      <w:bodyDiv w:val="1"/>
      <w:marLeft w:val="0"/>
      <w:marRight w:val="0"/>
      <w:marTop w:val="0"/>
      <w:marBottom w:val="0"/>
      <w:divBdr>
        <w:top w:val="none" w:sz="0" w:space="0" w:color="auto"/>
        <w:left w:val="none" w:sz="0" w:space="0" w:color="auto"/>
        <w:bottom w:val="none" w:sz="0" w:space="0" w:color="auto"/>
        <w:right w:val="none" w:sz="0" w:space="0" w:color="auto"/>
      </w:divBdr>
    </w:div>
    <w:div w:id="377126000">
      <w:bodyDiv w:val="1"/>
      <w:marLeft w:val="0"/>
      <w:marRight w:val="0"/>
      <w:marTop w:val="0"/>
      <w:marBottom w:val="0"/>
      <w:divBdr>
        <w:top w:val="none" w:sz="0" w:space="0" w:color="auto"/>
        <w:left w:val="none" w:sz="0" w:space="0" w:color="auto"/>
        <w:bottom w:val="none" w:sz="0" w:space="0" w:color="auto"/>
        <w:right w:val="none" w:sz="0" w:space="0" w:color="auto"/>
      </w:divBdr>
    </w:div>
    <w:div w:id="385296497">
      <w:bodyDiv w:val="1"/>
      <w:marLeft w:val="0"/>
      <w:marRight w:val="0"/>
      <w:marTop w:val="0"/>
      <w:marBottom w:val="0"/>
      <w:divBdr>
        <w:top w:val="none" w:sz="0" w:space="0" w:color="auto"/>
        <w:left w:val="none" w:sz="0" w:space="0" w:color="auto"/>
        <w:bottom w:val="none" w:sz="0" w:space="0" w:color="auto"/>
        <w:right w:val="none" w:sz="0" w:space="0" w:color="auto"/>
      </w:divBdr>
    </w:div>
    <w:div w:id="398136322">
      <w:bodyDiv w:val="1"/>
      <w:marLeft w:val="0"/>
      <w:marRight w:val="0"/>
      <w:marTop w:val="0"/>
      <w:marBottom w:val="0"/>
      <w:divBdr>
        <w:top w:val="none" w:sz="0" w:space="0" w:color="auto"/>
        <w:left w:val="none" w:sz="0" w:space="0" w:color="auto"/>
        <w:bottom w:val="none" w:sz="0" w:space="0" w:color="auto"/>
        <w:right w:val="none" w:sz="0" w:space="0" w:color="auto"/>
      </w:divBdr>
    </w:div>
    <w:div w:id="399984010">
      <w:bodyDiv w:val="1"/>
      <w:marLeft w:val="0"/>
      <w:marRight w:val="0"/>
      <w:marTop w:val="0"/>
      <w:marBottom w:val="0"/>
      <w:divBdr>
        <w:top w:val="none" w:sz="0" w:space="0" w:color="auto"/>
        <w:left w:val="none" w:sz="0" w:space="0" w:color="auto"/>
        <w:bottom w:val="none" w:sz="0" w:space="0" w:color="auto"/>
        <w:right w:val="none" w:sz="0" w:space="0" w:color="auto"/>
      </w:divBdr>
    </w:div>
    <w:div w:id="405496890">
      <w:bodyDiv w:val="1"/>
      <w:marLeft w:val="0"/>
      <w:marRight w:val="0"/>
      <w:marTop w:val="0"/>
      <w:marBottom w:val="0"/>
      <w:divBdr>
        <w:top w:val="none" w:sz="0" w:space="0" w:color="auto"/>
        <w:left w:val="none" w:sz="0" w:space="0" w:color="auto"/>
        <w:bottom w:val="none" w:sz="0" w:space="0" w:color="auto"/>
        <w:right w:val="none" w:sz="0" w:space="0" w:color="auto"/>
      </w:divBdr>
    </w:div>
    <w:div w:id="410929184">
      <w:bodyDiv w:val="1"/>
      <w:marLeft w:val="0"/>
      <w:marRight w:val="0"/>
      <w:marTop w:val="0"/>
      <w:marBottom w:val="0"/>
      <w:divBdr>
        <w:top w:val="none" w:sz="0" w:space="0" w:color="auto"/>
        <w:left w:val="none" w:sz="0" w:space="0" w:color="auto"/>
        <w:bottom w:val="none" w:sz="0" w:space="0" w:color="auto"/>
        <w:right w:val="none" w:sz="0" w:space="0" w:color="auto"/>
      </w:divBdr>
    </w:div>
    <w:div w:id="419377174">
      <w:bodyDiv w:val="1"/>
      <w:marLeft w:val="0"/>
      <w:marRight w:val="0"/>
      <w:marTop w:val="0"/>
      <w:marBottom w:val="0"/>
      <w:divBdr>
        <w:top w:val="none" w:sz="0" w:space="0" w:color="auto"/>
        <w:left w:val="none" w:sz="0" w:space="0" w:color="auto"/>
        <w:bottom w:val="none" w:sz="0" w:space="0" w:color="auto"/>
        <w:right w:val="none" w:sz="0" w:space="0" w:color="auto"/>
      </w:divBdr>
    </w:div>
    <w:div w:id="423767862">
      <w:bodyDiv w:val="1"/>
      <w:marLeft w:val="0"/>
      <w:marRight w:val="0"/>
      <w:marTop w:val="0"/>
      <w:marBottom w:val="0"/>
      <w:divBdr>
        <w:top w:val="none" w:sz="0" w:space="0" w:color="auto"/>
        <w:left w:val="none" w:sz="0" w:space="0" w:color="auto"/>
        <w:bottom w:val="none" w:sz="0" w:space="0" w:color="auto"/>
        <w:right w:val="none" w:sz="0" w:space="0" w:color="auto"/>
      </w:divBdr>
    </w:div>
    <w:div w:id="426197199">
      <w:bodyDiv w:val="1"/>
      <w:marLeft w:val="0"/>
      <w:marRight w:val="0"/>
      <w:marTop w:val="0"/>
      <w:marBottom w:val="0"/>
      <w:divBdr>
        <w:top w:val="none" w:sz="0" w:space="0" w:color="auto"/>
        <w:left w:val="none" w:sz="0" w:space="0" w:color="auto"/>
        <w:bottom w:val="none" w:sz="0" w:space="0" w:color="auto"/>
        <w:right w:val="none" w:sz="0" w:space="0" w:color="auto"/>
      </w:divBdr>
    </w:div>
    <w:div w:id="430782502">
      <w:bodyDiv w:val="1"/>
      <w:marLeft w:val="0"/>
      <w:marRight w:val="0"/>
      <w:marTop w:val="0"/>
      <w:marBottom w:val="0"/>
      <w:divBdr>
        <w:top w:val="none" w:sz="0" w:space="0" w:color="auto"/>
        <w:left w:val="none" w:sz="0" w:space="0" w:color="auto"/>
        <w:bottom w:val="none" w:sz="0" w:space="0" w:color="auto"/>
        <w:right w:val="none" w:sz="0" w:space="0" w:color="auto"/>
      </w:divBdr>
    </w:div>
    <w:div w:id="432940548">
      <w:bodyDiv w:val="1"/>
      <w:marLeft w:val="0"/>
      <w:marRight w:val="0"/>
      <w:marTop w:val="0"/>
      <w:marBottom w:val="0"/>
      <w:divBdr>
        <w:top w:val="none" w:sz="0" w:space="0" w:color="auto"/>
        <w:left w:val="none" w:sz="0" w:space="0" w:color="auto"/>
        <w:bottom w:val="none" w:sz="0" w:space="0" w:color="auto"/>
        <w:right w:val="none" w:sz="0" w:space="0" w:color="auto"/>
      </w:divBdr>
    </w:div>
    <w:div w:id="441345926">
      <w:bodyDiv w:val="1"/>
      <w:marLeft w:val="0"/>
      <w:marRight w:val="0"/>
      <w:marTop w:val="0"/>
      <w:marBottom w:val="0"/>
      <w:divBdr>
        <w:top w:val="none" w:sz="0" w:space="0" w:color="auto"/>
        <w:left w:val="none" w:sz="0" w:space="0" w:color="auto"/>
        <w:bottom w:val="none" w:sz="0" w:space="0" w:color="auto"/>
        <w:right w:val="none" w:sz="0" w:space="0" w:color="auto"/>
      </w:divBdr>
    </w:div>
    <w:div w:id="442000876">
      <w:bodyDiv w:val="1"/>
      <w:marLeft w:val="0"/>
      <w:marRight w:val="0"/>
      <w:marTop w:val="0"/>
      <w:marBottom w:val="0"/>
      <w:divBdr>
        <w:top w:val="none" w:sz="0" w:space="0" w:color="auto"/>
        <w:left w:val="none" w:sz="0" w:space="0" w:color="auto"/>
        <w:bottom w:val="none" w:sz="0" w:space="0" w:color="auto"/>
        <w:right w:val="none" w:sz="0" w:space="0" w:color="auto"/>
      </w:divBdr>
    </w:div>
    <w:div w:id="443383556">
      <w:bodyDiv w:val="1"/>
      <w:marLeft w:val="0"/>
      <w:marRight w:val="0"/>
      <w:marTop w:val="0"/>
      <w:marBottom w:val="0"/>
      <w:divBdr>
        <w:top w:val="none" w:sz="0" w:space="0" w:color="auto"/>
        <w:left w:val="none" w:sz="0" w:space="0" w:color="auto"/>
        <w:bottom w:val="none" w:sz="0" w:space="0" w:color="auto"/>
        <w:right w:val="none" w:sz="0" w:space="0" w:color="auto"/>
      </w:divBdr>
    </w:div>
    <w:div w:id="446506835">
      <w:bodyDiv w:val="1"/>
      <w:marLeft w:val="0"/>
      <w:marRight w:val="0"/>
      <w:marTop w:val="0"/>
      <w:marBottom w:val="0"/>
      <w:divBdr>
        <w:top w:val="none" w:sz="0" w:space="0" w:color="auto"/>
        <w:left w:val="none" w:sz="0" w:space="0" w:color="auto"/>
        <w:bottom w:val="none" w:sz="0" w:space="0" w:color="auto"/>
        <w:right w:val="none" w:sz="0" w:space="0" w:color="auto"/>
      </w:divBdr>
    </w:div>
    <w:div w:id="451097600">
      <w:bodyDiv w:val="1"/>
      <w:marLeft w:val="0"/>
      <w:marRight w:val="0"/>
      <w:marTop w:val="0"/>
      <w:marBottom w:val="0"/>
      <w:divBdr>
        <w:top w:val="none" w:sz="0" w:space="0" w:color="auto"/>
        <w:left w:val="none" w:sz="0" w:space="0" w:color="auto"/>
        <w:bottom w:val="none" w:sz="0" w:space="0" w:color="auto"/>
        <w:right w:val="none" w:sz="0" w:space="0" w:color="auto"/>
      </w:divBdr>
    </w:div>
    <w:div w:id="453253967">
      <w:bodyDiv w:val="1"/>
      <w:marLeft w:val="0"/>
      <w:marRight w:val="0"/>
      <w:marTop w:val="0"/>
      <w:marBottom w:val="0"/>
      <w:divBdr>
        <w:top w:val="none" w:sz="0" w:space="0" w:color="auto"/>
        <w:left w:val="none" w:sz="0" w:space="0" w:color="auto"/>
        <w:bottom w:val="none" w:sz="0" w:space="0" w:color="auto"/>
        <w:right w:val="none" w:sz="0" w:space="0" w:color="auto"/>
      </w:divBdr>
    </w:div>
    <w:div w:id="465661202">
      <w:bodyDiv w:val="1"/>
      <w:marLeft w:val="0"/>
      <w:marRight w:val="0"/>
      <w:marTop w:val="0"/>
      <w:marBottom w:val="0"/>
      <w:divBdr>
        <w:top w:val="none" w:sz="0" w:space="0" w:color="auto"/>
        <w:left w:val="none" w:sz="0" w:space="0" w:color="auto"/>
        <w:bottom w:val="none" w:sz="0" w:space="0" w:color="auto"/>
        <w:right w:val="none" w:sz="0" w:space="0" w:color="auto"/>
      </w:divBdr>
    </w:div>
    <w:div w:id="466358973">
      <w:bodyDiv w:val="1"/>
      <w:marLeft w:val="0"/>
      <w:marRight w:val="0"/>
      <w:marTop w:val="0"/>
      <w:marBottom w:val="0"/>
      <w:divBdr>
        <w:top w:val="none" w:sz="0" w:space="0" w:color="auto"/>
        <w:left w:val="none" w:sz="0" w:space="0" w:color="auto"/>
        <w:bottom w:val="none" w:sz="0" w:space="0" w:color="auto"/>
        <w:right w:val="none" w:sz="0" w:space="0" w:color="auto"/>
      </w:divBdr>
    </w:div>
    <w:div w:id="470362307">
      <w:bodyDiv w:val="1"/>
      <w:marLeft w:val="0"/>
      <w:marRight w:val="0"/>
      <w:marTop w:val="0"/>
      <w:marBottom w:val="0"/>
      <w:divBdr>
        <w:top w:val="none" w:sz="0" w:space="0" w:color="auto"/>
        <w:left w:val="none" w:sz="0" w:space="0" w:color="auto"/>
        <w:bottom w:val="none" w:sz="0" w:space="0" w:color="auto"/>
        <w:right w:val="none" w:sz="0" w:space="0" w:color="auto"/>
      </w:divBdr>
    </w:div>
    <w:div w:id="474569545">
      <w:bodyDiv w:val="1"/>
      <w:marLeft w:val="0"/>
      <w:marRight w:val="0"/>
      <w:marTop w:val="0"/>
      <w:marBottom w:val="0"/>
      <w:divBdr>
        <w:top w:val="none" w:sz="0" w:space="0" w:color="auto"/>
        <w:left w:val="none" w:sz="0" w:space="0" w:color="auto"/>
        <w:bottom w:val="none" w:sz="0" w:space="0" w:color="auto"/>
        <w:right w:val="none" w:sz="0" w:space="0" w:color="auto"/>
      </w:divBdr>
    </w:div>
    <w:div w:id="477038139">
      <w:bodyDiv w:val="1"/>
      <w:marLeft w:val="0"/>
      <w:marRight w:val="0"/>
      <w:marTop w:val="0"/>
      <w:marBottom w:val="0"/>
      <w:divBdr>
        <w:top w:val="none" w:sz="0" w:space="0" w:color="auto"/>
        <w:left w:val="none" w:sz="0" w:space="0" w:color="auto"/>
        <w:bottom w:val="none" w:sz="0" w:space="0" w:color="auto"/>
        <w:right w:val="none" w:sz="0" w:space="0" w:color="auto"/>
      </w:divBdr>
    </w:div>
    <w:div w:id="477843649">
      <w:bodyDiv w:val="1"/>
      <w:marLeft w:val="0"/>
      <w:marRight w:val="0"/>
      <w:marTop w:val="0"/>
      <w:marBottom w:val="0"/>
      <w:divBdr>
        <w:top w:val="none" w:sz="0" w:space="0" w:color="auto"/>
        <w:left w:val="none" w:sz="0" w:space="0" w:color="auto"/>
        <w:bottom w:val="none" w:sz="0" w:space="0" w:color="auto"/>
        <w:right w:val="none" w:sz="0" w:space="0" w:color="auto"/>
      </w:divBdr>
    </w:div>
    <w:div w:id="481310210">
      <w:bodyDiv w:val="1"/>
      <w:marLeft w:val="0"/>
      <w:marRight w:val="0"/>
      <w:marTop w:val="0"/>
      <w:marBottom w:val="0"/>
      <w:divBdr>
        <w:top w:val="none" w:sz="0" w:space="0" w:color="auto"/>
        <w:left w:val="none" w:sz="0" w:space="0" w:color="auto"/>
        <w:bottom w:val="none" w:sz="0" w:space="0" w:color="auto"/>
        <w:right w:val="none" w:sz="0" w:space="0" w:color="auto"/>
      </w:divBdr>
    </w:div>
    <w:div w:id="484007050">
      <w:bodyDiv w:val="1"/>
      <w:marLeft w:val="0"/>
      <w:marRight w:val="0"/>
      <w:marTop w:val="0"/>
      <w:marBottom w:val="0"/>
      <w:divBdr>
        <w:top w:val="none" w:sz="0" w:space="0" w:color="auto"/>
        <w:left w:val="none" w:sz="0" w:space="0" w:color="auto"/>
        <w:bottom w:val="none" w:sz="0" w:space="0" w:color="auto"/>
        <w:right w:val="none" w:sz="0" w:space="0" w:color="auto"/>
      </w:divBdr>
    </w:div>
    <w:div w:id="486821894">
      <w:bodyDiv w:val="1"/>
      <w:marLeft w:val="0"/>
      <w:marRight w:val="0"/>
      <w:marTop w:val="0"/>
      <w:marBottom w:val="0"/>
      <w:divBdr>
        <w:top w:val="none" w:sz="0" w:space="0" w:color="auto"/>
        <w:left w:val="none" w:sz="0" w:space="0" w:color="auto"/>
        <w:bottom w:val="none" w:sz="0" w:space="0" w:color="auto"/>
        <w:right w:val="none" w:sz="0" w:space="0" w:color="auto"/>
      </w:divBdr>
    </w:div>
    <w:div w:id="488516706">
      <w:bodyDiv w:val="1"/>
      <w:marLeft w:val="0"/>
      <w:marRight w:val="0"/>
      <w:marTop w:val="0"/>
      <w:marBottom w:val="0"/>
      <w:divBdr>
        <w:top w:val="none" w:sz="0" w:space="0" w:color="auto"/>
        <w:left w:val="none" w:sz="0" w:space="0" w:color="auto"/>
        <w:bottom w:val="none" w:sz="0" w:space="0" w:color="auto"/>
        <w:right w:val="none" w:sz="0" w:space="0" w:color="auto"/>
      </w:divBdr>
    </w:div>
    <w:div w:id="489565965">
      <w:bodyDiv w:val="1"/>
      <w:marLeft w:val="0"/>
      <w:marRight w:val="0"/>
      <w:marTop w:val="900"/>
      <w:marBottom w:val="0"/>
      <w:divBdr>
        <w:top w:val="none" w:sz="0" w:space="0" w:color="auto"/>
        <w:left w:val="none" w:sz="0" w:space="0" w:color="auto"/>
        <w:bottom w:val="none" w:sz="0" w:space="0" w:color="auto"/>
        <w:right w:val="none" w:sz="0" w:space="0" w:color="auto"/>
      </w:divBdr>
      <w:divsChild>
        <w:div w:id="1961642884">
          <w:marLeft w:val="0"/>
          <w:marRight w:val="0"/>
          <w:marTop w:val="0"/>
          <w:marBottom w:val="0"/>
          <w:divBdr>
            <w:top w:val="none" w:sz="0" w:space="0" w:color="auto"/>
            <w:left w:val="none" w:sz="0" w:space="0" w:color="auto"/>
            <w:bottom w:val="none" w:sz="0" w:space="0" w:color="auto"/>
            <w:right w:val="none" w:sz="0" w:space="0" w:color="auto"/>
          </w:divBdr>
          <w:divsChild>
            <w:div w:id="948312859">
              <w:marLeft w:val="0"/>
              <w:marRight w:val="0"/>
              <w:marTop w:val="0"/>
              <w:marBottom w:val="0"/>
              <w:divBdr>
                <w:top w:val="none" w:sz="0" w:space="0" w:color="auto"/>
                <w:left w:val="none" w:sz="0" w:space="0" w:color="auto"/>
                <w:bottom w:val="none" w:sz="0" w:space="0" w:color="auto"/>
                <w:right w:val="none" w:sz="0" w:space="0" w:color="auto"/>
              </w:divBdr>
              <w:divsChild>
                <w:div w:id="891383103">
                  <w:marLeft w:val="0"/>
                  <w:marRight w:val="0"/>
                  <w:marTop w:val="0"/>
                  <w:marBottom w:val="0"/>
                  <w:divBdr>
                    <w:top w:val="none" w:sz="0" w:space="0" w:color="auto"/>
                    <w:left w:val="none" w:sz="0" w:space="0" w:color="auto"/>
                    <w:bottom w:val="none" w:sz="0" w:space="0" w:color="auto"/>
                    <w:right w:val="none" w:sz="0" w:space="0" w:color="auto"/>
                  </w:divBdr>
                  <w:divsChild>
                    <w:div w:id="1382631003">
                      <w:marLeft w:val="0"/>
                      <w:marRight w:val="0"/>
                      <w:marTop w:val="0"/>
                      <w:marBottom w:val="0"/>
                      <w:divBdr>
                        <w:top w:val="none" w:sz="0" w:space="0" w:color="auto"/>
                        <w:left w:val="none" w:sz="0" w:space="0" w:color="auto"/>
                        <w:bottom w:val="none" w:sz="0" w:space="0" w:color="auto"/>
                        <w:right w:val="none" w:sz="0" w:space="0" w:color="auto"/>
                      </w:divBdr>
                      <w:divsChild>
                        <w:div w:id="94392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9634774">
      <w:bodyDiv w:val="1"/>
      <w:marLeft w:val="0"/>
      <w:marRight w:val="0"/>
      <w:marTop w:val="0"/>
      <w:marBottom w:val="0"/>
      <w:divBdr>
        <w:top w:val="none" w:sz="0" w:space="0" w:color="auto"/>
        <w:left w:val="none" w:sz="0" w:space="0" w:color="auto"/>
        <w:bottom w:val="none" w:sz="0" w:space="0" w:color="auto"/>
        <w:right w:val="none" w:sz="0" w:space="0" w:color="auto"/>
      </w:divBdr>
    </w:div>
    <w:div w:id="492646759">
      <w:bodyDiv w:val="1"/>
      <w:marLeft w:val="0"/>
      <w:marRight w:val="0"/>
      <w:marTop w:val="0"/>
      <w:marBottom w:val="0"/>
      <w:divBdr>
        <w:top w:val="none" w:sz="0" w:space="0" w:color="auto"/>
        <w:left w:val="none" w:sz="0" w:space="0" w:color="auto"/>
        <w:bottom w:val="none" w:sz="0" w:space="0" w:color="auto"/>
        <w:right w:val="none" w:sz="0" w:space="0" w:color="auto"/>
      </w:divBdr>
    </w:div>
    <w:div w:id="495344409">
      <w:bodyDiv w:val="1"/>
      <w:marLeft w:val="0"/>
      <w:marRight w:val="0"/>
      <w:marTop w:val="0"/>
      <w:marBottom w:val="0"/>
      <w:divBdr>
        <w:top w:val="none" w:sz="0" w:space="0" w:color="auto"/>
        <w:left w:val="none" w:sz="0" w:space="0" w:color="auto"/>
        <w:bottom w:val="none" w:sz="0" w:space="0" w:color="auto"/>
        <w:right w:val="none" w:sz="0" w:space="0" w:color="auto"/>
      </w:divBdr>
    </w:div>
    <w:div w:id="498237317">
      <w:bodyDiv w:val="1"/>
      <w:marLeft w:val="0"/>
      <w:marRight w:val="0"/>
      <w:marTop w:val="0"/>
      <w:marBottom w:val="0"/>
      <w:divBdr>
        <w:top w:val="none" w:sz="0" w:space="0" w:color="auto"/>
        <w:left w:val="none" w:sz="0" w:space="0" w:color="auto"/>
        <w:bottom w:val="none" w:sz="0" w:space="0" w:color="auto"/>
        <w:right w:val="none" w:sz="0" w:space="0" w:color="auto"/>
      </w:divBdr>
    </w:div>
    <w:div w:id="507906854">
      <w:bodyDiv w:val="1"/>
      <w:marLeft w:val="0"/>
      <w:marRight w:val="0"/>
      <w:marTop w:val="0"/>
      <w:marBottom w:val="0"/>
      <w:divBdr>
        <w:top w:val="none" w:sz="0" w:space="0" w:color="auto"/>
        <w:left w:val="none" w:sz="0" w:space="0" w:color="auto"/>
        <w:bottom w:val="none" w:sz="0" w:space="0" w:color="auto"/>
        <w:right w:val="none" w:sz="0" w:space="0" w:color="auto"/>
      </w:divBdr>
    </w:div>
    <w:div w:id="508448965">
      <w:bodyDiv w:val="1"/>
      <w:marLeft w:val="0"/>
      <w:marRight w:val="0"/>
      <w:marTop w:val="0"/>
      <w:marBottom w:val="0"/>
      <w:divBdr>
        <w:top w:val="none" w:sz="0" w:space="0" w:color="auto"/>
        <w:left w:val="none" w:sz="0" w:space="0" w:color="auto"/>
        <w:bottom w:val="none" w:sz="0" w:space="0" w:color="auto"/>
        <w:right w:val="none" w:sz="0" w:space="0" w:color="auto"/>
      </w:divBdr>
    </w:div>
    <w:div w:id="508522960">
      <w:bodyDiv w:val="1"/>
      <w:marLeft w:val="0"/>
      <w:marRight w:val="0"/>
      <w:marTop w:val="0"/>
      <w:marBottom w:val="0"/>
      <w:divBdr>
        <w:top w:val="none" w:sz="0" w:space="0" w:color="auto"/>
        <w:left w:val="none" w:sz="0" w:space="0" w:color="auto"/>
        <w:bottom w:val="none" w:sz="0" w:space="0" w:color="auto"/>
        <w:right w:val="none" w:sz="0" w:space="0" w:color="auto"/>
      </w:divBdr>
    </w:div>
    <w:div w:id="510876644">
      <w:bodyDiv w:val="1"/>
      <w:marLeft w:val="0"/>
      <w:marRight w:val="0"/>
      <w:marTop w:val="900"/>
      <w:marBottom w:val="0"/>
      <w:divBdr>
        <w:top w:val="none" w:sz="0" w:space="0" w:color="auto"/>
        <w:left w:val="none" w:sz="0" w:space="0" w:color="auto"/>
        <w:bottom w:val="none" w:sz="0" w:space="0" w:color="auto"/>
        <w:right w:val="none" w:sz="0" w:space="0" w:color="auto"/>
      </w:divBdr>
      <w:divsChild>
        <w:div w:id="2038701426">
          <w:marLeft w:val="0"/>
          <w:marRight w:val="0"/>
          <w:marTop w:val="0"/>
          <w:marBottom w:val="0"/>
          <w:divBdr>
            <w:top w:val="none" w:sz="0" w:space="0" w:color="auto"/>
            <w:left w:val="none" w:sz="0" w:space="0" w:color="auto"/>
            <w:bottom w:val="none" w:sz="0" w:space="0" w:color="auto"/>
            <w:right w:val="none" w:sz="0" w:space="0" w:color="auto"/>
          </w:divBdr>
          <w:divsChild>
            <w:div w:id="313727067">
              <w:marLeft w:val="0"/>
              <w:marRight w:val="0"/>
              <w:marTop w:val="0"/>
              <w:marBottom w:val="0"/>
              <w:divBdr>
                <w:top w:val="none" w:sz="0" w:space="0" w:color="auto"/>
                <w:left w:val="none" w:sz="0" w:space="0" w:color="auto"/>
                <w:bottom w:val="none" w:sz="0" w:space="0" w:color="auto"/>
                <w:right w:val="none" w:sz="0" w:space="0" w:color="auto"/>
              </w:divBdr>
              <w:divsChild>
                <w:div w:id="1663117499">
                  <w:marLeft w:val="0"/>
                  <w:marRight w:val="0"/>
                  <w:marTop w:val="0"/>
                  <w:marBottom w:val="0"/>
                  <w:divBdr>
                    <w:top w:val="none" w:sz="0" w:space="0" w:color="auto"/>
                    <w:left w:val="none" w:sz="0" w:space="0" w:color="auto"/>
                    <w:bottom w:val="none" w:sz="0" w:space="0" w:color="auto"/>
                    <w:right w:val="none" w:sz="0" w:space="0" w:color="auto"/>
                  </w:divBdr>
                  <w:divsChild>
                    <w:div w:id="2115204614">
                      <w:marLeft w:val="0"/>
                      <w:marRight w:val="0"/>
                      <w:marTop w:val="0"/>
                      <w:marBottom w:val="0"/>
                      <w:divBdr>
                        <w:top w:val="none" w:sz="0" w:space="0" w:color="auto"/>
                        <w:left w:val="none" w:sz="0" w:space="0" w:color="auto"/>
                        <w:bottom w:val="none" w:sz="0" w:space="0" w:color="auto"/>
                        <w:right w:val="none" w:sz="0" w:space="0" w:color="auto"/>
                      </w:divBdr>
                      <w:divsChild>
                        <w:div w:id="123720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068978">
      <w:bodyDiv w:val="1"/>
      <w:marLeft w:val="0"/>
      <w:marRight w:val="0"/>
      <w:marTop w:val="0"/>
      <w:marBottom w:val="0"/>
      <w:divBdr>
        <w:top w:val="none" w:sz="0" w:space="0" w:color="auto"/>
        <w:left w:val="none" w:sz="0" w:space="0" w:color="auto"/>
        <w:bottom w:val="none" w:sz="0" w:space="0" w:color="auto"/>
        <w:right w:val="none" w:sz="0" w:space="0" w:color="auto"/>
      </w:divBdr>
    </w:div>
    <w:div w:id="517426362">
      <w:bodyDiv w:val="1"/>
      <w:marLeft w:val="0"/>
      <w:marRight w:val="0"/>
      <w:marTop w:val="0"/>
      <w:marBottom w:val="0"/>
      <w:divBdr>
        <w:top w:val="none" w:sz="0" w:space="0" w:color="auto"/>
        <w:left w:val="none" w:sz="0" w:space="0" w:color="auto"/>
        <w:bottom w:val="none" w:sz="0" w:space="0" w:color="auto"/>
        <w:right w:val="none" w:sz="0" w:space="0" w:color="auto"/>
      </w:divBdr>
      <w:divsChild>
        <w:div w:id="709116076">
          <w:marLeft w:val="0"/>
          <w:marRight w:val="0"/>
          <w:marTop w:val="0"/>
          <w:marBottom w:val="0"/>
          <w:divBdr>
            <w:top w:val="none" w:sz="0" w:space="0" w:color="auto"/>
            <w:left w:val="none" w:sz="0" w:space="0" w:color="auto"/>
            <w:bottom w:val="none" w:sz="0" w:space="0" w:color="auto"/>
            <w:right w:val="none" w:sz="0" w:space="0" w:color="auto"/>
          </w:divBdr>
          <w:divsChild>
            <w:div w:id="1975981806">
              <w:marLeft w:val="0"/>
              <w:marRight w:val="0"/>
              <w:marTop w:val="0"/>
              <w:marBottom w:val="0"/>
              <w:divBdr>
                <w:top w:val="none" w:sz="0" w:space="0" w:color="auto"/>
                <w:left w:val="none" w:sz="0" w:space="0" w:color="auto"/>
                <w:bottom w:val="none" w:sz="0" w:space="0" w:color="auto"/>
                <w:right w:val="none" w:sz="0" w:space="0" w:color="auto"/>
              </w:divBdr>
              <w:divsChild>
                <w:div w:id="2040660264">
                  <w:marLeft w:val="-225"/>
                  <w:marRight w:val="-225"/>
                  <w:marTop w:val="0"/>
                  <w:marBottom w:val="0"/>
                  <w:divBdr>
                    <w:top w:val="none" w:sz="0" w:space="0" w:color="auto"/>
                    <w:left w:val="none" w:sz="0" w:space="0" w:color="auto"/>
                    <w:bottom w:val="none" w:sz="0" w:space="0" w:color="auto"/>
                    <w:right w:val="none" w:sz="0" w:space="0" w:color="auto"/>
                  </w:divBdr>
                  <w:divsChild>
                    <w:div w:id="441337300">
                      <w:marLeft w:val="0"/>
                      <w:marRight w:val="0"/>
                      <w:marTop w:val="0"/>
                      <w:marBottom w:val="0"/>
                      <w:divBdr>
                        <w:top w:val="none" w:sz="0" w:space="0" w:color="auto"/>
                        <w:left w:val="none" w:sz="0" w:space="0" w:color="auto"/>
                        <w:bottom w:val="none" w:sz="0" w:space="0" w:color="auto"/>
                        <w:right w:val="none" w:sz="0" w:space="0" w:color="auto"/>
                      </w:divBdr>
                      <w:divsChild>
                        <w:div w:id="112207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902114">
      <w:bodyDiv w:val="1"/>
      <w:marLeft w:val="0"/>
      <w:marRight w:val="0"/>
      <w:marTop w:val="0"/>
      <w:marBottom w:val="0"/>
      <w:divBdr>
        <w:top w:val="none" w:sz="0" w:space="0" w:color="auto"/>
        <w:left w:val="none" w:sz="0" w:space="0" w:color="auto"/>
        <w:bottom w:val="none" w:sz="0" w:space="0" w:color="auto"/>
        <w:right w:val="none" w:sz="0" w:space="0" w:color="auto"/>
      </w:divBdr>
    </w:div>
    <w:div w:id="524249878">
      <w:bodyDiv w:val="1"/>
      <w:marLeft w:val="0"/>
      <w:marRight w:val="0"/>
      <w:marTop w:val="0"/>
      <w:marBottom w:val="0"/>
      <w:divBdr>
        <w:top w:val="none" w:sz="0" w:space="0" w:color="auto"/>
        <w:left w:val="none" w:sz="0" w:space="0" w:color="auto"/>
        <w:bottom w:val="none" w:sz="0" w:space="0" w:color="auto"/>
        <w:right w:val="none" w:sz="0" w:space="0" w:color="auto"/>
      </w:divBdr>
    </w:div>
    <w:div w:id="529954963">
      <w:bodyDiv w:val="1"/>
      <w:marLeft w:val="0"/>
      <w:marRight w:val="0"/>
      <w:marTop w:val="0"/>
      <w:marBottom w:val="0"/>
      <w:divBdr>
        <w:top w:val="none" w:sz="0" w:space="0" w:color="auto"/>
        <w:left w:val="none" w:sz="0" w:space="0" w:color="auto"/>
        <w:bottom w:val="none" w:sz="0" w:space="0" w:color="auto"/>
        <w:right w:val="none" w:sz="0" w:space="0" w:color="auto"/>
      </w:divBdr>
    </w:div>
    <w:div w:id="532037528">
      <w:bodyDiv w:val="1"/>
      <w:marLeft w:val="0"/>
      <w:marRight w:val="0"/>
      <w:marTop w:val="0"/>
      <w:marBottom w:val="0"/>
      <w:divBdr>
        <w:top w:val="none" w:sz="0" w:space="0" w:color="auto"/>
        <w:left w:val="none" w:sz="0" w:space="0" w:color="auto"/>
        <w:bottom w:val="none" w:sz="0" w:space="0" w:color="auto"/>
        <w:right w:val="none" w:sz="0" w:space="0" w:color="auto"/>
      </w:divBdr>
    </w:div>
    <w:div w:id="534582830">
      <w:bodyDiv w:val="1"/>
      <w:marLeft w:val="0"/>
      <w:marRight w:val="0"/>
      <w:marTop w:val="0"/>
      <w:marBottom w:val="0"/>
      <w:divBdr>
        <w:top w:val="none" w:sz="0" w:space="0" w:color="auto"/>
        <w:left w:val="none" w:sz="0" w:space="0" w:color="auto"/>
        <w:bottom w:val="none" w:sz="0" w:space="0" w:color="auto"/>
        <w:right w:val="none" w:sz="0" w:space="0" w:color="auto"/>
      </w:divBdr>
    </w:div>
    <w:div w:id="546066446">
      <w:bodyDiv w:val="1"/>
      <w:marLeft w:val="0"/>
      <w:marRight w:val="0"/>
      <w:marTop w:val="0"/>
      <w:marBottom w:val="0"/>
      <w:divBdr>
        <w:top w:val="none" w:sz="0" w:space="0" w:color="auto"/>
        <w:left w:val="none" w:sz="0" w:space="0" w:color="auto"/>
        <w:bottom w:val="none" w:sz="0" w:space="0" w:color="auto"/>
        <w:right w:val="none" w:sz="0" w:space="0" w:color="auto"/>
      </w:divBdr>
    </w:div>
    <w:div w:id="547301339">
      <w:bodyDiv w:val="1"/>
      <w:marLeft w:val="0"/>
      <w:marRight w:val="0"/>
      <w:marTop w:val="0"/>
      <w:marBottom w:val="0"/>
      <w:divBdr>
        <w:top w:val="none" w:sz="0" w:space="0" w:color="auto"/>
        <w:left w:val="none" w:sz="0" w:space="0" w:color="auto"/>
        <w:bottom w:val="none" w:sz="0" w:space="0" w:color="auto"/>
        <w:right w:val="none" w:sz="0" w:space="0" w:color="auto"/>
      </w:divBdr>
    </w:div>
    <w:div w:id="556598502">
      <w:bodyDiv w:val="1"/>
      <w:marLeft w:val="0"/>
      <w:marRight w:val="0"/>
      <w:marTop w:val="0"/>
      <w:marBottom w:val="0"/>
      <w:divBdr>
        <w:top w:val="none" w:sz="0" w:space="0" w:color="auto"/>
        <w:left w:val="none" w:sz="0" w:space="0" w:color="auto"/>
        <w:bottom w:val="none" w:sz="0" w:space="0" w:color="auto"/>
        <w:right w:val="none" w:sz="0" w:space="0" w:color="auto"/>
      </w:divBdr>
    </w:div>
    <w:div w:id="557278469">
      <w:bodyDiv w:val="1"/>
      <w:marLeft w:val="0"/>
      <w:marRight w:val="0"/>
      <w:marTop w:val="0"/>
      <w:marBottom w:val="0"/>
      <w:divBdr>
        <w:top w:val="none" w:sz="0" w:space="0" w:color="auto"/>
        <w:left w:val="none" w:sz="0" w:space="0" w:color="auto"/>
        <w:bottom w:val="none" w:sz="0" w:space="0" w:color="auto"/>
        <w:right w:val="none" w:sz="0" w:space="0" w:color="auto"/>
      </w:divBdr>
    </w:div>
    <w:div w:id="560674873">
      <w:bodyDiv w:val="1"/>
      <w:marLeft w:val="0"/>
      <w:marRight w:val="0"/>
      <w:marTop w:val="0"/>
      <w:marBottom w:val="0"/>
      <w:divBdr>
        <w:top w:val="none" w:sz="0" w:space="0" w:color="auto"/>
        <w:left w:val="none" w:sz="0" w:space="0" w:color="auto"/>
        <w:bottom w:val="none" w:sz="0" w:space="0" w:color="auto"/>
        <w:right w:val="none" w:sz="0" w:space="0" w:color="auto"/>
      </w:divBdr>
    </w:div>
    <w:div w:id="561211135">
      <w:bodyDiv w:val="1"/>
      <w:marLeft w:val="0"/>
      <w:marRight w:val="0"/>
      <w:marTop w:val="0"/>
      <w:marBottom w:val="0"/>
      <w:divBdr>
        <w:top w:val="none" w:sz="0" w:space="0" w:color="auto"/>
        <w:left w:val="none" w:sz="0" w:space="0" w:color="auto"/>
        <w:bottom w:val="none" w:sz="0" w:space="0" w:color="auto"/>
        <w:right w:val="none" w:sz="0" w:space="0" w:color="auto"/>
      </w:divBdr>
    </w:div>
    <w:div w:id="561795869">
      <w:bodyDiv w:val="1"/>
      <w:marLeft w:val="0"/>
      <w:marRight w:val="0"/>
      <w:marTop w:val="0"/>
      <w:marBottom w:val="0"/>
      <w:divBdr>
        <w:top w:val="none" w:sz="0" w:space="0" w:color="auto"/>
        <w:left w:val="none" w:sz="0" w:space="0" w:color="auto"/>
        <w:bottom w:val="none" w:sz="0" w:space="0" w:color="auto"/>
        <w:right w:val="none" w:sz="0" w:space="0" w:color="auto"/>
      </w:divBdr>
    </w:div>
    <w:div w:id="565140819">
      <w:bodyDiv w:val="1"/>
      <w:marLeft w:val="0"/>
      <w:marRight w:val="0"/>
      <w:marTop w:val="0"/>
      <w:marBottom w:val="0"/>
      <w:divBdr>
        <w:top w:val="none" w:sz="0" w:space="0" w:color="auto"/>
        <w:left w:val="none" w:sz="0" w:space="0" w:color="auto"/>
        <w:bottom w:val="none" w:sz="0" w:space="0" w:color="auto"/>
        <w:right w:val="none" w:sz="0" w:space="0" w:color="auto"/>
      </w:divBdr>
    </w:div>
    <w:div w:id="565265922">
      <w:bodyDiv w:val="1"/>
      <w:marLeft w:val="0"/>
      <w:marRight w:val="0"/>
      <w:marTop w:val="0"/>
      <w:marBottom w:val="0"/>
      <w:divBdr>
        <w:top w:val="none" w:sz="0" w:space="0" w:color="auto"/>
        <w:left w:val="none" w:sz="0" w:space="0" w:color="auto"/>
        <w:bottom w:val="none" w:sz="0" w:space="0" w:color="auto"/>
        <w:right w:val="none" w:sz="0" w:space="0" w:color="auto"/>
      </w:divBdr>
    </w:div>
    <w:div w:id="567542351">
      <w:bodyDiv w:val="1"/>
      <w:marLeft w:val="0"/>
      <w:marRight w:val="0"/>
      <w:marTop w:val="0"/>
      <w:marBottom w:val="0"/>
      <w:divBdr>
        <w:top w:val="none" w:sz="0" w:space="0" w:color="auto"/>
        <w:left w:val="none" w:sz="0" w:space="0" w:color="auto"/>
        <w:bottom w:val="none" w:sz="0" w:space="0" w:color="auto"/>
        <w:right w:val="none" w:sz="0" w:space="0" w:color="auto"/>
      </w:divBdr>
    </w:div>
    <w:div w:id="575408424">
      <w:bodyDiv w:val="1"/>
      <w:marLeft w:val="0"/>
      <w:marRight w:val="0"/>
      <w:marTop w:val="0"/>
      <w:marBottom w:val="0"/>
      <w:divBdr>
        <w:top w:val="none" w:sz="0" w:space="0" w:color="auto"/>
        <w:left w:val="none" w:sz="0" w:space="0" w:color="auto"/>
        <w:bottom w:val="none" w:sz="0" w:space="0" w:color="auto"/>
        <w:right w:val="none" w:sz="0" w:space="0" w:color="auto"/>
      </w:divBdr>
    </w:div>
    <w:div w:id="577397223">
      <w:bodyDiv w:val="1"/>
      <w:marLeft w:val="0"/>
      <w:marRight w:val="0"/>
      <w:marTop w:val="0"/>
      <w:marBottom w:val="0"/>
      <w:divBdr>
        <w:top w:val="none" w:sz="0" w:space="0" w:color="auto"/>
        <w:left w:val="none" w:sz="0" w:space="0" w:color="auto"/>
        <w:bottom w:val="none" w:sz="0" w:space="0" w:color="auto"/>
        <w:right w:val="none" w:sz="0" w:space="0" w:color="auto"/>
      </w:divBdr>
    </w:div>
    <w:div w:id="578830301">
      <w:bodyDiv w:val="1"/>
      <w:marLeft w:val="0"/>
      <w:marRight w:val="0"/>
      <w:marTop w:val="0"/>
      <w:marBottom w:val="0"/>
      <w:divBdr>
        <w:top w:val="none" w:sz="0" w:space="0" w:color="auto"/>
        <w:left w:val="none" w:sz="0" w:space="0" w:color="auto"/>
        <w:bottom w:val="none" w:sz="0" w:space="0" w:color="auto"/>
        <w:right w:val="none" w:sz="0" w:space="0" w:color="auto"/>
      </w:divBdr>
    </w:div>
    <w:div w:id="586228862">
      <w:bodyDiv w:val="1"/>
      <w:marLeft w:val="0"/>
      <w:marRight w:val="0"/>
      <w:marTop w:val="0"/>
      <w:marBottom w:val="0"/>
      <w:divBdr>
        <w:top w:val="none" w:sz="0" w:space="0" w:color="auto"/>
        <w:left w:val="none" w:sz="0" w:space="0" w:color="auto"/>
        <w:bottom w:val="none" w:sz="0" w:space="0" w:color="auto"/>
        <w:right w:val="none" w:sz="0" w:space="0" w:color="auto"/>
      </w:divBdr>
    </w:div>
    <w:div w:id="586884137">
      <w:bodyDiv w:val="1"/>
      <w:marLeft w:val="0"/>
      <w:marRight w:val="0"/>
      <w:marTop w:val="0"/>
      <w:marBottom w:val="0"/>
      <w:divBdr>
        <w:top w:val="none" w:sz="0" w:space="0" w:color="auto"/>
        <w:left w:val="none" w:sz="0" w:space="0" w:color="auto"/>
        <w:bottom w:val="none" w:sz="0" w:space="0" w:color="auto"/>
        <w:right w:val="none" w:sz="0" w:space="0" w:color="auto"/>
      </w:divBdr>
    </w:div>
    <w:div w:id="593711013">
      <w:bodyDiv w:val="1"/>
      <w:marLeft w:val="0"/>
      <w:marRight w:val="0"/>
      <w:marTop w:val="0"/>
      <w:marBottom w:val="0"/>
      <w:divBdr>
        <w:top w:val="none" w:sz="0" w:space="0" w:color="auto"/>
        <w:left w:val="none" w:sz="0" w:space="0" w:color="auto"/>
        <w:bottom w:val="none" w:sz="0" w:space="0" w:color="auto"/>
        <w:right w:val="none" w:sz="0" w:space="0" w:color="auto"/>
      </w:divBdr>
    </w:div>
    <w:div w:id="603534622">
      <w:bodyDiv w:val="1"/>
      <w:marLeft w:val="0"/>
      <w:marRight w:val="0"/>
      <w:marTop w:val="0"/>
      <w:marBottom w:val="0"/>
      <w:divBdr>
        <w:top w:val="none" w:sz="0" w:space="0" w:color="auto"/>
        <w:left w:val="none" w:sz="0" w:space="0" w:color="auto"/>
        <w:bottom w:val="none" w:sz="0" w:space="0" w:color="auto"/>
        <w:right w:val="none" w:sz="0" w:space="0" w:color="auto"/>
      </w:divBdr>
    </w:div>
    <w:div w:id="608051659">
      <w:bodyDiv w:val="1"/>
      <w:marLeft w:val="0"/>
      <w:marRight w:val="0"/>
      <w:marTop w:val="0"/>
      <w:marBottom w:val="0"/>
      <w:divBdr>
        <w:top w:val="none" w:sz="0" w:space="0" w:color="auto"/>
        <w:left w:val="none" w:sz="0" w:space="0" w:color="auto"/>
        <w:bottom w:val="none" w:sz="0" w:space="0" w:color="auto"/>
        <w:right w:val="none" w:sz="0" w:space="0" w:color="auto"/>
      </w:divBdr>
    </w:div>
    <w:div w:id="610476856">
      <w:bodyDiv w:val="1"/>
      <w:marLeft w:val="0"/>
      <w:marRight w:val="0"/>
      <w:marTop w:val="0"/>
      <w:marBottom w:val="0"/>
      <w:divBdr>
        <w:top w:val="none" w:sz="0" w:space="0" w:color="auto"/>
        <w:left w:val="none" w:sz="0" w:space="0" w:color="auto"/>
        <w:bottom w:val="none" w:sz="0" w:space="0" w:color="auto"/>
        <w:right w:val="none" w:sz="0" w:space="0" w:color="auto"/>
      </w:divBdr>
    </w:div>
    <w:div w:id="610822967">
      <w:bodyDiv w:val="1"/>
      <w:marLeft w:val="0"/>
      <w:marRight w:val="0"/>
      <w:marTop w:val="0"/>
      <w:marBottom w:val="0"/>
      <w:divBdr>
        <w:top w:val="none" w:sz="0" w:space="0" w:color="auto"/>
        <w:left w:val="none" w:sz="0" w:space="0" w:color="auto"/>
        <w:bottom w:val="none" w:sz="0" w:space="0" w:color="auto"/>
        <w:right w:val="none" w:sz="0" w:space="0" w:color="auto"/>
      </w:divBdr>
    </w:div>
    <w:div w:id="618146163">
      <w:bodyDiv w:val="1"/>
      <w:marLeft w:val="0"/>
      <w:marRight w:val="0"/>
      <w:marTop w:val="0"/>
      <w:marBottom w:val="0"/>
      <w:divBdr>
        <w:top w:val="none" w:sz="0" w:space="0" w:color="auto"/>
        <w:left w:val="none" w:sz="0" w:space="0" w:color="auto"/>
        <w:bottom w:val="none" w:sz="0" w:space="0" w:color="auto"/>
        <w:right w:val="none" w:sz="0" w:space="0" w:color="auto"/>
      </w:divBdr>
    </w:div>
    <w:div w:id="624652896">
      <w:bodyDiv w:val="1"/>
      <w:marLeft w:val="0"/>
      <w:marRight w:val="0"/>
      <w:marTop w:val="0"/>
      <w:marBottom w:val="0"/>
      <w:divBdr>
        <w:top w:val="none" w:sz="0" w:space="0" w:color="auto"/>
        <w:left w:val="none" w:sz="0" w:space="0" w:color="auto"/>
        <w:bottom w:val="none" w:sz="0" w:space="0" w:color="auto"/>
        <w:right w:val="none" w:sz="0" w:space="0" w:color="auto"/>
      </w:divBdr>
      <w:divsChild>
        <w:div w:id="1269435140">
          <w:marLeft w:val="0"/>
          <w:marRight w:val="0"/>
          <w:marTop w:val="0"/>
          <w:marBottom w:val="0"/>
          <w:divBdr>
            <w:top w:val="none" w:sz="0" w:space="0" w:color="auto"/>
            <w:left w:val="none" w:sz="0" w:space="0" w:color="auto"/>
            <w:bottom w:val="none" w:sz="0" w:space="0" w:color="auto"/>
            <w:right w:val="none" w:sz="0" w:space="0" w:color="auto"/>
          </w:divBdr>
          <w:divsChild>
            <w:div w:id="1994405040">
              <w:marLeft w:val="0"/>
              <w:marRight w:val="0"/>
              <w:marTop w:val="0"/>
              <w:marBottom w:val="0"/>
              <w:divBdr>
                <w:top w:val="none" w:sz="0" w:space="0" w:color="auto"/>
                <w:left w:val="none" w:sz="0" w:space="0" w:color="auto"/>
                <w:bottom w:val="none" w:sz="0" w:space="0" w:color="auto"/>
                <w:right w:val="none" w:sz="0" w:space="0" w:color="auto"/>
              </w:divBdr>
              <w:divsChild>
                <w:div w:id="1418475897">
                  <w:marLeft w:val="0"/>
                  <w:marRight w:val="0"/>
                  <w:marTop w:val="0"/>
                  <w:marBottom w:val="0"/>
                  <w:divBdr>
                    <w:top w:val="none" w:sz="0" w:space="0" w:color="auto"/>
                    <w:left w:val="none" w:sz="0" w:space="0" w:color="auto"/>
                    <w:bottom w:val="none" w:sz="0" w:space="0" w:color="auto"/>
                    <w:right w:val="none" w:sz="0" w:space="0" w:color="auto"/>
                  </w:divBdr>
                  <w:divsChild>
                    <w:div w:id="47641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436818">
      <w:bodyDiv w:val="1"/>
      <w:marLeft w:val="0"/>
      <w:marRight w:val="0"/>
      <w:marTop w:val="0"/>
      <w:marBottom w:val="0"/>
      <w:divBdr>
        <w:top w:val="none" w:sz="0" w:space="0" w:color="auto"/>
        <w:left w:val="none" w:sz="0" w:space="0" w:color="auto"/>
        <w:bottom w:val="none" w:sz="0" w:space="0" w:color="auto"/>
        <w:right w:val="none" w:sz="0" w:space="0" w:color="auto"/>
      </w:divBdr>
    </w:div>
    <w:div w:id="632977489">
      <w:bodyDiv w:val="1"/>
      <w:marLeft w:val="0"/>
      <w:marRight w:val="0"/>
      <w:marTop w:val="0"/>
      <w:marBottom w:val="0"/>
      <w:divBdr>
        <w:top w:val="none" w:sz="0" w:space="0" w:color="auto"/>
        <w:left w:val="none" w:sz="0" w:space="0" w:color="auto"/>
        <w:bottom w:val="none" w:sz="0" w:space="0" w:color="auto"/>
        <w:right w:val="none" w:sz="0" w:space="0" w:color="auto"/>
      </w:divBdr>
    </w:div>
    <w:div w:id="640767241">
      <w:bodyDiv w:val="1"/>
      <w:marLeft w:val="0"/>
      <w:marRight w:val="0"/>
      <w:marTop w:val="0"/>
      <w:marBottom w:val="0"/>
      <w:divBdr>
        <w:top w:val="none" w:sz="0" w:space="0" w:color="auto"/>
        <w:left w:val="none" w:sz="0" w:space="0" w:color="auto"/>
        <w:bottom w:val="none" w:sz="0" w:space="0" w:color="auto"/>
        <w:right w:val="none" w:sz="0" w:space="0" w:color="auto"/>
      </w:divBdr>
    </w:div>
    <w:div w:id="651562172">
      <w:bodyDiv w:val="1"/>
      <w:marLeft w:val="0"/>
      <w:marRight w:val="0"/>
      <w:marTop w:val="0"/>
      <w:marBottom w:val="0"/>
      <w:divBdr>
        <w:top w:val="none" w:sz="0" w:space="0" w:color="auto"/>
        <w:left w:val="none" w:sz="0" w:space="0" w:color="auto"/>
        <w:bottom w:val="none" w:sz="0" w:space="0" w:color="auto"/>
        <w:right w:val="none" w:sz="0" w:space="0" w:color="auto"/>
      </w:divBdr>
    </w:div>
    <w:div w:id="652106712">
      <w:bodyDiv w:val="1"/>
      <w:marLeft w:val="0"/>
      <w:marRight w:val="0"/>
      <w:marTop w:val="0"/>
      <w:marBottom w:val="0"/>
      <w:divBdr>
        <w:top w:val="none" w:sz="0" w:space="0" w:color="auto"/>
        <w:left w:val="none" w:sz="0" w:space="0" w:color="auto"/>
        <w:bottom w:val="none" w:sz="0" w:space="0" w:color="auto"/>
        <w:right w:val="none" w:sz="0" w:space="0" w:color="auto"/>
      </w:divBdr>
    </w:div>
    <w:div w:id="655307765">
      <w:bodyDiv w:val="1"/>
      <w:marLeft w:val="0"/>
      <w:marRight w:val="0"/>
      <w:marTop w:val="0"/>
      <w:marBottom w:val="0"/>
      <w:divBdr>
        <w:top w:val="none" w:sz="0" w:space="0" w:color="auto"/>
        <w:left w:val="none" w:sz="0" w:space="0" w:color="auto"/>
        <w:bottom w:val="none" w:sz="0" w:space="0" w:color="auto"/>
        <w:right w:val="none" w:sz="0" w:space="0" w:color="auto"/>
      </w:divBdr>
    </w:div>
    <w:div w:id="660502640">
      <w:bodyDiv w:val="1"/>
      <w:marLeft w:val="0"/>
      <w:marRight w:val="0"/>
      <w:marTop w:val="0"/>
      <w:marBottom w:val="0"/>
      <w:divBdr>
        <w:top w:val="none" w:sz="0" w:space="0" w:color="auto"/>
        <w:left w:val="none" w:sz="0" w:space="0" w:color="auto"/>
        <w:bottom w:val="none" w:sz="0" w:space="0" w:color="auto"/>
        <w:right w:val="none" w:sz="0" w:space="0" w:color="auto"/>
      </w:divBdr>
    </w:div>
    <w:div w:id="662705594">
      <w:bodyDiv w:val="1"/>
      <w:marLeft w:val="0"/>
      <w:marRight w:val="0"/>
      <w:marTop w:val="0"/>
      <w:marBottom w:val="0"/>
      <w:divBdr>
        <w:top w:val="none" w:sz="0" w:space="0" w:color="auto"/>
        <w:left w:val="none" w:sz="0" w:space="0" w:color="auto"/>
        <w:bottom w:val="none" w:sz="0" w:space="0" w:color="auto"/>
        <w:right w:val="none" w:sz="0" w:space="0" w:color="auto"/>
      </w:divBdr>
    </w:div>
    <w:div w:id="663699660">
      <w:bodyDiv w:val="1"/>
      <w:marLeft w:val="0"/>
      <w:marRight w:val="0"/>
      <w:marTop w:val="0"/>
      <w:marBottom w:val="0"/>
      <w:divBdr>
        <w:top w:val="none" w:sz="0" w:space="0" w:color="auto"/>
        <w:left w:val="none" w:sz="0" w:space="0" w:color="auto"/>
        <w:bottom w:val="none" w:sz="0" w:space="0" w:color="auto"/>
        <w:right w:val="none" w:sz="0" w:space="0" w:color="auto"/>
      </w:divBdr>
    </w:div>
    <w:div w:id="685521168">
      <w:bodyDiv w:val="1"/>
      <w:marLeft w:val="0"/>
      <w:marRight w:val="0"/>
      <w:marTop w:val="0"/>
      <w:marBottom w:val="0"/>
      <w:divBdr>
        <w:top w:val="none" w:sz="0" w:space="0" w:color="auto"/>
        <w:left w:val="none" w:sz="0" w:space="0" w:color="auto"/>
        <w:bottom w:val="none" w:sz="0" w:space="0" w:color="auto"/>
        <w:right w:val="none" w:sz="0" w:space="0" w:color="auto"/>
      </w:divBdr>
    </w:div>
    <w:div w:id="687759654">
      <w:bodyDiv w:val="1"/>
      <w:marLeft w:val="0"/>
      <w:marRight w:val="0"/>
      <w:marTop w:val="0"/>
      <w:marBottom w:val="0"/>
      <w:divBdr>
        <w:top w:val="none" w:sz="0" w:space="0" w:color="auto"/>
        <w:left w:val="none" w:sz="0" w:space="0" w:color="auto"/>
        <w:bottom w:val="none" w:sz="0" w:space="0" w:color="auto"/>
        <w:right w:val="none" w:sz="0" w:space="0" w:color="auto"/>
      </w:divBdr>
    </w:div>
    <w:div w:id="689337219">
      <w:bodyDiv w:val="1"/>
      <w:marLeft w:val="0"/>
      <w:marRight w:val="0"/>
      <w:marTop w:val="0"/>
      <w:marBottom w:val="0"/>
      <w:divBdr>
        <w:top w:val="none" w:sz="0" w:space="0" w:color="auto"/>
        <w:left w:val="none" w:sz="0" w:space="0" w:color="auto"/>
        <w:bottom w:val="none" w:sz="0" w:space="0" w:color="auto"/>
        <w:right w:val="none" w:sz="0" w:space="0" w:color="auto"/>
      </w:divBdr>
    </w:div>
    <w:div w:id="691298495">
      <w:bodyDiv w:val="1"/>
      <w:marLeft w:val="0"/>
      <w:marRight w:val="0"/>
      <w:marTop w:val="0"/>
      <w:marBottom w:val="0"/>
      <w:divBdr>
        <w:top w:val="none" w:sz="0" w:space="0" w:color="auto"/>
        <w:left w:val="none" w:sz="0" w:space="0" w:color="auto"/>
        <w:bottom w:val="none" w:sz="0" w:space="0" w:color="auto"/>
        <w:right w:val="none" w:sz="0" w:space="0" w:color="auto"/>
      </w:divBdr>
    </w:div>
    <w:div w:id="695740623">
      <w:bodyDiv w:val="1"/>
      <w:marLeft w:val="0"/>
      <w:marRight w:val="0"/>
      <w:marTop w:val="0"/>
      <w:marBottom w:val="0"/>
      <w:divBdr>
        <w:top w:val="none" w:sz="0" w:space="0" w:color="auto"/>
        <w:left w:val="none" w:sz="0" w:space="0" w:color="auto"/>
        <w:bottom w:val="none" w:sz="0" w:space="0" w:color="auto"/>
        <w:right w:val="none" w:sz="0" w:space="0" w:color="auto"/>
      </w:divBdr>
    </w:div>
    <w:div w:id="696321718">
      <w:bodyDiv w:val="1"/>
      <w:marLeft w:val="0"/>
      <w:marRight w:val="0"/>
      <w:marTop w:val="0"/>
      <w:marBottom w:val="0"/>
      <w:divBdr>
        <w:top w:val="none" w:sz="0" w:space="0" w:color="auto"/>
        <w:left w:val="none" w:sz="0" w:space="0" w:color="auto"/>
        <w:bottom w:val="none" w:sz="0" w:space="0" w:color="auto"/>
        <w:right w:val="none" w:sz="0" w:space="0" w:color="auto"/>
      </w:divBdr>
    </w:div>
    <w:div w:id="700790817">
      <w:bodyDiv w:val="1"/>
      <w:marLeft w:val="0"/>
      <w:marRight w:val="0"/>
      <w:marTop w:val="0"/>
      <w:marBottom w:val="0"/>
      <w:divBdr>
        <w:top w:val="none" w:sz="0" w:space="0" w:color="auto"/>
        <w:left w:val="none" w:sz="0" w:space="0" w:color="auto"/>
        <w:bottom w:val="none" w:sz="0" w:space="0" w:color="auto"/>
        <w:right w:val="none" w:sz="0" w:space="0" w:color="auto"/>
      </w:divBdr>
    </w:div>
    <w:div w:id="702174059">
      <w:bodyDiv w:val="1"/>
      <w:marLeft w:val="0"/>
      <w:marRight w:val="0"/>
      <w:marTop w:val="0"/>
      <w:marBottom w:val="0"/>
      <w:divBdr>
        <w:top w:val="none" w:sz="0" w:space="0" w:color="auto"/>
        <w:left w:val="none" w:sz="0" w:space="0" w:color="auto"/>
        <w:bottom w:val="none" w:sz="0" w:space="0" w:color="auto"/>
        <w:right w:val="none" w:sz="0" w:space="0" w:color="auto"/>
      </w:divBdr>
    </w:div>
    <w:div w:id="703754183">
      <w:bodyDiv w:val="1"/>
      <w:marLeft w:val="0"/>
      <w:marRight w:val="0"/>
      <w:marTop w:val="0"/>
      <w:marBottom w:val="0"/>
      <w:divBdr>
        <w:top w:val="none" w:sz="0" w:space="0" w:color="auto"/>
        <w:left w:val="none" w:sz="0" w:space="0" w:color="auto"/>
        <w:bottom w:val="none" w:sz="0" w:space="0" w:color="auto"/>
        <w:right w:val="none" w:sz="0" w:space="0" w:color="auto"/>
      </w:divBdr>
    </w:div>
    <w:div w:id="708459020">
      <w:bodyDiv w:val="1"/>
      <w:marLeft w:val="0"/>
      <w:marRight w:val="0"/>
      <w:marTop w:val="0"/>
      <w:marBottom w:val="0"/>
      <w:divBdr>
        <w:top w:val="none" w:sz="0" w:space="0" w:color="auto"/>
        <w:left w:val="none" w:sz="0" w:space="0" w:color="auto"/>
        <w:bottom w:val="none" w:sz="0" w:space="0" w:color="auto"/>
        <w:right w:val="none" w:sz="0" w:space="0" w:color="auto"/>
      </w:divBdr>
    </w:div>
    <w:div w:id="709496036">
      <w:bodyDiv w:val="1"/>
      <w:marLeft w:val="0"/>
      <w:marRight w:val="0"/>
      <w:marTop w:val="0"/>
      <w:marBottom w:val="0"/>
      <w:divBdr>
        <w:top w:val="none" w:sz="0" w:space="0" w:color="auto"/>
        <w:left w:val="none" w:sz="0" w:space="0" w:color="auto"/>
        <w:bottom w:val="none" w:sz="0" w:space="0" w:color="auto"/>
        <w:right w:val="none" w:sz="0" w:space="0" w:color="auto"/>
      </w:divBdr>
    </w:div>
    <w:div w:id="712770226">
      <w:bodyDiv w:val="1"/>
      <w:marLeft w:val="0"/>
      <w:marRight w:val="0"/>
      <w:marTop w:val="0"/>
      <w:marBottom w:val="0"/>
      <w:divBdr>
        <w:top w:val="none" w:sz="0" w:space="0" w:color="auto"/>
        <w:left w:val="none" w:sz="0" w:space="0" w:color="auto"/>
        <w:bottom w:val="none" w:sz="0" w:space="0" w:color="auto"/>
        <w:right w:val="none" w:sz="0" w:space="0" w:color="auto"/>
      </w:divBdr>
    </w:div>
    <w:div w:id="714543394">
      <w:bodyDiv w:val="1"/>
      <w:marLeft w:val="0"/>
      <w:marRight w:val="0"/>
      <w:marTop w:val="0"/>
      <w:marBottom w:val="0"/>
      <w:divBdr>
        <w:top w:val="none" w:sz="0" w:space="0" w:color="auto"/>
        <w:left w:val="none" w:sz="0" w:space="0" w:color="auto"/>
        <w:bottom w:val="none" w:sz="0" w:space="0" w:color="auto"/>
        <w:right w:val="none" w:sz="0" w:space="0" w:color="auto"/>
      </w:divBdr>
    </w:div>
    <w:div w:id="720131415">
      <w:bodyDiv w:val="1"/>
      <w:marLeft w:val="0"/>
      <w:marRight w:val="0"/>
      <w:marTop w:val="0"/>
      <w:marBottom w:val="0"/>
      <w:divBdr>
        <w:top w:val="none" w:sz="0" w:space="0" w:color="auto"/>
        <w:left w:val="none" w:sz="0" w:space="0" w:color="auto"/>
        <w:bottom w:val="none" w:sz="0" w:space="0" w:color="auto"/>
        <w:right w:val="none" w:sz="0" w:space="0" w:color="auto"/>
      </w:divBdr>
    </w:div>
    <w:div w:id="720709234">
      <w:bodyDiv w:val="1"/>
      <w:marLeft w:val="0"/>
      <w:marRight w:val="0"/>
      <w:marTop w:val="0"/>
      <w:marBottom w:val="0"/>
      <w:divBdr>
        <w:top w:val="none" w:sz="0" w:space="0" w:color="auto"/>
        <w:left w:val="none" w:sz="0" w:space="0" w:color="auto"/>
        <w:bottom w:val="none" w:sz="0" w:space="0" w:color="auto"/>
        <w:right w:val="none" w:sz="0" w:space="0" w:color="auto"/>
      </w:divBdr>
    </w:div>
    <w:div w:id="725642567">
      <w:bodyDiv w:val="1"/>
      <w:marLeft w:val="0"/>
      <w:marRight w:val="0"/>
      <w:marTop w:val="0"/>
      <w:marBottom w:val="0"/>
      <w:divBdr>
        <w:top w:val="none" w:sz="0" w:space="0" w:color="auto"/>
        <w:left w:val="none" w:sz="0" w:space="0" w:color="auto"/>
        <w:bottom w:val="none" w:sz="0" w:space="0" w:color="auto"/>
        <w:right w:val="none" w:sz="0" w:space="0" w:color="auto"/>
      </w:divBdr>
    </w:div>
    <w:div w:id="726032586">
      <w:bodyDiv w:val="1"/>
      <w:marLeft w:val="0"/>
      <w:marRight w:val="0"/>
      <w:marTop w:val="0"/>
      <w:marBottom w:val="0"/>
      <w:divBdr>
        <w:top w:val="none" w:sz="0" w:space="0" w:color="auto"/>
        <w:left w:val="none" w:sz="0" w:space="0" w:color="auto"/>
        <w:bottom w:val="none" w:sz="0" w:space="0" w:color="auto"/>
        <w:right w:val="none" w:sz="0" w:space="0" w:color="auto"/>
      </w:divBdr>
    </w:div>
    <w:div w:id="731656214">
      <w:bodyDiv w:val="1"/>
      <w:marLeft w:val="0"/>
      <w:marRight w:val="0"/>
      <w:marTop w:val="0"/>
      <w:marBottom w:val="0"/>
      <w:divBdr>
        <w:top w:val="none" w:sz="0" w:space="0" w:color="auto"/>
        <w:left w:val="none" w:sz="0" w:space="0" w:color="auto"/>
        <w:bottom w:val="none" w:sz="0" w:space="0" w:color="auto"/>
        <w:right w:val="none" w:sz="0" w:space="0" w:color="auto"/>
      </w:divBdr>
    </w:div>
    <w:div w:id="734552405">
      <w:bodyDiv w:val="1"/>
      <w:marLeft w:val="0"/>
      <w:marRight w:val="0"/>
      <w:marTop w:val="0"/>
      <w:marBottom w:val="0"/>
      <w:divBdr>
        <w:top w:val="none" w:sz="0" w:space="0" w:color="auto"/>
        <w:left w:val="none" w:sz="0" w:space="0" w:color="auto"/>
        <w:bottom w:val="none" w:sz="0" w:space="0" w:color="auto"/>
        <w:right w:val="none" w:sz="0" w:space="0" w:color="auto"/>
      </w:divBdr>
    </w:div>
    <w:div w:id="736826814">
      <w:bodyDiv w:val="1"/>
      <w:marLeft w:val="0"/>
      <w:marRight w:val="0"/>
      <w:marTop w:val="0"/>
      <w:marBottom w:val="0"/>
      <w:divBdr>
        <w:top w:val="none" w:sz="0" w:space="0" w:color="auto"/>
        <w:left w:val="none" w:sz="0" w:space="0" w:color="auto"/>
        <w:bottom w:val="none" w:sz="0" w:space="0" w:color="auto"/>
        <w:right w:val="none" w:sz="0" w:space="0" w:color="auto"/>
      </w:divBdr>
    </w:div>
    <w:div w:id="736853743">
      <w:bodyDiv w:val="1"/>
      <w:marLeft w:val="0"/>
      <w:marRight w:val="0"/>
      <w:marTop w:val="0"/>
      <w:marBottom w:val="0"/>
      <w:divBdr>
        <w:top w:val="none" w:sz="0" w:space="0" w:color="auto"/>
        <w:left w:val="none" w:sz="0" w:space="0" w:color="auto"/>
        <w:bottom w:val="none" w:sz="0" w:space="0" w:color="auto"/>
        <w:right w:val="none" w:sz="0" w:space="0" w:color="auto"/>
      </w:divBdr>
    </w:div>
    <w:div w:id="736905224">
      <w:bodyDiv w:val="1"/>
      <w:marLeft w:val="0"/>
      <w:marRight w:val="0"/>
      <w:marTop w:val="0"/>
      <w:marBottom w:val="0"/>
      <w:divBdr>
        <w:top w:val="none" w:sz="0" w:space="0" w:color="auto"/>
        <w:left w:val="none" w:sz="0" w:space="0" w:color="auto"/>
        <w:bottom w:val="none" w:sz="0" w:space="0" w:color="auto"/>
        <w:right w:val="none" w:sz="0" w:space="0" w:color="auto"/>
      </w:divBdr>
    </w:div>
    <w:div w:id="738211855">
      <w:bodyDiv w:val="1"/>
      <w:marLeft w:val="0"/>
      <w:marRight w:val="0"/>
      <w:marTop w:val="0"/>
      <w:marBottom w:val="0"/>
      <w:divBdr>
        <w:top w:val="none" w:sz="0" w:space="0" w:color="auto"/>
        <w:left w:val="none" w:sz="0" w:space="0" w:color="auto"/>
        <w:bottom w:val="none" w:sz="0" w:space="0" w:color="auto"/>
        <w:right w:val="none" w:sz="0" w:space="0" w:color="auto"/>
      </w:divBdr>
    </w:div>
    <w:div w:id="738291349">
      <w:bodyDiv w:val="1"/>
      <w:marLeft w:val="0"/>
      <w:marRight w:val="0"/>
      <w:marTop w:val="0"/>
      <w:marBottom w:val="0"/>
      <w:divBdr>
        <w:top w:val="none" w:sz="0" w:space="0" w:color="auto"/>
        <w:left w:val="none" w:sz="0" w:space="0" w:color="auto"/>
        <w:bottom w:val="none" w:sz="0" w:space="0" w:color="auto"/>
        <w:right w:val="none" w:sz="0" w:space="0" w:color="auto"/>
      </w:divBdr>
    </w:div>
    <w:div w:id="744686841">
      <w:bodyDiv w:val="1"/>
      <w:marLeft w:val="0"/>
      <w:marRight w:val="0"/>
      <w:marTop w:val="0"/>
      <w:marBottom w:val="0"/>
      <w:divBdr>
        <w:top w:val="none" w:sz="0" w:space="0" w:color="auto"/>
        <w:left w:val="none" w:sz="0" w:space="0" w:color="auto"/>
        <w:bottom w:val="none" w:sz="0" w:space="0" w:color="auto"/>
        <w:right w:val="none" w:sz="0" w:space="0" w:color="auto"/>
      </w:divBdr>
    </w:div>
    <w:div w:id="746851501">
      <w:bodyDiv w:val="1"/>
      <w:marLeft w:val="0"/>
      <w:marRight w:val="0"/>
      <w:marTop w:val="0"/>
      <w:marBottom w:val="0"/>
      <w:divBdr>
        <w:top w:val="none" w:sz="0" w:space="0" w:color="auto"/>
        <w:left w:val="none" w:sz="0" w:space="0" w:color="auto"/>
        <w:bottom w:val="none" w:sz="0" w:space="0" w:color="auto"/>
        <w:right w:val="none" w:sz="0" w:space="0" w:color="auto"/>
      </w:divBdr>
    </w:div>
    <w:div w:id="750546833">
      <w:bodyDiv w:val="1"/>
      <w:marLeft w:val="0"/>
      <w:marRight w:val="0"/>
      <w:marTop w:val="0"/>
      <w:marBottom w:val="0"/>
      <w:divBdr>
        <w:top w:val="none" w:sz="0" w:space="0" w:color="auto"/>
        <w:left w:val="none" w:sz="0" w:space="0" w:color="auto"/>
        <w:bottom w:val="none" w:sz="0" w:space="0" w:color="auto"/>
        <w:right w:val="none" w:sz="0" w:space="0" w:color="auto"/>
      </w:divBdr>
    </w:div>
    <w:div w:id="754203149">
      <w:bodyDiv w:val="1"/>
      <w:marLeft w:val="0"/>
      <w:marRight w:val="0"/>
      <w:marTop w:val="0"/>
      <w:marBottom w:val="0"/>
      <w:divBdr>
        <w:top w:val="none" w:sz="0" w:space="0" w:color="auto"/>
        <w:left w:val="none" w:sz="0" w:space="0" w:color="auto"/>
        <w:bottom w:val="none" w:sz="0" w:space="0" w:color="auto"/>
        <w:right w:val="none" w:sz="0" w:space="0" w:color="auto"/>
      </w:divBdr>
    </w:div>
    <w:div w:id="757990879">
      <w:bodyDiv w:val="1"/>
      <w:marLeft w:val="0"/>
      <w:marRight w:val="0"/>
      <w:marTop w:val="0"/>
      <w:marBottom w:val="0"/>
      <w:divBdr>
        <w:top w:val="none" w:sz="0" w:space="0" w:color="auto"/>
        <w:left w:val="none" w:sz="0" w:space="0" w:color="auto"/>
        <w:bottom w:val="none" w:sz="0" w:space="0" w:color="auto"/>
        <w:right w:val="none" w:sz="0" w:space="0" w:color="auto"/>
      </w:divBdr>
    </w:div>
    <w:div w:id="759912897">
      <w:bodyDiv w:val="1"/>
      <w:marLeft w:val="0"/>
      <w:marRight w:val="0"/>
      <w:marTop w:val="0"/>
      <w:marBottom w:val="0"/>
      <w:divBdr>
        <w:top w:val="none" w:sz="0" w:space="0" w:color="auto"/>
        <w:left w:val="none" w:sz="0" w:space="0" w:color="auto"/>
        <w:bottom w:val="none" w:sz="0" w:space="0" w:color="auto"/>
        <w:right w:val="none" w:sz="0" w:space="0" w:color="auto"/>
      </w:divBdr>
    </w:div>
    <w:div w:id="766851642">
      <w:bodyDiv w:val="1"/>
      <w:marLeft w:val="0"/>
      <w:marRight w:val="0"/>
      <w:marTop w:val="0"/>
      <w:marBottom w:val="0"/>
      <w:divBdr>
        <w:top w:val="none" w:sz="0" w:space="0" w:color="auto"/>
        <w:left w:val="none" w:sz="0" w:space="0" w:color="auto"/>
        <w:bottom w:val="none" w:sz="0" w:space="0" w:color="auto"/>
        <w:right w:val="none" w:sz="0" w:space="0" w:color="auto"/>
      </w:divBdr>
    </w:div>
    <w:div w:id="768547557">
      <w:bodyDiv w:val="1"/>
      <w:marLeft w:val="0"/>
      <w:marRight w:val="0"/>
      <w:marTop w:val="0"/>
      <w:marBottom w:val="0"/>
      <w:divBdr>
        <w:top w:val="none" w:sz="0" w:space="0" w:color="auto"/>
        <w:left w:val="none" w:sz="0" w:space="0" w:color="auto"/>
        <w:bottom w:val="none" w:sz="0" w:space="0" w:color="auto"/>
        <w:right w:val="none" w:sz="0" w:space="0" w:color="auto"/>
      </w:divBdr>
    </w:div>
    <w:div w:id="769159724">
      <w:bodyDiv w:val="1"/>
      <w:marLeft w:val="0"/>
      <w:marRight w:val="0"/>
      <w:marTop w:val="0"/>
      <w:marBottom w:val="0"/>
      <w:divBdr>
        <w:top w:val="none" w:sz="0" w:space="0" w:color="auto"/>
        <w:left w:val="none" w:sz="0" w:space="0" w:color="auto"/>
        <w:bottom w:val="none" w:sz="0" w:space="0" w:color="auto"/>
        <w:right w:val="none" w:sz="0" w:space="0" w:color="auto"/>
      </w:divBdr>
    </w:div>
    <w:div w:id="771046235">
      <w:bodyDiv w:val="1"/>
      <w:marLeft w:val="0"/>
      <w:marRight w:val="0"/>
      <w:marTop w:val="0"/>
      <w:marBottom w:val="0"/>
      <w:divBdr>
        <w:top w:val="none" w:sz="0" w:space="0" w:color="auto"/>
        <w:left w:val="none" w:sz="0" w:space="0" w:color="auto"/>
        <w:bottom w:val="none" w:sz="0" w:space="0" w:color="auto"/>
        <w:right w:val="none" w:sz="0" w:space="0" w:color="auto"/>
      </w:divBdr>
    </w:div>
    <w:div w:id="773747297">
      <w:bodyDiv w:val="1"/>
      <w:marLeft w:val="0"/>
      <w:marRight w:val="0"/>
      <w:marTop w:val="0"/>
      <w:marBottom w:val="0"/>
      <w:divBdr>
        <w:top w:val="none" w:sz="0" w:space="0" w:color="auto"/>
        <w:left w:val="none" w:sz="0" w:space="0" w:color="auto"/>
        <w:bottom w:val="none" w:sz="0" w:space="0" w:color="auto"/>
        <w:right w:val="none" w:sz="0" w:space="0" w:color="auto"/>
      </w:divBdr>
    </w:div>
    <w:div w:id="775296594">
      <w:bodyDiv w:val="1"/>
      <w:marLeft w:val="0"/>
      <w:marRight w:val="0"/>
      <w:marTop w:val="0"/>
      <w:marBottom w:val="0"/>
      <w:divBdr>
        <w:top w:val="none" w:sz="0" w:space="0" w:color="auto"/>
        <w:left w:val="none" w:sz="0" w:space="0" w:color="auto"/>
        <w:bottom w:val="none" w:sz="0" w:space="0" w:color="auto"/>
        <w:right w:val="none" w:sz="0" w:space="0" w:color="auto"/>
      </w:divBdr>
    </w:div>
    <w:div w:id="782269250">
      <w:bodyDiv w:val="1"/>
      <w:marLeft w:val="0"/>
      <w:marRight w:val="0"/>
      <w:marTop w:val="0"/>
      <w:marBottom w:val="0"/>
      <w:divBdr>
        <w:top w:val="none" w:sz="0" w:space="0" w:color="auto"/>
        <w:left w:val="none" w:sz="0" w:space="0" w:color="auto"/>
        <w:bottom w:val="none" w:sz="0" w:space="0" w:color="auto"/>
        <w:right w:val="none" w:sz="0" w:space="0" w:color="auto"/>
      </w:divBdr>
    </w:div>
    <w:div w:id="782656046">
      <w:bodyDiv w:val="1"/>
      <w:marLeft w:val="0"/>
      <w:marRight w:val="0"/>
      <w:marTop w:val="0"/>
      <w:marBottom w:val="0"/>
      <w:divBdr>
        <w:top w:val="none" w:sz="0" w:space="0" w:color="auto"/>
        <w:left w:val="none" w:sz="0" w:space="0" w:color="auto"/>
        <w:bottom w:val="none" w:sz="0" w:space="0" w:color="auto"/>
        <w:right w:val="none" w:sz="0" w:space="0" w:color="auto"/>
      </w:divBdr>
    </w:div>
    <w:div w:id="788285526">
      <w:bodyDiv w:val="1"/>
      <w:marLeft w:val="0"/>
      <w:marRight w:val="0"/>
      <w:marTop w:val="0"/>
      <w:marBottom w:val="0"/>
      <w:divBdr>
        <w:top w:val="none" w:sz="0" w:space="0" w:color="auto"/>
        <w:left w:val="none" w:sz="0" w:space="0" w:color="auto"/>
        <w:bottom w:val="none" w:sz="0" w:space="0" w:color="auto"/>
        <w:right w:val="none" w:sz="0" w:space="0" w:color="auto"/>
      </w:divBdr>
    </w:div>
    <w:div w:id="791485632">
      <w:bodyDiv w:val="1"/>
      <w:marLeft w:val="0"/>
      <w:marRight w:val="0"/>
      <w:marTop w:val="0"/>
      <w:marBottom w:val="0"/>
      <w:divBdr>
        <w:top w:val="none" w:sz="0" w:space="0" w:color="auto"/>
        <w:left w:val="none" w:sz="0" w:space="0" w:color="auto"/>
        <w:bottom w:val="none" w:sz="0" w:space="0" w:color="auto"/>
        <w:right w:val="none" w:sz="0" w:space="0" w:color="auto"/>
      </w:divBdr>
    </w:div>
    <w:div w:id="798188159">
      <w:bodyDiv w:val="1"/>
      <w:marLeft w:val="0"/>
      <w:marRight w:val="0"/>
      <w:marTop w:val="0"/>
      <w:marBottom w:val="0"/>
      <w:divBdr>
        <w:top w:val="none" w:sz="0" w:space="0" w:color="auto"/>
        <w:left w:val="none" w:sz="0" w:space="0" w:color="auto"/>
        <w:bottom w:val="none" w:sz="0" w:space="0" w:color="auto"/>
        <w:right w:val="none" w:sz="0" w:space="0" w:color="auto"/>
      </w:divBdr>
    </w:div>
    <w:div w:id="798500042">
      <w:bodyDiv w:val="1"/>
      <w:marLeft w:val="0"/>
      <w:marRight w:val="0"/>
      <w:marTop w:val="0"/>
      <w:marBottom w:val="0"/>
      <w:divBdr>
        <w:top w:val="none" w:sz="0" w:space="0" w:color="auto"/>
        <w:left w:val="none" w:sz="0" w:space="0" w:color="auto"/>
        <w:bottom w:val="none" w:sz="0" w:space="0" w:color="auto"/>
        <w:right w:val="none" w:sz="0" w:space="0" w:color="auto"/>
      </w:divBdr>
    </w:div>
    <w:div w:id="800226497">
      <w:bodyDiv w:val="1"/>
      <w:marLeft w:val="0"/>
      <w:marRight w:val="0"/>
      <w:marTop w:val="0"/>
      <w:marBottom w:val="0"/>
      <w:divBdr>
        <w:top w:val="none" w:sz="0" w:space="0" w:color="auto"/>
        <w:left w:val="none" w:sz="0" w:space="0" w:color="auto"/>
        <w:bottom w:val="none" w:sz="0" w:space="0" w:color="auto"/>
        <w:right w:val="none" w:sz="0" w:space="0" w:color="auto"/>
      </w:divBdr>
    </w:div>
    <w:div w:id="800463351">
      <w:bodyDiv w:val="1"/>
      <w:marLeft w:val="0"/>
      <w:marRight w:val="0"/>
      <w:marTop w:val="0"/>
      <w:marBottom w:val="0"/>
      <w:divBdr>
        <w:top w:val="none" w:sz="0" w:space="0" w:color="auto"/>
        <w:left w:val="none" w:sz="0" w:space="0" w:color="auto"/>
        <w:bottom w:val="none" w:sz="0" w:space="0" w:color="auto"/>
        <w:right w:val="none" w:sz="0" w:space="0" w:color="auto"/>
      </w:divBdr>
    </w:div>
    <w:div w:id="808401692">
      <w:bodyDiv w:val="1"/>
      <w:marLeft w:val="0"/>
      <w:marRight w:val="0"/>
      <w:marTop w:val="0"/>
      <w:marBottom w:val="0"/>
      <w:divBdr>
        <w:top w:val="none" w:sz="0" w:space="0" w:color="auto"/>
        <w:left w:val="none" w:sz="0" w:space="0" w:color="auto"/>
        <w:bottom w:val="none" w:sz="0" w:space="0" w:color="auto"/>
        <w:right w:val="none" w:sz="0" w:space="0" w:color="auto"/>
      </w:divBdr>
    </w:div>
    <w:div w:id="811142619">
      <w:bodyDiv w:val="1"/>
      <w:marLeft w:val="0"/>
      <w:marRight w:val="0"/>
      <w:marTop w:val="0"/>
      <w:marBottom w:val="0"/>
      <w:divBdr>
        <w:top w:val="none" w:sz="0" w:space="0" w:color="auto"/>
        <w:left w:val="none" w:sz="0" w:space="0" w:color="auto"/>
        <w:bottom w:val="none" w:sz="0" w:space="0" w:color="auto"/>
        <w:right w:val="none" w:sz="0" w:space="0" w:color="auto"/>
      </w:divBdr>
    </w:div>
    <w:div w:id="812406194">
      <w:bodyDiv w:val="1"/>
      <w:marLeft w:val="0"/>
      <w:marRight w:val="0"/>
      <w:marTop w:val="0"/>
      <w:marBottom w:val="0"/>
      <w:divBdr>
        <w:top w:val="none" w:sz="0" w:space="0" w:color="auto"/>
        <w:left w:val="none" w:sz="0" w:space="0" w:color="auto"/>
        <w:bottom w:val="none" w:sz="0" w:space="0" w:color="auto"/>
        <w:right w:val="none" w:sz="0" w:space="0" w:color="auto"/>
      </w:divBdr>
      <w:divsChild>
        <w:div w:id="497843550">
          <w:marLeft w:val="0"/>
          <w:marRight w:val="0"/>
          <w:marTop w:val="0"/>
          <w:marBottom w:val="0"/>
          <w:divBdr>
            <w:top w:val="none" w:sz="0" w:space="0" w:color="auto"/>
            <w:left w:val="none" w:sz="0" w:space="0" w:color="auto"/>
            <w:bottom w:val="none" w:sz="0" w:space="0" w:color="auto"/>
            <w:right w:val="none" w:sz="0" w:space="0" w:color="auto"/>
          </w:divBdr>
          <w:divsChild>
            <w:div w:id="224994864">
              <w:marLeft w:val="0"/>
              <w:marRight w:val="0"/>
              <w:marTop w:val="0"/>
              <w:marBottom w:val="0"/>
              <w:divBdr>
                <w:top w:val="none" w:sz="0" w:space="0" w:color="auto"/>
                <w:left w:val="none" w:sz="0" w:space="0" w:color="auto"/>
                <w:bottom w:val="none" w:sz="0" w:space="0" w:color="auto"/>
                <w:right w:val="none" w:sz="0" w:space="0" w:color="auto"/>
              </w:divBdr>
              <w:divsChild>
                <w:div w:id="179399024">
                  <w:marLeft w:val="-225"/>
                  <w:marRight w:val="-225"/>
                  <w:marTop w:val="0"/>
                  <w:marBottom w:val="0"/>
                  <w:divBdr>
                    <w:top w:val="none" w:sz="0" w:space="0" w:color="auto"/>
                    <w:left w:val="none" w:sz="0" w:space="0" w:color="auto"/>
                    <w:bottom w:val="none" w:sz="0" w:space="0" w:color="auto"/>
                    <w:right w:val="none" w:sz="0" w:space="0" w:color="auto"/>
                  </w:divBdr>
                  <w:divsChild>
                    <w:div w:id="1794446144">
                      <w:marLeft w:val="0"/>
                      <w:marRight w:val="0"/>
                      <w:marTop w:val="0"/>
                      <w:marBottom w:val="0"/>
                      <w:divBdr>
                        <w:top w:val="none" w:sz="0" w:space="0" w:color="auto"/>
                        <w:left w:val="none" w:sz="0" w:space="0" w:color="auto"/>
                        <w:bottom w:val="none" w:sz="0" w:space="0" w:color="auto"/>
                        <w:right w:val="none" w:sz="0" w:space="0" w:color="auto"/>
                      </w:divBdr>
                      <w:divsChild>
                        <w:div w:id="193003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268490">
      <w:bodyDiv w:val="1"/>
      <w:marLeft w:val="0"/>
      <w:marRight w:val="0"/>
      <w:marTop w:val="0"/>
      <w:marBottom w:val="0"/>
      <w:divBdr>
        <w:top w:val="none" w:sz="0" w:space="0" w:color="auto"/>
        <w:left w:val="none" w:sz="0" w:space="0" w:color="auto"/>
        <w:bottom w:val="none" w:sz="0" w:space="0" w:color="auto"/>
        <w:right w:val="none" w:sz="0" w:space="0" w:color="auto"/>
      </w:divBdr>
    </w:div>
    <w:div w:id="820465400">
      <w:bodyDiv w:val="1"/>
      <w:marLeft w:val="0"/>
      <w:marRight w:val="0"/>
      <w:marTop w:val="0"/>
      <w:marBottom w:val="0"/>
      <w:divBdr>
        <w:top w:val="none" w:sz="0" w:space="0" w:color="auto"/>
        <w:left w:val="none" w:sz="0" w:space="0" w:color="auto"/>
        <w:bottom w:val="none" w:sz="0" w:space="0" w:color="auto"/>
        <w:right w:val="none" w:sz="0" w:space="0" w:color="auto"/>
      </w:divBdr>
    </w:div>
    <w:div w:id="829294378">
      <w:bodyDiv w:val="1"/>
      <w:marLeft w:val="0"/>
      <w:marRight w:val="0"/>
      <w:marTop w:val="0"/>
      <w:marBottom w:val="0"/>
      <w:divBdr>
        <w:top w:val="none" w:sz="0" w:space="0" w:color="auto"/>
        <w:left w:val="none" w:sz="0" w:space="0" w:color="auto"/>
        <w:bottom w:val="none" w:sz="0" w:space="0" w:color="auto"/>
        <w:right w:val="none" w:sz="0" w:space="0" w:color="auto"/>
      </w:divBdr>
    </w:div>
    <w:div w:id="833302344">
      <w:bodyDiv w:val="1"/>
      <w:marLeft w:val="0"/>
      <w:marRight w:val="0"/>
      <w:marTop w:val="0"/>
      <w:marBottom w:val="0"/>
      <w:divBdr>
        <w:top w:val="none" w:sz="0" w:space="0" w:color="auto"/>
        <w:left w:val="none" w:sz="0" w:space="0" w:color="auto"/>
        <w:bottom w:val="none" w:sz="0" w:space="0" w:color="auto"/>
        <w:right w:val="none" w:sz="0" w:space="0" w:color="auto"/>
      </w:divBdr>
    </w:div>
    <w:div w:id="840968470">
      <w:bodyDiv w:val="1"/>
      <w:marLeft w:val="0"/>
      <w:marRight w:val="0"/>
      <w:marTop w:val="0"/>
      <w:marBottom w:val="0"/>
      <w:divBdr>
        <w:top w:val="none" w:sz="0" w:space="0" w:color="auto"/>
        <w:left w:val="none" w:sz="0" w:space="0" w:color="auto"/>
        <w:bottom w:val="none" w:sz="0" w:space="0" w:color="auto"/>
        <w:right w:val="none" w:sz="0" w:space="0" w:color="auto"/>
      </w:divBdr>
    </w:div>
    <w:div w:id="854340269">
      <w:bodyDiv w:val="1"/>
      <w:marLeft w:val="0"/>
      <w:marRight w:val="0"/>
      <w:marTop w:val="0"/>
      <w:marBottom w:val="0"/>
      <w:divBdr>
        <w:top w:val="none" w:sz="0" w:space="0" w:color="auto"/>
        <w:left w:val="none" w:sz="0" w:space="0" w:color="auto"/>
        <w:bottom w:val="none" w:sz="0" w:space="0" w:color="auto"/>
        <w:right w:val="none" w:sz="0" w:space="0" w:color="auto"/>
      </w:divBdr>
    </w:div>
    <w:div w:id="854346763">
      <w:bodyDiv w:val="1"/>
      <w:marLeft w:val="0"/>
      <w:marRight w:val="0"/>
      <w:marTop w:val="0"/>
      <w:marBottom w:val="0"/>
      <w:divBdr>
        <w:top w:val="none" w:sz="0" w:space="0" w:color="auto"/>
        <w:left w:val="none" w:sz="0" w:space="0" w:color="auto"/>
        <w:bottom w:val="none" w:sz="0" w:space="0" w:color="auto"/>
        <w:right w:val="none" w:sz="0" w:space="0" w:color="auto"/>
      </w:divBdr>
    </w:div>
    <w:div w:id="856499455">
      <w:bodyDiv w:val="1"/>
      <w:marLeft w:val="0"/>
      <w:marRight w:val="0"/>
      <w:marTop w:val="0"/>
      <w:marBottom w:val="0"/>
      <w:divBdr>
        <w:top w:val="none" w:sz="0" w:space="0" w:color="auto"/>
        <w:left w:val="none" w:sz="0" w:space="0" w:color="auto"/>
        <w:bottom w:val="none" w:sz="0" w:space="0" w:color="auto"/>
        <w:right w:val="none" w:sz="0" w:space="0" w:color="auto"/>
      </w:divBdr>
    </w:div>
    <w:div w:id="863206723">
      <w:bodyDiv w:val="1"/>
      <w:marLeft w:val="0"/>
      <w:marRight w:val="0"/>
      <w:marTop w:val="0"/>
      <w:marBottom w:val="0"/>
      <w:divBdr>
        <w:top w:val="none" w:sz="0" w:space="0" w:color="auto"/>
        <w:left w:val="none" w:sz="0" w:space="0" w:color="auto"/>
        <w:bottom w:val="none" w:sz="0" w:space="0" w:color="auto"/>
        <w:right w:val="none" w:sz="0" w:space="0" w:color="auto"/>
      </w:divBdr>
    </w:div>
    <w:div w:id="864171867">
      <w:bodyDiv w:val="1"/>
      <w:marLeft w:val="0"/>
      <w:marRight w:val="0"/>
      <w:marTop w:val="0"/>
      <w:marBottom w:val="0"/>
      <w:divBdr>
        <w:top w:val="none" w:sz="0" w:space="0" w:color="auto"/>
        <w:left w:val="none" w:sz="0" w:space="0" w:color="auto"/>
        <w:bottom w:val="none" w:sz="0" w:space="0" w:color="auto"/>
        <w:right w:val="none" w:sz="0" w:space="0" w:color="auto"/>
      </w:divBdr>
    </w:div>
    <w:div w:id="866411457">
      <w:bodyDiv w:val="1"/>
      <w:marLeft w:val="0"/>
      <w:marRight w:val="0"/>
      <w:marTop w:val="0"/>
      <w:marBottom w:val="0"/>
      <w:divBdr>
        <w:top w:val="none" w:sz="0" w:space="0" w:color="auto"/>
        <w:left w:val="none" w:sz="0" w:space="0" w:color="auto"/>
        <w:bottom w:val="none" w:sz="0" w:space="0" w:color="auto"/>
        <w:right w:val="none" w:sz="0" w:space="0" w:color="auto"/>
      </w:divBdr>
    </w:div>
    <w:div w:id="869800870">
      <w:bodyDiv w:val="1"/>
      <w:marLeft w:val="0"/>
      <w:marRight w:val="0"/>
      <w:marTop w:val="0"/>
      <w:marBottom w:val="0"/>
      <w:divBdr>
        <w:top w:val="none" w:sz="0" w:space="0" w:color="auto"/>
        <w:left w:val="none" w:sz="0" w:space="0" w:color="auto"/>
        <w:bottom w:val="none" w:sz="0" w:space="0" w:color="auto"/>
        <w:right w:val="none" w:sz="0" w:space="0" w:color="auto"/>
      </w:divBdr>
    </w:div>
    <w:div w:id="870142099">
      <w:bodyDiv w:val="1"/>
      <w:marLeft w:val="0"/>
      <w:marRight w:val="0"/>
      <w:marTop w:val="0"/>
      <w:marBottom w:val="0"/>
      <w:divBdr>
        <w:top w:val="none" w:sz="0" w:space="0" w:color="auto"/>
        <w:left w:val="none" w:sz="0" w:space="0" w:color="auto"/>
        <w:bottom w:val="none" w:sz="0" w:space="0" w:color="auto"/>
        <w:right w:val="none" w:sz="0" w:space="0" w:color="auto"/>
      </w:divBdr>
    </w:div>
    <w:div w:id="873427947">
      <w:bodyDiv w:val="1"/>
      <w:marLeft w:val="0"/>
      <w:marRight w:val="0"/>
      <w:marTop w:val="0"/>
      <w:marBottom w:val="0"/>
      <w:divBdr>
        <w:top w:val="none" w:sz="0" w:space="0" w:color="auto"/>
        <w:left w:val="none" w:sz="0" w:space="0" w:color="auto"/>
        <w:bottom w:val="none" w:sz="0" w:space="0" w:color="auto"/>
        <w:right w:val="none" w:sz="0" w:space="0" w:color="auto"/>
      </w:divBdr>
    </w:div>
    <w:div w:id="876964255">
      <w:bodyDiv w:val="1"/>
      <w:marLeft w:val="0"/>
      <w:marRight w:val="0"/>
      <w:marTop w:val="0"/>
      <w:marBottom w:val="0"/>
      <w:divBdr>
        <w:top w:val="none" w:sz="0" w:space="0" w:color="auto"/>
        <w:left w:val="none" w:sz="0" w:space="0" w:color="auto"/>
        <w:bottom w:val="none" w:sz="0" w:space="0" w:color="auto"/>
        <w:right w:val="none" w:sz="0" w:space="0" w:color="auto"/>
      </w:divBdr>
    </w:div>
    <w:div w:id="880635588">
      <w:bodyDiv w:val="1"/>
      <w:marLeft w:val="0"/>
      <w:marRight w:val="0"/>
      <w:marTop w:val="0"/>
      <w:marBottom w:val="0"/>
      <w:divBdr>
        <w:top w:val="none" w:sz="0" w:space="0" w:color="auto"/>
        <w:left w:val="none" w:sz="0" w:space="0" w:color="auto"/>
        <w:bottom w:val="none" w:sz="0" w:space="0" w:color="auto"/>
        <w:right w:val="none" w:sz="0" w:space="0" w:color="auto"/>
      </w:divBdr>
    </w:div>
    <w:div w:id="884676777">
      <w:bodyDiv w:val="1"/>
      <w:marLeft w:val="0"/>
      <w:marRight w:val="0"/>
      <w:marTop w:val="0"/>
      <w:marBottom w:val="0"/>
      <w:divBdr>
        <w:top w:val="none" w:sz="0" w:space="0" w:color="auto"/>
        <w:left w:val="none" w:sz="0" w:space="0" w:color="auto"/>
        <w:bottom w:val="none" w:sz="0" w:space="0" w:color="auto"/>
        <w:right w:val="none" w:sz="0" w:space="0" w:color="auto"/>
      </w:divBdr>
    </w:div>
    <w:div w:id="885334126">
      <w:bodyDiv w:val="1"/>
      <w:marLeft w:val="0"/>
      <w:marRight w:val="0"/>
      <w:marTop w:val="0"/>
      <w:marBottom w:val="0"/>
      <w:divBdr>
        <w:top w:val="none" w:sz="0" w:space="0" w:color="auto"/>
        <w:left w:val="none" w:sz="0" w:space="0" w:color="auto"/>
        <w:bottom w:val="none" w:sz="0" w:space="0" w:color="auto"/>
        <w:right w:val="none" w:sz="0" w:space="0" w:color="auto"/>
      </w:divBdr>
    </w:div>
    <w:div w:id="899512050">
      <w:bodyDiv w:val="1"/>
      <w:marLeft w:val="0"/>
      <w:marRight w:val="0"/>
      <w:marTop w:val="0"/>
      <w:marBottom w:val="0"/>
      <w:divBdr>
        <w:top w:val="none" w:sz="0" w:space="0" w:color="auto"/>
        <w:left w:val="none" w:sz="0" w:space="0" w:color="auto"/>
        <w:bottom w:val="none" w:sz="0" w:space="0" w:color="auto"/>
        <w:right w:val="none" w:sz="0" w:space="0" w:color="auto"/>
      </w:divBdr>
    </w:div>
    <w:div w:id="901326303">
      <w:bodyDiv w:val="1"/>
      <w:marLeft w:val="0"/>
      <w:marRight w:val="0"/>
      <w:marTop w:val="0"/>
      <w:marBottom w:val="0"/>
      <w:divBdr>
        <w:top w:val="none" w:sz="0" w:space="0" w:color="auto"/>
        <w:left w:val="none" w:sz="0" w:space="0" w:color="auto"/>
        <w:bottom w:val="none" w:sz="0" w:space="0" w:color="auto"/>
        <w:right w:val="none" w:sz="0" w:space="0" w:color="auto"/>
      </w:divBdr>
    </w:div>
    <w:div w:id="902982209">
      <w:bodyDiv w:val="1"/>
      <w:marLeft w:val="0"/>
      <w:marRight w:val="0"/>
      <w:marTop w:val="0"/>
      <w:marBottom w:val="0"/>
      <w:divBdr>
        <w:top w:val="none" w:sz="0" w:space="0" w:color="auto"/>
        <w:left w:val="none" w:sz="0" w:space="0" w:color="auto"/>
        <w:bottom w:val="none" w:sz="0" w:space="0" w:color="auto"/>
        <w:right w:val="none" w:sz="0" w:space="0" w:color="auto"/>
      </w:divBdr>
    </w:div>
    <w:div w:id="904604585">
      <w:bodyDiv w:val="1"/>
      <w:marLeft w:val="0"/>
      <w:marRight w:val="0"/>
      <w:marTop w:val="0"/>
      <w:marBottom w:val="0"/>
      <w:divBdr>
        <w:top w:val="none" w:sz="0" w:space="0" w:color="auto"/>
        <w:left w:val="none" w:sz="0" w:space="0" w:color="auto"/>
        <w:bottom w:val="none" w:sz="0" w:space="0" w:color="auto"/>
        <w:right w:val="none" w:sz="0" w:space="0" w:color="auto"/>
      </w:divBdr>
    </w:div>
    <w:div w:id="907303613">
      <w:bodyDiv w:val="1"/>
      <w:marLeft w:val="0"/>
      <w:marRight w:val="0"/>
      <w:marTop w:val="0"/>
      <w:marBottom w:val="0"/>
      <w:divBdr>
        <w:top w:val="none" w:sz="0" w:space="0" w:color="auto"/>
        <w:left w:val="none" w:sz="0" w:space="0" w:color="auto"/>
        <w:bottom w:val="none" w:sz="0" w:space="0" w:color="auto"/>
        <w:right w:val="none" w:sz="0" w:space="0" w:color="auto"/>
      </w:divBdr>
    </w:div>
    <w:div w:id="910192224">
      <w:bodyDiv w:val="1"/>
      <w:marLeft w:val="0"/>
      <w:marRight w:val="0"/>
      <w:marTop w:val="0"/>
      <w:marBottom w:val="0"/>
      <w:divBdr>
        <w:top w:val="none" w:sz="0" w:space="0" w:color="auto"/>
        <w:left w:val="none" w:sz="0" w:space="0" w:color="auto"/>
        <w:bottom w:val="none" w:sz="0" w:space="0" w:color="auto"/>
        <w:right w:val="none" w:sz="0" w:space="0" w:color="auto"/>
      </w:divBdr>
    </w:div>
    <w:div w:id="912202808">
      <w:bodyDiv w:val="1"/>
      <w:marLeft w:val="0"/>
      <w:marRight w:val="0"/>
      <w:marTop w:val="0"/>
      <w:marBottom w:val="0"/>
      <w:divBdr>
        <w:top w:val="none" w:sz="0" w:space="0" w:color="auto"/>
        <w:left w:val="none" w:sz="0" w:space="0" w:color="auto"/>
        <w:bottom w:val="none" w:sz="0" w:space="0" w:color="auto"/>
        <w:right w:val="none" w:sz="0" w:space="0" w:color="auto"/>
      </w:divBdr>
    </w:div>
    <w:div w:id="921765515">
      <w:bodyDiv w:val="1"/>
      <w:marLeft w:val="0"/>
      <w:marRight w:val="0"/>
      <w:marTop w:val="0"/>
      <w:marBottom w:val="0"/>
      <w:divBdr>
        <w:top w:val="none" w:sz="0" w:space="0" w:color="auto"/>
        <w:left w:val="none" w:sz="0" w:space="0" w:color="auto"/>
        <w:bottom w:val="none" w:sz="0" w:space="0" w:color="auto"/>
        <w:right w:val="none" w:sz="0" w:space="0" w:color="auto"/>
      </w:divBdr>
    </w:div>
    <w:div w:id="927080167">
      <w:bodyDiv w:val="1"/>
      <w:marLeft w:val="0"/>
      <w:marRight w:val="0"/>
      <w:marTop w:val="0"/>
      <w:marBottom w:val="0"/>
      <w:divBdr>
        <w:top w:val="none" w:sz="0" w:space="0" w:color="auto"/>
        <w:left w:val="none" w:sz="0" w:space="0" w:color="auto"/>
        <w:bottom w:val="none" w:sz="0" w:space="0" w:color="auto"/>
        <w:right w:val="none" w:sz="0" w:space="0" w:color="auto"/>
      </w:divBdr>
    </w:div>
    <w:div w:id="928393451">
      <w:bodyDiv w:val="1"/>
      <w:marLeft w:val="0"/>
      <w:marRight w:val="0"/>
      <w:marTop w:val="0"/>
      <w:marBottom w:val="0"/>
      <w:divBdr>
        <w:top w:val="none" w:sz="0" w:space="0" w:color="auto"/>
        <w:left w:val="none" w:sz="0" w:space="0" w:color="auto"/>
        <w:bottom w:val="none" w:sz="0" w:space="0" w:color="auto"/>
        <w:right w:val="none" w:sz="0" w:space="0" w:color="auto"/>
      </w:divBdr>
    </w:div>
    <w:div w:id="936864269">
      <w:bodyDiv w:val="1"/>
      <w:marLeft w:val="0"/>
      <w:marRight w:val="0"/>
      <w:marTop w:val="0"/>
      <w:marBottom w:val="0"/>
      <w:divBdr>
        <w:top w:val="none" w:sz="0" w:space="0" w:color="auto"/>
        <w:left w:val="none" w:sz="0" w:space="0" w:color="auto"/>
        <w:bottom w:val="none" w:sz="0" w:space="0" w:color="auto"/>
        <w:right w:val="none" w:sz="0" w:space="0" w:color="auto"/>
      </w:divBdr>
    </w:div>
    <w:div w:id="939067491">
      <w:bodyDiv w:val="1"/>
      <w:marLeft w:val="0"/>
      <w:marRight w:val="0"/>
      <w:marTop w:val="0"/>
      <w:marBottom w:val="0"/>
      <w:divBdr>
        <w:top w:val="none" w:sz="0" w:space="0" w:color="auto"/>
        <w:left w:val="none" w:sz="0" w:space="0" w:color="auto"/>
        <w:bottom w:val="none" w:sz="0" w:space="0" w:color="auto"/>
        <w:right w:val="none" w:sz="0" w:space="0" w:color="auto"/>
      </w:divBdr>
    </w:div>
    <w:div w:id="941230849">
      <w:bodyDiv w:val="1"/>
      <w:marLeft w:val="0"/>
      <w:marRight w:val="0"/>
      <w:marTop w:val="0"/>
      <w:marBottom w:val="0"/>
      <w:divBdr>
        <w:top w:val="none" w:sz="0" w:space="0" w:color="auto"/>
        <w:left w:val="none" w:sz="0" w:space="0" w:color="auto"/>
        <w:bottom w:val="none" w:sz="0" w:space="0" w:color="auto"/>
        <w:right w:val="none" w:sz="0" w:space="0" w:color="auto"/>
      </w:divBdr>
    </w:div>
    <w:div w:id="942567836">
      <w:bodyDiv w:val="1"/>
      <w:marLeft w:val="0"/>
      <w:marRight w:val="0"/>
      <w:marTop w:val="0"/>
      <w:marBottom w:val="0"/>
      <w:divBdr>
        <w:top w:val="none" w:sz="0" w:space="0" w:color="auto"/>
        <w:left w:val="none" w:sz="0" w:space="0" w:color="auto"/>
        <w:bottom w:val="none" w:sz="0" w:space="0" w:color="auto"/>
        <w:right w:val="none" w:sz="0" w:space="0" w:color="auto"/>
      </w:divBdr>
    </w:div>
    <w:div w:id="942804883">
      <w:bodyDiv w:val="1"/>
      <w:marLeft w:val="0"/>
      <w:marRight w:val="0"/>
      <w:marTop w:val="0"/>
      <w:marBottom w:val="0"/>
      <w:divBdr>
        <w:top w:val="none" w:sz="0" w:space="0" w:color="auto"/>
        <w:left w:val="none" w:sz="0" w:space="0" w:color="auto"/>
        <w:bottom w:val="none" w:sz="0" w:space="0" w:color="auto"/>
        <w:right w:val="none" w:sz="0" w:space="0" w:color="auto"/>
      </w:divBdr>
    </w:div>
    <w:div w:id="946929750">
      <w:bodyDiv w:val="1"/>
      <w:marLeft w:val="0"/>
      <w:marRight w:val="0"/>
      <w:marTop w:val="0"/>
      <w:marBottom w:val="0"/>
      <w:divBdr>
        <w:top w:val="none" w:sz="0" w:space="0" w:color="auto"/>
        <w:left w:val="none" w:sz="0" w:space="0" w:color="auto"/>
        <w:bottom w:val="none" w:sz="0" w:space="0" w:color="auto"/>
        <w:right w:val="none" w:sz="0" w:space="0" w:color="auto"/>
      </w:divBdr>
    </w:div>
    <w:div w:id="948707728">
      <w:bodyDiv w:val="1"/>
      <w:marLeft w:val="0"/>
      <w:marRight w:val="0"/>
      <w:marTop w:val="900"/>
      <w:marBottom w:val="0"/>
      <w:divBdr>
        <w:top w:val="none" w:sz="0" w:space="0" w:color="auto"/>
        <w:left w:val="none" w:sz="0" w:space="0" w:color="auto"/>
        <w:bottom w:val="none" w:sz="0" w:space="0" w:color="auto"/>
        <w:right w:val="none" w:sz="0" w:space="0" w:color="auto"/>
      </w:divBdr>
      <w:divsChild>
        <w:div w:id="61561914">
          <w:marLeft w:val="0"/>
          <w:marRight w:val="0"/>
          <w:marTop w:val="0"/>
          <w:marBottom w:val="0"/>
          <w:divBdr>
            <w:top w:val="none" w:sz="0" w:space="0" w:color="auto"/>
            <w:left w:val="none" w:sz="0" w:space="0" w:color="auto"/>
            <w:bottom w:val="none" w:sz="0" w:space="0" w:color="auto"/>
            <w:right w:val="none" w:sz="0" w:space="0" w:color="auto"/>
          </w:divBdr>
          <w:divsChild>
            <w:div w:id="1240138442">
              <w:marLeft w:val="0"/>
              <w:marRight w:val="0"/>
              <w:marTop w:val="0"/>
              <w:marBottom w:val="0"/>
              <w:divBdr>
                <w:top w:val="none" w:sz="0" w:space="0" w:color="auto"/>
                <w:left w:val="none" w:sz="0" w:space="0" w:color="auto"/>
                <w:bottom w:val="none" w:sz="0" w:space="0" w:color="auto"/>
                <w:right w:val="none" w:sz="0" w:space="0" w:color="auto"/>
              </w:divBdr>
              <w:divsChild>
                <w:div w:id="1846044191">
                  <w:marLeft w:val="0"/>
                  <w:marRight w:val="0"/>
                  <w:marTop w:val="0"/>
                  <w:marBottom w:val="0"/>
                  <w:divBdr>
                    <w:top w:val="none" w:sz="0" w:space="0" w:color="auto"/>
                    <w:left w:val="none" w:sz="0" w:space="0" w:color="auto"/>
                    <w:bottom w:val="none" w:sz="0" w:space="0" w:color="auto"/>
                    <w:right w:val="none" w:sz="0" w:space="0" w:color="auto"/>
                  </w:divBdr>
                  <w:divsChild>
                    <w:div w:id="1750421689">
                      <w:marLeft w:val="0"/>
                      <w:marRight w:val="0"/>
                      <w:marTop w:val="0"/>
                      <w:marBottom w:val="0"/>
                      <w:divBdr>
                        <w:top w:val="none" w:sz="0" w:space="0" w:color="auto"/>
                        <w:left w:val="none" w:sz="0" w:space="0" w:color="auto"/>
                        <w:bottom w:val="none" w:sz="0" w:space="0" w:color="auto"/>
                        <w:right w:val="none" w:sz="0" w:space="0" w:color="auto"/>
                      </w:divBdr>
                      <w:divsChild>
                        <w:div w:id="1082602796">
                          <w:marLeft w:val="0"/>
                          <w:marRight w:val="0"/>
                          <w:marTop w:val="0"/>
                          <w:marBottom w:val="0"/>
                          <w:divBdr>
                            <w:top w:val="none" w:sz="0" w:space="0" w:color="auto"/>
                            <w:left w:val="none" w:sz="0" w:space="0" w:color="auto"/>
                            <w:bottom w:val="none" w:sz="0" w:space="0" w:color="auto"/>
                            <w:right w:val="none" w:sz="0" w:space="0" w:color="auto"/>
                          </w:divBdr>
                        </w:div>
                        <w:div w:id="1464813063">
                          <w:marLeft w:val="0"/>
                          <w:marRight w:val="0"/>
                          <w:marTop w:val="0"/>
                          <w:marBottom w:val="0"/>
                          <w:divBdr>
                            <w:top w:val="none" w:sz="0" w:space="0" w:color="auto"/>
                            <w:left w:val="none" w:sz="0" w:space="0" w:color="auto"/>
                            <w:bottom w:val="none" w:sz="0" w:space="0" w:color="auto"/>
                            <w:right w:val="none" w:sz="0" w:space="0" w:color="auto"/>
                          </w:divBdr>
                        </w:div>
                        <w:div w:id="1750693158">
                          <w:marLeft w:val="0"/>
                          <w:marRight w:val="0"/>
                          <w:marTop w:val="0"/>
                          <w:marBottom w:val="0"/>
                          <w:divBdr>
                            <w:top w:val="none" w:sz="0" w:space="0" w:color="auto"/>
                            <w:left w:val="none" w:sz="0" w:space="0" w:color="auto"/>
                            <w:bottom w:val="none" w:sz="0" w:space="0" w:color="auto"/>
                            <w:right w:val="none" w:sz="0" w:space="0" w:color="auto"/>
                          </w:divBdr>
                        </w:div>
                        <w:div w:id="194118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1277545">
      <w:bodyDiv w:val="1"/>
      <w:marLeft w:val="0"/>
      <w:marRight w:val="0"/>
      <w:marTop w:val="0"/>
      <w:marBottom w:val="0"/>
      <w:divBdr>
        <w:top w:val="none" w:sz="0" w:space="0" w:color="auto"/>
        <w:left w:val="none" w:sz="0" w:space="0" w:color="auto"/>
        <w:bottom w:val="none" w:sz="0" w:space="0" w:color="auto"/>
        <w:right w:val="none" w:sz="0" w:space="0" w:color="auto"/>
      </w:divBdr>
    </w:div>
    <w:div w:id="953948542">
      <w:bodyDiv w:val="1"/>
      <w:marLeft w:val="0"/>
      <w:marRight w:val="0"/>
      <w:marTop w:val="0"/>
      <w:marBottom w:val="0"/>
      <w:divBdr>
        <w:top w:val="none" w:sz="0" w:space="0" w:color="auto"/>
        <w:left w:val="none" w:sz="0" w:space="0" w:color="auto"/>
        <w:bottom w:val="none" w:sz="0" w:space="0" w:color="auto"/>
        <w:right w:val="none" w:sz="0" w:space="0" w:color="auto"/>
      </w:divBdr>
    </w:div>
    <w:div w:id="957495200">
      <w:bodyDiv w:val="1"/>
      <w:marLeft w:val="0"/>
      <w:marRight w:val="0"/>
      <w:marTop w:val="0"/>
      <w:marBottom w:val="0"/>
      <w:divBdr>
        <w:top w:val="none" w:sz="0" w:space="0" w:color="auto"/>
        <w:left w:val="none" w:sz="0" w:space="0" w:color="auto"/>
        <w:bottom w:val="none" w:sz="0" w:space="0" w:color="auto"/>
        <w:right w:val="none" w:sz="0" w:space="0" w:color="auto"/>
      </w:divBdr>
    </w:div>
    <w:div w:id="964000797">
      <w:bodyDiv w:val="1"/>
      <w:marLeft w:val="0"/>
      <w:marRight w:val="0"/>
      <w:marTop w:val="0"/>
      <w:marBottom w:val="0"/>
      <w:divBdr>
        <w:top w:val="none" w:sz="0" w:space="0" w:color="auto"/>
        <w:left w:val="none" w:sz="0" w:space="0" w:color="auto"/>
        <w:bottom w:val="none" w:sz="0" w:space="0" w:color="auto"/>
        <w:right w:val="none" w:sz="0" w:space="0" w:color="auto"/>
      </w:divBdr>
      <w:divsChild>
        <w:div w:id="1964115416">
          <w:marLeft w:val="0"/>
          <w:marRight w:val="0"/>
          <w:marTop w:val="0"/>
          <w:marBottom w:val="0"/>
          <w:divBdr>
            <w:top w:val="none" w:sz="0" w:space="0" w:color="auto"/>
            <w:left w:val="none" w:sz="0" w:space="0" w:color="auto"/>
            <w:bottom w:val="none" w:sz="0" w:space="0" w:color="auto"/>
            <w:right w:val="none" w:sz="0" w:space="0" w:color="auto"/>
          </w:divBdr>
          <w:divsChild>
            <w:div w:id="1123187557">
              <w:marLeft w:val="0"/>
              <w:marRight w:val="0"/>
              <w:marTop w:val="0"/>
              <w:marBottom w:val="0"/>
              <w:divBdr>
                <w:top w:val="none" w:sz="0" w:space="0" w:color="auto"/>
                <w:left w:val="none" w:sz="0" w:space="0" w:color="auto"/>
                <w:bottom w:val="none" w:sz="0" w:space="0" w:color="auto"/>
                <w:right w:val="none" w:sz="0" w:space="0" w:color="auto"/>
              </w:divBdr>
              <w:divsChild>
                <w:div w:id="1996562779">
                  <w:marLeft w:val="-225"/>
                  <w:marRight w:val="-225"/>
                  <w:marTop w:val="0"/>
                  <w:marBottom w:val="0"/>
                  <w:divBdr>
                    <w:top w:val="none" w:sz="0" w:space="0" w:color="auto"/>
                    <w:left w:val="none" w:sz="0" w:space="0" w:color="auto"/>
                    <w:bottom w:val="none" w:sz="0" w:space="0" w:color="auto"/>
                    <w:right w:val="none" w:sz="0" w:space="0" w:color="auto"/>
                  </w:divBdr>
                  <w:divsChild>
                    <w:div w:id="1331833111">
                      <w:marLeft w:val="0"/>
                      <w:marRight w:val="0"/>
                      <w:marTop w:val="0"/>
                      <w:marBottom w:val="0"/>
                      <w:divBdr>
                        <w:top w:val="none" w:sz="0" w:space="0" w:color="auto"/>
                        <w:left w:val="none" w:sz="0" w:space="0" w:color="auto"/>
                        <w:bottom w:val="none" w:sz="0" w:space="0" w:color="auto"/>
                        <w:right w:val="none" w:sz="0" w:space="0" w:color="auto"/>
                      </w:divBdr>
                      <w:divsChild>
                        <w:div w:id="1451820751">
                          <w:marLeft w:val="0"/>
                          <w:marRight w:val="0"/>
                          <w:marTop w:val="0"/>
                          <w:marBottom w:val="0"/>
                          <w:divBdr>
                            <w:top w:val="none" w:sz="0" w:space="0" w:color="auto"/>
                            <w:left w:val="none" w:sz="0" w:space="0" w:color="auto"/>
                            <w:bottom w:val="none" w:sz="0" w:space="0" w:color="auto"/>
                            <w:right w:val="none" w:sz="0" w:space="0" w:color="auto"/>
                          </w:divBdr>
                          <w:divsChild>
                            <w:div w:id="2040159641">
                              <w:marLeft w:val="-225"/>
                              <w:marRight w:val="-225"/>
                              <w:marTop w:val="0"/>
                              <w:marBottom w:val="0"/>
                              <w:divBdr>
                                <w:top w:val="none" w:sz="0" w:space="0" w:color="auto"/>
                                <w:left w:val="none" w:sz="0" w:space="0" w:color="auto"/>
                                <w:bottom w:val="none" w:sz="0" w:space="0" w:color="auto"/>
                                <w:right w:val="none" w:sz="0" w:space="0" w:color="auto"/>
                              </w:divBdr>
                              <w:divsChild>
                                <w:div w:id="214638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4968401">
      <w:bodyDiv w:val="1"/>
      <w:marLeft w:val="0"/>
      <w:marRight w:val="0"/>
      <w:marTop w:val="0"/>
      <w:marBottom w:val="0"/>
      <w:divBdr>
        <w:top w:val="none" w:sz="0" w:space="0" w:color="auto"/>
        <w:left w:val="none" w:sz="0" w:space="0" w:color="auto"/>
        <w:bottom w:val="none" w:sz="0" w:space="0" w:color="auto"/>
        <w:right w:val="none" w:sz="0" w:space="0" w:color="auto"/>
      </w:divBdr>
    </w:div>
    <w:div w:id="966156554">
      <w:bodyDiv w:val="1"/>
      <w:marLeft w:val="0"/>
      <w:marRight w:val="0"/>
      <w:marTop w:val="0"/>
      <w:marBottom w:val="0"/>
      <w:divBdr>
        <w:top w:val="none" w:sz="0" w:space="0" w:color="auto"/>
        <w:left w:val="none" w:sz="0" w:space="0" w:color="auto"/>
        <w:bottom w:val="none" w:sz="0" w:space="0" w:color="auto"/>
        <w:right w:val="none" w:sz="0" w:space="0" w:color="auto"/>
      </w:divBdr>
    </w:div>
    <w:div w:id="969213852">
      <w:bodyDiv w:val="1"/>
      <w:marLeft w:val="0"/>
      <w:marRight w:val="0"/>
      <w:marTop w:val="0"/>
      <w:marBottom w:val="0"/>
      <w:divBdr>
        <w:top w:val="none" w:sz="0" w:space="0" w:color="auto"/>
        <w:left w:val="none" w:sz="0" w:space="0" w:color="auto"/>
        <w:bottom w:val="none" w:sz="0" w:space="0" w:color="auto"/>
        <w:right w:val="none" w:sz="0" w:space="0" w:color="auto"/>
      </w:divBdr>
    </w:div>
    <w:div w:id="969819178">
      <w:bodyDiv w:val="1"/>
      <w:marLeft w:val="0"/>
      <w:marRight w:val="0"/>
      <w:marTop w:val="0"/>
      <w:marBottom w:val="0"/>
      <w:divBdr>
        <w:top w:val="none" w:sz="0" w:space="0" w:color="auto"/>
        <w:left w:val="none" w:sz="0" w:space="0" w:color="auto"/>
        <w:bottom w:val="none" w:sz="0" w:space="0" w:color="auto"/>
        <w:right w:val="none" w:sz="0" w:space="0" w:color="auto"/>
      </w:divBdr>
    </w:div>
    <w:div w:id="975333935">
      <w:bodyDiv w:val="1"/>
      <w:marLeft w:val="0"/>
      <w:marRight w:val="0"/>
      <w:marTop w:val="0"/>
      <w:marBottom w:val="0"/>
      <w:divBdr>
        <w:top w:val="none" w:sz="0" w:space="0" w:color="auto"/>
        <w:left w:val="none" w:sz="0" w:space="0" w:color="auto"/>
        <w:bottom w:val="none" w:sz="0" w:space="0" w:color="auto"/>
        <w:right w:val="none" w:sz="0" w:space="0" w:color="auto"/>
      </w:divBdr>
    </w:div>
    <w:div w:id="982733285">
      <w:bodyDiv w:val="1"/>
      <w:marLeft w:val="0"/>
      <w:marRight w:val="0"/>
      <w:marTop w:val="0"/>
      <w:marBottom w:val="0"/>
      <w:divBdr>
        <w:top w:val="none" w:sz="0" w:space="0" w:color="auto"/>
        <w:left w:val="none" w:sz="0" w:space="0" w:color="auto"/>
        <w:bottom w:val="none" w:sz="0" w:space="0" w:color="auto"/>
        <w:right w:val="none" w:sz="0" w:space="0" w:color="auto"/>
      </w:divBdr>
    </w:div>
    <w:div w:id="982850926">
      <w:bodyDiv w:val="1"/>
      <w:marLeft w:val="0"/>
      <w:marRight w:val="0"/>
      <w:marTop w:val="0"/>
      <w:marBottom w:val="0"/>
      <w:divBdr>
        <w:top w:val="none" w:sz="0" w:space="0" w:color="auto"/>
        <w:left w:val="none" w:sz="0" w:space="0" w:color="auto"/>
        <w:bottom w:val="none" w:sz="0" w:space="0" w:color="auto"/>
        <w:right w:val="none" w:sz="0" w:space="0" w:color="auto"/>
      </w:divBdr>
    </w:div>
    <w:div w:id="983777782">
      <w:bodyDiv w:val="1"/>
      <w:marLeft w:val="0"/>
      <w:marRight w:val="0"/>
      <w:marTop w:val="0"/>
      <w:marBottom w:val="0"/>
      <w:divBdr>
        <w:top w:val="none" w:sz="0" w:space="0" w:color="auto"/>
        <w:left w:val="none" w:sz="0" w:space="0" w:color="auto"/>
        <w:bottom w:val="none" w:sz="0" w:space="0" w:color="auto"/>
        <w:right w:val="none" w:sz="0" w:space="0" w:color="auto"/>
      </w:divBdr>
    </w:div>
    <w:div w:id="988704263">
      <w:bodyDiv w:val="1"/>
      <w:marLeft w:val="0"/>
      <w:marRight w:val="0"/>
      <w:marTop w:val="0"/>
      <w:marBottom w:val="0"/>
      <w:divBdr>
        <w:top w:val="none" w:sz="0" w:space="0" w:color="auto"/>
        <w:left w:val="none" w:sz="0" w:space="0" w:color="auto"/>
        <w:bottom w:val="none" w:sz="0" w:space="0" w:color="auto"/>
        <w:right w:val="none" w:sz="0" w:space="0" w:color="auto"/>
      </w:divBdr>
    </w:div>
    <w:div w:id="989479477">
      <w:bodyDiv w:val="1"/>
      <w:marLeft w:val="0"/>
      <w:marRight w:val="0"/>
      <w:marTop w:val="0"/>
      <w:marBottom w:val="0"/>
      <w:divBdr>
        <w:top w:val="none" w:sz="0" w:space="0" w:color="auto"/>
        <w:left w:val="none" w:sz="0" w:space="0" w:color="auto"/>
        <w:bottom w:val="none" w:sz="0" w:space="0" w:color="auto"/>
        <w:right w:val="none" w:sz="0" w:space="0" w:color="auto"/>
      </w:divBdr>
    </w:div>
    <w:div w:id="992560462">
      <w:bodyDiv w:val="1"/>
      <w:marLeft w:val="0"/>
      <w:marRight w:val="0"/>
      <w:marTop w:val="0"/>
      <w:marBottom w:val="0"/>
      <w:divBdr>
        <w:top w:val="none" w:sz="0" w:space="0" w:color="auto"/>
        <w:left w:val="none" w:sz="0" w:space="0" w:color="auto"/>
        <w:bottom w:val="none" w:sz="0" w:space="0" w:color="auto"/>
        <w:right w:val="none" w:sz="0" w:space="0" w:color="auto"/>
      </w:divBdr>
    </w:div>
    <w:div w:id="1000086119">
      <w:bodyDiv w:val="1"/>
      <w:marLeft w:val="0"/>
      <w:marRight w:val="0"/>
      <w:marTop w:val="0"/>
      <w:marBottom w:val="0"/>
      <w:divBdr>
        <w:top w:val="none" w:sz="0" w:space="0" w:color="auto"/>
        <w:left w:val="none" w:sz="0" w:space="0" w:color="auto"/>
        <w:bottom w:val="none" w:sz="0" w:space="0" w:color="auto"/>
        <w:right w:val="none" w:sz="0" w:space="0" w:color="auto"/>
      </w:divBdr>
    </w:div>
    <w:div w:id="1004085982">
      <w:bodyDiv w:val="1"/>
      <w:marLeft w:val="0"/>
      <w:marRight w:val="0"/>
      <w:marTop w:val="0"/>
      <w:marBottom w:val="0"/>
      <w:divBdr>
        <w:top w:val="none" w:sz="0" w:space="0" w:color="auto"/>
        <w:left w:val="none" w:sz="0" w:space="0" w:color="auto"/>
        <w:bottom w:val="none" w:sz="0" w:space="0" w:color="auto"/>
        <w:right w:val="none" w:sz="0" w:space="0" w:color="auto"/>
      </w:divBdr>
    </w:div>
    <w:div w:id="1006520284">
      <w:bodyDiv w:val="1"/>
      <w:marLeft w:val="0"/>
      <w:marRight w:val="0"/>
      <w:marTop w:val="0"/>
      <w:marBottom w:val="0"/>
      <w:divBdr>
        <w:top w:val="none" w:sz="0" w:space="0" w:color="auto"/>
        <w:left w:val="none" w:sz="0" w:space="0" w:color="auto"/>
        <w:bottom w:val="none" w:sz="0" w:space="0" w:color="auto"/>
        <w:right w:val="none" w:sz="0" w:space="0" w:color="auto"/>
      </w:divBdr>
    </w:div>
    <w:div w:id="1007244161">
      <w:bodyDiv w:val="1"/>
      <w:marLeft w:val="0"/>
      <w:marRight w:val="0"/>
      <w:marTop w:val="0"/>
      <w:marBottom w:val="0"/>
      <w:divBdr>
        <w:top w:val="none" w:sz="0" w:space="0" w:color="auto"/>
        <w:left w:val="none" w:sz="0" w:space="0" w:color="auto"/>
        <w:bottom w:val="none" w:sz="0" w:space="0" w:color="auto"/>
        <w:right w:val="none" w:sz="0" w:space="0" w:color="auto"/>
      </w:divBdr>
    </w:div>
    <w:div w:id="1008564185">
      <w:bodyDiv w:val="1"/>
      <w:marLeft w:val="0"/>
      <w:marRight w:val="0"/>
      <w:marTop w:val="0"/>
      <w:marBottom w:val="0"/>
      <w:divBdr>
        <w:top w:val="none" w:sz="0" w:space="0" w:color="auto"/>
        <w:left w:val="none" w:sz="0" w:space="0" w:color="auto"/>
        <w:bottom w:val="none" w:sz="0" w:space="0" w:color="auto"/>
        <w:right w:val="none" w:sz="0" w:space="0" w:color="auto"/>
      </w:divBdr>
    </w:div>
    <w:div w:id="1009719862">
      <w:bodyDiv w:val="1"/>
      <w:marLeft w:val="0"/>
      <w:marRight w:val="0"/>
      <w:marTop w:val="0"/>
      <w:marBottom w:val="0"/>
      <w:divBdr>
        <w:top w:val="none" w:sz="0" w:space="0" w:color="auto"/>
        <w:left w:val="none" w:sz="0" w:space="0" w:color="auto"/>
        <w:bottom w:val="none" w:sz="0" w:space="0" w:color="auto"/>
        <w:right w:val="none" w:sz="0" w:space="0" w:color="auto"/>
      </w:divBdr>
    </w:div>
    <w:div w:id="1010448606">
      <w:bodyDiv w:val="1"/>
      <w:marLeft w:val="0"/>
      <w:marRight w:val="0"/>
      <w:marTop w:val="0"/>
      <w:marBottom w:val="0"/>
      <w:divBdr>
        <w:top w:val="none" w:sz="0" w:space="0" w:color="auto"/>
        <w:left w:val="none" w:sz="0" w:space="0" w:color="auto"/>
        <w:bottom w:val="none" w:sz="0" w:space="0" w:color="auto"/>
        <w:right w:val="none" w:sz="0" w:space="0" w:color="auto"/>
      </w:divBdr>
    </w:div>
    <w:div w:id="1010836665">
      <w:bodyDiv w:val="1"/>
      <w:marLeft w:val="0"/>
      <w:marRight w:val="0"/>
      <w:marTop w:val="0"/>
      <w:marBottom w:val="0"/>
      <w:divBdr>
        <w:top w:val="none" w:sz="0" w:space="0" w:color="auto"/>
        <w:left w:val="none" w:sz="0" w:space="0" w:color="auto"/>
        <w:bottom w:val="none" w:sz="0" w:space="0" w:color="auto"/>
        <w:right w:val="none" w:sz="0" w:space="0" w:color="auto"/>
      </w:divBdr>
    </w:div>
    <w:div w:id="1011637716">
      <w:bodyDiv w:val="1"/>
      <w:marLeft w:val="0"/>
      <w:marRight w:val="0"/>
      <w:marTop w:val="0"/>
      <w:marBottom w:val="0"/>
      <w:divBdr>
        <w:top w:val="none" w:sz="0" w:space="0" w:color="auto"/>
        <w:left w:val="none" w:sz="0" w:space="0" w:color="auto"/>
        <w:bottom w:val="none" w:sz="0" w:space="0" w:color="auto"/>
        <w:right w:val="none" w:sz="0" w:space="0" w:color="auto"/>
      </w:divBdr>
    </w:div>
    <w:div w:id="1012150930">
      <w:bodyDiv w:val="1"/>
      <w:marLeft w:val="0"/>
      <w:marRight w:val="0"/>
      <w:marTop w:val="0"/>
      <w:marBottom w:val="0"/>
      <w:divBdr>
        <w:top w:val="none" w:sz="0" w:space="0" w:color="auto"/>
        <w:left w:val="none" w:sz="0" w:space="0" w:color="auto"/>
        <w:bottom w:val="none" w:sz="0" w:space="0" w:color="auto"/>
        <w:right w:val="none" w:sz="0" w:space="0" w:color="auto"/>
      </w:divBdr>
    </w:div>
    <w:div w:id="1013803824">
      <w:bodyDiv w:val="1"/>
      <w:marLeft w:val="0"/>
      <w:marRight w:val="0"/>
      <w:marTop w:val="0"/>
      <w:marBottom w:val="0"/>
      <w:divBdr>
        <w:top w:val="none" w:sz="0" w:space="0" w:color="auto"/>
        <w:left w:val="none" w:sz="0" w:space="0" w:color="auto"/>
        <w:bottom w:val="none" w:sz="0" w:space="0" w:color="auto"/>
        <w:right w:val="none" w:sz="0" w:space="0" w:color="auto"/>
      </w:divBdr>
    </w:div>
    <w:div w:id="1015420356">
      <w:bodyDiv w:val="1"/>
      <w:marLeft w:val="0"/>
      <w:marRight w:val="0"/>
      <w:marTop w:val="0"/>
      <w:marBottom w:val="0"/>
      <w:divBdr>
        <w:top w:val="none" w:sz="0" w:space="0" w:color="auto"/>
        <w:left w:val="none" w:sz="0" w:space="0" w:color="auto"/>
        <w:bottom w:val="none" w:sz="0" w:space="0" w:color="auto"/>
        <w:right w:val="none" w:sz="0" w:space="0" w:color="auto"/>
      </w:divBdr>
    </w:div>
    <w:div w:id="1017392962">
      <w:bodyDiv w:val="1"/>
      <w:marLeft w:val="0"/>
      <w:marRight w:val="0"/>
      <w:marTop w:val="0"/>
      <w:marBottom w:val="0"/>
      <w:divBdr>
        <w:top w:val="none" w:sz="0" w:space="0" w:color="auto"/>
        <w:left w:val="none" w:sz="0" w:space="0" w:color="auto"/>
        <w:bottom w:val="none" w:sz="0" w:space="0" w:color="auto"/>
        <w:right w:val="none" w:sz="0" w:space="0" w:color="auto"/>
      </w:divBdr>
    </w:div>
    <w:div w:id="1020399505">
      <w:bodyDiv w:val="1"/>
      <w:marLeft w:val="0"/>
      <w:marRight w:val="0"/>
      <w:marTop w:val="0"/>
      <w:marBottom w:val="0"/>
      <w:divBdr>
        <w:top w:val="none" w:sz="0" w:space="0" w:color="auto"/>
        <w:left w:val="none" w:sz="0" w:space="0" w:color="auto"/>
        <w:bottom w:val="none" w:sz="0" w:space="0" w:color="auto"/>
        <w:right w:val="none" w:sz="0" w:space="0" w:color="auto"/>
      </w:divBdr>
    </w:div>
    <w:div w:id="1023555019">
      <w:bodyDiv w:val="1"/>
      <w:marLeft w:val="0"/>
      <w:marRight w:val="0"/>
      <w:marTop w:val="0"/>
      <w:marBottom w:val="0"/>
      <w:divBdr>
        <w:top w:val="none" w:sz="0" w:space="0" w:color="auto"/>
        <w:left w:val="none" w:sz="0" w:space="0" w:color="auto"/>
        <w:bottom w:val="none" w:sz="0" w:space="0" w:color="auto"/>
        <w:right w:val="none" w:sz="0" w:space="0" w:color="auto"/>
      </w:divBdr>
    </w:div>
    <w:div w:id="1024133037">
      <w:bodyDiv w:val="1"/>
      <w:marLeft w:val="0"/>
      <w:marRight w:val="0"/>
      <w:marTop w:val="0"/>
      <w:marBottom w:val="0"/>
      <w:divBdr>
        <w:top w:val="none" w:sz="0" w:space="0" w:color="auto"/>
        <w:left w:val="none" w:sz="0" w:space="0" w:color="auto"/>
        <w:bottom w:val="none" w:sz="0" w:space="0" w:color="auto"/>
        <w:right w:val="none" w:sz="0" w:space="0" w:color="auto"/>
      </w:divBdr>
      <w:divsChild>
        <w:div w:id="1257323035">
          <w:marLeft w:val="547"/>
          <w:marRight w:val="0"/>
          <w:marTop w:val="154"/>
          <w:marBottom w:val="0"/>
          <w:divBdr>
            <w:top w:val="none" w:sz="0" w:space="0" w:color="auto"/>
            <w:left w:val="none" w:sz="0" w:space="0" w:color="auto"/>
            <w:bottom w:val="none" w:sz="0" w:space="0" w:color="auto"/>
            <w:right w:val="none" w:sz="0" w:space="0" w:color="auto"/>
          </w:divBdr>
        </w:div>
      </w:divsChild>
    </w:div>
    <w:div w:id="1030641938">
      <w:bodyDiv w:val="1"/>
      <w:marLeft w:val="0"/>
      <w:marRight w:val="0"/>
      <w:marTop w:val="0"/>
      <w:marBottom w:val="0"/>
      <w:divBdr>
        <w:top w:val="none" w:sz="0" w:space="0" w:color="auto"/>
        <w:left w:val="none" w:sz="0" w:space="0" w:color="auto"/>
        <w:bottom w:val="none" w:sz="0" w:space="0" w:color="auto"/>
        <w:right w:val="none" w:sz="0" w:space="0" w:color="auto"/>
      </w:divBdr>
    </w:div>
    <w:div w:id="1036812041">
      <w:bodyDiv w:val="1"/>
      <w:marLeft w:val="0"/>
      <w:marRight w:val="0"/>
      <w:marTop w:val="0"/>
      <w:marBottom w:val="0"/>
      <w:divBdr>
        <w:top w:val="none" w:sz="0" w:space="0" w:color="auto"/>
        <w:left w:val="none" w:sz="0" w:space="0" w:color="auto"/>
        <w:bottom w:val="none" w:sz="0" w:space="0" w:color="auto"/>
        <w:right w:val="none" w:sz="0" w:space="0" w:color="auto"/>
      </w:divBdr>
    </w:div>
    <w:div w:id="1037126810">
      <w:bodyDiv w:val="1"/>
      <w:marLeft w:val="0"/>
      <w:marRight w:val="0"/>
      <w:marTop w:val="0"/>
      <w:marBottom w:val="0"/>
      <w:divBdr>
        <w:top w:val="none" w:sz="0" w:space="0" w:color="auto"/>
        <w:left w:val="none" w:sz="0" w:space="0" w:color="auto"/>
        <w:bottom w:val="none" w:sz="0" w:space="0" w:color="auto"/>
        <w:right w:val="none" w:sz="0" w:space="0" w:color="auto"/>
      </w:divBdr>
    </w:div>
    <w:div w:id="1042755082">
      <w:bodyDiv w:val="1"/>
      <w:marLeft w:val="0"/>
      <w:marRight w:val="0"/>
      <w:marTop w:val="0"/>
      <w:marBottom w:val="0"/>
      <w:divBdr>
        <w:top w:val="none" w:sz="0" w:space="0" w:color="auto"/>
        <w:left w:val="none" w:sz="0" w:space="0" w:color="auto"/>
        <w:bottom w:val="none" w:sz="0" w:space="0" w:color="auto"/>
        <w:right w:val="none" w:sz="0" w:space="0" w:color="auto"/>
      </w:divBdr>
    </w:div>
    <w:div w:id="1043288805">
      <w:bodyDiv w:val="1"/>
      <w:marLeft w:val="0"/>
      <w:marRight w:val="0"/>
      <w:marTop w:val="0"/>
      <w:marBottom w:val="0"/>
      <w:divBdr>
        <w:top w:val="none" w:sz="0" w:space="0" w:color="auto"/>
        <w:left w:val="none" w:sz="0" w:space="0" w:color="auto"/>
        <w:bottom w:val="none" w:sz="0" w:space="0" w:color="auto"/>
        <w:right w:val="none" w:sz="0" w:space="0" w:color="auto"/>
      </w:divBdr>
    </w:div>
    <w:div w:id="1047140068">
      <w:bodyDiv w:val="1"/>
      <w:marLeft w:val="0"/>
      <w:marRight w:val="0"/>
      <w:marTop w:val="0"/>
      <w:marBottom w:val="0"/>
      <w:divBdr>
        <w:top w:val="none" w:sz="0" w:space="0" w:color="auto"/>
        <w:left w:val="none" w:sz="0" w:space="0" w:color="auto"/>
        <w:bottom w:val="none" w:sz="0" w:space="0" w:color="auto"/>
        <w:right w:val="none" w:sz="0" w:space="0" w:color="auto"/>
      </w:divBdr>
    </w:div>
    <w:div w:id="1050883584">
      <w:bodyDiv w:val="1"/>
      <w:marLeft w:val="0"/>
      <w:marRight w:val="0"/>
      <w:marTop w:val="0"/>
      <w:marBottom w:val="0"/>
      <w:divBdr>
        <w:top w:val="none" w:sz="0" w:space="0" w:color="auto"/>
        <w:left w:val="none" w:sz="0" w:space="0" w:color="auto"/>
        <w:bottom w:val="none" w:sz="0" w:space="0" w:color="auto"/>
        <w:right w:val="none" w:sz="0" w:space="0" w:color="auto"/>
      </w:divBdr>
    </w:div>
    <w:div w:id="1052773287">
      <w:bodyDiv w:val="1"/>
      <w:marLeft w:val="0"/>
      <w:marRight w:val="0"/>
      <w:marTop w:val="0"/>
      <w:marBottom w:val="0"/>
      <w:divBdr>
        <w:top w:val="none" w:sz="0" w:space="0" w:color="auto"/>
        <w:left w:val="none" w:sz="0" w:space="0" w:color="auto"/>
        <w:bottom w:val="none" w:sz="0" w:space="0" w:color="auto"/>
        <w:right w:val="none" w:sz="0" w:space="0" w:color="auto"/>
      </w:divBdr>
    </w:div>
    <w:div w:id="1054963308">
      <w:bodyDiv w:val="1"/>
      <w:marLeft w:val="0"/>
      <w:marRight w:val="0"/>
      <w:marTop w:val="0"/>
      <w:marBottom w:val="0"/>
      <w:divBdr>
        <w:top w:val="none" w:sz="0" w:space="0" w:color="auto"/>
        <w:left w:val="none" w:sz="0" w:space="0" w:color="auto"/>
        <w:bottom w:val="none" w:sz="0" w:space="0" w:color="auto"/>
        <w:right w:val="none" w:sz="0" w:space="0" w:color="auto"/>
      </w:divBdr>
    </w:div>
    <w:div w:id="1058472908">
      <w:bodyDiv w:val="1"/>
      <w:marLeft w:val="0"/>
      <w:marRight w:val="0"/>
      <w:marTop w:val="0"/>
      <w:marBottom w:val="0"/>
      <w:divBdr>
        <w:top w:val="none" w:sz="0" w:space="0" w:color="auto"/>
        <w:left w:val="none" w:sz="0" w:space="0" w:color="auto"/>
        <w:bottom w:val="none" w:sz="0" w:space="0" w:color="auto"/>
        <w:right w:val="none" w:sz="0" w:space="0" w:color="auto"/>
      </w:divBdr>
    </w:div>
    <w:div w:id="1066562499">
      <w:bodyDiv w:val="1"/>
      <w:marLeft w:val="0"/>
      <w:marRight w:val="0"/>
      <w:marTop w:val="0"/>
      <w:marBottom w:val="0"/>
      <w:divBdr>
        <w:top w:val="none" w:sz="0" w:space="0" w:color="auto"/>
        <w:left w:val="none" w:sz="0" w:space="0" w:color="auto"/>
        <w:bottom w:val="none" w:sz="0" w:space="0" w:color="auto"/>
        <w:right w:val="none" w:sz="0" w:space="0" w:color="auto"/>
      </w:divBdr>
    </w:div>
    <w:div w:id="1068303048">
      <w:bodyDiv w:val="1"/>
      <w:marLeft w:val="0"/>
      <w:marRight w:val="0"/>
      <w:marTop w:val="0"/>
      <w:marBottom w:val="0"/>
      <w:divBdr>
        <w:top w:val="none" w:sz="0" w:space="0" w:color="auto"/>
        <w:left w:val="none" w:sz="0" w:space="0" w:color="auto"/>
        <w:bottom w:val="none" w:sz="0" w:space="0" w:color="auto"/>
        <w:right w:val="none" w:sz="0" w:space="0" w:color="auto"/>
      </w:divBdr>
    </w:div>
    <w:div w:id="1073308594">
      <w:bodyDiv w:val="1"/>
      <w:marLeft w:val="0"/>
      <w:marRight w:val="0"/>
      <w:marTop w:val="0"/>
      <w:marBottom w:val="0"/>
      <w:divBdr>
        <w:top w:val="none" w:sz="0" w:space="0" w:color="auto"/>
        <w:left w:val="none" w:sz="0" w:space="0" w:color="auto"/>
        <w:bottom w:val="none" w:sz="0" w:space="0" w:color="auto"/>
        <w:right w:val="none" w:sz="0" w:space="0" w:color="auto"/>
      </w:divBdr>
    </w:div>
    <w:div w:id="1076125837">
      <w:bodyDiv w:val="1"/>
      <w:marLeft w:val="0"/>
      <w:marRight w:val="0"/>
      <w:marTop w:val="0"/>
      <w:marBottom w:val="0"/>
      <w:divBdr>
        <w:top w:val="none" w:sz="0" w:space="0" w:color="auto"/>
        <w:left w:val="none" w:sz="0" w:space="0" w:color="auto"/>
        <w:bottom w:val="none" w:sz="0" w:space="0" w:color="auto"/>
        <w:right w:val="none" w:sz="0" w:space="0" w:color="auto"/>
      </w:divBdr>
    </w:div>
    <w:div w:id="1077291205">
      <w:bodyDiv w:val="1"/>
      <w:marLeft w:val="0"/>
      <w:marRight w:val="0"/>
      <w:marTop w:val="0"/>
      <w:marBottom w:val="0"/>
      <w:divBdr>
        <w:top w:val="none" w:sz="0" w:space="0" w:color="auto"/>
        <w:left w:val="none" w:sz="0" w:space="0" w:color="auto"/>
        <w:bottom w:val="none" w:sz="0" w:space="0" w:color="auto"/>
        <w:right w:val="none" w:sz="0" w:space="0" w:color="auto"/>
      </w:divBdr>
    </w:div>
    <w:div w:id="1077942279">
      <w:bodyDiv w:val="1"/>
      <w:marLeft w:val="0"/>
      <w:marRight w:val="0"/>
      <w:marTop w:val="0"/>
      <w:marBottom w:val="0"/>
      <w:divBdr>
        <w:top w:val="none" w:sz="0" w:space="0" w:color="auto"/>
        <w:left w:val="none" w:sz="0" w:space="0" w:color="auto"/>
        <w:bottom w:val="none" w:sz="0" w:space="0" w:color="auto"/>
        <w:right w:val="none" w:sz="0" w:space="0" w:color="auto"/>
      </w:divBdr>
    </w:div>
    <w:div w:id="1078137930">
      <w:bodyDiv w:val="1"/>
      <w:marLeft w:val="0"/>
      <w:marRight w:val="0"/>
      <w:marTop w:val="0"/>
      <w:marBottom w:val="0"/>
      <w:divBdr>
        <w:top w:val="none" w:sz="0" w:space="0" w:color="auto"/>
        <w:left w:val="none" w:sz="0" w:space="0" w:color="auto"/>
        <w:bottom w:val="none" w:sz="0" w:space="0" w:color="auto"/>
        <w:right w:val="none" w:sz="0" w:space="0" w:color="auto"/>
      </w:divBdr>
    </w:div>
    <w:div w:id="1083186550">
      <w:bodyDiv w:val="1"/>
      <w:marLeft w:val="0"/>
      <w:marRight w:val="0"/>
      <w:marTop w:val="0"/>
      <w:marBottom w:val="0"/>
      <w:divBdr>
        <w:top w:val="none" w:sz="0" w:space="0" w:color="auto"/>
        <w:left w:val="none" w:sz="0" w:space="0" w:color="auto"/>
        <w:bottom w:val="none" w:sz="0" w:space="0" w:color="auto"/>
        <w:right w:val="none" w:sz="0" w:space="0" w:color="auto"/>
      </w:divBdr>
    </w:div>
    <w:div w:id="1086918306">
      <w:bodyDiv w:val="1"/>
      <w:marLeft w:val="0"/>
      <w:marRight w:val="0"/>
      <w:marTop w:val="0"/>
      <w:marBottom w:val="0"/>
      <w:divBdr>
        <w:top w:val="none" w:sz="0" w:space="0" w:color="auto"/>
        <w:left w:val="none" w:sz="0" w:space="0" w:color="auto"/>
        <w:bottom w:val="none" w:sz="0" w:space="0" w:color="auto"/>
        <w:right w:val="none" w:sz="0" w:space="0" w:color="auto"/>
      </w:divBdr>
    </w:div>
    <w:div w:id="1090274819">
      <w:bodyDiv w:val="1"/>
      <w:marLeft w:val="0"/>
      <w:marRight w:val="0"/>
      <w:marTop w:val="0"/>
      <w:marBottom w:val="0"/>
      <w:divBdr>
        <w:top w:val="none" w:sz="0" w:space="0" w:color="auto"/>
        <w:left w:val="none" w:sz="0" w:space="0" w:color="auto"/>
        <w:bottom w:val="none" w:sz="0" w:space="0" w:color="auto"/>
        <w:right w:val="none" w:sz="0" w:space="0" w:color="auto"/>
      </w:divBdr>
    </w:div>
    <w:div w:id="1099253685">
      <w:bodyDiv w:val="1"/>
      <w:marLeft w:val="0"/>
      <w:marRight w:val="0"/>
      <w:marTop w:val="0"/>
      <w:marBottom w:val="0"/>
      <w:divBdr>
        <w:top w:val="none" w:sz="0" w:space="0" w:color="auto"/>
        <w:left w:val="none" w:sz="0" w:space="0" w:color="auto"/>
        <w:bottom w:val="none" w:sz="0" w:space="0" w:color="auto"/>
        <w:right w:val="none" w:sz="0" w:space="0" w:color="auto"/>
      </w:divBdr>
    </w:div>
    <w:div w:id="1099908814">
      <w:bodyDiv w:val="1"/>
      <w:marLeft w:val="0"/>
      <w:marRight w:val="0"/>
      <w:marTop w:val="0"/>
      <w:marBottom w:val="0"/>
      <w:divBdr>
        <w:top w:val="none" w:sz="0" w:space="0" w:color="auto"/>
        <w:left w:val="none" w:sz="0" w:space="0" w:color="auto"/>
        <w:bottom w:val="none" w:sz="0" w:space="0" w:color="auto"/>
        <w:right w:val="none" w:sz="0" w:space="0" w:color="auto"/>
      </w:divBdr>
    </w:div>
    <w:div w:id="1106924365">
      <w:bodyDiv w:val="1"/>
      <w:marLeft w:val="0"/>
      <w:marRight w:val="0"/>
      <w:marTop w:val="0"/>
      <w:marBottom w:val="0"/>
      <w:divBdr>
        <w:top w:val="none" w:sz="0" w:space="0" w:color="auto"/>
        <w:left w:val="none" w:sz="0" w:space="0" w:color="auto"/>
        <w:bottom w:val="none" w:sz="0" w:space="0" w:color="auto"/>
        <w:right w:val="none" w:sz="0" w:space="0" w:color="auto"/>
      </w:divBdr>
    </w:div>
    <w:div w:id="1109009294">
      <w:bodyDiv w:val="1"/>
      <w:marLeft w:val="0"/>
      <w:marRight w:val="0"/>
      <w:marTop w:val="0"/>
      <w:marBottom w:val="0"/>
      <w:divBdr>
        <w:top w:val="none" w:sz="0" w:space="0" w:color="auto"/>
        <w:left w:val="none" w:sz="0" w:space="0" w:color="auto"/>
        <w:bottom w:val="none" w:sz="0" w:space="0" w:color="auto"/>
        <w:right w:val="none" w:sz="0" w:space="0" w:color="auto"/>
      </w:divBdr>
    </w:div>
    <w:div w:id="1122844899">
      <w:bodyDiv w:val="1"/>
      <w:marLeft w:val="0"/>
      <w:marRight w:val="0"/>
      <w:marTop w:val="0"/>
      <w:marBottom w:val="0"/>
      <w:divBdr>
        <w:top w:val="none" w:sz="0" w:space="0" w:color="auto"/>
        <w:left w:val="none" w:sz="0" w:space="0" w:color="auto"/>
        <w:bottom w:val="none" w:sz="0" w:space="0" w:color="auto"/>
        <w:right w:val="none" w:sz="0" w:space="0" w:color="auto"/>
      </w:divBdr>
    </w:div>
    <w:div w:id="1125779597">
      <w:bodyDiv w:val="1"/>
      <w:marLeft w:val="0"/>
      <w:marRight w:val="0"/>
      <w:marTop w:val="0"/>
      <w:marBottom w:val="0"/>
      <w:divBdr>
        <w:top w:val="none" w:sz="0" w:space="0" w:color="auto"/>
        <w:left w:val="none" w:sz="0" w:space="0" w:color="auto"/>
        <w:bottom w:val="none" w:sz="0" w:space="0" w:color="auto"/>
        <w:right w:val="none" w:sz="0" w:space="0" w:color="auto"/>
      </w:divBdr>
    </w:div>
    <w:div w:id="1129516159">
      <w:bodyDiv w:val="1"/>
      <w:marLeft w:val="0"/>
      <w:marRight w:val="0"/>
      <w:marTop w:val="0"/>
      <w:marBottom w:val="0"/>
      <w:divBdr>
        <w:top w:val="none" w:sz="0" w:space="0" w:color="auto"/>
        <w:left w:val="none" w:sz="0" w:space="0" w:color="auto"/>
        <w:bottom w:val="none" w:sz="0" w:space="0" w:color="auto"/>
        <w:right w:val="none" w:sz="0" w:space="0" w:color="auto"/>
      </w:divBdr>
    </w:div>
    <w:div w:id="1142887250">
      <w:bodyDiv w:val="1"/>
      <w:marLeft w:val="0"/>
      <w:marRight w:val="0"/>
      <w:marTop w:val="0"/>
      <w:marBottom w:val="0"/>
      <w:divBdr>
        <w:top w:val="none" w:sz="0" w:space="0" w:color="auto"/>
        <w:left w:val="none" w:sz="0" w:space="0" w:color="auto"/>
        <w:bottom w:val="none" w:sz="0" w:space="0" w:color="auto"/>
        <w:right w:val="none" w:sz="0" w:space="0" w:color="auto"/>
      </w:divBdr>
    </w:div>
    <w:div w:id="1148128264">
      <w:bodyDiv w:val="1"/>
      <w:marLeft w:val="0"/>
      <w:marRight w:val="0"/>
      <w:marTop w:val="0"/>
      <w:marBottom w:val="0"/>
      <w:divBdr>
        <w:top w:val="none" w:sz="0" w:space="0" w:color="auto"/>
        <w:left w:val="none" w:sz="0" w:space="0" w:color="auto"/>
        <w:bottom w:val="none" w:sz="0" w:space="0" w:color="auto"/>
        <w:right w:val="none" w:sz="0" w:space="0" w:color="auto"/>
      </w:divBdr>
    </w:div>
    <w:div w:id="1148206299">
      <w:bodyDiv w:val="1"/>
      <w:marLeft w:val="0"/>
      <w:marRight w:val="0"/>
      <w:marTop w:val="0"/>
      <w:marBottom w:val="0"/>
      <w:divBdr>
        <w:top w:val="none" w:sz="0" w:space="0" w:color="auto"/>
        <w:left w:val="none" w:sz="0" w:space="0" w:color="auto"/>
        <w:bottom w:val="none" w:sz="0" w:space="0" w:color="auto"/>
        <w:right w:val="none" w:sz="0" w:space="0" w:color="auto"/>
      </w:divBdr>
    </w:div>
    <w:div w:id="1149205092">
      <w:bodyDiv w:val="1"/>
      <w:marLeft w:val="0"/>
      <w:marRight w:val="0"/>
      <w:marTop w:val="0"/>
      <w:marBottom w:val="0"/>
      <w:divBdr>
        <w:top w:val="none" w:sz="0" w:space="0" w:color="auto"/>
        <w:left w:val="none" w:sz="0" w:space="0" w:color="auto"/>
        <w:bottom w:val="none" w:sz="0" w:space="0" w:color="auto"/>
        <w:right w:val="none" w:sz="0" w:space="0" w:color="auto"/>
      </w:divBdr>
    </w:div>
    <w:div w:id="1150905468">
      <w:bodyDiv w:val="1"/>
      <w:marLeft w:val="0"/>
      <w:marRight w:val="0"/>
      <w:marTop w:val="0"/>
      <w:marBottom w:val="0"/>
      <w:divBdr>
        <w:top w:val="none" w:sz="0" w:space="0" w:color="auto"/>
        <w:left w:val="none" w:sz="0" w:space="0" w:color="auto"/>
        <w:bottom w:val="none" w:sz="0" w:space="0" w:color="auto"/>
        <w:right w:val="none" w:sz="0" w:space="0" w:color="auto"/>
      </w:divBdr>
    </w:div>
    <w:div w:id="1153790532">
      <w:bodyDiv w:val="1"/>
      <w:marLeft w:val="0"/>
      <w:marRight w:val="0"/>
      <w:marTop w:val="0"/>
      <w:marBottom w:val="0"/>
      <w:divBdr>
        <w:top w:val="none" w:sz="0" w:space="0" w:color="auto"/>
        <w:left w:val="none" w:sz="0" w:space="0" w:color="auto"/>
        <w:bottom w:val="none" w:sz="0" w:space="0" w:color="auto"/>
        <w:right w:val="none" w:sz="0" w:space="0" w:color="auto"/>
      </w:divBdr>
    </w:div>
    <w:div w:id="1159075266">
      <w:bodyDiv w:val="1"/>
      <w:marLeft w:val="0"/>
      <w:marRight w:val="0"/>
      <w:marTop w:val="0"/>
      <w:marBottom w:val="0"/>
      <w:divBdr>
        <w:top w:val="none" w:sz="0" w:space="0" w:color="auto"/>
        <w:left w:val="none" w:sz="0" w:space="0" w:color="auto"/>
        <w:bottom w:val="none" w:sz="0" w:space="0" w:color="auto"/>
        <w:right w:val="none" w:sz="0" w:space="0" w:color="auto"/>
      </w:divBdr>
    </w:div>
    <w:div w:id="1165246973">
      <w:bodyDiv w:val="1"/>
      <w:marLeft w:val="0"/>
      <w:marRight w:val="0"/>
      <w:marTop w:val="0"/>
      <w:marBottom w:val="0"/>
      <w:divBdr>
        <w:top w:val="none" w:sz="0" w:space="0" w:color="auto"/>
        <w:left w:val="none" w:sz="0" w:space="0" w:color="auto"/>
        <w:bottom w:val="none" w:sz="0" w:space="0" w:color="auto"/>
        <w:right w:val="none" w:sz="0" w:space="0" w:color="auto"/>
      </w:divBdr>
    </w:div>
    <w:div w:id="1167213690">
      <w:bodyDiv w:val="1"/>
      <w:marLeft w:val="0"/>
      <w:marRight w:val="0"/>
      <w:marTop w:val="0"/>
      <w:marBottom w:val="0"/>
      <w:divBdr>
        <w:top w:val="none" w:sz="0" w:space="0" w:color="auto"/>
        <w:left w:val="none" w:sz="0" w:space="0" w:color="auto"/>
        <w:bottom w:val="none" w:sz="0" w:space="0" w:color="auto"/>
        <w:right w:val="none" w:sz="0" w:space="0" w:color="auto"/>
      </w:divBdr>
    </w:div>
    <w:div w:id="1174078154">
      <w:bodyDiv w:val="1"/>
      <w:marLeft w:val="0"/>
      <w:marRight w:val="0"/>
      <w:marTop w:val="0"/>
      <w:marBottom w:val="0"/>
      <w:divBdr>
        <w:top w:val="none" w:sz="0" w:space="0" w:color="auto"/>
        <w:left w:val="none" w:sz="0" w:space="0" w:color="auto"/>
        <w:bottom w:val="none" w:sz="0" w:space="0" w:color="auto"/>
        <w:right w:val="none" w:sz="0" w:space="0" w:color="auto"/>
      </w:divBdr>
    </w:div>
    <w:div w:id="1175000856">
      <w:bodyDiv w:val="1"/>
      <w:marLeft w:val="0"/>
      <w:marRight w:val="0"/>
      <w:marTop w:val="0"/>
      <w:marBottom w:val="0"/>
      <w:divBdr>
        <w:top w:val="none" w:sz="0" w:space="0" w:color="auto"/>
        <w:left w:val="none" w:sz="0" w:space="0" w:color="auto"/>
        <w:bottom w:val="none" w:sz="0" w:space="0" w:color="auto"/>
        <w:right w:val="none" w:sz="0" w:space="0" w:color="auto"/>
      </w:divBdr>
      <w:divsChild>
        <w:div w:id="1179850975">
          <w:marLeft w:val="274"/>
          <w:marRight w:val="0"/>
          <w:marTop w:val="150"/>
          <w:marBottom w:val="0"/>
          <w:divBdr>
            <w:top w:val="none" w:sz="0" w:space="0" w:color="auto"/>
            <w:left w:val="none" w:sz="0" w:space="0" w:color="auto"/>
            <w:bottom w:val="none" w:sz="0" w:space="0" w:color="auto"/>
            <w:right w:val="none" w:sz="0" w:space="0" w:color="auto"/>
          </w:divBdr>
        </w:div>
        <w:div w:id="1086616288">
          <w:marLeft w:val="533"/>
          <w:marRight w:val="0"/>
          <w:marTop w:val="75"/>
          <w:marBottom w:val="0"/>
          <w:divBdr>
            <w:top w:val="none" w:sz="0" w:space="0" w:color="auto"/>
            <w:left w:val="none" w:sz="0" w:space="0" w:color="auto"/>
            <w:bottom w:val="none" w:sz="0" w:space="0" w:color="auto"/>
            <w:right w:val="none" w:sz="0" w:space="0" w:color="auto"/>
          </w:divBdr>
        </w:div>
        <w:div w:id="1718889229">
          <w:marLeft w:val="533"/>
          <w:marRight w:val="0"/>
          <w:marTop w:val="75"/>
          <w:marBottom w:val="0"/>
          <w:divBdr>
            <w:top w:val="none" w:sz="0" w:space="0" w:color="auto"/>
            <w:left w:val="none" w:sz="0" w:space="0" w:color="auto"/>
            <w:bottom w:val="none" w:sz="0" w:space="0" w:color="auto"/>
            <w:right w:val="none" w:sz="0" w:space="0" w:color="auto"/>
          </w:divBdr>
        </w:div>
        <w:div w:id="1648512245">
          <w:marLeft w:val="274"/>
          <w:marRight w:val="0"/>
          <w:marTop w:val="150"/>
          <w:marBottom w:val="0"/>
          <w:divBdr>
            <w:top w:val="none" w:sz="0" w:space="0" w:color="auto"/>
            <w:left w:val="none" w:sz="0" w:space="0" w:color="auto"/>
            <w:bottom w:val="none" w:sz="0" w:space="0" w:color="auto"/>
            <w:right w:val="none" w:sz="0" w:space="0" w:color="auto"/>
          </w:divBdr>
        </w:div>
        <w:div w:id="1158763377">
          <w:marLeft w:val="533"/>
          <w:marRight w:val="0"/>
          <w:marTop w:val="75"/>
          <w:marBottom w:val="0"/>
          <w:divBdr>
            <w:top w:val="none" w:sz="0" w:space="0" w:color="auto"/>
            <w:left w:val="none" w:sz="0" w:space="0" w:color="auto"/>
            <w:bottom w:val="none" w:sz="0" w:space="0" w:color="auto"/>
            <w:right w:val="none" w:sz="0" w:space="0" w:color="auto"/>
          </w:divBdr>
        </w:div>
        <w:div w:id="1209074923">
          <w:marLeft w:val="533"/>
          <w:marRight w:val="0"/>
          <w:marTop w:val="75"/>
          <w:marBottom w:val="0"/>
          <w:divBdr>
            <w:top w:val="none" w:sz="0" w:space="0" w:color="auto"/>
            <w:left w:val="none" w:sz="0" w:space="0" w:color="auto"/>
            <w:bottom w:val="none" w:sz="0" w:space="0" w:color="auto"/>
            <w:right w:val="none" w:sz="0" w:space="0" w:color="auto"/>
          </w:divBdr>
        </w:div>
        <w:div w:id="1348406262">
          <w:marLeft w:val="274"/>
          <w:marRight w:val="0"/>
          <w:marTop w:val="150"/>
          <w:marBottom w:val="0"/>
          <w:divBdr>
            <w:top w:val="none" w:sz="0" w:space="0" w:color="auto"/>
            <w:left w:val="none" w:sz="0" w:space="0" w:color="auto"/>
            <w:bottom w:val="none" w:sz="0" w:space="0" w:color="auto"/>
            <w:right w:val="none" w:sz="0" w:space="0" w:color="auto"/>
          </w:divBdr>
        </w:div>
        <w:div w:id="1381592730">
          <w:marLeft w:val="749"/>
          <w:marRight w:val="0"/>
          <w:marTop w:val="75"/>
          <w:marBottom w:val="0"/>
          <w:divBdr>
            <w:top w:val="none" w:sz="0" w:space="0" w:color="auto"/>
            <w:left w:val="none" w:sz="0" w:space="0" w:color="auto"/>
            <w:bottom w:val="none" w:sz="0" w:space="0" w:color="auto"/>
            <w:right w:val="none" w:sz="0" w:space="0" w:color="auto"/>
          </w:divBdr>
        </w:div>
      </w:divsChild>
    </w:div>
    <w:div w:id="1181897668">
      <w:bodyDiv w:val="1"/>
      <w:marLeft w:val="0"/>
      <w:marRight w:val="0"/>
      <w:marTop w:val="0"/>
      <w:marBottom w:val="0"/>
      <w:divBdr>
        <w:top w:val="none" w:sz="0" w:space="0" w:color="auto"/>
        <w:left w:val="none" w:sz="0" w:space="0" w:color="auto"/>
        <w:bottom w:val="none" w:sz="0" w:space="0" w:color="auto"/>
        <w:right w:val="none" w:sz="0" w:space="0" w:color="auto"/>
      </w:divBdr>
    </w:div>
    <w:div w:id="1183201188">
      <w:bodyDiv w:val="1"/>
      <w:marLeft w:val="0"/>
      <w:marRight w:val="0"/>
      <w:marTop w:val="0"/>
      <w:marBottom w:val="0"/>
      <w:divBdr>
        <w:top w:val="none" w:sz="0" w:space="0" w:color="auto"/>
        <w:left w:val="none" w:sz="0" w:space="0" w:color="auto"/>
        <w:bottom w:val="none" w:sz="0" w:space="0" w:color="auto"/>
        <w:right w:val="none" w:sz="0" w:space="0" w:color="auto"/>
      </w:divBdr>
    </w:div>
    <w:div w:id="1184902547">
      <w:bodyDiv w:val="1"/>
      <w:marLeft w:val="0"/>
      <w:marRight w:val="0"/>
      <w:marTop w:val="0"/>
      <w:marBottom w:val="0"/>
      <w:divBdr>
        <w:top w:val="none" w:sz="0" w:space="0" w:color="auto"/>
        <w:left w:val="none" w:sz="0" w:space="0" w:color="auto"/>
        <w:bottom w:val="none" w:sz="0" w:space="0" w:color="auto"/>
        <w:right w:val="none" w:sz="0" w:space="0" w:color="auto"/>
      </w:divBdr>
    </w:div>
    <w:div w:id="1185246595">
      <w:bodyDiv w:val="1"/>
      <w:marLeft w:val="0"/>
      <w:marRight w:val="0"/>
      <w:marTop w:val="0"/>
      <w:marBottom w:val="0"/>
      <w:divBdr>
        <w:top w:val="none" w:sz="0" w:space="0" w:color="auto"/>
        <w:left w:val="none" w:sz="0" w:space="0" w:color="auto"/>
        <w:bottom w:val="none" w:sz="0" w:space="0" w:color="auto"/>
        <w:right w:val="none" w:sz="0" w:space="0" w:color="auto"/>
      </w:divBdr>
    </w:div>
    <w:div w:id="1187213478">
      <w:bodyDiv w:val="1"/>
      <w:marLeft w:val="0"/>
      <w:marRight w:val="0"/>
      <w:marTop w:val="0"/>
      <w:marBottom w:val="0"/>
      <w:divBdr>
        <w:top w:val="none" w:sz="0" w:space="0" w:color="auto"/>
        <w:left w:val="none" w:sz="0" w:space="0" w:color="auto"/>
        <w:bottom w:val="none" w:sz="0" w:space="0" w:color="auto"/>
        <w:right w:val="none" w:sz="0" w:space="0" w:color="auto"/>
      </w:divBdr>
    </w:div>
    <w:div w:id="1187716962">
      <w:bodyDiv w:val="1"/>
      <w:marLeft w:val="0"/>
      <w:marRight w:val="0"/>
      <w:marTop w:val="0"/>
      <w:marBottom w:val="0"/>
      <w:divBdr>
        <w:top w:val="none" w:sz="0" w:space="0" w:color="auto"/>
        <w:left w:val="none" w:sz="0" w:space="0" w:color="auto"/>
        <w:bottom w:val="none" w:sz="0" w:space="0" w:color="auto"/>
        <w:right w:val="none" w:sz="0" w:space="0" w:color="auto"/>
      </w:divBdr>
    </w:div>
    <w:div w:id="1195534631">
      <w:bodyDiv w:val="1"/>
      <w:marLeft w:val="0"/>
      <w:marRight w:val="0"/>
      <w:marTop w:val="0"/>
      <w:marBottom w:val="0"/>
      <w:divBdr>
        <w:top w:val="none" w:sz="0" w:space="0" w:color="auto"/>
        <w:left w:val="none" w:sz="0" w:space="0" w:color="auto"/>
        <w:bottom w:val="none" w:sz="0" w:space="0" w:color="auto"/>
        <w:right w:val="none" w:sz="0" w:space="0" w:color="auto"/>
      </w:divBdr>
    </w:div>
    <w:div w:id="1196310901">
      <w:bodyDiv w:val="1"/>
      <w:marLeft w:val="0"/>
      <w:marRight w:val="0"/>
      <w:marTop w:val="0"/>
      <w:marBottom w:val="0"/>
      <w:divBdr>
        <w:top w:val="none" w:sz="0" w:space="0" w:color="auto"/>
        <w:left w:val="none" w:sz="0" w:space="0" w:color="auto"/>
        <w:bottom w:val="none" w:sz="0" w:space="0" w:color="auto"/>
        <w:right w:val="none" w:sz="0" w:space="0" w:color="auto"/>
      </w:divBdr>
    </w:div>
    <w:div w:id="1196432215">
      <w:bodyDiv w:val="1"/>
      <w:marLeft w:val="0"/>
      <w:marRight w:val="0"/>
      <w:marTop w:val="0"/>
      <w:marBottom w:val="0"/>
      <w:divBdr>
        <w:top w:val="none" w:sz="0" w:space="0" w:color="auto"/>
        <w:left w:val="none" w:sz="0" w:space="0" w:color="auto"/>
        <w:bottom w:val="none" w:sz="0" w:space="0" w:color="auto"/>
        <w:right w:val="none" w:sz="0" w:space="0" w:color="auto"/>
      </w:divBdr>
    </w:div>
    <w:div w:id="1202792364">
      <w:bodyDiv w:val="1"/>
      <w:marLeft w:val="0"/>
      <w:marRight w:val="0"/>
      <w:marTop w:val="0"/>
      <w:marBottom w:val="0"/>
      <w:divBdr>
        <w:top w:val="none" w:sz="0" w:space="0" w:color="auto"/>
        <w:left w:val="none" w:sz="0" w:space="0" w:color="auto"/>
        <w:bottom w:val="none" w:sz="0" w:space="0" w:color="auto"/>
        <w:right w:val="none" w:sz="0" w:space="0" w:color="auto"/>
      </w:divBdr>
    </w:div>
    <w:div w:id="1204246158">
      <w:bodyDiv w:val="1"/>
      <w:marLeft w:val="0"/>
      <w:marRight w:val="0"/>
      <w:marTop w:val="0"/>
      <w:marBottom w:val="0"/>
      <w:divBdr>
        <w:top w:val="none" w:sz="0" w:space="0" w:color="auto"/>
        <w:left w:val="none" w:sz="0" w:space="0" w:color="auto"/>
        <w:bottom w:val="none" w:sz="0" w:space="0" w:color="auto"/>
        <w:right w:val="none" w:sz="0" w:space="0" w:color="auto"/>
      </w:divBdr>
    </w:div>
    <w:div w:id="1204753563">
      <w:bodyDiv w:val="1"/>
      <w:marLeft w:val="0"/>
      <w:marRight w:val="0"/>
      <w:marTop w:val="0"/>
      <w:marBottom w:val="0"/>
      <w:divBdr>
        <w:top w:val="none" w:sz="0" w:space="0" w:color="auto"/>
        <w:left w:val="none" w:sz="0" w:space="0" w:color="auto"/>
        <w:bottom w:val="none" w:sz="0" w:space="0" w:color="auto"/>
        <w:right w:val="none" w:sz="0" w:space="0" w:color="auto"/>
      </w:divBdr>
    </w:div>
    <w:div w:id="1205562148">
      <w:bodyDiv w:val="1"/>
      <w:marLeft w:val="0"/>
      <w:marRight w:val="0"/>
      <w:marTop w:val="0"/>
      <w:marBottom w:val="0"/>
      <w:divBdr>
        <w:top w:val="none" w:sz="0" w:space="0" w:color="auto"/>
        <w:left w:val="none" w:sz="0" w:space="0" w:color="auto"/>
        <w:bottom w:val="none" w:sz="0" w:space="0" w:color="auto"/>
        <w:right w:val="none" w:sz="0" w:space="0" w:color="auto"/>
      </w:divBdr>
    </w:div>
    <w:div w:id="1207521473">
      <w:bodyDiv w:val="1"/>
      <w:marLeft w:val="0"/>
      <w:marRight w:val="0"/>
      <w:marTop w:val="0"/>
      <w:marBottom w:val="0"/>
      <w:divBdr>
        <w:top w:val="none" w:sz="0" w:space="0" w:color="auto"/>
        <w:left w:val="none" w:sz="0" w:space="0" w:color="auto"/>
        <w:bottom w:val="none" w:sz="0" w:space="0" w:color="auto"/>
        <w:right w:val="none" w:sz="0" w:space="0" w:color="auto"/>
      </w:divBdr>
    </w:div>
    <w:div w:id="1209882248">
      <w:bodyDiv w:val="1"/>
      <w:marLeft w:val="0"/>
      <w:marRight w:val="0"/>
      <w:marTop w:val="0"/>
      <w:marBottom w:val="0"/>
      <w:divBdr>
        <w:top w:val="none" w:sz="0" w:space="0" w:color="auto"/>
        <w:left w:val="none" w:sz="0" w:space="0" w:color="auto"/>
        <w:bottom w:val="none" w:sz="0" w:space="0" w:color="auto"/>
        <w:right w:val="none" w:sz="0" w:space="0" w:color="auto"/>
      </w:divBdr>
    </w:div>
    <w:div w:id="1212307861">
      <w:bodyDiv w:val="1"/>
      <w:marLeft w:val="0"/>
      <w:marRight w:val="0"/>
      <w:marTop w:val="0"/>
      <w:marBottom w:val="0"/>
      <w:divBdr>
        <w:top w:val="none" w:sz="0" w:space="0" w:color="auto"/>
        <w:left w:val="none" w:sz="0" w:space="0" w:color="auto"/>
        <w:bottom w:val="none" w:sz="0" w:space="0" w:color="auto"/>
        <w:right w:val="none" w:sz="0" w:space="0" w:color="auto"/>
      </w:divBdr>
    </w:div>
    <w:div w:id="1215854725">
      <w:bodyDiv w:val="1"/>
      <w:marLeft w:val="0"/>
      <w:marRight w:val="0"/>
      <w:marTop w:val="0"/>
      <w:marBottom w:val="0"/>
      <w:divBdr>
        <w:top w:val="none" w:sz="0" w:space="0" w:color="auto"/>
        <w:left w:val="none" w:sz="0" w:space="0" w:color="auto"/>
        <w:bottom w:val="none" w:sz="0" w:space="0" w:color="auto"/>
        <w:right w:val="none" w:sz="0" w:space="0" w:color="auto"/>
      </w:divBdr>
    </w:div>
    <w:div w:id="1220436483">
      <w:bodyDiv w:val="1"/>
      <w:marLeft w:val="0"/>
      <w:marRight w:val="0"/>
      <w:marTop w:val="0"/>
      <w:marBottom w:val="0"/>
      <w:divBdr>
        <w:top w:val="none" w:sz="0" w:space="0" w:color="auto"/>
        <w:left w:val="none" w:sz="0" w:space="0" w:color="auto"/>
        <w:bottom w:val="none" w:sz="0" w:space="0" w:color="auto"/>
        <w:right w:val="none" w:sz="0" w:space="0" w:color="auto"/>
      </w:divBdr>
    </w:div>
    <w:div w:id="1223908771">
      <w:bodyDiv w:val="1"/>
      <w:marLeft w:val="0"/>
      <w:marRight w:val="0"/>
      <w:marTop w:val="0"/>
      <w:marBottom w:val="0"/>
      <w:divBdr>
        <w:top w:val="none" w:sz="0" w:space="0" w:color="auto"/>
        <w:left w:val="none" w:sz="0" w:space="0" w:color="auto"/>
        <w:bottom w:val="none" w:sz="0" w:space="0" w:color="auto"/>
        <w:right w:val="none" w:sz="0" w:space="0" w:color="auto"/>
      </w:divBdr>
    </w:div>
    <w:div w:id="1224566539">
      <w:bodyDiv w:val="1"/>
      <w:marLeft w:val="0"/>
      <w:marRight w:val="0"/>
      <w:marTop w:val="0"/>
      <w:marBottom w:val="0"/>
      <w:divBdr>
        <w:top w:val="none" w:sz="0" w:space="0" w:color="auto"/>
        <w:left w:val="none" w:sz="0" w:space="0" w:color="auto"/>
        <w:bottom w:val="none" w:sz="0" w:space="0" w:color="auto"/>
        <w:right w:val="none" w:sz="0" w:space="0" w:color="auto"/>
      </w:divBdr>
    </w:div>
    <w:div w:id="1224751550">
      <w:bodyDiv w:val="1"/>
      <w:marLeft w:val="0"/>
      <w:marRight w:val="0"/>
      <w:marTop w:val="0"/>
      <w:marBottom w:val="0"/>
      <w:divBdr>
        <w:top w:val="none" w:sz="0" w:space="0" w:color="auto"/>
        <w:left w:val="none" w:sz="0" w:space="0" w:color="auto"/>
        <w:bottom w:val="none" w:sz="0" w:space="0" w:color="auto"/>
        <w:right w:val="none" w:sz="0" w:space="0" w:color="auto"/>
      </w:divBdr>
    </w:div>
    <w:div w:id="1228688280">
      <w:bodyDiv w:val="1"/>
      <w:marLeft w:val="0"/>
      <w:marRight w:val="0"/>
      <w:marTop w:val="0"/>
      <w:marBottom w:val="0"/>
      <w:divBdr>
        <w:top w:val="none" w:sz="0" w:space="0" w:color="auto"/>
        <w:left w:val="none" w:sz="0" w:space="0" w:color="auto"/>
        <w:bottom w:val="none" w:sz="0" w:space="0" w:color="auto"/>
        <w:right w:val="none" w:sz="0" w:space="0" w:color="auto"/>
      </w:divBdr>
    </w:div>
    <w:div w:id="1235626555">
      <w:bodyDiv w:val="1"/>
      <w:marLeft w:val="0"/>
      <w:marRight w:val="0"/>
      <w:marTop w:val="0"/>
      <w:marBottom w:val="0"/>
      <w:divBdr>
        <w:top w:val="none" w:sz="0" w:space="0" w:color="auto"/>
        <w:left w:val="none" w:sz="0" w:space="0" w:color="auto"/>
        <w:bottom w:val="none" w:sz="0" w:space="0" w:color="auto"/>
        <w:right w:val="none" w:sz="0" w:space="0" w:color="auto"/>
      </w:divBdr>
    </w:div>
    <w:div w:id="1240364708">
      <w:bodyDiv w:val="1"/>
      <w:marLeft w:val="0"/>
      <w:marRight w:val="0"/>
      <w:marTop w:val="0"/>
      <w:marBottom w:val="0"/>
      <w:divBdr>
        <w:top w:val="none" w:sz="0" w:space="0" w:color="auto"/>
        <w:left w:val="none" w:sz="0" w:space="0" w:color="auto"/>
        <w:bottom w:val="none" w:sz="0" w:space="0" w:color="auto"/>
        <w:right w:val="none" w:sz="0" w:space="0" w:color="auto"/>
      </w:divBdr>
    </w:div>
    <w:div w:id="1241914682">
      <w:bodyDiv w:val="1"/>
      <w:marLeft w:val="0"/>
      <w:marRight w:val="0"/>
      <w:marTop w:val="0"/>
      <w:marBottom w:val="0"/>
      <w:divBdr>
        <w:top w:val="none" w:sz="0" w:space="0" w:color="auto"/>
        <w:left w:val="none" w:sz="0" w:space="0" w:color="auto"/>
        <w:bottom w:val="none" w:sz="0" w:space="0" w:color="auto"/>
        <w:right w:val="none" w:sz="0" w:space="0" w:color="auto"/>
      </w:divBdr>
    </w:div>
    <w:div w:id="1242563657">
      <w:bodyDiv w:val="1"/>
      <w:marLeft w:val="0"/>
      <w:marRight w:val="0"/>
      <w:marTop w:val="0"/>
      <w:marBottom w:val="0"/>
      <w:divBdr>
        <w:top w:val="none" w:sz="0" w:space="0" w:color="auto"/>
        <w:left w:val="none" w:sz="0" w:space="0" w:color="auto"/>
        <w:bottom w:val="none" w:sz="0" w:space="0" w:color="auto"/>
        <w:right w:val="none" w:sz="0" w:space="0" w:color="auto"/>
      </w:divBdr>
    </w:div>
    <w:div w:id="1243367323">
      <w:bodyDiv w:val="1"/>
      <w:marLeft w:val="0"/>
      <w:marRight w:val="0"/>
      <w:marTop w:val="0"/>
      <w:marBottom w:val="0"/>
      <w:divBdr>
        <w:top w:val="none" w:sz="0" w:space="0" w:color="auto"/>
        <w:left w:val="none" w:sz="0" w:space="0" w:color="auto"/>
        <w:bottom w:val="none" w:sz="0" w:space="0" w:color="auto"/>
        <w:right w:val="none" w:sz="0" w:space="0" w:color="auto"/>
      </w:divBdr>
    </w:div>
    <w:div w:id="1243493516">
      <w:bodyDiv w:val="1"/>
      <w:marLeft w:val="0"/>
      <w:marRight w:val="0"/>
      <w:marTop w:val="0"/>
      <w:marBottom w:val="0"/>
      <w:divBdr>
        <w:top w:val="none" w:sz="0" w:space="0" w:color="auto"/>
        <w:left w:val="none" w:sz="0" w:space="0" w:color="auto"/>
        <w:bottom w:val="none" w:sz="0" w:space="0" w:color="auto"/>
        <w:right w:val="none" w:sz="0" w:space="0" w:color="auto"/>
      </w:divBdr>
    </w:div>
    <w:div w:id="1243678500">
      <w:bodyDiv w:val="1"/>
      <w:marLeft w:val="0"/>
      <w:marRight w:val="0"/>
      <w:marTop w:val="0"/>
      <w:marBottom w:val="0"/>
      <w:divBdr>
        <w:top w:val="none" w:sz="0" w:space="0" w:color="auto"/>
        <w:left w:val="none" w:sz="0" w:space="0" w:color="auto"/>
        <w:bottom w:val="none" w:sz="0" w:space="0" w:color="auto"/>
        <w:right w:val="none" w:sz="0" w:space="0" w:color="auto"/>
      </w:divBdr>
    </w:div>
    <w:div w:id="1245727552">
      <w:bodyDiv w:val="1"/>
      <w:marLeft w:val="0"/>
      <w:marRight w:val="0"/>
      <w:marTop w:val="0"/>
      <w:marBottom w:val="0"/>
      <w:divBdr>
        <w:top w:val="none" w:sz="0" w:space="0" w:color="auto"/>
        <w:left w:val="none" w:sz="0" w:space="0" w:color="auto"/>
        <w:bottom w:val="none" w:sz="0" w:space="0" w:color="auto"/>
        <w:right w:val="none" w:sz="0" w:space="0" w:color="auto"/>
      </w:divBdr>
    </w:div>
    <w:div w:id="1245991570">
      <w:bodyDiv w:val="1"/>
      <w:marLeft w:val="0"/>
      <w:marRight w:val="0"/>
      <w:marTop w:val="0"/>
      <w:marBottom w:val="0"/>
      <w:divBdr>
        <w:top w:val="none" w:sz="0" w:space="0" w:color="auto"/>
        <w:left w:val="none" w:sz="0" w:space="0" w:color="auto"/>
        <w:bottom w:val="none" w:sz="0" w:space="0" w:color="auto"/>
        <w:right w:val="none" w:sz="0" w:space="0" w:color="auto"/>
      </w:divBdr>
    </w:div>
    <w:div w:id="1249266452">
      <w:bodyDiv w:val="1"/>
      <w:marLeft w:val="0"/>
      <w:marRight w:val="0"/>
      <w:marTop w:val="0"/>
      <w:marBottom w:val="0"/>
      <w:divBdr>
        <w:top w:val="none" w:sz="0" w:space="0" w:color="auto"/>
        <w:left w:val="none" w:sz="0" w:space="0" w:color="auto"/>
        <w:bottom w:val="none" w:sz="0" w:space="0" w:color="auto"/>
        <w:right w:val="none" w:sz="0" w:space="0" w:color="auto"/>
      </w:divBdr>
    </w:div>
    <w:div w:id="1252549506">
      <w:bodyDiv w:val="1"/>
      <w:marLeft w:val="0"/>
      <w:marRight w:val="0"/>
      <w:marTop w:val="0"/>
      <w:marBottom w:val="0"/>
      <w:divBdr>
        <w:top w:val="none" w:sz="0" w:space="0" w:color="auto"/>
        <w:left w:val="none" w:sz="0" w:space="0" w:color="auto"/>
        <w:bottom w:val="none" w:sz="0" w:space="0" w:color="auto"/>
        <w:right w:val="none" w:sz="0" w:space="0" w:color="auto"/>
      </w:divBdr>
    </w:div>
    <w:div w:id="1254976638">
      <w:bodyDiv w:val="1"/>
      <w:marLeft w:val="0"/>
      <w:marRight w:val="0"/>
      <w:marTop w:val="0"/>
      <w:marBottom w:val="0"/>
      <w:divBdr>
        <w:top w:val="none" w:sz="0" w:space="0" w:color="auto"/>
        <w:left w:val="none" w:sz="0" w:space="0" w:color="auto"/>
        <w:bottom w:val="none" w:sz="0" w:space="0" w:color="auto"/>
        <w:right w:val="none" w:sz="0" w:space="0" w:color="auto"/>
      </w:divBdr>
    </w:div>
    <w:div w:id="1267272676">
      <w:bodyDiv w:val="1"/>
      <w:marLeft w:val="0"/>
      <w:marRight w:val="0"/>
      <w:marTop w:val="0"/>
      <w:marBottom w:val="0"/>
      <w:divBdr>
        <w:top w:val="none" w:sz="0" w:space="0" w:color="auto"/>
        <w:left w:val="none" w:sz="0" w:space="0" w:color="auto"/>
        <w:bottom w:val="none" w:sz="0" w:space="0" w:color="auto"/>
        <w:right w:val="none" w:sz="0" w:space="0" w:color="auto"/>
      </w:divBdr>
    </w:div>
    <w:div w:id="1267733456">
      <w:bodyDiv w:val="1"/>
      <w:marLeft w:val="0"/>
      <w:marRight w:val="0"/>
      <w:marTop w:val="0"/>
      <w:marBottom w:val="0"/>
      <w:divBdr>
        <w:top w:val="none" w:sz="0" w:space="0" w:color="auto"/>
        <w:left w:val="none" w:sz="0" w:space="0" w:color="auto"/>
        <w:bottom w:val="none" w:sz="0" w:space="0" w:color="auto"/>
        <w:right w:val="none" w:sz="0" w:space="0" w:color="auto"/>
      </w:divBdr>
    </w:div>
    <w:div w:id="1268779994">
      <w:bodyDiv w:val="1"/>
      <w:marLeft w:val="0"/>
      <w:marRight w:val="0"/>
      <w:marTop w:val="0"/>
      <w:marBottom w:val="0"/>
      <w:divBdr>
        <w:top w:val="none" w:sz="0" w:space="0" w:color="auto"/>
        <w:left w:val="none" w:sz="0" w:space="0" w:color="auto"/>
        <w:bottom w:val="none" w:sz="0" w:space="0" w:color="auto"/>
        <w:right w:val="none" w:sz="0" w:space="0" w:color="auto"/>
      </w:divBdr>
    </w:div>
    <w:div w:id="1268926889">
      <w:bodyDiv w:val="1"/>
      <w:marLeft w:val="0"/>
      <w:marRight w:val="0"/>
      <w:marTop w:val="0"/>
      <w:marBottom w:val="0"/>
      <w:divBdr>
        <w:top w:val="none" w:sz="0" w:space="0" w:color="auto"/>
        <w:left w:val="none" w:sz="0" w:space="0" w:color="auto"/>
        <w:bottom w:val="none" w:sz="0" w:space="0" w:color="auto"/>
        <w:right w:val="none" w:sz="0" w:space="0" w:color="auto"/>
      </w:divBdr>
    </w:div>
    <w:div w:id="1270939955">
      <w:bodyDiv w:val="1"/>
      <w:marLeft w:val="0"/>
      <w:marRight w:val="0"/>
      <w:marTop w:val="0"/>
      <w:marBottom w:val="0"/>
      <w:divBdr>
        <w:top w:val="none" w:sz="0" w:space="0" w:color="auto"/>
        <w:left w:val="none" w:sz="0" w:space="0" w:color="auto"/>
        <w:bottom w:val="none" w:sz="0" w:space="0" w:color="auto"/>
        <w:right w:val="none" w:sz="0" w:space="0" w:color="auto"/>
      </w:divBdr>
    </w:div>
    <w:div w:id="1272517699">
      <w:bodyDiv w:val="1"/>
      <w:marLeft w:val="0"/>
      <w:marRight w:val="0"/>
      <w:marTop w:val="0"/>
      <w:marBottom w:val="0"/>
      <w:divBdr>
        <w:top w:val="none" w:sz="0" w:space="0" w:color="auto"/>
        <w:left w:val="none" w:sz="0" w:space="0" w:color="auto"/>
        <w:bottom w:val="none" w:sz="0" w:space="0" w:color="auto"/>
        <w:right w:val="none" w:sz="0" w:space="0" w:color="auto"/>
      </w:divBdr>
    </w:div>
    <w:div w:id="1276251817">
      <w:bodyDiv w:val="1"/>
      <w:marLeft w:val="0"/>
      <w:marRight w:val="0"/>
      <w:marTop w:val="0"/>
      <w:marBottom w:val="0"/>
      <w:divBdr>
        <w:top w:val="none" w:sz="0" w:space="0" w:color="auto"/>
        <w:left w:val="none" w:sz="0" w:space="0" w:color="auto"/>
        <w:bottom w:val="none" w:sz="0" w:space="0" w:color="auto"/>
        <w:right w:val="none" w:sz="0" w:space="0" w:color="auto"/>
      </w:divBdr>
    </w:div>
    <w:div w:id="1281110815">
      <w:bodyDiv w:val="1"/>
      <w:marLeft w:val="0"/>
      <w:marRight w:val="0"/>
      <w:marTop w:val="0"/>
      <w:marBottom w:val="0"/>
      <w:divBdr>
        <w:top w:val="none" w:sz="0" w:space="0" w:color="auto"/>
        <w:left w:val="none" w:sz="0" w:space="0" w:color="auto"/>
        <w:bottom w:val="none" w:sz="0" w:space="0" w:color="auto"/>
        <w:right w:val="none" w:sz="0" w:space="0" w:color="auto"/>
      </w:divBdr>
    </w:div>
    <w:div w:id="1281689225">
      <w:bodyDiv w:val="1"/>
      <w:marLeft w:val="0"/>
      <w:marRight w:val="0"/>
      <w:marTop w:val="0"/>
      <w:marBottom w:val="0"/>
      <w:divBdr>
        <w:top w:val="none" w:sz="0" w:space="0" w:color="auto"/>
        <w:left w:val="none" w:sz="0" w:space="0" w:color="auto"/>
        <w:bottom w:val="none" w:sz="0" w:space="0" w:color="auto"/>
        <w:right w:val="none" w:sz="0" w:space="0" w:color="auto"/>
      </w:divBdr>
    </w:div>
    <w:div w:id="1282876484">
      <w:bodyDiv w:val="1"/>
      <w:marLeft w:val="0"/>
      <w:marRight w:val="0"/>
      <w:marTop w:val="0"/>
      <w:marBottom w:val="0"/>
      <w:divBdr>
        <w:top w:val="none" w:sz="0" w:space="0" w:color="auto"/>
        <w:left w:val="none" w:sz="0" w:space="0" w:color="auto"/>
        <w:bottom w:val="none" w:sz="0" w:space="0" w:color="auto"/>
        <w:right w:val="none" w:sz="0" w:space="0" w:color="auto"/>
      </w:divBdr>
    </w:div>
    <w:div w:id="1286305215">
      <w:bodyDiv w:val="1"/>
      <w:marLeft w:val="0"/>
      <w:marRight w:val="0"/>
      <w:marTop w:val="0"/>
      <w:marBottom w:val="0"/>
      <w:divBdr>
        <w:top w:val="none" w:sz="0" w:space="0" w:color="auto"/>
        <w:left w:val="none" w:sz="0" w:space="0" w:color="auto"/>
        <w:bottom w:val="none" w:sz="0" w:space="0" w:color="auto"/>
        <w:right w:val="none" w:sz="0" w:space="0" w:color="auto"/>
      </w:divBdr>
    </w:div>
    <w:div w:id="1288395840">
      <w:bodyDiv w:val="1"/>
      <w:marLeft w:val="0"/>
      <w:marRight w:val="0"/>
      <w:marTop w:val="0"/>
      <w:marBottom w:val="0"/>
      <w:divBdr>
        <w:top w:val="none" w:sz="0" w:space="0" w:color="auto"/>
        <w:left w:val="none" w:sz="0" w:space="0" w:color="auto"/>
        <w:bottom w:val="none" w:sz="0" w:space="0" w:color="auto"/>
        <w:right w:val="none" w:sz="0" w:space="0" w:color="auto"/>
      </w:divBdr>
    </w:div>
    <w:div w:id="1291933445">
      <w:bodyDiv w:val="1"/>
      <w:marLeft w:val="0"/>
      <w:marRight w:val="0"/>
      <w:marTop w:val="0"/>
      <w:marBottom w:val="0"/>
      <w:divBdr>
        <w:top w:val="none" w:sz="0" w:space="0" w:color="auto"/>
        <w:left w:val="none" w:sz="0" w:space="0" w:color="auto"/>
        <w:bottom w:val="none" w:sz="0" w:space="0" w:color="auto"/>
        <w:right w:val="none" w:sz="0" w:space="0" w:color="auto"/>
      </w:divBdr>
    </w:div>
    <w:div w:id="1293294624">
      <w:bodyDiv w:val="1"/>
      <w:marLeft w:val="0"/>
      <w:marRight w:val="0"/>
      <w:marTop w:val="0"/>
      <w:marBottom w:val="0"/>
      <w:divBdr>
        <w:top w:val="none" w:sz="0" w:space="0" w:color="auto"/>
        <w:left w:val="none" w:sz="0" w:space="0" w:color="auto"/>
        <w:bottom w:val="none" w:sz="0" w:space="0" w:color="auto"/>
        <w:right w:val="none" w:sz="0" w:space="0" w:color="auto"/>
      </w:divBdr>
    </w:div>
    <w:div w:id="1295867178">
      <w:bodyDiv w:val="1"/>
      <w:marLeft w:val="0"/>
      <w:marRight w:val="0"/>
      <w:marTop w:val="0"/>
      <w:marBottom w:val="0"/>
      <w:divBdr>
        <w:top w:val="none" w:sz="0" w:space="0" w:color="auto"/>
        <w:left w:val="none" w:sz="0" w:space="0" w:color="auto"/>
        <w:bottom w:val="none" w:sz="0" w:space="0" w:color="auto"/>
        <w:right w:val="none" w:sz="0" w:space="0" w:color="auto"/>
      </w:divBdr>
    </w:div>
    <w:div w:id="1297374611">
      <w:bodyDiv w:val="1"/>
      <w:marLeft w:val="0"/>
      <w:marRight w:val="0"/>
      <w:marTop w:val="0"/>
      <w:marBottom w:val="0"/>
      <w:divBdr>
        <w:top w:val="none" w:sz="0" w:space="0" w:color="auto"/>
        <w:left w:val="none" w:sz="0" w:space="0" w:color="auto"/>
        <w:bottom w:val="none" w:sz="0" w:space="0" w:color="auto"/>
        <w:right w:val="none" w:sz="0" w:space="0" w:color="auto"/>
      </w:divBdr>
    </w:div>
    <w:div w:id="1298216993">
      <w:bodyDiv w:val="1"/>
      <w:marLeft w:val="0"/>
      <w:marRight w:val="0"/>
      <w:marTop w:val="0"/>
      <w:marBottom w:val="0"/>
      <w:divBdr>
        <w:top w:val="none" w:sz="0" w:space="0" w:color="auto"/>
        <w:left w:val="none" w:sz="0" w:space="0" w:color="auto"/>
        <w:bottom w:val="none" w:sz="0" w:space="0" w:color="auto"/>
        <w:right w:val="none" w:sz="0" w:space="0" w:color="auto"/>
      </w:divBdr>
    </w:div>
    <w:div w:id="1300379964">
      <w:bodyDiv w:val="1"/>
      <w:marLeft w:val="0"/>
      <w:marRight w:val="0"/>
      <w:marTop w:val="0"/>
      <w:marBottom w:val="0"/>
      <w:divBdr>
        <w:top w:val="none" w:sz="0" w:space="0" w:color="auto"/>
        <w:left w:val="none" w:sz="0" w:space="0" w:color="auto"/>
        <w:bottom w:val="none" w:sz="0" w:space="0" w:color="auto"/>
        <w:right w:val="none" w:sz="0" w:space="0" w:color="auto"/>
      </w:divBdr>
    </w:div>
    <w:div w:id="1301154991">
      <w:bodyDiv w:val="1"/>
      <w:marLeft w:val="0"/>
      <w:marRight w:val="0"/>
      <w:marTop w:val="0"/>
      <w:marBottom w:val="0"/>
      <w:divBdr>
        <w:top w:val="none" w:sz="0" w:space="0" w:color="auto"/>
        <w:left w:val="none" w:sz="0" w:space="0" w:color="auto"/>
        <w:bottom w:val="none" w:sz="0" w:space="0" w:color="auto"/>
        <w:right w:val="none" w:sz="0" w:space="0" w:color="auto"/>
      </w:divBdr>
    </w:div>
    <w:div w:id="1302227841">
      <w:bodyDiv w:val="1"/>
      <w:marLeft w:val="0"/>
      <w:marRight w:val="0"/>
      <w:marTop w:val="0"/>
      <w:marBottom w:val="0"/>
      <w:divBdr>
        <w:top w:val="none" w:sz="0" w:space="0" w:color="auto"/>
        <w:left w:val="none" w:sz="0" w:space="0" w:color="auto"/>
        <w:bottom w:val="none" w:sz="0" w:space="0" w:color="auto"/>
        <w:right w:val="none" w:sz="0" w:space="0" w:color="auto"/>
      </w:divBdr>
    </w:div>
    <w:div w:id="1302997272">
      <w:bodyDiv w:val="1"/>
      <w:marLeft w:val="0"/>
      <w:marRight w:val="0"/>
      <w:marTop w:val="0"/>
      <w:marBottom w:val="0"/>
      <w:divBdr>
        <w:top w:val="none" w:sz="0" w:space="0" w:color="auto"/>
        <w:left w:val="none" w:sz="0" w:space="0" w:color="auto"/>
        <w:bottom w:val="none" w:sz="0" w:space="0" w:color="auto"/>
        <w:right w:val="none" w:sz="0" w:space="0" w:color="auto"/>
      </w:divBdr>
    </w:div>
    <w:div w:id="1305235402">
      <w:bodyDiv w:val="1"/>
      <w:marLeft w:val="0"/>
      <w:marRight w:val="0"/>
      <w:marTop w:val="0"/>
      <w:marBottom w:val="0"/>
      <w:divBdr>
        <w:top w:val="none" w:sz="0" w:space="0" w:color="auto"/>
        <w:left w:val="none" w:sz="0" w:space="0" w:color="auto"/>
        <w:bottom w:val="none" w:sz="0" w:space="0" w:color="auto"/>
        <w:right w:val="none" w:sz="0" w:space="0" w:color="auto"/>
      </w:divBdr>
    </w:div>
    <w:div w:id="1318454883">
      <w:bodyDiv w:val="1"/>
      <w:marLeft w:val="0"/>
      <w:marRight w:val="0"/>
      <w:marTop w:val="0"/>
      <w:marBottom w:val="0"/>
      <w:divBdr>
        <w:top w:val="none" w:sz="0" w:space="0" w:color="auto"/>
        <w:left w:val="none" w:sz="0" w:space="0" w:color="auto"/>
        <w:bottom w:val="none" w:sz="0" w:space="0" w:color="auto"/>
        <w:right w:val="none" w:sz="0" w:space="0" w:color="auto"/>
      </w:divBdr>
    </w:div>
    <w:div w:id="1320157221">
      <w:bodyDiv w:val="1"/>
      <w:marLeft w:val="0"/>
      <w:marRight w:val="0"/>
      <w:marTop w:val="0"/>
      <w:marBottom w:val="0"/>
      <w:divBdr>
        <w:top w:val="none" w:sz="0" w:space="0" w:color="auto"/>
        <w:left w:val="none" w:sz="0" w:space="0" w:color="auto"/>
        <w:bottom w:val="none" w:sz="0" w:space="0" w:color="auto"/>
        <w:right w:val="none" w:sz="0" w:space="0" w:color="auto"/>
      </w:divBdr>
    </w:div>
    <w:div w:id="1324433356">
      <w:bodyDiv w:val="1"/>
      <w:marLeft w:val="0"/>
      <w:marRight w:val="0"/>
      <w:marTop w:val="0"/>
      <w:marBottom w:val="0"/>
      <w:divBdr>
        <w:top w:val="none" w:sz="0" w:space="0" w:color="auto"/>
        <w:left w:val="none" w:sz="0" w:space="0" w:color="auto"/>
        <w:bottom w:val="none" w:sz="0" w:space="0" w:color="auto"/>
        <w:right w:val="none" w:sz="0" w:space="0" w:color="auto"/>
      </w:divBdr>
    </w:div>
    <w:div w:id="1324507742">
      <w:bodyDiv w:val="1"/>
      <w:marLeft w:val="0"/>
      <w:marRight w:val="0"/>
      <w:marTop w:val="0"/>
      <w:marBottom w:val="0"/>
      <w:divBdr>
        <w:top w:val="none" w:sz="0" w:space="0" w:color="auto"/>
        <w:left w:val="none" w:sz="0" w:space="0" w:color="auto"/>
        <w:bottom w:val="none" w:sz="0" w:space="0" w:color="auto"/>
        <w:right w:val="none" w:sz="0" w:space="0" w:color="auto"/>
      </w:divBdr>
    </w:div>
    <w:div w:id="1331373378">
      <w:bodyDiv w:val="1"/>
      <w:marLeft w:val="0"/>
      <w:marRight w:val="0"/>
      <w:marTop w:val="0"/>
      <w:marBottom w:val="0"/>
      <w:divBdr>
        <w:top w:val="none" w:sz="0" w:space="0" w:color="auto"/>
        <w:left w:val="none" w:sz="0" w:space="0" w:color="auto"/>
        <w:bottom w:val="none" w:sz="0" w:space="0" w:color="auto"/>
        <w:right w:val="none" w:sz="0" w:space="0" w:color="auto"/>
      </w:divBdr>
    </w:div>
    <w:div w:id="1333607139">
      <w:bodyDiv w:val="1"/>
      <w:marLeft w:val="0"/>
      <w:marRight w:val="0"/>
      <w:marTop w:val="0"/>
      <w:marBottom w:val="0"/>
      <w:divBdr>
        <w:top w:val="none" w:sz="0" w:space="0" w:color="auto"/>
        <w:left w:val="none" w:sz="0" w:space="0" w:color="auto"/>
        <w:bottom w:val="none" w:sz="0" w:space="0" w:color="auto"/>
        <w:right w:val="none" w:sz="0" w:space="0" w:color="auto"/>
      </w:divBdr>
    </w:div>
    <w:div w:id="1334184918">
      <w:bodyDiv w:val="1"/>
      <w:marLeft w:val="0"/>
      <w:marRight w:val="0"/>
      <w:marTop w:val="0"/>
      <w:marBottom w:val="0"/>
      <w:divBdr>
        <w:top w:val="none" w:sz="0" w:space="0" w:color="auto"/>
        <w:left w:val="none" w:sz="0" w:space="0" w:color="auto"/>
        <w:bottom w:val="none" w:sz="0" w:space="0" w:color="auto"/>
        <w:right w:val="none" w:sz="0" w:space="0" w:color="auto"/>
      </w:divBdr>
    </w:div>
    <w:div w:id="1335954510">
      <w:bodyDiv w:val="1"/>
      <w:marLeft w:val="0"/>
      <w:marRight w:val="0"/>
      <w:marTop w:val="0"/>
      <w:marBottom w:val="0"/>
      <w:divBdr>
        <w:top w:val="none" w:sz="0" w:space="0" w:color="auto"/>
        <w:left w:val="none" w:sz="0" w:space="0" w:color="auto"/>
        <w:bottom w:val="none" w:sz="0" w:space="0" w:color="auto"/>
        <w:right w:val="none" w:sz="0" w:space="0" w:color="auto"/>
      </w:divBdr>
    </w:div>
    <w:div w:id="1339381729">
      <w:bodyDiv w:val="1"/>
      <w:marLeft w:val="0"/>
      <w:marRight w:val="0"/>
      <w:marTop w:val="0"/>
      <w:marBottom w:val="0"/>
      <w:divBdr>
        <w:top w:val="none" w:sz="0" w:space="0" w:color="auto"/>
        <w:left w:val="none" w:sz="0" w:space="0" w:color="auto"/>
        <w:bottom w:val="none" w:sz="0" w:space="0" w:color="auto"/>
        <w:right w:val="none" w:sz="0" w:space="0" w:color="auto"/>
      </w:divBdr>
    </w:div>
    <w:div w:id="1340621348">
      <w:bodyDiv w:val="1"/>
      <w:marLeft w:val="0"/>
      <w:marRight w:val="0"/>
      <w:marTop w:val="0"/>
      <w:marBottom w:val="0"/>
      <w:divBdr>
        <w:top w:val="none" w:sz="0" w:space="0" w:color="auto"/>
        <w:left w:val="none" w:sz="0" w:space="0" w:color="auto"/>
        <w:bottom w:val="none" w:sz="0" w:space="0" w:color="auto"/>
        <w:right w:val="none" w:sz="0" w:space="0" w:color="auto"/>
      </w:divBdr>
    </w:div>
    <w:div w:id="1345983831">
      <w:bodyDiv w:val="1"/>
      <w:marLeft w:val="0"/>
      <w:marRight w:val="0"/>
      <w:marTop w:val="0"/>
      <w:marBottom w:val="0"/>
      <w:divBdr>
        <w:top w:val="none" w:sz="0" w:space="0" w:color="auto"/>
        <w:left w:val="none" w:sz="0" w:space="0" w:color="auto"/>
        <w:bottom w:val="none" w:sz="0" w:space="0" w:color="auto"/>
        <w:right w:val="none" w:sz="0" w:space="0" w:color="auto"/>
      </w:divBdr>
    </w:div>
    <w:div w:id="1346712481">
      <w:bodyDiv w:val="1"/>
      <w:marLeft w:val="0"/>
      <w:marRight w:val="0"/>
      <w:marTop w:val="0"/>
      <w:marBottom w:val="0"/>
      <w:divBdr>
        <w:top w:val="none" w:sz="0" w:space="0" w:color="auto"/>
        <w:left w:val="none" w:sz="0" w:space="0" w:color="auto"/>
        <w:bottom w:val="none" w:sz="0" w:space="0" w:color="auto"/>
        <w:right w:val="none" w:sz="0" w:space="0" w:color="auto"/>
      </w:divBdr>
    </w:div>
    <w:div w:id="1350834565">
      <w:bodyDiv w:val="1"/>
      <w:marLeft w:val="0"/>
      <w:marRight w:val="0"/>
      <w:marTop w:val="0"/>
      <w:marBottom w:val="0"/>
      <w:divBdr>
        <w:top w:val="none" w:sz="0" w:space="0" w:color="auto"/>
        <w:left w:val="none" w:sz="0" w:space="0" w:color="auto"/>
        <w:bottom w:val="none" w:sz="0" w:space="0" w:color="auto"/>
        <w:right w:val="none" w:sz="0" w:space="0" w:color="auto"/>
      </w:divBdr>
    </w:div>
    <w:div w:id="1351564634">
      <w:bodyDiv w:val="1"/>
      <w:marLeft w:val="0"/>
      <w:marRight w:val="0"/>
      <w:marTop w:val="0"/>
      <w:marBottom w:val="0"/>
      <w:divBdr>
        <w:top w:val="none" w:sz="0" w:space="0" w:color="auto"/>
        <w:left w:val="none" w:sz="0" w:space="0" w:color="auto"/>
        <w:bottom w:val="none" w:sz="0" w:space="0" w:color="auto"/>
        <w:right w:val="none" w:sz="0" w:space="0" w:color="auto"/>
      </w:divBdr>
    </w:div>
    <w:div w:id="1352537177">
      <w:bodyDiv w:val="1"/>
      <w:marLeft w:val="0"/>
      <w:marRight w:val="0"/>
      <w:marTop w:val="0"/>
      <w:marBottom w:val="0"/>
      <w:divBdr>
        <w:top w:val="none" w:sz="0" w:space="0" w:color="auto"/>
        <w:left w:val="none" w:sz="0" w:space="0" w:color="auto"/>
        <w:bottom w:val="none" w:sz="0" w:space="0" w:color="auto"/>
        <w:right w:val="none" w:sz="0" w:space="0" w:color="auto"/>
      </w:divBdr>
    </w:div>
    <w:div w:id="1367637635">
      <w:bodyDiv w:val="1"/>
      <w:marLeft w:val="0"/>
      <w:marRight w:val="0"/>
      <w:marTop w:val="0"/>
      <w:marBottom w:val="0"/>
      <w:divBdr>
        <w:top w:val="none" w:sz="0" w:space="0" w:color="auto"/>
        <w:left w:val="none" w:sz="0" w:space="0" w:color="auto"/>
        <w:bottom w:val="none" w:sz="0" w:space="0" w:color="auto"/>
        <w:right w:val="none" w:sz="0" w:space="0" w:color="auto"/>
      </w:divBdr>
    </w:div>
    <w:div w:id="1368528112">
      <w:bodyDiv w:val="1"/>
      <w:marLeft w:val="0"/>
      <w:marRight w:val="0"/>
      <w:marTop w:val="0"/>
      <w:marBottom w:val="0"/>
      <w:divBdr>
        <w:top w:val="none" w:sz="0" w:space="0" w:color="auto"/>
        <w:left w:val="none" w:sz="0" w:space="0" w:color="auto"/>
        <w:bottom w:val="none" w:sz="0" w:space="0" w:color="auto"/>
        <w:right w:val="none" w:sz="0" w:space="0" w:color="auto"/>
      </w:divBdr>
    </w:div>
    <w:div w:id="1374765769">
      <w:bodyDiv w:val="1"/>
      <w:marLeft w:val="0"/>
      <w:marRight w:val="0"/>
      <w:marTop w:val="0"/>
      <w:marBottom w:val="0"/>
      <w:divBdr>
        <w:top w:val="none" w:sz="0" w:space="0" w:color="auto"/>
        <w:left w:val="none" w:sz="0" w:space="0" w:color="auto"/>
        <w:bottom w:val="none" w:sz="0" w:space="0" w:color="auto"/>
        <w:right w:val="none" w:sz="0" w:space="0" w:color="auto"/>
      </w:divBdr>
    </w:div>
    <w:div w:id="1375806910">
      <w:bodyDiv w:val="1"/>
      <w:marLeft w:val="0"/>
      <w:marRight w:val="0"/>
      <w:marTop w:val="0"/>
      <w:marBottom w:val="0"/>
      <w:divBdr>
        <w:top w:val="none" w:sz="0" w:space="0" w:color="auto"/>
        <w:left w:val="none" w:sz="0" w:space="0" w:color="auto"/>
        <w:bottom w:val="none" w:sz="0" w:space="0" w:color="auto"/>
        <w:right w:val="none" w:sz="0" w:space="0" w:color="auto"/>
      </w:divBdr>
    </w:div>
    <w:div w:id="1376075301">
      <w:bodyDiv w:val="1"/>
      <w:marLeft w:val="0"/>
      <w:marRight w:val="0"/>
      <w:marTop w:val="0"/>
      <w:marBottom w:val="0"/>
      <w:divBdr>
        <w:top w:val="none" w:sz="0" w:space="0" w:color="auto"/>
        <w:left w:val="none" w:sz="0" w:space="0" w:color="auto"/>
        <w:bottom w:val="none" w:sz="0" w:space="0" w:color="auto"/>
        <w:right w:val="none" w:sz="0" w:space="0" w:color="auto"/>
      </w:divBdr>
    </w:div>
    <w:div w:id="1377437596">
      <w:bodyDiv w:val="1"/>
      <w:marLeft w:val="0"/>
      <w:marRight w:val="0"/>
      <w:marTop w:val="0"/>
      <w:marBottom w:val="0"/>
      <w:divBdr>
        <w:top w:val="none" w:sz="0" w:space="0" w:color="auto"/>
        <w:left w:val="none" w:sz="0" w:space="0" w:color="auto"/>
        <w:bottom w:val="none" w:sz="0" w:space="0" w:color="auto"/>
        <w:right w:val="none" w:sz="0" w:space="0" w:color="auto"/>
      </w:divBdr>
    </w:div>
    <w:div w:id="1379237782">
      <w:bodyDiv w:val="1"/>
      <w:marLeft w:val="0"/>
      <w:marRight w:val="0"/>
      <w:marTop w:val="0"/>
      <w:marBottom w:val="0"/>
      <w:divBdr>
        <w:top w:val="none" w:sz="0" w:space="0" w:color="auto"/>
        <w:left w:val="none" w:sz="0" w:space="0" w:color="auto"/>
        <w:bottom w:val="none" w:sz="0" w:space="0" w:color="auto"/>
        <w:right w:val="none" w:sz="0" w:space="0" w:color="auto"/>
      </w:divBdr>
    </w:div>
    <w:div w:id="1380397608">
      <w:bodyDiv w:val="1"/>
      <w:marLeft w:val="0"/>
      <w:marRight w:val="0"/>
      <w:marTop w:val="0"/>
      <w:marBottom w:val="0"/>
      <w:divBdr>
        <w:top w:val="none" w:sz="0" w:space="0" w:color="auto"/>
        <w:left w:val="none" w:sz="0" w:space="0" w:color="auto"/>
        <w:bottom w:val="none" w:sz="0" w:space="0" w:color="auto"/>
        <w:right w:val="none" w:sz="0" w:space="0" w:color="auto"/>
      </w:divBdr>
    </w:div>
    <w:div w:id="1382705137">
      <w:bodyDiv w:val="1"/>
      <w:marLeft w:val="0"/>
      <w:marRight w:val="0"/>
      <w:marTop w:val="0"/>
      <w:marBottom w:val="0"/>
      <w:divBdr>
        <w:top w:val="none" w:sz="0" w:space="0" w:color="auto"/>
        <w:left w:val="none" w:sz="0" w:space="0" w:color="auto"/>
        <w:bottom w:val="none" w:sz="0" w:space="0" w:color="auto"/>
        <w:right w:val="none" w:sz="0" w:space="0" w:color="auto"/>
      </w:divBdr>
    </w:div>
    <w:div w:id="1385250658">
      <w:bodyDiv w:val="1"/>
      <w:marLeft w:val="0"/>
      <w:marRight w:val="0"/>
      <w:marTop w:val="0"/>
      <w:marBottom w:val="0"/>
      <w:divBdr>
        <w:top w:val="none" w:sz="0" w:space="0" w:color="auto"/>
        <w:left w:val="none" w:sz="0" w:space="0" w:color="auto"/>
        <w:bottom w:val="none" w:sz="0" w:space="0" w:color="auto"/>
        <w:right w:val="none" w:sz="0" w:space="0" w:color="auto"/>
      </w:divBdr>
    </w:div>
    <w:div w:id="1391149501">
      <w:bodyDiv w:val="1"/>
      <w:marLeft w:val="0"/>
      <w:marRight w:val="0"/>
      <w:marTop w:val="0"/>
      <w:marBottom w:val="0"/>
      <w:divBdr>
        <w:top w:val="none" w:sz="0" w:space="0" w:color="auto"/>
        <w:left w:val="none" w:sz="0" w:space="0" w:color="auto"/>
        <w:bottom w:val="none" w:sz="0" w:space="0" w:color="auto"/>
        <w:right w:val="none" w:sz="0" w:space="0" w:color="auto"/>
      </w:divBdr>
    </w:div>
    <w:div w:id="1393042728">
      <w:bodyDiv w:val="1"/>
      <w:marLeft w:val="0"/>
      <w:marRight w:val="0"/>
      <w:marTop w:val="0"/>
      <w:marBottom w:val="0"/>
      <w:divBdr>
        <w:top w:val="none" w:sz="0" w:space="0" w:color="auto"/>
        <w:left w:val="none" w:sz="0" w:space="0" w:color="auto"/>
        <w:bottom w:val="none" w:sz="0" w:space="0" w:color="auto"/>
        <w:right w:val="none" w:sz="0" w:space="0" w:color="auto"/>
      </w:divBdr>
    </w:div>
    <w:div w:id="1396514280">
      <w:bodyDiv w:val="1"/>
      <w:marLeft w:val="0"/>
      <w:marRight w:val="0"/>
      <w:marTop w:val="0"/>
      <w:marBottom w:val="0"/>
      <w:divBdr>
        <w:top w:val="none" w:sz="0" w:space="0" w:color="auto"/>
        <w:left w:val="none" w:sz="0" w:space="0" w:color="auto"/>
        <w:bottom w:val="none" w:sz="0" w:space="0" w:color="auto"/>
        <w:right w:val="none" w:sz="0" w:space="0" w:color="auto"/>
      </w:divBdr>
    </w:div>
    <w:div w:id="1400402415">
      <w:bodyDiv w:val="1"/>
      <w:marLeft w:val="0"/>
      <w:marRight w:val="0"/>
      <w:marTop w:val="0"/>
      <w:marBottom w:val="0"/>
      <w:divBdr>
        <w:top w:val="none" w:sz="0" w:space="0" w:color="auto"/>
        <w:left w:val="none" w:sz="0" w:space="0" w:color="auto"/>
        <w:bottom w:val="none" w:sz="0" w:space="0" w:color="auto"/>
        <w:right w:val="none" w:sz="0" w:space="0" w:color="auto"/>
      </w:divBdr>
    </w:div>
    <w:div w:id="1405299421">
      <w:bodyDiv w:val="1"/>
      <w:marLeft w:val="0"/>
      <w:marRight w:val="0"/>
      <w:marTop w:val="0"/>
      <w:marBottom w:val="0"/>
      <w:divBdr>
        <w:top w:val="none" w:sz="0" w:space="0" w:color="auto"/>
        <w:left w:val="none" w:sz="0" w:space="0" w:color="auto"/>
        <w:bottom w:val="none" w:sz="0" w:space="0" w:color="auto"/>
        <w:right w:val="none" w:sz="0" w:space="0" w:color="auto"/>
      </w:divBdr>
    </w:div>
    <w:div w:id="1406414016">
      <w:bodyDiv w:val="1"/>
      <w:marLeft w:val="0"/>
      <w:marRight w:val="0"/>
      <w:marTop w:val="0"/>
      <w:marBottom w:val="0"/>
      <w:divBdr>
        <w:top w:val="none" w:sz="0" w:space="0" w:color="auto"/>
        <w:left w:val="none" w:sz="0" w:space="0" w:color="auto"/>
        <w:bottom w:val="none" w:sz="0" w:space="0" w:color="auto"/>
        <w:right w:val="none" w:sz="0" w:space="0" w:color="auto"/>
      </w:divBdr>
    </w:div>
    <w:div w:id="1409230050">
      <w:bodyDiv w:val="1"/>
      <w:marLeft w:val="0"/>
      <w:marRight w:val="0"/>
      <w:marTop w:val="0"/>
      <w:marBottom w:val="0"/>
      <w:divBdr>
        <w:top w:val="none" w:sz="0" w:space="0" w:color="auto"/>
        <w:left w:val="none" w:sz="0" w:space="0" w:color="auto"/>
        <w:bottom w:val="none" w:sz="0" w:space="0" w:color="auto"/>
        <w:right w:val="none" w:sz="0" w:space="0" w:color="auto"/>
      </w:divBdr>
    </w:div>
    <w:div w:id="1409644735">
      <w:bodyDiv w:val="1"/>
      <w:marLeft w:val="0"/>
      <w:marRight w:val="0"/>
      <w:marTop w:val="0"/>
      <w:marBottom w:val="0"/>
      <w:divBdr>
        <w:top w:val="none" w:sz="0" w:space="0" w:color="auto"/>
        <w:left w:val="none" w:sz="0" w:space="0" w:color="auto"/>
        <w:bottom w:val="none" w:sz="0" w:space="0" w:color="auto"/>
        <w:right w:val="none" w:sz="0" w:space="0" w:color="auto"/>
      </w:divBdr>
    </w:div>
    <w:div w:id="1412698606">
      <w:bodyDiv w:val="1"/>
      <w:marLeft w:val="0"/>
      <w:marRight w:val="0"/>
      <w:marTop w:val="0"/>
      <w:marBottom w:val="0"/>
      <w:divBdr>
        <w:top w:val="none" w:sz="0" w:space="0" w:color="auto"/>
        <w:left w:val="none" w:sz="0" w:space="0" w:color="auto"/>
        <w:bottom w:val="none" w:sz="0" w:space="0" w:color="auto"/>
        <w:right w:val="none" w:sz="0" w:space="0" w:color="auto"/>
      </w:divBdr>
    </w:div>
    <w:div w:id="1416781015">
      <w:bodyDiv w:val="1"/>
      <w:marLeft w:val="0"/>
      <w:marRight w:val="0"/>
      <w:marTop w:val="0"/>
      <w:marBottom w:val="0"/>
      <w:divBdr>
        <w:top w:val="none" w:sz="0" w:space="0" w:color="auto"/>
        <w:left w:val="none" w:sz="0" w:space="0" w:color="auto"/>
        <w:bottom w:val="none" w:sz="0" w:space="0" w:color="auto"/>
        <w:right w:val="none" w:sz="0" w:space="0" w:color="auto"/>
      </w:divBdr>
    </w:div>
    <w:div w:id="1431393679">
      <w:bodyDiv w:val="1"/>
      <w:marLeft w:val="0"/>
      <w:marRight w:val="0"/>
      <w:marTop w:val="0"/>
      <w:marBottom w:val="0"/>
      <w:divBdr>
        <w:top w:val="none" w:sz="0" w:space="0" w:color="auto"/>
        <w:left w:val="none" w:sz="0" w:space="0" w:color="auto"/>
        <w:bottom w:val="none" w:sz="0" w:space="0" w:color="auto"/>
        <w:right w:val="none" w:sz="0" w:space="0" w:color="auto"/>
      </w:divBdr>
    </w:div>
    <w:div w:id="1433354198">
      <w:bodyDiv w:val="1"/>
      <w:marLeft w:val="0"/>
      <w:marRight w:val="0"/>
      <w:marTop w:val="0"/>
      <w:marBottom w:val="0"/>
      <w:divBdr>
        <w:top w:val="none" w:sz="0" w:space="0" w:color="auto"/>
        <w:left w:val="none" w:sz="0" w:space="0" w:color="auto"/>
        <w:bottom w:val="none" w:sz="0" w:space="0" w:color="auto"/>
        <w:right w:val="none" w:sz="0" w:space="0" w:color="auto"/>
      </w:divBdr>
    </w:div>
    <w:div w:id="1434592712">
      <w:bodyDiv w:val="1"/>
      <w:marLeft w:val="0"/>
      <w:marRight w:val="0"/>
      <w:marTop w:val="0"/>
      <w:marBottom w:val="0"/>
      <w:divBdr>
        <w:top w:val="none" w:sz="0" w:space="0" w:color="auto"/>
        <w:left w:val="none" w:sz="0" w:space="0" w:color="auto"/>
        <w:bottom w:val="none" w:sz="0" w:space="0" w:color="auto"/>
        <w:right w:val="none" w:sz="0" w:space="0" w:color="auto"/>
      </w:divBdr>
    </w:div>
    <w:div w:id="1436553295">
      <w:bodyDiv w:val="1"/>
      <w:marLeft w:val="0"/>
      <w:marRight w:val="0"/>
      <w:marTop w:val="0"/>
      <w:marBottom w:val="0"/>
      <w:divBdr>
        <w:top w:val="none" w:sz="0" w:space="0" w:color="auto"/>
        <w:left w:val="none" w:sz="0" w:space="0" w:color="auto"/>
        <w:bottom w:val="none" w:sz="0" w:space="0" w:color="auto"/>
        <w:right w:val="none" w:sz="0" w:space="0" w:color="auto"/>
      </w:divBdr>
    </w:div>
    <w:div w:id="1437210922">
      <w:bodyDiv w:val="1"/>
      <w:marLeft w:val="0"/>
      <w:marRight w:val="0"/>
      <w:marTop w:val="0"/>
      <w:marBottom w:val="0"/>
      <w:divBdr>
        <w:top w:val="none" w:sz="0" w:space="0" w:color="auto"/>
        <w:left w:val="none" w:sz="0" w:space="0" w:color="auto"/>
        <w:bottom w:val="none" w:sz="0" w:space="0" w:color="auto"/>
        <w:right w:val="none" w:sz="0" w:space="0" w:color="auto"/>
      </w:divBdr>
    </w:div>
    <w:div w:id="1437672180">
      <w:bodyDiv w:val="1"/>
      <w:marLeft w:val="0"/>
      <w:marRight w:val="0"/>
      <w:marTop w:val="0"/>
      <w:marBottom w:val="0"/>
      <w:divBdr>
        <w:top w:val="none" w:sz="0" w:space="0" w:color="auto"/>
        <w:left w:val="none" w:sz="0" w:space="0" w:color="auto"/>
        <w:bottom w:val="none" w:sz="0" w:space="0" w:color="auto"/>
        <w:right w:val="none" w:sz="0" w:space="0" w:color="auto"/>
      </w:divBdr>
    </w:div>
    <w:div w:id="1439570006">
      <w:bodyDiv w:val="1"/>
      <w:marLeft w:val="0"/>
      <w:marRight w:val="0"/>
      <w:marTop w:val="0"/>
      <w:marBottom w:val="0"/>
      <w:divBdr>
        <w:top w:val="none" w:sz="0" w:space="0" w:color="auto"/>
        <w:left w:val="none" w:sz="0" w:space="0" w:color="auto"/>
        <w:bottom w:val="none" w:sz="0" w:space="0" w:color="auto"/>
        <w:right w:val="none" w:sz="0" w:space="0" w:color="auto"/>
      </w:divBdr>
    </w:div>
    <w:div w:id="1441292153">
      <w:bodyDiv w:val="1"/>
      <w:marLeft w:val="0"/>
      <w:marRight w:val="0"/>
      <w:marTop w:val="0"/>
      <w:marBottom w:val="0"/>
      <w:divBdr>
        <w:top w:val="none" w:sz="0" w:space="0" w:color="auto"/>
        <w:left w:val="none" w:sz="0" w:space="0" w:color="auto"/>
        <w:bottom w:val="none" w:sz="0" w:space="0" w:color="auto"/>
        <w:right w:val="none" w:sz="0" w:space="0" w:color="auto"/>
      </w:divBdr>
    </w:div>
    <w:div w:id="1443721916">
      <w:bodyDiv w:val="1"/>
      <w:marLeft w:val="0"/>
      <w:marRight w:val="0"/>
      <w:marTop w:val="0"/>
      <w:marBottom w:val="0"/>
      <w:divBdr>
        <w:top w:val="none" w:sz="0" w:space="0" w:color="auto"/>
        <w:left w:val="none" w:sz="0" w:space="0" w:color="auto"/>
        <w:bottom w:val="none" w:sz="0" w:space="0" w:color="auto"/>
        <w:right w:val="none" w:sz="0" w:space="0" w:color="auto"/>
      </w:divBdr>
    </w:div>
    <w:div w:id="1450125028">
      <w:bodyDiv w:val="1"/>
      <w:marLeft w:val="0"/>
      <w:marRight w:val="0"/>
      <w:marTop w:val="0"/>
      <w:marBottom w:val="0"/>
      <w:divBdr>
        <w:top w:val="none" w:sz="0" w:space="0" w:color="auto"/>
        <w:left w:val="none" w:sz="0" w:space="0" w:color="auto"/>
        <w:bottom w:val="none" w:sz="0" w:space="0" w:color="auto"/>
        <w:right w:val="none" w:sz="0" w:space="0" w:color="auto"/>
      </w:divBdr>
    </w:div>
    <w:div w:id="1450395550">
      <w:bodyDiv w:val="1"/>
      <w:marLeft w:val="0"/>
      <w:marRight w:val="0"/>
      <w:marTop w:val="0"/>
      <w:marBottom w:val="0"/>
      <w:divBdr>
        <w:top w:val="none" w:sz="0" w:space="0" w:color="auto"/>
        <w:left w:val="none" w:sz="0" w:space="0" w:color="auto"/>
        <w:bottom w:val="none" w:sz="0" w:space="0" w:color="auto"/>
        <w:right w:val="none" w:sz="0" w:space="0" w:color="auto"/>
      </w:divBdr>
    </w:div>
    <w:div w:id="1462841819">
      <w:bodyDiv w:val="1"/>
      <w:marLeft w:val="0"/>
      <w:marRight w:val="0"/>
      <w:marTop w:val="0"/>
      <w:marBottom w:val="0"/>
      <w:divBdr>
        <w:top w:val="none" w:sz="0" w:space="0" w:color="auto"/>
        <w:left w:val="none" w:sz="0" w:space="0" w:color="auto"/>
        <w:bottom w:val="none" w:sz="0" w:space="0" w:color="auto"/>
        <w:right w:val="none" w:sz="0" w:space="0" w:color="auto"/>
      </w:divBdr>
    </w:div>
    <w:div w:id="1466698597">
      <w:bodyDiv w:val="1"/>
      <w:marLeft w:val="0"/>
      <w:marRight w:val="0"/>
      <w:marTop w:val="0"/>
      <w:marBottom w:val="0"/>
      <w:divBdr>
        <w:top w:val="none" w:sz="0" w:space="0" w:color="auto"/>
        <w:left w:val="none" w:sz="0" w:space="0" w:color="auto"/>
        <w:bottom w:val="none" w:sz="0" w:space="0" w:color="auto"/>
        <w:right w:val="none" w:sz="0" w:space="0" w:color="auto"/>
      </w:divBdr>
    </w:div>
    <w:div w:id="1470050425">
      <w:bodyDiv w:val="1"/>
      <w:marLeft w:val="0"/>
      <w:marRight w:val="0"/>
      <w:marTop w:val="0"/>
      <w:marBottom w:val="0"/>
      <w:divBdr>
        <w:top w:val="none" w:sz="0" w:space="0" w:color="auto"/>
        <w:left w:val="none" w:sz="0" w:space="0" w:color="auto"/>
        <w:bottom w:val="none" w:sz="0" w:space="0" w:color="auto"/>
        <w:right w:val="none" w:sz="0" w:space="0" w:color="auto"/>
      </w:divBdr>
    </w:div>
    <w:div w:id="1477340207">
      <w:bodyDiv w:val="1"/>
      <w:marLeft w:val="0"/>
      <w:marRight w:val="0"/>
      <w:marTop w:val="0"/>
      <w:marBottom w:val="0"/>
      <w:divBdr>
        <w:top w:val="none" w:sz="0" w:space="0" w:color="auto"/>
        <w:left w:val="none" w:sz="0" w:space="0" w:color="auto"/>
        <w:bottom w:val="none" w:sz="0" w:space="0" w:color="auto"/>
        <w:right w:val="none" w:sz="0" w:space="0" w:color="auto"/>
      </w:divBdr>
    </w:div>
    <w:div w:id="1479297501">
      <w:bodyDiv w:val="1"/>
      <w:marLeft w:val="0"/>
      <w:marRight w:val="0"/>
      <w:marTop w:val="0"/>
      <w:marBottom w:val="0"/>
      <w:divBdr>
        <w:top w:val="none" w:sz="0" w:space="0" w:color="auto"/>
        <w:left w:val="none" w:sz="0" w:space="0" w:color="auto"/>
        <w:bottom w:val="none" w:sz="0" w:space="0" w:color="auto"/>
        <w:right w:val="none" w:sz="0" w:space="0" w:color="auto"/>
      </w:divBdr>
    </w:div>
    <w:div w:id="1482383768">
      <w:bodyDiv w:val="1"/>
      <w:marLeft w:val="0"/>
      <w:marRight w:val="0"/>
      <w:marTop w:val="0"/>
      <w:marBottom w:val="0"/>
      <w:divBdr>
        <w:top w:val="none" w:sz="0" w:space="0" w:color="auto"/>
        <w:left w:val="none" w:sz="0" w:space="0" w:color="auto"/>
        <w:bottom w:val="none" w:sz="0" w:space="0" w:color="auto"/>
        <w:right w:val="none" w:sz="0" w:space="0" w:color="auto"/>
      </w:divBdr>
    </w:div>
    <w:div w:id="1486969721">
      <w:bodyDiv w:val="1"/>
      <w:marLeft w:val="0"/>
      <w:marRight w:val="0"/>
      <w:marTop w:val="0"/>
      <w:marBottom w:val="0"/>
      <w:divBdr>
        <w:top w:val="none" w:sz="0" w:space="0" w:color="auto"/>
        <w:left w:val="none" w:sz="0" w:space="0" w:color="auto"/>
        <w:bottom w:val="none" w:sz="0" w:space="0" w:color="auto"/>
        <w:right w:val="none" w:sz="0" w:space="0" w:color="auto"/>
      </w:divBdr>
    </w:div>
    <w:div w:id="1487744440">
      <w:bodyDiv w:val="1"/>
      <w:marLeft w:val="0"/>
      <w:marRight w:val="0"/>
      <w:marTop w:val="0"/>
      <w:marBottom w:val="0"/>
      <w:divBdr>
        <w:top w:val="none" w:sz="0" w:space="0" w:color="auto"/>
        <w:left w:val="none" w:sz="0" w:space="0" w:color="auto"/>
        <w:bottom w:val="none" w:sz="0" w:space="0" w:color="auto"/>
        <w:right w:val="none" w:sz="0" w:space="0" w:color="auto"/>
      </w:divBdr>
    </w:div>
    <w:div w:id="1488747390">
      <w:bodyDiv w:val="1"/>
      <w:marLeft w:val="0"/>
      <w:marRight w:val="0"/>
      <w:marTop w:val="0"/>
      <w:marBottom w:val="0"/>
      <w:divBdr>
        <w:top w:val="none" w:sz="0" w:space="0" w:color="auto"/>
        <w:left w:val="none" w:sz="0" w:space="0" w:color="auto"/>
        <w:bottom w:val="none" w:sz="0" w:space="0" w:color="auto"/>
        <w:right w:val="none" w:sz="0" w:space="0" w:color="auto"/>
      </w:divBdr>
    </w:div>
    <w:div w:id="1490097668">
      <w:bodyDiv w:val="1"/>
      <w:marLeft w:val="0"/>
      <w:marRight w:val="0"/>
      <w:marTop w:val="0"/>
      <w:marBottom w:val="0"/>
      <w:divBdr>
        <w:top w:val="none" w:sz="0" w:space="0" w:color="auto"/>
        <w:left w:val="none" w:sz="0" w:space="0" w:color="auto"/>
        <w:bottom w:val="none" w:sz="0" w:space="0" w:color="auto"/>
        <w:right w:val="none" w:sz="0" w:space="0" w:color="auto"/>
      </w:divBdr>
    </w:div>
    <w:div w:id="1490169276">
      <w:bodyDiv w:val="1"/>
      <w:marLeft w:val="0"/>
      <w:marRight w:val="0"/>
      <w:marTop w:val="0"/>
      <w:marBottom w:val="0"/>
      <w:divBdr>
        <w:top w:val="none" w:sz="0" w:space="0" w:color="auto"/>
        <w:left w:val="none" w:sz="0" w:space="0" w:color="auto"/>
        <w:bottom w:val="none" w:sz="0" w:space="0" w:color="auto"/>
        <w:right w:val="none" w:sz="0" w:space="0" w:color="auto"/>
      </w:divBdr>
    </w:div>
    <w:div w:id="1502162053">
      <w:bodyDiv w:val="1"/>
      <w:marLeft w:val="0"/>
      <w:marRight w:val="0"/>
      <w:marTop w:val="0"/>
      <w:marBottom w:val="0"/>
      <w:divBdr>
        <w:top w:val="none" w:sz="0" w:space="0" w:color="auto"/>
        <w:left w:val="none" w:sz="0" w:space="0" w:color="auto"/>
        <w:bottom w:val="none" w:sz="0" w:space="0" w:color="auto"/>
        <w:right w:val="none" w:sz="0" w:space="0" w:color="auto"/>
      </w:divBdr>
    </w:div>
    <w:div w:id="1503353043">
      <w:bodyDiv w:val="1"/>
      <w:marLeft w:val="0"/>
      <w:marRight w:val="0"/>
      <w:marTop w:val="0"/>
      <w:marBottom w:val="0"/>
      <w:divBdr>
        <w:top w:val="none" w:sz="0" w:space="0" w:color="auto"/>
        <w:left w:val="none" w:sz="0" w:space="0" w:color="auto"/>
        <w:bottom w:val="none" w:sz="0" w:space="0" w:color="auto"/>
        <w:right w:val="none" w:sz="0" w:space="0" w:color="auto"/>
      </w:divBdr>
    </w:div>
    <w:div w:id="1505051339">
      <w:bodyDiv w:val="1"/>
      <w:marLeft w:val="0"/>
      <w:marRight w:val="0"/>
      <w:marTop w:val="0"/>
      <w:marBottom w:val="0"/>
      <w:divBdr>
        <w:top w:val="none" w:sz="0" w:space="0" w:color="auto"/>
        <w:left w:val="none" w:sz="0" w:space="0" w:color="auto"/>
        <w:bottom w:val="none" w:sz="0" w:space="0" w:color="auto"/>
        <w:right w:val="none" w:sz="0" w:space="0" w:color="auto"/>
      </w:divBdr>
    </w:div>
    <w:div w:id="1505827483">
      <w:bodyDiv w:val="1"/>
      <w:marLeft w:val="0"/>
      <w:marRight w:val="0"/>
      <w:marTop w:val="0"/>
      <w:marBottom w:val="0"/>
      <w:divBdr>
        <w:top w:val="none" w:sz="0" w:space="0" w:color="auto"/>
        <w:left w:val="none" w:sz="0" w:space="0" w:color="auto"/>
        <w:bottom w:val="none" w:sz="0" w:space="0" w:color="auto"/>
        <w:right w:val="none" w:sz="0" w:space="0" w:color="auto"/>
      </w:divBdr>
    </w:div>
    <w:div w:id="1512064752">
      <w:bodyDiv w:val="1"/>
      <w:marLeft w:val="0"/>
      <w:marRight w:val="0"/>
      <w:marTop w:val="0"/>
      <w:marBottom w:val="0"/>
      <w:divBdr>
        <w:top w:val="none" w:sz="0" w:space="0" w:color="auto"/>
        <w:left w:val="none" w:sz="0" w:space="0" w:color="auto"/>
        <w:bottom w:val="none" w:sz="0" w:space="0" w:color="auto"/>
        <w:right w:val="none" w:sz="0" w:space="0" w:color="auto"/>
      </w:divBdr>
    </w:div>
    <w:div w:id="1517310930">
      <w:bodyDiv w:val="1"/>
      <w:marLeft w:val="0"/>
      <w:marRight w:val="0"/>
      <w:marTop w:val="0"/>
      <w:marBottom w:val="0"/>
      <w:divBdr>
        <w:top w:val="none" w:sz="0" w:space="0" w:color="auto"/>
        <w:left w:val="none" w:sz="0" w:space="0" w:color="auto"/>
        <w:bottom w:val="none" w:sz="0" w:space="0" w:color="auto"/>
        <w:right w:val="none" w:sz="0" w:space="0" w:color="auto"/>
      </w:divBdr>
    </w:div>
    <w:div w:id="1517572065">
      <w:bodyDiv w:val="1"/>
      <w:marLeft w:val="0"/>
      <w:marRight w:val="0"/>
      <w:marTop w:val="0"/>
      <w:marBottom w:val="0"/>
      <w:divBdr>
        <w:top w:val="none" w:sz="0" w:space="0" w:color="auto"/>
        <w:left w:val="none" w:sz="0" w:space="0" w:color="auto"/>
        <w:bottom w:val="none" w:sz="0" w:space="0" w:color="auto"/>
        <w:right w:val="none" w:sz="0" w:space="0" w:color="auto"/>
      </w:divBdr>
    </w:div>
    <w:div w:id="1521628752">
      <w:bodyDiv w:val="1"/>
      <w:marLeft w:val="0"/>
      <w:marRight w:val="0"/>
      <w:marTop w:val="0"/>
      <w:marBottom w:val="0"/>
      <w:divBdr>
        <w:top w:val="none" w:sz="0" w:space="0" w:color="auto"/>
        <w:left w:val="none" w:sz="0" w:space="0" w:color="auto"/>
        <w:bottom w:val="none" w:sz="0" w:space="0" w:color="auto"/>
        <w:right w:val="none" w:sz="0" w:space="0" w:color="auto"/>
      </w:divBdr>
    </w:div>
    <w:div w:id="1527865960">
      <w:bodyDiv w:val="1"/>
      <w:marLeft w:val="0"/>
      <w:marRight w:val="0"/>
      <w:marTop w:val="0"/>
      <w:marBottom w:val="0"/>
      <w:divBdr>
        <w:top w:val="none" w:sz="0" w:space="0" w:color="auto"/>
        <w:left w:val="none" w:sz="0" w:space="0" w:color="auto"/>
        <w:bottom w:val="none" w:sz="0" w:space="0" w:color="auto"/>
        <w:right w:val="none" w:sz="0" w:space="0" w:color="auto"/>
      </w:divBdr>
    </w:div>
    <w:div w:id="1528833695">
      <w:bodyDiv w:val="1"/>
      <w:marLeft w:val="0"/>
      <w:marRight w:val="0"/>
      <w:marTop w:val="0"/>
      <w:marBottom w:val="0"/>
      <w:divBdr>
        <w:top w:val="none" w:sz="0" w:space="0" w:color="auto"/>
        <w:left w:val="none" w:sz="0" w:space="0" w:color="auto"/>
        <w:bottom w:val="none" w:sz="0" w:space="0" w:color="auto"/>
        <w:right w:val="none" w:sz="0" w:space="0" w:color="auto"/>
      </w:divBdr>
    </w:div>
    <w:div w:id="1534223061">
      <w:bodyDiv w:val="1"/>
      <w:marLeft w:val="0"/>
      <w:marRight w:val="0"/>
      <w:marTop w:val="0"/>
      <w:marBottom w:val="0"/>
      <w:divBdr>
        <w:top w:val="none" w:sz="0" w:space="0" w:color="auto"/>
        <w:left w:val="none" w:sz="0" w:space="0" w:color="auto"/>
        <w:bottom w:val="none" w:sz="0" w:space="0" w:color="auto"/>
        <w:right w:val="none" w:sz="0" w:space="0" w:color="auto"/>
      </w:divBdr>
    </w:div>
    <w:div w:id="1535918389">
      <w:bodyDiv w:val="1"/>
      <w:marLeft w:val="0"/>
      <w:marRight w:val="0"/>
      <w:marTop w:val="0"/>
      <w:marBottom w:val="0"/>
      <w:divBdr>
        <w:top w:val="none" w:sz="0" w:space="0" w:color="auto"/>
        <w:left w:val="none" w:sz="0" w:space="0" w:color="auto"/>
        <w:bottom w:val="none" w:sz="0" w:space="0" w:color="auto"/>
        <w:right w:val="none" w:sz="0" w:space="0" w:color="auto"/>
      </w:divBdr>
    </w:div>
    <w:div w:id="1537699195">
      <w:bodyDiv w:val="1"/>
      <w:marLeft w:val="0"/>
      <w:marRight w:val="0"/>
      <w:marTop w:val="0"/>
      <w:marBottom w:val="0"/>
      <w:divBdr>
        <w:top w:val="none" w:sz="0" w:space="0" w:color="auto"/>
        <w:left w:val="none" w:sz="0" w:space="0" w:color="auto"/>
        <w:bottom w:val="none" w:sz="0" w:space="0" w:color="auto"/>
        <w:right w:val="none" w:sz="0" w:space="0" w:color="auto"/>
      </w:divBdr>
    </w:div>
    <w:div w:id="1544711478">
      <w:bodyDiv w:val="1"/>
      <w:marLeft w:val="0"/>
      <w:marRight w:val="0"/>
      <w:marTop w:val="0"/>
      <w:marBottom w:val="0"/>
      <w:divBdr>
        <w:top w:val="none" w:sz="0" w:space="0" w:color="auto"/>
        <w:left w:val="none" w:sz="0" w:space="0" w:color="auto"/>
        <w:bottom w:val="none" w:sz="0" w:space="0" w:color="auto"/>
        <w:right w:val="none" w:sz="0" w:space="0" w:color="auto"/>
      </w:divBdr>
    </w:div>
    <w:div w:id="1550219504">
      <w:bodyDiv w:val="1"/>
      <w:marLeft w:val="0"/>
      <w:marRight w:val="0"/>
      <w:marTop w:val="0"/>
      <w:marBottom w:val="0"/>
      <w:divBdr>
        <w:top w:val="none" w:sz="0" w:space="0" w:color="auto"/>
        <w:left w:val="none" w:sz="0" w:space="0" w:color="auto"/>
        <w:bottom w:val="none" w:sz="0" w:space="0" w:color="auto"/>
        <w:right w:val="none" w:sz="0" w:space="0" w:color="auto"/>
      </w:divBdr>
    </w:div>
    <w:div w:id="1553927979">
      <w:bodyDiv w:val="1"/>
      <w:marLeft w:val="0"/>
      <w:marRight w:val="0"/>
      <w:marTop w:val="0"/>
      <w:marBottom w:val="0"/>
      <w:divBdr>
        <w:top w:val="none" w:sz="0" w:space="0" w:color="auto"/>
        <w:left w:val="none" w:sz="0" w:space="0" w:color="auto"/>
        <w:bottom w:val="none" w:sz="0" w:space="0" w:color="auto"/>
        <w:right w:val="none" w:sz="0" w:space="0" w:color="auto"/>
      </w:divBdr>
    </w:div>
    <w:div w:id="1554341815">
      <w:bodyDiv w:val="1"/>
      <w:marLeft w:val="0"/>
      <w:marRight w:val="0"/>
      <w:marTop w:val="0"/>
      <w:marBottom w:val="0"/>
      <w:divBdr>
        <w:top w:val="none" w:sz="0" w:space="0" w:color="auto"/>
        <w:left w:val="none" w:sz="0" w:space="0" w:color="auto"/>
        <w:bottom w:val="none" w:sz="0" w:space="0" w:color="auto"/>
        <w:right w:val="none" w:sz="0" w:space="0" w:color="auto"/>
      </w:divBdr>
    </w:div>
    <w:div w:id="1556314859">
      <w:bodyDiv w:val="1"/>
      <w:marLeft w:val="0"/>
      <w:marRight w:val="0"/>
      <w:marTop w:val="0"/>
      <w:marBottom w:val="0"/>
      <w:divBdr>
        <w:top w:val="none" w:sz="0" w:space="0" w:color="auto"/>
        <w:left w:val="none" w:sz="0" w:space="0" w:color="auto"/>
        <w:bottom w:val="none" w:sz="0" w:space="0" w:color="auto"/>
        <w:right w:val="none" w:sz="0" w:space="0" w:color="auto"/>
      </w:divBdr>
    </w:div>
    <w:div w:id="1557282270">
      <w:bodyDiv w:val="1"/>
      <w:marLeft w:val="0"/>
      <w:marRight w:val="0"/>
      <w:marTop w:val="0"/>
      <w:marBottom w:val="0"/>
      <w:divBdr>
        <w:top w:val="none" w:sz="0" w:space="0" w:color="auto"/>
        <w:left w:val="none" w:sz="0" w:space="0" w:color="auto"/>
        <w:bottom w:val="none" w:sz="0" w:space="0" w:color="auto"/>
        <w:right w:val="none" w:sz="0" w:space="0" w:color="auto"/>
      </w:divBdr>
      <w:divsChild>
        <w:div w:id="1537355845">
          <w:marLeft w:val="0"/>
          <w:marRight w:val="0"/>
          <w:marTop w:val="0"/>
          <w:marBottom w:val="0"/>
          <w:divBdr>
            <w:top w:val="none" w:sz="0" w:space="0" w:color="auto"/>
            <w:left w:val="none" w:sz="0" w:space="0" w:color="auto"/>
            <w:bottom w:val="none" w:sz="0" w:space="0" w:color="auto"/>
            <w:right w:val="none" w:sz="0" w:space="0" w:color="auto"/>
          </w:divBdr>
          <w:divsChild>
            <w:div w:id="850024687">
              <w:marLeft w:val="0"/>
              <w:marRight w:val="0"/>
              <w:marTop w:val="0"/>
              <w:marBottom w:val="0"/>
              <w:divBdr>
                <w:top w:val="none" w:sz="0" w:space="0" w:color="auto"/>
                <w:left w:val="none" w:sz="0" w:space="0" w:color="auto"/>
                <w:bottom w:val="none" w:sz="0" w:space="0" w:color="auto"/>
                <w:right w:val="none" w:sz="0" w:space="0" w:color="auto"/>
              </w:divBdr>
              <w:divsChild>
                <w:div w:id="97564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30628">
      <w:bodyDiv w:val="1"/>
      <w:marLeft w:val="0"/>
      <w:marRight w:val="0"/>
      <w:marTop w:val="0"/>
      <w:marBottom w:val="0"/>
      <w:divBdr>
        <w:top w:val="none" w:sz="0" w:space="0" w:color="auto"/>
        <w:left w:val="none" w:sz="0" w:space="0" w:color="auto"/>
        <w:bottom w:val="none" w:sz="0" w:space="0" w:color="auto"/>
        <w:right w:val="none" w:sz="0" w:space="0" w:color="auto"/>
      </w:divBdr>
    </w:div>
    <w:div w:id="1561675714">
      <w:bodyDiv w:val="1"/>
      <w:marLeft w:val="0"/>
      <w:marRight w:val="0"/>
      <w:marTop w:val="0"/>
      <w:marBottom w:val="0"/>
      <w:divBdr>
        <w:top w:val="none" w:sz="0" w:space="0" w:color="auto"/>
        <w:left w:val="none" w:sz="0" w:space="0" w:color="auto"/>
        <w:bottom w:val="none" w:sz="0" w:space="0" w:color="auto"/>
        <w:right w:val="none" w:sz="0" w:space="0" w:color="auto"/>
      </w:divBdr>
    </w:div>
    <w:div w:id="1565871513">
      <w:bodyDiv w:val="1"/>
      <w:marLeft w:val="0"/>
      <w:marRight w:val="0"/>
      <w:marTop w:val="0"/>
      <w:marBottom w:val="0"/>
      <w:divBdr>
        <w:top w:val="none" w:sz="0" w:space="0" w:color="auto"/>
        <w:left w:val="none" w:sz="0" w:space="0" w:color="auto"/>
        <w:bottom w:val="none" w:sz="0" w:space="0" w:color="auto"/>
        <w:right w:val="none" w:sz="0" w:space="0" w:color="auto"/>
      </w:divBdr>
    </w:div>
    <w:div w:id="1566067622">
      <w:bodyDiv w:val="1"/>
      <w:marLeft w:val="0"/>
      <w:marRight w:val="0"/>
      <w:marTop w:val="900"/>
      <w:marBottom w:val="0"/>
      <w:divBdr>
        <w:top w:val="none" w:sz="0" w:space="0" w:color="auto"/>
        <w:left w:val="none" w:sz="0" w:space="0" w:color="auto"/>
        <w:bottom w:val="none" w:sz="0" w:space="0" w:color="auto"/>
        <w:right w:val="none" w:sz="0" w:space="0" w:color="auto"/>
      </w:divBdr>
      <w:divsChild>
        <w:div w:id="1337535126">
          <w:marLeft w:val="0"/>
          <w:marRight w:val="0"/>
          <w:marTop w:val="0"/>
          <w:marBottom w:val="0"/>
          <w:divBdr>
            <w:top w:val="none" w:sz="0" w:space="0" w:color="auto"/>
            <w:left w:val="none" w:sz="0" w:space="0" w:color="auto"/>
            <w:bottom w:val="none" w:sz="0" w:space="0" w:color="auto"/>
            <w:right w:val="none" w:sz="0" w:space="0" w:color="auto"/>
          </w:divBdr>
          <w:divsChild>
            <w:div w:id="676737933">
              <w:marLeft w:val="0"/>
              <w:marRight w:val="0"/>
              <w:marTop w:val="0"/>
              <w:marBottom w:val="0"/>
              <w:divBdr>
                <w:top w:val="none" w:sz="0" w:space="0" w:color="auto"/>
                <w:left w:val="none" w:sz="0" w:space="0" w:color="auto"/>
                <w:bottom w:val="none" w:sz="0" w:space="0" w:color="auto"/>
                <w:right w:val="none" w:sz="0" w:space="0" w:color="auto"/>
              </w:divBdr>
              <w:divsChild>
                <w:div w:id="450130039">
                  <w:marLeft w:val="0"/>
                  <w:marRight w:val="0"/>
                  <w:marTop w:val="0"/>
                  <w:marBottom w:val="0"/>
                  <w:divBdr>
                    <w:top w:val="none" w:sz="0" w:space="0" w:color="auto"/>
                    <w:left w:val="none" w:sz="0" w:space="0" w:color="auto"/>
                    <w:bottom w:val="none" w:sz="0" w:space="0" w:color="auto"/>
                    <w:right w:val="none" w:sz="0" w:space="0" w:color="auto"/>
                  </w:divBdr>
                  <w:divsChild>
                    <w:div w:id="1553926168">
                      <w:marLeft w:val="0"/>
                      <w:marRight w:val="0"/>
                      <w:marTop w:val="0"/>
                      <w:marBottom w:val="0"/>
                      <w:divBdr>
                        <w:top w:val="none" w:sz="0" w:space="0" w:color="auto"/>
                        <w:left w:val="none" w:sz="0" w:space="0" w:color="auto"/>
                        <w:bottom w:val="none" w:sz="0" w:space="0" w:color="auto"/>
                        <w:right w:val="none" w:sz="0" w:space="0" w:color="auto"/>
                      </w:divBdr>
                      <w:divsChild>
                        <w:div w:id="185572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9530858">
      <w:bodyDiv w:val="1"/>
      <w:marLeft w:val="0"/>
      <w:marRight w:val="0"/>
      <w:marTop w:val="0"/>
      <w:marBottom w:val="0"/>
      <w:divBdr>
        <w:top w:val="none" w:sz="0" w:space="0" w:color="auto"/>
        <w:left w:val="none" w:sz="0" w:space="0" w:color="auto"/>
        <w:bottom w:val="none" w:sz="0" w:space="0" w:color="auto"/>
        <w:right w:val="none" w:sz="0" w:space="0" w:color="auto"/>
      </w:divBdr>
    </w:div>
    <w:div w:id="1570459039">
      <w:bodyDiv w:val="1"/>
      <w:marLeft w:val="0"/>
      <w:marRight w:val="0"/>
      <w:marTop w:val="0"/>
      <w:marBottom w:val="0"/>
      <w:divBdr>
        <w:top w:val="none" w:sz="0" w:space="0" w:color="auto"/>
        <w:left w:val="none" w:sz="0" w:space="0" w:color="auto"/>
        <w:bottom w:val="none" w:sz="0" w:space="0" w:color="auto"/>
        <w:right w:val="none" w:sz="0" w:space="0" w:color="auto"/>
      </w:divBdr>
    </w:div>
    <w:div w:id="1570648980">
      <w:bodyDiv w:val="1"/>
      <w:marLeft w:val="0"/>
      <w:marRight w:val="0"/>
      <w:marTop w:val="0"/>
      <w:marBottom w:val="0"/>
      <w:divBdr>
        <w:top w:val="none" w:sz="0" w:space="0" w:color="auto"/>
        <w:left w:val="none" w:sz="0" w:space="0" w:color="auto"/>
        <w:bottom w:val="none" w:sz="0" w:space="0" w:color="auto"/>
        <w:right w:val="none" w:sz="0" w:space="0" w:color="auto"/>
      </w:divBdr>
    </w:div>
    <w:div w:id="1575235277">
      <w:bodyDiv w:val="1"/>
      <w:marLeft w:val="0"/>
      <w:marRight w:val="0"/>
      <w:marTop w:val="0"/>
      <w:marBottom w:val="0"/>
      <w:divBdr>
        <w:top w:val="none" w:sz="0" w:space="0" w:color="auto"/>
        <w:left w:val="none" w:sz="0" w:space="0" w:color="auto"/>
        <w:bottom w:val="none" w:sz="0" w:space="0" w:color="auto"/>
        <w:right w:val="none" w:sz="0" w:space="0" w:color="auto"/>
      </w:divBdr>
    </w:div>
    <w:div w:id="1575818862">
      <w:bodyDiv w:val="1"/>
      <w:marLeft w:val="0"/>
      <w:marRight w:val="0"/>
      <w:marTop w:val="0"/>
      <w:marBottom w:val="0"/>
      <w:divBdr>
        <w:top w:val="none" w:sz="0" w:space="0" w:color="auto"/>
        <w:left w:val="none" w:sz="0" w:space="0" w:color="auto"/>
        <w:bottom w:val="none" w:sz="0" w:space="0" w:color="auto"/>
        <w:right w:val="none" w:sz="0" w:space="0" w:color="auto"/>
      </w:divBdr>
    </w:div>
    <w:div w:id="1581940048">
      <w:bodyDiv w:val="1"/>
      <w:marLeft w:val="0"/>
      <w:marRight w:val="0"/>
      <w:marTop w:val="0"/>
      <w:marBottom w:val="0"/>
      <w:divBdr>
        <w:top w:val="none" w:sz="0" w:space="0" w:color="auto"/>
        <w:left w:val="none" w:sz="0" w:space="0" w:color="auto"/>
        <w:bottom w:val="none" w:sz="0" w:space="0" w:color="auto"/>
        <w:right w:val="none" w:sz="0" w:space="0" w:color="auto"/>
      </w:divBdr>
    </w:div>
    <w:div w:id="1583903558">
      <w:bodyDiv w:val="1"/>
      <w:marLeft w:val="0"/>
      <w:marRight w:val="0"/>
      <w:marTop w:val="0"/>
      <w:marBottom w:val="0"/>
      <w:divBdr>
        <w:top w:val="none" w:sz="0" w:space="0" w:color="auto"/>
        <w:left w:val="none" w:sz="0" w:space="0" w:color="auto"/>
        <w:bottom w:val="none" w:sz="0" w:space="0" w:color="auto"/>
        <w:right w:val="none" w:sz="0" w:space="0" w:color="auto"/>
      </w:divBdr>
    </w:div>
    <w:div w:id="1584415411">
      <w:bodyDiv w:val="1"/>
      <w:marLeft w:val="0"/>
      <w:marRight w:val="0"/>
      <w:marTop w:val="0"/>
      <w:marBottom w:val="0"/>
      <w:divBdr>
        <w:top w:val="none" w:sz="0" w:space="0" w:color="auto"/>
        <w:left w:val="none" w:sz="0" w:space="0" w:color="auto"/>
        <w:bottom w:val="none" w:sz="0" w:space="0" w:color="auto"/>
        <w:right w:val="none" w:sz="0" w:space="0" w:color="auto"/>
      </w:divBdr>
    </w:div>
    <w:div w:id="1586452894">
      <w:bodyDiv w:val="1"/>
      <w:marLeft w:val="0"/>
      <w:marRight w:val="0"/>
      <w:marTop w:val="0"/>
      <w:marBottom w:val="0"/>
      <w:divBdr>
        <w:top w:val="none" w:sz="0" w:space="0" w:color="auto"/>
        <w:left w:val="none" w:sz="0" w:space="0" w:color="auto"/>
        <w:bottom w:val="none" w:sz="0" w:space="0" w:color="auto"/>
        <w:right w:val="none" w:sz="0" w:space="0" w:color="auto"/>
      </w:divBdr>
    </w:div>
    <w:div w:id="1589196195">
      <w:bodyDiv w:val="1"/>
      <w:marLeft w:val="0"/>
      <w:marRight w:val="0"/>
      <w:marTop w:val="0"/>
      <w:marBottom w:val="0"/>
      <w:divBdr>
        <w:top w:val="none" w:sz="0" w:space="0" w:color="auto"/>
        <w:left w:val="none" w:sz="0" w:space="0" w:color="auto"/>
        <w:bottom w:val="none" w:sz="0" w:space="0" w:color="auto"/>
        <w:right w:val="none" w:sz="0" w:space="0" w:color="auto"/>
      </w:divBdr>
    </w:div>
    <w:div w:id="1590579471">
      <w:bodyDiv w:val="1"/>
      <w:marLeft w:val="0"/>
      <w:marRight w:val="0"/>
      <w:marTop w:val="0"/>
      <w:marBottom w:val="0"/>
      <w:divBdr>
        <w:top w:val="none" w:sz="0" w:space="0" w:color="auto"/>
        <w:left w:val="none" w:sz="0" w:space="0" w:color="auto"/>
        <w:bottom w:val="none" w:sz="0" w:space="0" w:color="auto"/>
        <w:right w:val="none" w:sz="0" w:space="0" w:color="auto"/>
      </w:divBdr>
    </w:div>
    <w:div w:id="1590697459">
      <w:bodyDiv w:val="1"/>
      <w:marLeft w:val="0"/>
      <w:marRight w:val="0"/>
      <w:marTop w:val="0"/>
      <w:marBottom w:val="0"/>
      <w:divBdr>
        <w:top w:val="none" w:sz="0" w:space="0" w:color="auto"/>
        <w:left w:val="none" w:sz="0" w:space="0" w:color="auto"/>
        <w:bottom w:val="none" w:sz="0" w:space="0" w:color="auto"/>
        <w:right w:val="none" w:sz="0" w:space="0" w:color="auto"/>
      </w:divBdr>
    </w:div>
    <w:div w:id="1590769551">
      <w:bodyDiv w:val="1"/>
      <w:marLeft w:val="0"/>
      <w:marRight w:val="0"/>
      <w:marTop w:val="0"/>
      <w:marBottom w:val="0"/>
      <w:divBdr>
        <w:top w:val="none" w:sz="0" w:space="0" w:color="auto"/>
        <w:left w:val="none" w:sz="0" w:space="0" w:color="auto"/>
        <w:bottom w:val="none" w:sz="0" w:space="0" w:color="auto"/>
        <w:right w:val="none" w:sz="0" w:space="0" w:color="auto"/>
      </w:divBdr>
    </w:div>
    <w:div w:id="1590888675">
      <w:bodyDiv w:val="1"/>
      <w:marLeft w:val="0"/>
      <w:marRight w:val="0"/>
      <w:marTop w:val="0"/>
      <w:marBottom w:val="0"/>
      <w:divBdr>
        <w:top w:val="none" w:sz="0" w:space="0" w:color="auto"/>
        <w:left w:val="none" w:sz="0" w:space="0" w:color="auto"/>
        <w:bottom w:val="none" w:sz="0" w:space="0" w:color="auto"/>
        <w:right w:val="none" w:sz="0" w:space="0" w:color="auto"/>
      </w:divBdr>
    </w:div>
    <w:div w:id="1592543812">
      <w:bodyDiv w:val="1"/>
      <w:marLeft w:val="0"/>
      <w:marRight w:val="0"/>
      <w:marTop w:val="0"/>
      <w:marBottom w:val="0"/>
      <w:divBdr>
        <w:top w:val="none" w:sz="0" w:space="0" w:color="auto"/>
        <w:left w:val="none" w:sz="0" w:space="0" w:color="auto"/>
        <w:bottom w:val="none" w:sz="0" w:space="0" w:color="auto"/>
        <w:right w:val="none" w:sz="0" w:space="0" w:color="auto"/>
      </w:divBdr>
    </w:div>
    <w:div w:id="1596741105">
      <w:bodyDiv w:val="1"/>
      <w:marLeft w:val="0"/>
      <w:marRight w:val="0"/>
      <w:marTop w:val="0"/>
      <w:marBottom w:val="0"/>
      <w:divBdr>
        <w:top w:val="none" w:sz="0" w:space="0" w:color="auto"/>
        <w:left w:val="none" w:sz="0" w:space="0" w:color="auto"/>
        <w:bottom w:val="none" w:sz="0" w:space="0" w:color="auto"/>
        <w:right w:val="none" w:sz="0" w:space="0" w:color="auto"/>
      </w:divBdr>
    </w:div>
    <w:div w:id="1598320736">
      <w:bodyDiv w:val="1"/>
      <w:marLeft w:val="0"/>
      <w:marRight w:val="0"/>
      <w:marTop w:val="0"/>
      <w:marBottom w:val="0"/>
      <w:divBdr>
        <w:top w:val="none" w:sz="0" w:space="0" w:color="auto"/>
        <w:left w:val="none" w:sz="0" w:space="0" w:color="auto"/>
        <w:bottom w:val="none" w:sz="0" w:space="0" w:color="auto"/>
        <w:right w:val="none" w:sz="0" w:space="0" w:color="auto"/>
      </w:divBdr>
    </w:div>
    <w:div w:id="1598903824">
      <w:bodyDiv w:val="1"/>
      <w:marLeft w:val="0"/>
      <w:marRight w:val="0"/>
      <w:marTop w:val="0"/>
      <w:marBottom w:val="0"/>
      <w:divBdr>
        <w:top w:val="none" w:sz="0" w:space="0" w:color="auto"/>
        <w:left w:val="none" w:sz="0" w:space="0" w:color="auto"/>
        <w:bottom w:val="none" w:sz="0" w:space="0" w:color="auto"/>
        <w:right w:val="none" w:sz="0" w:space="0" w:color="auto"/>
      </w:divBdr>
    </w:div>
    <w:div w:id="1601529071">
      <w:bodyDiv w:val="1"/>
      <w:marLeft w:val="0"/>
      <w:marRight w:val="0"/>
      <w:marTop w:val="0"/>
      <w:marBottom w:val="0"/>
      <w:divBdr>
        <w:top w:val="none" w:sz="0" w:space="0" w:color="auto"/>
        <w:left w:val="none" w:sz="0" w:space="0" w:color="auto"/>
        <w:bottom w:val="none" w:sz="0" w:space="0" w:color="auto"/>
        <w:right w:val="none" w:sz="0" w:space="0" w:color="auto"/>
      </w:divBdr>
    </w:div>
    <w:div w:id="1612711024">
      <w:bodyDiv w:val="1"/>
      <w:marLeft w:val="0"/>
      <w:marRight w:val="0"/>
      <w:marTop w:val="0"/>
      <w:marBottom w:val="0"/>
      <w:divBdr>
        <w:top w:val="none" w:sz="0" w:space="0" w:color="auto"/>
        <w:left w:val="none" w:sz="0" w:space="0" w:color="auto"/>
        <w:bottom w:val="none" w:sz="0" w:space="0" w:color="auto"/>
        <w:right w:val="none" w:sz="0" w:space="0" w:color="auto"/>
      </w:divBdr>
    </w:div>
    <w:div w:id="1620069978">
      <w:bodyDiv w:val="1"/>
      <w:marLeft w:val="0"/>
      <w:marRight w:val="0"/>
      <w:marTop w:val="0"/>
      <w:marBottom w:val="0"/>
      <w:divBdr>
        <w:top w:val="none" w:sz="0" w:space="0" w:color="auto"/>
        <w:left w:val="none" w:sz="0" w:space="0" w:color="auto"/>
        <w:bottom w:val="none" w:sz="0" w:space="0" w:color="auto"/>
        <w:right w:val="none" w:sz="0" w:space="0" w:color="auto"/>
      </w:divBdr>
    </w:div>
    <w:div w:id="1628733036">
      <w:bodyDiv w:val="1"/>
      <w:marLeft w:val="0"/>
      <w:marRight w:val="0"/>
      <w:marTop w:val="0"/>
      <w:marBottom w:val="0"/>
      <w:divBdr>
        <w:top w:val="none" w:sz="0" w:space="0" w:color="auto"/>
        <w:left w:val="none" w:sz="0" w:space="0" w:color="auto"/>
        <w:bottom w:val="none" w:sz="0" w:space="0" w:color="auto"/>
        <w:right w:val="none" w:sz="0" w:space="0" w:color="auto"/>
      </w:divBdr>
    </w:div>
    <w:div w:id="1631399601">
      <w:bodyDiv w:val="1"/>
      <w:marLeft w:val="0"/>
      <w:marRight w:val="0"/>
      <w:marTop w:val="0"/>
      <w:marBottom w:val="0"/>
      <w:divBdr>
        <w:top w:val="none" w:sz="0" w:space="0" w:color="auto"/>
        <w:left w:val="none" w:sz="0" w:space="0" w:color="auto"/>
        <w:bottom w:val="none" w:sz="0" w:space="0" w:color="auto"/>
        <w:right w:val="none" w:sz="0" w:space="0" w:color="auto"/>
      </w:divBdr>
    </w:div>
    <w:div w:id="1635059617">
      <w:bodyDiv w:val="1"/>
      <w:marLeft w:val="0"/>
      <w:marRight w:val="0"/>
      <w:marTop w:val="0"/>
      <w:marBottom w:val="0"/>
      <w:divBdr>
        <w:top w:val="none" w:sz="0" w:space="0" w:color="auto"/>
        <w:left w:val="none" w:sz="0" w:space="0" w:color="auto"/>
        <w:bottom w:val="none" w:sz="0" w:space="0" w:color="auto"/>
        <w:right w:val="none" w:sz="0" w:space="0" w:color="auto"/>
      </w:divBdr>
    </w:div>
    <w:div w:id="1636250266">
      <w:bodyDiv w:val="1"/>
      <w:marLeft w:val="0"/>
      <w:marRight w:val="0"/>
      <w:marTop w:val="0"/>
      <w:marBottom w:val="0"/>
      <w:divBdr>
        <w:top w:val="none" w:sz="0" w:space="0" w:color="auto"/>
        <w:left w:val="none" w:sz="0" w:space="0" w:color="auto"/>
        <w:bottom w:val="none" w:sz="0" w:space="0" w:color="auto"/>
        <w:right w:val="none" w:sz="0" w:space="0" w:color="auto"/>
      </w:divBdr>
    </w:div>
    <w:div w:id="1639724662">
      <w:bodyDiv w:val="1"/>
      <w:marLeft w:val="0"/>
      <w:marRight w:val="0"/>
      <w:marTop w:val="0"/>
      <w:marBottom w:val="0"/>
      <w:divBdr>
        <w:top w:val="none" w:sz="0" w:space="0" w:color="auto"/>
        <w:left w:val="none" w:sz="0" w:space="0" w:color="auto"/>
        <w:bottom w:val="none" w:sz="0" w:space="0" w:color="auto"/>
        <w:right w:val="none" w:sz="0" w:space="0" w:color="auto"/>
      </w:divBdr>
    </w:div>
    <w:div w:id="1640528455">
      <w:bodyDiv w:val="1"/>
      <w:marLeft w:val="0"/>
      <w:marRight w:val="0"/>
      <w:marTop w:val="0"/>
      <w:marBottom w:val="0"/>
      <w:divBdr>
        <w:top w:val="none" w:sz="0" w:space="0" w:color="auto"/>
        <w:left w:val="none" w:sz="0" w:space="0" w:color="auto"/>
        <w:bottom w:val="none" w:sz="0" w:space="0" w:color="auto"/>
        <w:right w:val="none" w:sz="0" w:space="0" w:color="auto"/>
      </w:divBdr>
    </w:div>
    <w:div w:id="1641501371">
      <w:bodyDiv w:val="1"/>
      <w:marLeft w:val="0"/>
      <w:marRight w:val="0"/>
      <w:marTop w:val="0"/>
      <w:marBottom w:val="0"/>
      <w:divBdr>
        <w:top w:val="none" w:sz="0" w:space="0" w:color="auto"/>
        <w:left w:val="none" w:sz="0" w:space="0" w:color="auto"/>
        <w:bottom w:val="none" w:sz="0" w:space="0" w:color="auto"/>
        <w:right w:val="none" w:sz="0" w:space="0" w:color="auto"/>
      </w:divBdr>
    </w:div>
    <w:div w:id="1644700544">
      <w:bodyDiv w:val="1"/>
      <w:marLeft w:val="0"/>
      <w:marRight w:val="0"/>
      <w:marTop w:val="0"/>
      <w:marBottom w:val="0"/>
      <w:divBdr>
        <w:top w:val="none" w:sz="0" w:space="0" w:color="auto"/>
        <w:left w:val="none" w:sz="0" w:space="0" w:color="auto"/>
        <w:bottom w:val="none" w:sz="0" w:space="0" w:color="auto"/>
        <w:right w:val="none" w:sz="0" w:space="0" w:color="auto"/>
      </w:divBdr>
    </w:div>
    <w:div w:id="1645962463">
      <w:bodyDiv w:val="1"/>
      <w:marLeft w:val="0"/>
      <w:marRight w:val="0"/>
      <w:marTop w:val="0"/>
      <w:marBottom w:val="0"/>
      <w:divBdr>
        <w:top w:val="none" w:sz="0" w:space="0" w:color="auto"/>
        <w:left w:val="none" w:sz="0" w:space="0" w:color="auto"/>
        <w:bottom w:val="none" w:sz="0" w:space="0" w:color="auto"/>
        <w:right w:val="none" w:sz="0" w:space="0" w:color="auto"/>
      </w:divBdr>
    </w:div>
    <w:div w:id="1647928644">
      <w:bodyDiv w:val="1"/>
      <w:marLeft w:val="0"/>
      <w:marRight w:val="0"/>
      <w:marTop w:val="0"/>
      <w:marBottom w:val="0"/>
      <w:divBdr>
        <w:top w:val="none" w:sz="0" w:space="0" w:color="auto"/>
        <w:left w:val="none" w:sz="0" w:space="0" w:color="auto"/>
        <w:bottom w:val="none" w:sz="0" w:space="0" w:color="auto"/>
        <w:right w:val="none" w:sz="0" w:space="0" w:color="auto"/>
      </w:divBdr>
    </w:div>
    <w:div w:id="1647971332">
      <w:bodyDiv w:val="1"/>
      <w:marLeft w:val="0"/>
      <w:marRight w:val="0"/>
      <w:marTop w:val="0"/>
      <w:marBottom w:val="0"/>
      <w:divBdr>
        <w:top w:val="none" w:sz="0" w:space="0" w:color="auto"/>
        <w:left w:val="none" w:sz="0" w:space="0" w:color="auto"/>
        <w:bottom w:val="none" w:sz="0" w:space="0" w:color="auto"/>
        <w:right w:val="none" w:sz="0" w:space="0" w:color="auto"/>
      </w:divBdr>
    </w:div>
    <w:div w:id="1651403202">
      <w:bodyDiv w:val="1"/>
      <w:marLeft w:val="0"/>
      <w:marRight w:val="0"/>
      <w:marTop w:val="0"/>
      <w:marBottom w:val="0"/>
      <w:divBdr>
        <w:top w:val="none" w:sz="0" w:space="0" w:color="auto"/>
        <w:left w:val="none" w:sz="0" w:space="0" w:color="auto"/>
        <w:bottom w:val="none" w:sz="0" w:space="0" w:color="auto"/>
        <w:right w:val="none" w:sz="0" w:space="0" w:color="auto"/>
      </w:divBdr>
    </w:div>
    <w:div w:id="1652171329">
      <w:bodyDiv w:val="1"/>
      <w:marLeft w:val="0"/>
      <w:marRight w:val="0"/>
      <w:marTop w:val="0"/>
      <w:marBottom w:val="0"/>
      <w:divBdr>
        <w:top w:val="none" w:sz="0" w:space="0" w:color="auto"/>
        <w:left w:val="none" w:sz="0" w:space="0" w:color="auto"/>
        <w:bottom w:val="none" w:sz="0" w:space="0" w:color="auto"/>
        <w:right w:val="none" w:sz="0" w:space="0" w:color="auto"/>
      </w:divBdr>
    </w:div>
    <w:div w:id="1655524777">
      <w:bodyDiv w:val="1"/>
      <w:marLeft w:val="0"/>
      <w:marRight w:val="0"/>
      <w:marTop w:val="0"/>
      <w:marBottom w:val="0"/>
      <w:divBdr>
        <w:top w:val="none" w:sz="0" w:space="0" w:color="auto"/>
        <w:left w:val="none" w:sz="0" w:space="0" w:color="auto"/>
        <w:bottom w:val="none" w:sz="0" w:space="0" w:color="auto"/>
        <w:right w:val="none" w:sz="0" w:space="0" w:color="auto"/>
      </w:divBdr>
    </w:div>
    <w:div w:id="1658997022">
      <w:bodyDiv w:val="1"/>
      <w:marLeft w:val="0"/>
      <w:marRight w:val="0"/>
      <w:marTop w:val="0"/>
      <w:marBottom w:val="0"/>
      <w:divBdr>
        <w:top w:val="none" w:sz="0" w:space="0" w:color="auto"/>
        <w:left w:val="none" w:sz="0" w:space="0" w:color="auto"/>
        <w:bottom w:val="none" w:sz="0" w:space="0" w:color="auto"/>
        <w:right w:val="none" w:sz="0" w:space="0" w:color="auto"/>
      </w:divBdr>
    </w:div>
    <w:div w:id="1660229665">
      <w:bodyDiv w:val="1"/>
      <w:marLeft w:val="0"/>
      <w:marRight w:val="0"/>
      <w:marTop w:val="0"/>
      <w:marBottom w:val="0"/>
      <w:divBdr>
        <w:top w:val="none" w:sz="0" w:space="0" w:color="auto"/>
        <w:left w:val="none" w:sz="0" w:space="0" w:color="auto"/>
        <w:bottom w:val="none" w:sz="0" w:space="0" w:color="auto"/>
        <w:right w:val="none" w:sz="0" w:space="0" w:color="auto"/>
      </w:divBdr>
    </w:div>
    <w:div w:id="1661272310">
      <w:bodyDiv w:val="1"/>
      <w:marLeft w:val="0"/>
      <w:marRight w:val="0"/>
      <w:marTop w:val="0"/>
      <w:marBottom w:val="0"/>
      <w:divBdr>
        <w:top w:val="none" w:sz="0" w:space="0" w:color="auto"/>
        <w:left w:val="none" w:sz="0" w:space="0" w:color="auto"/>
        <w:bottom w:val="none" w:sz="0" w:space="0" w:color="auto"/>
        <w:right w:val="none" w:sz="0" w:space="0" w:color="auto"/>
      </w:divBdr>
    </w:div>
    <w:div w:id="1665232455">
      <w:bodyDiv w:val="1"/>
      <w:marLeft w:val="0"/>
      <w:marRight w:val="0"/>
      <w:marTop w:val="0"/>
      <w:marBottom w:val="0"/>
      <w:divBdr>
        <w:top w:val="none" w:sz="0" w:space="0" w:color="auto"/>
        <w:left w:val="none" w:sz="0" w:space="0" w:color="auto"/>
        <w:bottom w:val="none" w:sz="0" w:space="0" w:color="auto"/>
        <w:right w:val="none" w:sz="0" w:space="0" w:color="auto"/>
      </w:divBdr>
    </w:div>
    <w:div w:id="1672176390">
      <w:bodyDiv w:val="1"/>
      <w:marLeft w:val="0"/>
      <w:marRight w:val="0"/>
      <w:marTop w:val="0"/>
      <w:marBottom w:val="0"/>
      <w:divBdr>
        <w:top w:val="none" w:sz="0" w:space="0" w:color="auto"/>
        <w:left w:val="none" w:sz="0" w:space="0" w:color="auto"/>
        <w:bottom w:val="none" w:sz="0" w:space="0" w:color="auto"/>
        <w:right w:val="none" w:sz="0" w:space="0" w:color="auto"/>
      </w:divBdr>
    </w:div>
    <w:div w:id="1677418701">
      <w:bodyDiv w:val="1"/>
      <w:marLeft w:val="0"/>
      <w:marRight w:val="0"/>
      <w:marTop w:val="0"/>
      <w:marBottom w:val="0"/>
      <w:divBdr>
        <w:top w:val="none" w:sz="0" w:space="0" w:color="auto"/>
        <w:left w:val="none" w:sz="0" w:space="0" w:color="auto"/>
        <w:bottom w:val="none" w:sz="0" w:space="0" w:color="auto"/>
        <w:right w:val="none" w:sz="0" w:space="0" w:color="auto"/>
      </w:divBdr>
    </w:div>
    <w:div w:id="1681546362">
      <w:bodyDiv w:val="1"/>
      <w:marLeft w:val="0"/>
      <w:marRight w:val="0"/>
      <w:marTop w:val="0"/>
      <w:marBottom w:val="0"/>
      <w:divBdr>
        <w:top w:val="none" w:sz="0" w:space="0" w:color="auto"/>
        <w:left w:val="none" w:sz="0" w:space="0" w:color="auto"/>
        <w:bottom w:val="none" w:sz="0" w:space="0" w:color="auto"/>
        <w:right w:val="none" w:sz="0" w:space="0" w:color="auto"/>
      </w:divBdr>
    </w:div>
    <w:div w:id="1693416040">
      <w:bodyDiv w:val="1"/>
      <w:marLeft w:val="0"/>
      <w:marRight w:val="0"/>
      <w:marTop w:val="0"/>
      <w:marBottom w:val="0"/>
      <w:divBdr>
        <w:top w:val="none" w:sz="0" w:space="0" w:color="auto"/>
        <w:left w:val="none" w:sz="0" w:space="0" w:color="auto"/>
        <w:bottom w:val="none" w:sz="0" w:space="0" w:color="auto"/>
        <w:right w:val="none" w:sz="0" w:space="0" w:color="auto"/>
      </w:divBdr>
    </w:div>
    <w:div w:id="1693611432">
      <w:bodyDiv w:val="1"/>
      <w:marLeft w:val="0"/>
      <w:marRight w:val="0"/>
      <w:marTop w:val="0"/>
      <w:marBottom w:val="0"/>
      <w:divBdr>
        <w:top w:val="none" w:sz="0" w:space="0" w:color="auto"/>
        <w:left w:val="none" w:sz="0" w:space="0" w:color="auto"/>
        <w:bottom w:val="none" w:sz="0" w:space="0" w:color="auto"/>
        <w:right w:val="none" w:sz="0" w:space="0" w:color="auto"/>
      </w:divBdr>
    </w:div>
    <w:div w:id="1696495141">
      <w:bodyDiv w:val="1"/>
      <w:marLeft w:val="0"/>
      <w:marRight w:val="0"/>
      <w:marTop w:val="0"/>
      <w:marBottom w:val="0"/>
      <w:divBdr>
        <w:top w:val="none" w:sz="0" w:space="0" w:color="auto"/>
        <w:left w:val="none" w:sz="0" w:space="0" w:color="auto"/>
        <w:bottom w:val="none" w:sz="0" w:space="0" w:color="auto"/>
        <w:right w:val="none" w:sz="0" w:space="0" w:color="auto"/>
      </w:divBdr>
    </w:div>
    <w:div w:id="1699237069">
      <w:bodyDiv w:val="1"/>
      <w:marLeft w:val="0"/>
      <w:marRight w:val="0"/>
      <w:marTop w:val="0"/>
      <w:marBottom w:val="0"/>
      <w:divBdr>
        <w:top w:val="none" w:sz="0" w:space="0" w:color="auto"/>
        <w:left w:val="none" w:sz="0" w:space="0" w:color="auto"/>
        <w:bottom w:val="none" w:sz="0" w:space="0" w:color="auto"/>
        <w:right w:val="none" w:sz="0" w:space="0" w:color="auto"/>
      </w:divBdr>
    </w:div>
    <w:div w:id="1702050737">
      <w:bodyDiv w:val="1"/>
      <w:marLeft w:val="0"/>
      <w:marRight w:val="0"/>
      <w:marTop w:val="0"/>
      <w:marBottom w:val="0"/>
      <w:divBdr>
        <w:top w:val="none" w:sz="0" w:space="0" w:color="auto"/>
        <w:left w:val="none" w:sz="0" w:space="0" w:color="auto"/>
        <w:bottom w:val="none" w:sz="0" w:space="0" w:color="auto"/>
        <w:right w:val="none" w:sz="0" w:space="0" w:color="auto"/>
      </w:divBdr>
    </w:div>
    <w:div w:id="1706709038">
      <w:bodyDiv w:val="1"/>
      <w:marLeft w:val="0"/>
      <w:marRight w:val="0"/>
      <w:marTop w:val="0"/>
      <w:marBottom w:val="0"/>
      <w:divBdr>
        <w:top w:val="none" w:sz="0" w:space="0" w:color="auto"/>
        <w:left w:val="none" w:sz="0" w:space="0" w:color="auto"/>
        <w:bottom w:val="none" w:sz="0" w:space="0" w:color="auto"/>
        <w:right w:val="none" w:sz="0" w:space="0" w:color="auto"/>
      </w:divBdr>
    </w:div>
    <w:div w:id="1708795277">
      <w:bodyDiv w:val="1"/>
      <w:marLeft w:val="0"/>
      <w:marRight w:val="0"/>
      <w:marTop w:val="0"/>
      <w:marBottom w:val="0"/>
      <w:divBdr>
        <w:top w:val="none" w:sz="0" w:space="0" w:color="auto"/>
        <w:left w:val="none" w:sz="0" w:space="0" w:color="auto"/>
        <w:bottom w:val="none" w:sz="0" w:space="0" w:color="auto"/>
        <w:right w:val="none" w:sz="0" w:space="0" w:color="auto"/>
      </w:divBdr>
    </w:div>
    <w:div w:id="1714114233">
      <w:bodyDiv w:val="1"/>
      <w:marLeft w:val="0"/>
      <w:marRight w:val="0"/>
      <w:marTop w:val="0"/>
      <w:marBottom w:val="0"/>
      <w:divBdr>
        <w:top w:val="none" w:sz="0" w:space="0" w:color="auto"/>
        <w:left w:val="none" w:sz="0" w:space="0" w:color="auto"/>
        <w:bottom w:val="none" w:sz="0" w:space="0" w:color="auto"/>
        <w:right w:val="none" w:sz="0" w:space="0" w:color="auto"/>
      </w:divBdr>
    </w:div>
    <w:div w:id="1716813153">
      <w:bodyDiv w:val="1"/>
      <w:marLeft w:val="0"/>
      <w:marRight w:val="0"/>
      <w:marTop w:val="0"/>
      <w:marBottom w:val="0"/>
      <w:divBdr>
        <w:top w:val="none" w:sz="0" w:space="0" w:color="auto"/>
        <w:left w:val="none" w:sz="0" w:space="0" w:color="auto"/>
        <w:bottom w:val="none" w:sz="0" w:space="0" w:color="auto"/>
        <w:right w:val="none" w:sz="0" w:space="0" w:color="auto"/>
      </w:divBdr>
    </w:div>
    <w:div w:id="1717654062">
      <w:bodyDiv w:val="1"/>
      <w:marLeft w:val="0"/>
      <w:marRight w:val="0"/>
      <w:marTop w:val="0"/>
      <w:marBottom w:val="0"/>
      <w:divBdr>
        <w:top w:val="none" w:sz="0" w:space="0" w:color="auto"/>
        <w:left w:val="none" w:sz="0" w:space="0" w:color="auto"/>
        <w:bottom w:val="none" w:sz="0" w:space="0" w:color="auto"/>
        <w:right w:val="none" w:sz="0" w:space="0" w:color="auto"/>
      </w:divBdr>
    </w:div>
    <w:div w:id="1720670491">
      <w:bodyDiv w:val="1"/>
      <w:marLeft w:val="0"/>
      <w:marRight w:val="0"/>
      <w:marTop w:val="0"/>
      <w:marBottom w:val="0"/>
      <w:divBdr>
        <w:top w:val="none" w:sz="0" w:space="0" w:color="auto"/>
        <w:left w:val="none" w:sz="0" w:space="0" w:color="auto"/>
        <w:bottom w:val="none" w:sz="0" w:space="0" w:color="auto"/>
        <w:right w:val="none" w:sz="0" w:space="0" w:color="auto"/>
      </w:divBdr>
    </w:div>
    <w:div w:id="1724064480">
      <w:bodyDiv w:val="1"/>
      <w:marLeft w:val="0"/>
      <w:marRight w:val="0"/>
      <w:marTop w:val="0"/>
      <w:marBottom w:val="0"/>
      <w:divBdr>
        <w:top w:val="none" w:sz="0" w:space="0" w:color="auto"/>
        <w:left w:val="none" w:sz="0" w:space="0" w:color="auto"/>
        <w:bottom w:val="none" w:sz="0" w:space="0" w:color="auto"/>
        <w:right w:val="none" w:sz="0" w:space="0" w:color="auto"/>
      </w:divBdr>
    </w:div>
    <w:div w:id="1724600748">
      <w:bodyDiv w:val="1"/>
      <w:marLeft w:val="0"/>
      <w:marRight w:val="0"/>
      <w:marTop w:val="0"/>
      <w:marBottom w:val="0"/>
      <w:divBdr>
        <w:top w:val="none" w:sz="0" w:space="0" w:color="auto"/>
        <w:left w:val="none" w:sz="0" w:space="0" w:color="auto"/>
        <w:bottom w:val="none" w:sz="0" w:space="0" w:color="auto"/>
        <w:right w:val="none" w:sz="0" w:space="0" w:color="auto"/>
      </w:divBdr>
    </w:div>
    <w:div w:id="1727100802">
      <w:bodyDiv w:val="1"/>
      <w:marLeft w:val="0"/>
      <w:marRight w:val="0"/>
      <w:marTop w:val="0"/>
      <w:marBottom w:val="0"/>
      <w:divBdr>
        <w:top w:val="none" w:sz="0" w:space="0" w:color="auto"/>
        <w:left w:val="none" w:sz="0" w:space="0" w:color="auto"/>
        <w:bottom w:val="none" w:sz="0" w:space="0" w:color="auto"/>
        <w:right w:val="none" w:sz="0" w:space="0" w:color="auto"/>
      </w:divBdr>
    </w:div>
    <w:div w:id="1727679513">
      <w:bodyDiv w:val="1"/>
      <w:marLeft w:val="0"/>
      <w:marRight w:val="0"/>
      <w:marTop w:val="0"/>
      <w:marBottom w:val="0"/>
      <w:divBdr>
        <w:top w:val="none" w:sz="0" w:space="0" w:color="auto"/>
        <w:left w:val="none" w:sz="0" w:space="0" w:color="auto"/>
        <w:bottom w:val="none" w:sz="0" w:space="0" w:color="auto"/>
        <w:right w:val="none" w:sz="0" w:space="0" w:color="auto"/>
      </w:divBdr>
    </w:div>
    <w:div w:id="1731535009">
      <w:bodyDiv w:val="1"/>
      <w:marLeft w:val="0"/>
      <w:marRight w:val="0"/>
      <w:marTop w:val="0"/>
      <w:marBottom w:val="0"/>
      <w:divBdr>
        <w:top w:val="none" w:sz="0" w:space="0" w:color="auto"/>
        <w:left w:val="none" w:sz="0" w:space="0" w:color="auto"/>
        <w:bottom w:val="none" w:sz="0" w:space="0" w:color="auto"/>
        <w:right w:val="none" w:sz="0" w:space="0" w:color="auto"/>
      </w:divBdr>
    </w:div>
    <w:div w:id="1732774018">
      <w:bodyDiv w:val="1"/>
      <w:marLeft w:val="0"/>
      <w:marRight w:val="0"/>
      <w:marTop w:val="0"/>
      <w:marBottom w:val="0"/>
      <w:divBdr>
        <w:top w:val="none" w:sz="0" w:space="0" w:color="auto"/>
        <w:left w:val="none" w:sz="0" w:space="0" w:color="auto"/>
        <w:bottom w:val="none" w:sz="0" w:space="0" w:color="auto"/>
        <w:right w:val="none" w:sz="0" w:space="0" w:color="auto"/>
      </w:divBdr>
    </w:div>
    <w:div w:id="1738017213">
      <w:bodyDiv w:val="1"/>
      <w:marLeft w:val="0"/>
      <w:marRight w:val="0"/>
      <w:marTop w:val="0"/>
      <w:marBottom w:val="0"/>
      <w:divBdr>
        <w:top w:val="none" w:sz="0" w:space="0" w:color="auto"/>
        <w:left w:val="none" w:sz="0" w:space="0" w:color="auto"/>
        <w:bottom w:val="none" w:sz="0" w:space="0" w:color="auto"/>
        <w:right w:val="none" w:sz="0" w:space="0" w:color="auto"/>
      </w:divBdr>
    </w:div>
    <w:div w:id="1743021845">
      <w:bodyDiv w:val="1"/>
      <w:marLeft w:val="0"/>
      <w:marRight w:val="0"/>
      <w:marTop w:val="0"/>
      <w:marBottom w:val="0"/>
      <w:divBdr>
        <w:top w:val="none" w:sz="0" w:space="0" w:color="auto"/>
        <w:left w:val="none" w:sz="0" w:space="0" w:color="auto"/>
        <w:bottom w:val="none" w:sz="0" w:space="0" w:color="auto"/>
        <w:right w:val="none" w:sz="0" w:space="0" w:color="auto"/>
      </w:divBdr>
    </w:div>
    <w:div w:id="1747071490">
      <w:bodyDiv w:val="1"/>
      <w:marLeft w:val="0"/>
      <w:marRight w:val="0"/>
      <w:marTop w:val="0"/>
      <w:marBottom w:val="0"/>
      <w:divBdr>
        <w:top w:val="none" w:sz="0" w:space="0" w:color="auto"/>
        <w:left w:val="none" w:sz="0" w:space="0" w:color="auto"/>
        <w:bottom w:val="none" w:sz="0" w:space="0" w:color="auto"/>
        <w:right w:val="none" w:sz="0" w:space="0" w:color="auto"/>
      </w:divBdr>
    </w:div>
    <w:div w:id="1748845402">
      <w:bodyDiv w:val="1"/>
      <w:marLeft w:val="0"/>
      <w:marRight w:val="0"/>
      <w:marTop w:val="0"/>
      <w:marBottom w:val="0"/>
      <w:divBdr>
        <w:top w:val="none" w:sz="0" w:space="0" w:color="auto"/>
        <w:left w:val="none" w:sz="0" w:space="0" w:color="auto"/>
        <w:bottom w:val="none" w:sz="0" w:space="0" w:color="auto"/>
        <w:right w:val="none" w:sz="0" w:space="0" w:color="auto"/>
      </w:divBdr>
    </w:div>
    <w:div w:id="1750468410">
      <w:bodyDiv w:val="1"/>
      <w:marLeft w:val="0"/>
      <w:marRight w:val="0"/>
      <w:marTop w:val="0"/>
      <w:marBottom w:val="0"/>
      <w:divBdr>
        <w:top w:val="none" w:sz="0" w:space="0" w:color="auto"/>
        <w:left w:val="none" w:sz="0" w:space="0" w:color="auto"/>
        <w:bottom w:val="none" w:sz="0" w:space="0" w:color="auto"/>
        <w:right w:val="none" w:sz="0" w:space="0" w:color="auto"/>
      </w:divBdr>
    </w:div>
    <w:div w:id="1755974763">
      <w:bodyDiv w:val="1"/>
      <w:marLeft w:val="0"/>
      <w:marRight w:val="0"/>
      <w:marTop w:val="0"/>
      <w:marBottom w:val="0"/>
      <w:divBdr>
        <w:top w:val="none" w:sz="0" w:space="0" w:color="auto"/>
        <w:left w:val="none" w:sz="0" w:space="0" w:color="auto"/>
        <w:bottom w:val="none" w:sz="0" w:space="0" w:color="auto"/>
        <w:right w:val="none" w:sz="0" w:space="0" w:color="auto"/>
      </w:divBdr>
    </w:div>
    <w:div w:id="1757555372">
      <w:bodyDiv w:val="1"/>
      <w:marLeft w:val="0"/>
      <w:marRight w:val="0"/>
      <w:marTop w:val="0"/>
      <w:marBottom w:val="0"/>
      <w:divBdr>
        <w:top w:val="none" w:sz="0" w:space="0" w:color="auto"/>
        <w:left w:val="none" w:sz="0" w:space="0" w:color="auto"/>
        <w:bottom w:val="none" w:sz="0" w:space="0" w:color="auto"/>
        <w:right w:val="none" w:sz="0" w:space="0" w:color="auto"/>
      </w:divBdr>
    </w:div>
    <w:div w:id="1757943945">
      <w:bodyDiv w:val="1"/>
      <w:marLeft w:val="0"/>
      <w:marRight w:val="0"/>
      <w:marTop w:val="0"/>
      <w:marBottom w:val="0"/>
      <w:divBdr>
        <w:top w:val="none" w:sz="0" w:space="0" w:color="auto"/>
        <w:left w:val="none" w:sz="0" w:space="0" w:color="auto"/>
        <w:bottom w:val="none" w:sz="0" w:space="0" w:color="auto"/>
        <w:right w:val="none" w:sz="0" w:space="0" w:color="auto"/>
      </w:divBdr>
    </w:div>
    <w:div w:id="1761560826">
      <w:bodyDiv w:val="1"/>
      <w:marLeft w:val="0"/>
      <w:marRight w:val="0"/>
      <w:marTop w:val="0"/>
      <w:marBottom w:val="0"/>
      <w:divBdr>
        <w:top w:val="none" w:sz="0" w:space="0" w:color="auto"/>
        <w:left w:val="none" w:sz="0" w:space="0" w:color="auto"/>
        <w:bottom w:val="none" w:sz="0" w:space="0" w:color="auto"/>
        <w:right w:val="none" w:sz="0" w:space="0" w:color="auto"/>
      </w:divBdr>
    </w:div>
    <w:div w:id="1765877874">
      <w:bodyDiv w:val="1"/>
      <w:marLeft w:val="0"/>
      <w:marRight w:val="0"/>
      <w:marTop w:val="0"/>
      <w:marBottom w:val="0"/>
      <w:divBdr>
        <w:top w:val="none" w:sz="0" w:space="0" w:color="auto"/>
        <w:left w:val="none" w:sz="0" w:space="0" w:color="auto"/>
        <w:bottom w:val="none" w:sz="0" w:space="0" w:color="auto"/>
        <w:right w:val="none" w:sz="0" w:space="0" w:color="auto"/>
      </w:divBdr>
    </w:div>
    <w:div w:id="1766918716">
      <w:bodyDiv w:val="1"/>
      <w:marLeft w:val="0"/>
      <w:marRight w:val="0"/>
      <w:marTop w:val="0"/>
      <w:marBottom w:val="0"/>
      <w:divBdr>
        <w:top w:val="none" w:sz="0" w:space="0" w:color="auto"/>
        <w:left w:val="none" w:sz="0" w:space="0" w:color="auto"/>
        <w:bottom w:val="none" w:sz="0" w:space="0" w:color="auto"/>
        <w:right w:val="none" w:sz="0" w:space="0" w:color="auto"/>
      </w:divBdr>
    </w:div>
    <w:div w:id="1767723044">
      <w:bodyDiv w:val="1"/>
      <w:marLeft w:val="0"/>
      <w:marRight w:val="0"/>
      <w:marTop w:val="0"/>
      <w:marBottom w:val="0"/>
      <w:divBdr>
        <w:top w:val="none" w:sz="0" w:space="0" w:color="auto"/>
        <w:left w:val="none" w:sz="0" w:space="0" w:color="auto"/>
        <w:bottom w:val="none" w:sz="0" w:space="0" w:color="auto"/>
        <w:right w:val="none" w:sz="0" w:space="0" w:color="auto"/>
      </w:divBdr>
    </w:div>
    <w:div w:id="1775129028">
      <w:bodyDiv w:val="1"/>
      <w:marLeft w:val="0"/>
      <w:marRight w:val="0"/>
      <w:marTop w:val="0"/>
      <w:marBottom w:val="0"/>
      <w:divBdr>
        <w:top w:val="none" w:sz="0" w:space="0" w:color="auto"/>
        <w:left w:val="none" w:sz="0" w:space="0" w:color="auto"/>
        <w:bottom w:val="none" w:sz="0" w:space="0" w:color="auto"/>
        <w:right w:val="none" w:sz="0" w:space="0" w:color="auto"/>
      </w:divBdr>
    </w:div>
    <w:div w:id="1777292315">
      <w:bodyDiv w:val="1"/>
      <w:marLeft w:val="0"/>
      <w:marRight w:val="0"/>
      <w:marTop w:val="0"/>
      <w:marBottom w:val="0"/>
      <w:divBdr>
        <w:top w:val="none" w:sz="0" w:space="0" w:color="auto"/>
        <w:left w:val="none" w:sz="0" w:space="0" w:color="auto"/>
        <w:bottom w:val="none" w:sz="0" w:space="0" w:color="auto"/>
        <w:right w:val="none" w:sz="0" w:space="0" w:color="auto"/>
      </w:divBdr>
    </w:div>
    <w:div w:id="1778210993">
      <w:bodyDiv w:val="1"/>
      <w:marLeft w:val="0"/>
      <w:marRight w:val="0"/>
      <w:marTop w:val="0"/>
      <w:marBottom w:val="0"/>
      <w:divBdr>
        <w:top w:val="none" w:sz="0" w:space="0" w:color="auto"/>
        <w:left w:val="none" w:sz="0" w:space="0" w:color="auto"/>
        <w:bottom w:val="none" w:sz="0" w:space="0" w:color="auto"/>
        <w:right w:val="none" w:sz="0" w:space="0" w:color="auto"/>
      </w:divBdr>
    </w:div>
    <w:div w:id="1784961288">
      <w:bodyDiv w:val="1"/>
      <w:marLeft w:val="0"/>
      <w:marRight w:val="0"/>
      <w:marTop w:val="0"/>
      <w:marBottom w:val="0"/>
      <w:divBdr>
        <w:top w:val="none" w:sz="0" w:space="0" w:color="auto"/>
        <w:left w:val="none" w:sz="0" w:space="0" w:color="auto"/>
        <w:bottom w:val="none" w:sz="0" w:space="0" w:color="auto"/>
        <w:right w:val="none" w:sz="0" w:space="0" w:color="auto"/>
      </w:divBdr>
      <w:divsChild>
        <w:div w:id="347558954">
          <w:marLeft w:val="547"/>
          <w:marRight w:val="0"/>
          <w:marTop w:val="77"/>
          <w:marBottom w:val="0"/>
          <w:divBdr>
            <w:top w:val="none" w:sz="0" w:space="0" w:color="auto"/>
            <w:left w:val="none" w:sz="0" w:space="0" w:color="auto"/>
            <w:bottom w:val="none" w:sz="0" w:space="0" w:color="auto"/>
            <w:right w:val="none" w:sz="0" w:space="0" w:color="auto"/>
          </w:divBdr>
        </w:div>
        <w:div w:id="1550342678">
          <w:marLeft w:val="547"/>
          <w:marRight w:val="0"/>
          <w:marTop w:val="77"/>
          <w:marBottom w:val="0"/>
          <w:divBdr>
            <w:top w:val="none" w:sz="0" w:space="0" w:color="auto"/>
            <w:left w:val="none" w:sz="0" w:space="0" w:color="auto"/>
            <w:bottom w:val="none" w:sz="0" w:space="0" w:color="auto"/>
            <w:right w:val="none" w:sz="0" w:space="0" w:color="auto"/>
          </w:divBdr>
        </w:div>
      </w:divsChild>
    </w:div>
    <w:div w:id="1795902082">
      <w:bodyDiv w:val="1"/>
      <w:marLeft w:val="0"/>
      <w:marRight w:val="0"/>
      <w:marTop w:val="0"/>
      <w:marBottom w:val="0"/>
      <w:divBdr>
        <w:top w:val="none" w:sz="0" w:space="0" w:color="auto"/>
        <w:left w:val="none" w:sz="0" w:space="0" w:color="auto"/>
        <w:bottom w:val="none" w:sz="0" w:space="0" w:color="auto"/>
        <w:right w:val="none" w:sz="0" w:space="0" w:color="auto"/>
      </w:divBdr>
    </w:div>
    <w:div w:id="1799715301">
      <w:bodyDiv w:val="1"/>
      <w:marLeft w:val="0"/>
      <w:marRight w:val="0"/>
      <w:marTop w:val="0"/>
      <w:marBottom w:val="0"/>
      <w:divBdr>
        <w:top w:val="none" w:sz="0" w:space="0" w:color="auto"/>
        <w:left w:val="none" w:sz="0" w:space="0" w:color="auto"/>
        <w:bottom w:val="none" w:sz="0" w:space="0" w:color="auto"/>
        <w:right w:val="none" w:sz="0" w:space="0" w:color="auto"/>
      </w:divBdr>
    </w:div>
    <w:div w:id="1799909615">
      <w:bodyDiv w:val="1"/>
      <w:marLeft w:val="0"/>
      <w:marRight w:val="0"/>
      <w:marTop w:val="0"/>
      <w:marBottom w:val="0"/>
      <w:divBdr>
        <w:top w:val="none" w:sz="0" w:space="0" w:color="auto"/>
        <w:left w:val="none" w:sz="0" w:space="0" w:color="auto"/>
        <w:bottom w:val="none" w:sz="0" w:space="0" w:color="auto"/>
        <w:right w:val="none" w:sz="0" w:space="0" w:color="auto"/>
      </w:divBdr>
    </w:div>
    <w:div w:id="1804348838">
      <w:bodyDiv w:val="1"/>
      <w:marLeft w:val="0"/>
      <w:marRight w:val="0"/>
      <w:marTop w:val="0"/>
      <w:marBottom w:val="0"/>
      <w:divBdr>
        <w:top w:val="none" w:sz="0" w:space="0" w:color="auto"/>
        <w:left w:val="none" w:sz="0" w:space="0" w:color="auto"/>
        <w:bottom w:val="none" w:sz="0" w:space="0" w:color="auto"/>
        <w:right w:val="none" w:sz="0" w:space="0" w:color="auto"/>
      </w:divBdr>
    </w:div>
    <w:div w:id="1807818772">
      <w:bodyDiv w:val="1"/>
      <w:marLeft w:val="0"/>
      <w:marRight w:val="0"/>
      <w:marTop w:val="0"/>
      <w:marBottom w:val="0"/>
      <w:divBdr>
        <w:top w:val="none" w:sz="0" w:space="0" w:color="auto"/>
        <w:left w:val="none" w:sz="0" w:space="0" w:color="auto"/>
        <w:bottom w:val="none" w:sz="0" w:space="0" w:color="auto"/>
        <w:right w:val="none" w:sz="0" w:space="0" w:color="auto"/>
      </w:divBdr>
    </w:div>
    <w:div w:id="1808089152">
      <w:bodyDiv w:val="1"/>
      <w:marLeft w:val="0"/>
      <w:marRight w:val="0"/>
      <w:marTop w:val="0"/>
      <w:marBottom w:val="0"/>
      <w:divBdr>
        <w:top w:val="none" w:sz="0" w:space="0" w:color="auto"/>
        <w:left w:val="none" w:sz="0" w:space="0" w:color="auto"/>
        <w:bottom w:val="none" w:sz="0" w:space="0" w:color="auto"/>
        <w:right w:val="none" w:sz="0" w:space="0" w:color="auto"/>
      </w:divBdr>
    </w:div>
    <w:div w:id="1808475692">
      <w:bodyDiv w:val="1"/>
      <w:marLeft w:val="0"/>
      <w:marRight w:val="0"/>
      <w:marTop w:val="0"/>
      <w:marBottom w:val="0"/>
      <w:divBdr>
        <w:top w:val="none" w:sz="0" w:space="0" w:color="auto"/>
        <w:left w:val="none" w:sz="0" w:space="0" w:color="auto"/>
        <w:bottom w:val="none" w:sz="0" w:space="0" w:color="auto"/>
        <w:right w:val="none" w:sz="0" w:space="0" w:color="auto"/>
      </w:divBdr>
    </w:div>
    <w:div w:id="1809200407">
      <w:bodyDiv w:val="1"/>
      <w:marLeft w:val="0"/>
      <w:marRight w:val="0"/>
      <w:marTop w:val="0"/>
      <w:marBottom w:val="0"/>
      <w:divBdr>
        <w:top w:val="none" w:sz="0" w:space="0" w:color="auto"/>
        <w:left w:val="none" w:sz="0" w:space="0" w:color="auto"/>
        <w:bottom w:val="none" w:sz="0" w:space="0" w:color="auto"/>
        <w:right w:val="none" w:sz="0" w:space="0" w:color="auto"/>
      </w:divBdr>
    </w:div>
    <w:div w:id="1812936549">
      <w:bodyDiv w:val="1"/>
      <w:marLeft w:val="0"/>
      <w:marRight w:val="0"/>
      <w:marTop w:val="0"/>
      <w:marBottom w:val="0"/>
      <w:divBdr>
        <w:top w:val="none" w:sz="0" w:space="0" w:color="auto"/>
        <w:left w:val="none" w:sz="0" w:space="0" w:color="auto"/>
        <w:bottom w:val="none" w:sz="0" w:space="0" w:color="auto"/>
        <w:right w:val="none" w:sz="0" w:space="0" w:color="auto"/>
      </w:divBdr>
    </w:div>
    <w:div w:id="1819031628">
      <w:bodyDiv w:val="1"/>
      <w:marLeft w:val="0"/>
      <w:marRight w:val="0"/>
      <w:marTop w:val="0"/>
      <w:marBottom w:val="0"/>
      <w:divBdr>
        <w:top w:val="none" w:sz="0" w:space="0" w:color="auto"/>
        <w:left w:val="none" w:sz="0" w:space="0" w:color="auto"/>
        <w:bottom w:val="none" w:sz="0" w:space="0" w:color="auto"/>
        <w:right w:val="none" w:sz="0" w:space="0" w:color="auto"/>
      </w:divBdr>
    </w:div>
    <w:div w:id="1820341707">
      <w:bodyDiv w:val="1"/>
      <w:marLeft w:val="0"/>
      <w:marRight w:val="0"/>
      <w:marTop w:val="0"/>
      <w:marBottom w:val="0"/>
      <w:divBdr>
        <w:top w:val="none" w:sz="0" w:space="0" w:color="auto"/>
        <w:left w:val="none" w:sz="0" w:space="0" w:color="auto"/>
        <w:bottom w:val="none" w:sz="0" w:space="0" w:color="auto"/>
        <w:right w:val="none" w:sz="0" w:space="0" w:color="auto"/>
      </w:divBdr>
    </w:div>
    <w:div w:id="1824396733">
      <w:bodyDiv w:val="1"/>
      <w:marLeft w:val="0"/>
      <w:marRight w:val="0"/>
      <w:marTop w:val="0"/>
      <w:marBottom w:val="0"/>
      <w:divBdr>
        <w:top w:val="none" w:sz="0" w:space="0" w:color="auto"/>
        <w:left w:val="none" w:sz="0" w:space="0" w:color="auto"/>
        <w:bottom w:val="none" w:sz="0" w:space="0" w:color="auto"/>
        <w:right w:val="none" w:sz="0" w:space="0" w:color="auto"/>
      </w:divBdr>
    </w:div>
    <w:div w:id="1829054962">
      <w:bodyDiv w:val="1"/>
      <w:marLeft w:val="0"/>
      <w:marRight w:val="0"/>
      <w:marTop w:val="0"/>
      <w:marBottom w:val="0"/>
      <w:divBdr>
        <w:top w:val="none" w:sz="0" w:space="0" w:color="auto"/>
        <w:left w:val="none" w:sz="0" w:space="0" w:color="auto"/>
        <w:bottom w:val="none" w:sz="0" w:space="0" w:color="auto"/>
        <w:right w:val="none" w:sz="0" w:space="0" w:color="auto"/>
      </w:divBdr>
    </w:div>
    <w:div w:id="1837376090">
      <w:bodyDiv w:val="1"/>
      <w:marLeft w:val="0"/>
      <w:marRight w:val="0"/>
      <w:marTop w:val="0"/>
      <w:marBottom w:val="0"/>
      <w:divBdr>
        <w:top w:val="none" w:sz="0" w:space="0" w:color="auto"/>
        <w:left w:val="none" w:sz="0" w:space="0" w:color="auto"/>
        <w:bottom w:val="none" w:sz="0" w:space="0" w:color="auto"/>
        <w:right w:val="none" w:sz="0" w:space="0" w:color="auto"/>
      </w:divBdr>
    </w:div>
    <w:div w:id="1842891476">
      <w:bodyDiv w:val="1"/>
      <w:marLeft w:val="0"/>
      <w:marRight w:val="0"/>
      <w:marTop w:val="0"/>
      <w:marBottom w:val="0"/>
      <w:divBdr>
        <w:top w:val="none" w:sz="0" w:space="0" w:color="auto"/>
        <w:left w:val="none" w:sz="0" w:space="0" w:color="auto"/>
        <w:bottom w:val="none" w:sz="0" w:space="0" w:color="auto"/>
        <w:right w:val="none" w:sz="0" w:space="0" w:color="auto"/>
      </w:divBdr>
    </w:div>
    <w:div w:id="1843201614">
      <w:bodyDiv w:val="1"/>
      <w:marLeft w:val="0"/>
      <w:marRight w:val="0"/>
      <w:marTop w:val="0"/>
      <w:marBottom w:val="0"/>
      <w:divBdr>
        <w:top w:val="none" w:sz="0" w:space="0" w:color="auto"/>
        <w:left w:val="none" w:sz="0" w:space="0" w:color="auto"/>
        <w:bottom w:val="none" w:sz="0" w:space="0" w:color="auto"/>
        <w:right w:val="none" w:sz="0" w:space="0" w:color="auto"/>
      </w:divBdr>
    </w:div>
    <w:div w:id="1843621658">
      <w:bodyDiv w:val="1"/>
      <w:marLeft w:val="0"/>
      <w:marRight w:val="0"/>
      <w:marTop w:val="0"/>
      <w:marBottom w:val="0"/>
      <w:divBdr>
        <w:top w:val="none" w:sz="0" w:space="0" w:color="auto"/>
        <w:left w:val="none" w:sz="0" w:space="0" w:color="auto"/>
        <w:bottom w:val="none" w:sz="0" w:space="0" w:color="auto"/>
        <w:right w:val="none" w:sz="0" w:space="0" w:color="auto"/>
      </w:divBdr>
    </w:div>
    <w:div w:id="1846287116">
      <w:bodyDiv w:val="1"/>
      <w:marLeft w:val="0"/>
      <w:marRight w:val="0"/>
      <w:marTop w:val="0"/>
      <w:marBottom w:val="0"/>
      <w:divBdr>
        <w:top w:val="none" w:sz="0" w:space="0" w:color="auto"/>
        <w:left w:val="none" w:sz="0" w:space="0" w:color="auto"/>
        <w:bottom w:val="none" w:sz="0" w:space="0" w:color="auto"/>
        <w:right w:val="none" w:sz="0" w:space="0" w:color="auto"/>
      </w:divBdr>
    </w:div>
    <w:div w:id="1846943006">
      <w:bodyDiv w:val="1"/>
      <w:marLeft w:val="0"/>
      <w:marRight w:val="0"/>
      <w:marTop w:val="0"/>
      <w:marBottom w:val="0"/>
      <w:divBdr>
        <w:top w:val="none" w:sz="0" w:space="0" w:color="auto"/>
        <w:left w:val="none" w:sz="0" w:space="0" w:color="auto"/>
        <w:bottom w:val="none" w:sz="0" w:space="0" w:color="auto"/>
        <w:right w:val="none" w:sz="0" w:space="0" w:color="auto"/>
      </w:divBdr>
    </w:div>
    <w:div w:id="1848251112">
      <w:bodyDiv w:val="1"/>
      <w:marLeft w:val="0"/>
      <w:marRight w:val="0"/>
      <w:marTop w:val="0"/>
      <w:marBottom w:val="0"/>
      <w:divBdr>
        <w:top w:val="none" w:sz="0" w:space="0" w:color="auto"/>
        <w:left w:val="none" w:sz="0" w:space="0" w:color="auto"/>
        <w:bottom w:val="none" w:sz="0" w:space="0" w:color="auto"/>
        <w:right w:val="none" w:sz="0" w:space="0" w:color="auto"/>
      </w:divBdr>
    </w:div>
    <w:div w:id="1849054256">
      <w:bodyDiv w:val="1"/>
      <w:marLeft w:val="0"/>
      <w:marRight w:val="0"/>
      <w:marTop w:val="0"/>
      <w:marBottom w:val="0"/>
      <w:divBdr>
        <w:top w:val="none" w:sz="0" w:space="0" w:color="auto"/>
        <w:left w:val="none" w:sz="0" w:space="0" w:color="auto"/>
        <w:bottom w:val="none" w:sz="0" w:space="0" w:color="auto"/>
        <w:right w:val="none" w:sz="0" w:space="0" w:color="auto"/>
      </w:divBdr>
    </w:div>
    <w:div w:id="1856260063">
      <w:bodyDiv w:val="1"/>
      <w:marLeft w:val="0"/>
      <w:marRight w:val="0"/>
      <w:marTop w:val="0"/>
      <w:marBottom w:val="0"/>
      <w:divBdr>
        <w:top w:val="none" w:sz="0" w:space="0" w:color="auto"/>
        <w:left w:val="none" w:sz="0" w:space="0" w:color="auto"/>
        <w:bottom w:val="none" w:sz="0" w:space="0" w:color="auto"/>
        <w:right w:val="none" w:sz="0" w:space="0" w:color="auto"/>
      </w:divBdr>
    </w:div>
    <w:div w:id="1856848928">
      <w:bodyDiv w:val="1"/>
      <w:marLeft w:val="0"/>
      <w:marRight w:val="0"/>
      <w:marTop w:val="0"/>
      <w:marBottom w:val="0"/>
      <w:divBdr>
        <w:top w:val="none" w:sz="0" w:space="0" w:color="auto"/>
        <w:left w:val="none" w:sz="0" w:space="0" w:color="auto"/>
        <w:bottom w:val="none" w:sz="0" w:space="0" w:color="auto"/>
        <w:right w:val="none" w:sz="0" w:space="0" w:color="auto"/>
      </w:divBdr>
    </w:div>
    <w:div w:id="1859273442">
      <w:bodyDiv w:val="1"/>
      <w:marLeft w:val="0"/>
      <w:marRight w:val="0"/>
      <w:marTop w:val="0"/>
      <w:marBottom w:val="0"/>
      <w:divBdr>
        <w:top w:val="none" w:sz="0" w:space="0" w:color="auto"/>
        <w:left w:val="none" w:sz="0" w:space="0" w:color="auto"/>
        <w:bottom w:val="none" w:sz="0" w:space="0" w:color="auto"/>
        <w:right w:val="none" w:sz="0" w:space="0" w:color="auto"/>
      </w:divBdr>
    </w:div>
    <w:div w:id="1867594184">
      <w:bodyDiv w:val="1"/>
      <w:marLeft w:val="0"/>
      <w:marRight w:val="0"/>
      <w:marTop w:val="0"/>
      <w:marBottom w:val="0"/>
      <w:divBdr>
        <w:top w:val="none" w:sz="0" w:space="0" w:color="auto"/>
        <w:left w:val="none" w:sz="0" w:space="0" w:color="auto"/>
        <w:bottom w:val="none" w:sz="0" w:space="0" w:color="auto"/>
        <w:right w:val="none" w:sz="0" w:space="0" w:color="auto"/>
      </w:divBdr>
    </w:div>
    <w:div w:id="1869491385">
      <w:bodyDiv w:val="1"/>
      <w:marLeft w:val="0"/>
      <w:marRight w:val="0"/>
      <w:marTop w:val="0"/>
      <w:marBottom w:val="0"/>
      <w:divBdr>
        <w:top w:val="none" w:sz="0" w:space="0" w:color="auto"/>
        <w:left w:val="none" w:sz="0" w:space="0" w:color="auto"/>
        <w:bottom w:val="none" w:sz="0" w:space="0" w:color="auto"/>
        <w:right w:val="none" w:sz="0" w:space="0" w:color="auto"/>
      </w:divBdr>
    </w:div>
    <w:div w:id="1872500066">
      <w:bodyDiv w:val="1"/>
      <w:marLeft w:val="0"/>
      <w:marRight w:val="0"/>
      <w:marTop w:val="0"/>
      <w:marBottom w:val="0"/>
      <w:divBdr>
        <w:top w:val="none" w:sz="0" w:space="0" w:color="auto"/>
        <w:left w:val="none" w:sz="0" w:space="0" w:color="auto"/>
        <w:bottom w:val="none" w:sz="0" w:space="0" w:color="auto"/>
        <w:right w:val="none" w:sz="0" w:space="0" w:color="auto"/>
      </w:divBdr>
    </w:div>
    <w:div w:id="1873498894">
      <w:bodyDiv w:val="1"/>
      <w:marLeft w:val="0"/>
      <w:marRight w:val="0"/>
      <w:marTop w:val="0"/>
      <w:marBottom w:val="0"/>
      <w:divBdr>
        <w:top w:val="none" w:sz="0" w:space="0" w:color="auto"/>
        <w:left w:val="none" w:sz="0" w:space="0" w:color="auto"/>
        <w:bottom w:val="none" w:sz="0" w:space="0" w:color="auto"/>
        <w:right w:val="none" w:sz="0" w:space="0" w:color="auto"/>
      </w:divBdr>
    </w:div>
    <w:div w:id="1877232161">
      <w:bodyDiv w:val="1"/>
      <w:marLeft w:val="0"/>
      <w:marRight w:val="0"/>
      <w:marTop w:val="0"/>
      <w:marBottom w:val="0"/>
      <w:divBdr>
        <w:top w:val="none" w:sz="0" w:space="0" w:color="auto"/>
        <w:left w:val="none" w:sz="0" w:space="0" w:color="auto"/>
        <w:bottom w:val="none" w:sz="0" w:space="0" w:color="auto"/>
        <w:right w:val="none" w:sz="0" w:space="0" w:color="auto"/>
      </w:divBdr>
    </w:div>
    <w:div w:id="1891186281">
      <w:bodyDiv w:val="1"/>
      <w:marLeft w:val="0"/>
      <w:marRight w:val="0"/>
      <w:marTop w:val="0"/>
      <w:marBottom w:val="0"/>
      <w:divBdr>
        <w:top w:val="none" w:sz="0" w:space="0" w:color="auto"/>
        <w:left w:val="none" w:sz="0" w:space="0" w:color="auto"/>
        <w:bottom w:val="none" w:sz="0" w:space="0" w:color="auto"/>
        <w:right w:val="none" w:sz="0" w:space="0" w:color="auto"/>
      </w:divBdr>
    </w:div>
    <w:div w:id="1895576884">
      <w:bodyDiv w:val="1"/>
      <w:marLeft w:val="0"/>
      <w:marRight w:val="0"/>
      <w:marTop w:val="0"/>
      <w:marBottom w:val="0"/>
      <w:divBdr>
        <w:top w:val="none" w:sz="0" w:space="0" w:color="auto"/>
        <w:left w:val="none" w:sz="0" w:space="0" w:color="auto"/>
        <w:bottom w:val="none" w:sz="0" w:space="0" w:color="auto"/>
        <w:right w:val="none" w:sz="0" w:space="0" w:color="auto"/>
      </w:divBdr>
    </w:div>
    <w:div w:id="1906794952">
      <w:bodyDiv w:val="1"/>
      <w:marLeft w:val="0"/>
      <w:marRight w:val="0"/>
      <w:marTop w:val="0"/>
      <w:marBottom w:val="0"/>
      <w:divBdr>
        <w:top w:val="none" w:sz="0" w:space="0" w:color="auto"/>
        <w:left w:val="none" w:sz="0" w:space="0" w:color="auto"/>
        <w:bottom w:val="none" w:sz="0" w:space="0" w:color="auto"/>
        <w:right w:val="none" w:sz="0" w:space="0" w:color="auto"/>
      </w:divBdr>
    </w:div>
    <w:div w:id="1909220412">
      <w:bodyDiv w:val="1"/>
      <w:marLeft w:val="0"/>
      <w:marRight w:val="0"/>
      <w:marTop w:val="0"/>
      <w:marBottom w:val="0"/>
      <w:divBdr>
        <w:top w:val="none" w:sz="0" w:space="0" w:color="auto"/>
        <w:left w:val="none" w:sz="0" w:space="0" w:color="auto"/>
        <w:bottom w:val="none" w:sz="0" w:space="0" w:color="auto"/>
        <w:right w:val="none" w:sz="0" w:space="0" w:color="auto"/>
      </w:divBdr>
      <w:divsChild>
        <w:div w:id="68163776">
          <w:marLeft w:val="1800"/>
          <w:marRight w:val="0"/>
          <w:marTop w:val="77"/>
          <w:marBottom w:val="0"/>
          <w:divBdr>
            <w:top w:val="none" w:sz="0" w:space="0" w:color="auto"/>
            <w:left w:val="none" w:sz="0" w:space="0" w:color="auto"/>
            <w:bottom w:val="none" w:sz="0" w:space="0" w:color="auto"/>
            <w:right w:val="none" w:sz="0" w:space="0" w:color="auto"/>
          </w:divBdr>
        </w:div>
        <w:div w:id="86972558">
          <w:marLeft w:val="1166"/>
          <w:marRight w:val="0"/>
          <w:marTop w:val="96"/>
          <w:marBottom w:val="0"/>
          <w:divBdr>
            <w:top w:val="none" w:sz="0" w:space="0" w:color="auto"/>
            <w:left w:val="none" w:sz="0" w:space="0" w:color="auto"/>
            <w:bottom w:val="none" w:sz="0" w:space="0" w:color="auto"/>
            <w:right w:val="none" w:sz="0" w:space="0" w:color="auto"/>
          </w:divBdr>
        </w:div>
        <w:div w:id="154302098">
          <w:marLeft w:val="1800"/>
          <w:marRight w:val="0"/>
          <w:marTop w:val="77"/>
          <w:marBottom w:val="0"/>
          <w:divBdr>
            <w:top w:val="none" w:sz="0" w:space="0" w:color="auto"/>
            <w:left w:val="none" w:sz="0" w:space="0" w:color="auto"/>
            <w:bottom w:val="none" w:sz="0" w:space="0" w:color="auto"/>
            <w:right w:val="none" w:sz="0" w:space="0" w:color="auto"/>
          </w:divBdr>
        </w:div>
        <w:div w:id="432288940">
          <w:marLeft w:val="1166"/>
          <w:marRight w:val="0"/>
          <w:marTop w:val="96"/>
          <w:marBottom w:val="0"/>
          <w:divBdr>
            <w:top w:val="none" w:sz="0" w:space="0" w:color="auto"/>
            <w:left w:val="none" w:sz="0" w:space="0" w:color="auto"/>
            <w:bottom w:val="none" w:sz="0" w:space="0" w:color="auto"/>
            <w:right w:val="none" w:sz="0" w:space="0" w:color="auto"/>
          </w:divBdr>
        </w:div>
        <w:div w:id="1075862958">
          <w:marLeft w:val="1166"/>
          <w:marRight w:val="0"/>
          <w:marTop w:val="96"/>
          <w:marBottom w:val="0"/>
          <w:divBdr>
            <w:top w:val="none" w:sz="0" w:space="0" w:color="auto"/>
            <w:left w:val="none" w:sz="0" w:space="0" w:color="auto"/>
            <w:bottom w:val="none" w:sz="0" w:space="0" w:color="auto"/>
            <w:right w:val="none" w:sz="0" w:space="0" w:color="auto"/>
          </w:divBdr>
        </w:div>
        <w:div w:id="1563254786">
          <w:marLeft w:val="547"/>
          <w:marRight w:val="0"/>
          <w:marTop w:val="115"/>
          <w:marBottom w:val="0"/>
          <w:divBdr>
            <w:top w:val="none" w:sz="0" w:space="0" w:color="auto"/>
            <w:left w:val="none" w:sz="0" w:space="0" w:color="auto"/>
            <w:bottom w:val="none" w:sz="0" w:space="0" w:color="auto"/>
            <w:right w:val="none" w:sz="0" w:space="0" w:color="auto"/>
          </w:divBdr>
        </w:div>
        <w:div w:id="1903708048">
          <w:marLeft w:val="1800"/>
          <w:marRight w:val="0"/>
          <w:marTop w:val="77"/>
          <w:marBottom w:val="0"/>
          <w:divBdr>
            <w:top w:val="none" w:sz="0" w:space="0" w:color="auto"/>
            <w:left w:val="none" w:sz="0" w:space="0" w:color="auto"/>
            <w:bottom w:val="none" w:sz="0" w:space="0" w:color="auto"/>
            <w:right w:val="none" w:sz="0" w:space="0" w:color="auto"/>
          </w:divBdr>
        </w:div>
      </w:divsChild>
    </w:div>
    <w:div w:id="1909800648">
      <w:bodyDiv w:val="1"/>
      <w:marLeft w:val="0"/>
      <w:marRight w:val="0"/>
      <w:marTop w:val="0"/>
      <w:marBottom w:val="0"/>
      <w:divBdr>
        <w:top w:val="none" w:sz="0" w:space="0" w:color="auto"/>
        <w:left w:val="none" w:sz="0" w:space="0" w:color="auto"/>
        <w:bottom w:val="none" w:sz="0" w:space="0" w:color="auto"/>
        <w:right w:val="none" w:sz="0" w:space="0" w:color="auto"/>
      </w:divBdr>
    </w:div>
    <w:div w:id="1910310786">
      <w:bodyDiv w:val="1"/>
      <w:marLeft w:val="0"/>
      <w:marRight w:val="0"/>
      <w:marTop w:val="0"/>
      <w:marBottom w:val="0"/>
      <w:divBdr>
        <w:top w:val="none" w:sz="0" w:space="0" w:color="auto"/>
        <w:left w:val="none" w:sz="0" w:space="0" w:color="auto"/>
        <w:bottom w:val="none" w:sz="0" w:space="0" w:color="auto"/>
        <w:right w:val="none" w:sz="0" w:space="0" w:color="auto"/>
      </w:divBdr>
    </w:div>
    <w:div w:id="1910578367">
      <w:bodyDiv w:val="1"/>
      <w:marLeft w:val="0"/>
      <w:marRight w:val="0"/>
      <w:marTop w:val="0"/>
      <w:marBottom w:val="0"/>
      <w:divBdr>
        <w:top w:val="none" w:sz="0" w:space="0" w:color="auto"/>
        <w:left w:val="none" w:sz="0" w:space="0" w:color="auto"/>
        <w:bottom w:val="none" w:sz="0" w:space="0" w:color="auto"/>
        <w:right w:val="none" w:sz="0" w:space="0" w:color="auto"/>
      </w:divBdr>
    </w:div>
    <w:div w:id="1913733781">
      <w:bodyDiv w:val="1"/>
      <w:marLeft w:val="0"/>
      <w:marRight w:val="0"/>
      <w:marTop w:val="0"/>
      <w:marBottom w:val="0"/>
      <w:divBdr>
        <w:top w:val="none" w:sz="0" w:space="0" w:color="auto"/>
        <w:left w:val="none" w:sz="0" w:space="0" w:color="auto"/>
        <w:bottom w:val="none" w:sz="0" w:space="0" w:color="auto"/>
        <w:right w:val="none" w:sz="0" w:space="0" w:color="auto"/>
      </w:divBdr>
    </w:div>
    <w:div w:id="1920018121">
      <w:bodyDiv w:val="1"/>
      <w:marLeft w:val="0"/>
      <w:marRight w:val="0"/>
      <w:marTop w:val="0"/>
      <w:marBottom w:val="0"/>
      <w:divBdr>
        <w:top w:val="none" w:sz="0" w:space="0" w:color="auto"/>
        <w:left w:val="none" w:sz="0" w:space="0" w:color="auto"/>
        <w:bottom w:val="none" w:sz="0" w:space="0" w:color="auto"/>
        <w:right w:val="none" w:sz="0" w:space="0" w:color="auto"/>
      </w:divBdr>
    </w:div>
    <w:div w:id="1923223909">
      <w:bodyDiv w:val="1"/>
      <w:marLeft w:val="0"/>
      <w:marRight w:val="0"/>
      <w:marTop w:val="0"/>
      <w:marBottom w:val="0"/>
      <w:divBdr>
        <w:top w:val="none" w:sz="0" w:space="0" w:color="auto"/>
        <w:left w:val="none" w:sz="0" w:space="0" w:color="auto"/>
        <w:bottom w:val="none" w:sz="0" w:space="0" w:color="auto"/>
        <w:right w:val="none" w:sz="0" w:space="0" w:color="auto"/>
      </w:divBdr>
    </w:div>
    <w:div w:id="1928810697">
      <w:bodyDiv w:val="1"/>
      <w:marLeft w:val="0"/>
      <w:marRight w:val="0"/>
      <w:marTop w:val="0"/>
      <w:marBottom w:val="0"/>
      <w:divBdr>
        <w:top w:val="none" w:sz="0" w:space="0" w:color="auto"/>
        <w:left w:val="none" w:sz="0" w:space="0" w:color="auto"/>
        <w:bottom w:val="none" w:sz="0" w:space="0" w:color="auto"/>
        <w:right w:val="none" w:sz="0" w:space="0" w:color="auto"/>
      </w:divBdr>
    </w:div>
    <w:div w:id="1929265300">
      <w:bodyDiv w:val="1"/>
      <w:marLeft w:val="0"/>
      <w:marRight w:val="0"/>
      <w:marTop w:val="0"/>
      <w:marBottom w:val="0"/>
      <w:divBdr>
        <w:top w:val="none" w:sz="0" w:space="0" w:color="auto"/>
        <w:left w:val="none" w:sz="0" w:space="0" w:color="auto"/>
        <w:bottom w:val="none" w:sz="0" w:space="0" w:color="auto"/>
        <w:right w:val="none" w:sz="0" w:space="0" w:color="auto"/>
      </w:divBdr>
    </w:div>
    <w:div w:id="1929314982">
      <w:bodyDiv w:val="1"/>
      <w:marLeft w:val="0"/>
      <w:marRight w:val="0"/>
      <w:marTop w:val="0"/>
      <w:marBottom w:val="0"/>
      <w:divBdr>
        <w:top w:val="none" w:sz="0" w:space="0" w:color="auto"/>
        <w:left w:val="none" w:sz="0" w:space="0" w:color="auto"/>
        <w:bottom w:val="none" w:sz="0" w:space="0" w:color="auto"/>
        <w:right w:val="none" w:sz="0" w:space="0" w:color="auto"/>
      </w:divBdr>
    </w:div>
    <w:div w:id="1932542683">
      <w:bodyDiv w:val="1"/>
      <w:marLeft w:val="0"/>
      <w:marRight w:val="0"/>
      <w:marTop w:val="0"/>
      <w:marBottom w:val="0"/>
      <w:divBdr>
        <w:top w:val="none" w:sz="0" w:space="0" w:color="auto"/>
        <w:left w:val="none" w:sz="0" w:space="0" w:color="auto"/>
        <w:bottom w:val="none" w:sz="0" w:space="0" w:color="auto"/>
        <w:right w:val="none" w:sz="0" w:space="0" w:color="auto"/>
      </w:divBdr>
    </w:div>
    <w:div w:id="1935702665">
      <w:bodyDiv w:val="1"/>
      <w:marLeft w:val="0"/>
      <w:marRight w:val="0"/>
      <w:marTop w:val="0"/>
      <w:marBottom w:val="0"/>
      <w:divBdr>
        <w:top w:val="none" w:sz="0" w:space="0" w:color="auto"/>
        <w:left w:val="none" w:sz="0" w:space="0" w:color="auto"/>
        <w:bottom w:val="none" w:sz="0" w:space="0" w:color="auto"/>
        <w:right w:val="none" w:sz="0" w:space="0" w:color="auto"/>
      </w:divBdr>
    </w:div>
    <w:div w:id="1938170518">
      <w:bodyDiv w:val="1"/>
      <w:marLeft w:val="0"/>
      <w:marRight w:val="0"/>
      <w:marTop w:val="0"/>
      <w:marBottom w:val="0"/>
      <w:divBdr>
        <w:top w:val="none" w:sz="0" w:space="0" w:color="auto"/>
        <w:left w:val="none" w:sz="0" w:space="0" w:color="auto"/>
        <w:bottom w:val="none" w:sz="0" w:space="0" w:color="auto"/>
        <w:right w:val="none" w:sz="0" w:space="0" w:color="auto"/>
      </w:divBdr>
    </w:div>
    <w:div w:id="1938321119">
      <w:bodyDiv w:val="1"/>
      <w:marLeft w:val="0"/>
      <w:marRight w:val="0"/>
      <w:marTop w:val="0"/>
      <w:marBottom w:val="0"/>
      <w:divBdr>
        <w:top w:val="none" w:sz="0" w:space="0" w:color="auto"/>
        <w:left w:val="none" w:sz="0" w:space="0" w:color="auto"/>
        <w:bottom w:val="none" w:sz="0" w:space="0" w:color="auto"/>
        <w:right w:val="none" w:sz="0" w:space="0" w:color="auto"/>
      </w:divBdr>
    </w:div>
    <w:div w:id="1938904068">
      <w:bodyDiv w:val="1"/>
      <w:marLeft w:val="0"/>
      <w:marRight w:val="0"/>
      <w:marTop w:val="0"/>
      <w:marBottom w:val="0"/>
      <w:divBdr>
        <w:top w:val="none" w:sz="0" w:space="0" w:color="auto"/>
        <w:left w:val="none" w:sz="0" w:space="0" w:color="auto"/>
        <w:bottom w:val="none" w:sz="0" w:space="0" w:color="auto"/>
        <w:right w:val="none" w:sz="0" w:space="0" w:color="auto"/>
      </w:divBdr>
    </w:div>
    <w:div w:id="1939754099">
      <w:bodyDiv w:val="1"/>
      <w:marLeft w:val="0"/>
      <w:marRight w:val="0"/>
      <w:marTop w:val="0"/>
      <w:marBottom w:val="0"/>
      <w:divBdr>
        <w:top w:val="none" w:sz="0" w:space="0" w:color="auto"/>
        <w:left w:val="none" w:sz="0" w:space="0" w:color="auto"/>
        <w:bottom w:val="none" w:sz="0" w:space="0" w:color="auto"/>
        <w:right w:val="none" w:sz="0" w:space="0" w:color="auto"/>
      </w:divBdr>
    </w:div>
    <w:div w:id="1947498213">
      <w:bodyDiv w:val="1"/>
      <w:marLeft w:val="0"/>
      <w:marRight w:val="0"/>
      <w:marTop w:val="0"/>
      <w:marBottom w:val="0"/>
      <w:divBdr>
        <w:top w:val="none" w:sz="0" w:space="0" w:color="auto"/>
        <w:left w:val="none" w:sz="0" w:space="0" w:color="auto"/>
        <w:bottom w:val="none" w:sz="0" w:space="0" w:color="auto"/>
        <w:right w:val="none" w:sz="0" w:space="0" w:color="auto"/>
      </w:divBdr>
    </w:div>
    <w:div w:id="1949925174">
      <w:bodyDiv w:val="1"/>
      <w:marLeft w:val="0"/>
      <w:marRight w:val="0"/>
      <w:marTop w:val="0"/>
      <w:marBottom w:val="0"/>
      <w:divBdr>
        <w:top w:val="none" w:sz="0" w:space="0" w:color="auto"/>
        <w:left w:val="none" w:sz="0" w:space="0" w:color="auto"/>
        <w:bottom w:val="none" w:sz="0" w:space="0" w:color="auto"/>
        <w:right w:val="none" w:sz="0" w:space="0" w:color="auto"/>
      </w:divBdr>
    </w:div>
    <w:div w:id="1952319218">
      <w:bodyDiv w:val="1"/>
      <w:marLeft w:val="0"/>
      <w:marRight w:val="0"/>
      <w:marTop w:val="0"/>
      <w:marBottom w:val="0"/>
      <w:divBdr>
        <w:top w:val="none" w:sz="0" w:space="0" w:color="auto"/>
        <w:left w:val="none" w:sz="0" w:space="0" w:color="auto"/>
        <w:bottom w:val="none" w:sz="0" w:space="0" w:color="auto"/>
        <w:right w:val="none" w:sz="0" w:space="0" w:color="auto"/>
      </w:divBdr>
    </w:div>
    <w:div w:id="1954436597">
      <w:bodyDiv w:val="1"/>
      <w:marLeft w:val="0"/>
      <w:marRight w:val="0"/>
      <w:marTop w:val="0"/>
      <w:marBottom w:val="0"/>
      <w:divBdr>
        <w:top w:val="none" w:sz="0" w:space="0" w:color="auto"/>
        <w:left w:val="none" w:sz="0" w:space="0" w:color="auto"/>
        <w:bottom w:val="none" w:sz="0" w:space="0" w:color="auto"/>
        <w:right w:val="none" w:sz="0" w:space="0" w:color="auto"/>
      </w:divBdr>
    </w:div>
    <w:div w:id="1963262132">
      <w:bodyDiv w:val="1"/>
      <w:marLeft w:val="0"/>
      <w:marRight w:val="0"/>
      <w:marTop w:val="0"/>
      <w:marBottom w:val="0"/>
      <w:divBdr>
        <w:top w:val="none" w:sz="0" w:space="0" w:color="auto"/>
        <w:left w:val="none" w:sz="0" w:space="0" w:color="auto"/>
        <w:bottom w:val="none" w:sz="0" w:space="0" w:color="auto"/>
        <w:right w:val="none" w:sz="0" w:space="0" w:color="auto"/>
      </w:divBdr>
    </w:div>
    <w:div w:id="1965962768">
      <w:bodyDiv w:val="1"/>
      <w:marLeft w:val="0"/>
      <w:marRight w:val="0"/>
      <w:marTop w:val="0"/>
      <w:marBottom w:val="0"/>
      <w:divBdr>
        <w:top w:val="none" w:sz="0" w:space="0" w:color="auto"/>
        <w:left w:val="none" w:sz="0" w:space="0" w:color="auto"/>
        <w:bottom w:val="none" w:sz="0" w:space="0" w:color="auto"/>
        <w:right w:val="none" w:sz="0" w:space="0" w:color="auto"/>
      </w:divBdr>
    </w:div>
    <w:div w:id="1967618195">
      <w:bodyDiv w:val="1"/>
      <w:marLeft w:val="0"/>
      <w:marRight w:val="0"/>
      <w:marTop w:val="0"/>
      <w:marBottom w:val="0"/>
      <w:divBdr>
        <w:top w:val="none" w:sz="0" w:space="0" w:color="auto"/>
        <w:left w:val="none" w:sz="0" w:space="0" w:color="auto"/>
        <w:bottom w:val="none" w:sz="0" w:space="0" w:color="auto"/>
        <w:right w:val="none" w:sz="0" w:space="0" w:color="auto"/>
      </w:divBdr>
    </w:div>
    <w:div w:id="1971590758">
      <w:bodyDiv w:val="1"/>
      <w:marLeft w:val="0"/>
      <w:marRight w:val="0"/>
      <w:marTop w:val="0"/>
      <w:marBottom w:val="0"/>
      <w:divBdr>
        <w:top w:val="none" w:sz="0" w:space="0" w:color="auto"/>
        <w:left w:val="none" w:sz="0" w:space="0" w:color="auto"/>
        <w:bottom w:val="none" w:sz="0" w:space="0" w:color="auto"/>
        <w:right w:val="none" w:sz="0" w:space="0" w:color="auto"/>
      </w:divBdr>
    </w:div>
    <w:div w:id="1973437362">
      <w:bodyDiv w:val="1"/>
      <w:marLeft w:val="0"/>
      <w:marRight w:val="0"/>
      <w:marTop w:val="0"/>
      <w:marBottom w:val="0"/>
      <w:divBdr>
        <w:top w:val="none" w:sz="0" w:space="0" w:color="auto"/>
        <w:left w:val="none" w:sz="0" w:space="0" w:color="auto"/>
        <w:bottom w:val="none" w:sz="0" w:space="0" w:color="auto"/>
        <w:right w:val="none" w:sz="0" w:space="0" w:color="auto"/>
      </w:divBdr>
    </w:div>
    <w:div w:id="1976249118">
      <w:bodyDiv w:val="1"/>
      <w:marLeft w:val="0"/>
      <w:marRight w:val="0"/>
      <w:marTop w:val="0"/>
      <w:marBottom w:val="0"/>
      <w:divBdr>
        <w:top w:val="none" w:sz="0" w:space="0" w:color="auto"/>
        <w:left w:val="none" w:sz="0" w:space="0" w:color="auto"/>
        <w:bottom w:val="none" w:sz="0" w:space="0" w:color="auto"/>
        <w:right w:val="none" w:sz="0" w:space="0" w:color="auto"/>
      </w:divBdr>
    </w:div>
    <w:div w:id="1978946083">
      <w:bodyDiv w:val="1"/>
      <w:marLeft w:val="0"/>
      <w:marRight w:val="0"/>
      <w:marTop w:val="0"/>
      <w:marBottom w:val="0"/>
      <w:divBdr>
        <w:top w:val="none" w:sz="0" w:space="0" w:color="auto"/>
        <w:left w:val="none" w:sz="0" w:space="0" w:color="auto"/>
        <w:bottom w:val="none" w:sz="0" w:space="0" w:color="auto"/>
        <w:right w:val="none" w:sz="0" w:space="0" w:color="auto"/>
      </w:divBdr>
    </w:div>
    <w:div w:id="1987781881">
      <w:bodyDiv w:val="1"/>
      <w:marLeft w:val="0"/>
      <w:marRight w:val="0"/>
      <w:marTop w:val="0"/>
      <w:marBottom w:val="0"/>
      <w:divBdr>
        <w:top w:val="none" w:sz="0" w:space="0" w:color="auto"/>
        <w:left w:val="none" w:sz="0" w:space="0" w:color="auto"/>
        <w:bottom w:val="none" w:sz="0" w:space="0" w:color="auto"/>
        <w:right w:val="none" w:sz="0" w:space="0" w:color="auto"/>
      </w:divBdr>
    </w:div>
    <w:div w:id="1988121703">
      <w:bodyDiv w:val="1"/>
      <w:marLeft w:val="0"/>
      <w:marRight w:val="0"/>
      <w:marTop w:val="0"/>
      <w:marBottom w:val="0"/>
      <w:divBdr>
        <w:top w:val="none" w:sz="0" w:space="0" w:color="auto"/>
        <w:left w:val="none" w:sz="0" w:space="0" w:color="auto"/>
        <w:bottom w:val="none" w:sz="0" w:space="0" w:color="auto"/>
        <w:right w:val="none" w:sz="0" w:space="0" w:color="auto"/>
      </w:divBdr>
    </w:div>
    <w:div w:id="1994523862">
      <w:bodyDiv w:val="1"/>
      <w:marLeft w:val="0"/>
      <w:marRight w:val="0"/>
      <w:marTop w:val="0"/>
      <w:marBottom w:val="0"/>
      <w:divBdr>
        <w:top w:val="none" w:sz="0" w:space="0" w:color="auto"/>
        <w:left w:val="none" w:sz="0" w:space="0" w:color="auto"/>
        <w:bottom w:val="none" w:sz="0" w:space="0" w:color="auto"/>
        <w:right w:val="none" w:sz="0" w:space="0" w:color="auto"/>
      </w:divBdr>
    </w:div>
    <w:div w:id="1995912531">
      <w:bodyDiv w:val="1"/>
      <w:marLeft w:val="0"/>
      <w:marRight w:val="0"/>
      <w:marTop w:val="0"/>
      <w:marBottom w:val="0"/>
      <w:divBdr>
        <w:top w:val="none" w:sz="0" w:space="0" w:color="auto"/>
        <w:left w:val="none" w:sz="0" w:space="0" w:color="auto"/>
        <w:bottom w:val="none" w:sz="0" w:space="0" w:color="auto"/>
        <w:right w:val="none" w:sz="0" w:space="0" w:color="auto"/>
      </w:divBdr>
    </w:div>
    <w:div w:id="1998142636">
      <w:bodyDiv w:val="1"/>
      <w:marLeft w:val="0"/>
      <w:marRight w:val="0"/>
      <w:marTop w:val="0"/>
      <w:marBottom w:val="0"/>
      <w:divBdr>
        <w:top w:val="none" w:sz="0" w:space="0" w:color="auto"/>
        <w:left w:val="none" w:sz="0" w:space="0" w:color="auto"/>
        <w:bottom w:val="none" w:sz="0" w:space="0" w:color="auto"/>
        <w:right w:val="none" w:sz="0" w:space="0" w:color="auto"/>
      </w:divBdr>
    </w:div>
    <w:div w:id="1999797852">
      <w:bodyDiv w:val="1"/>
      <w:marLeft w:val="0"/>
      <w:marRight w:val="0"/>
      <w:marTop w:val="0"/>
      <w:marBottom w:val="0"/>
      <w:divBdr>
        <w:top w:val="none" w:sz="0" w:space="0" w:color="auto"/>
        <w:left w:val="none" w:sz="0" w:space="0" w:color="auto"/>
        <w:bottom w:val="none" w:sz="0" w:space="0" w:color="auto"/>
        <w:right w:val="none" w:sz="0" w:space="0" w:color="auto"/>
      </w:divBdr>
    </w:div>
    <w:div w:id="2001107797">
      <w:bodyDiv w:val="1"/>
      <w:marLeft w:val="0"/>
      <w:marRight w:val="0"/>
      <w:marTop w:val="0"/>
      <w:marBottom w:val="0"/>
      <w:divBdr>
        <w:top w:val="none" w:sz="0" w:space="0" w:color="auto"/>
        <w:left w:val="none" w:sz="0" w:space="0" w:color="auto"/>
        <w:bottom w:val="none" w:sz="0" w:space="0" w:color="auto"/>
        <w:right w:val="none" w:sz="0" w:space="0" w:color="auto"/>
      </w:divBdr>
    </w:div>
    <w:div w:id="2002342060">
      <w:bodyDiv w:val="1"/>
      <w:marLeft w:val="0"/>
      <w:marRight w:val="0"/>
      <w:marTop w:val="0"/>
      <w:marBottom w:val="0"/>
      <w:divBdr>
        <w:top w:val="none" w:sz="0" w:space="0" w:color="auto"/>
        <w:left w:val="none" w:sz="0" w:space="0" w:color="auto"/>
        <w:bottom w:val="none" w:sz="0" w:space="0" w:color="auto"/>
        <w:right w:val="none" w:sz="0" w:space="0" w:color="auto"/>
      </w:divBdr>
    </w:div>
    <w:div w:id="2006979028">
      <w:bodyDiv w:val="1"/>
      <w:marLeft w:val="0"/>
      <w:marRight w:val="0"/>
      <w:marTop w:val="0"/>
      <w:marBottom w:val="0"/>
      <w:divBdr>
        <w:top w:val="none" w:sz="0" w:space="0" w:color="auto"/>
        <w:left w:val="none" w:sz="0" w:space="0" w:color="auto"/>
        <w:bottom w:val="none" w:sz="0" w:space="0" w:color="auto"/>
        <w:right w:val="none" w:sz="0" w:space="0" w:color="auto"/>
      </w:divBdr>
    </w:div>
    <w:div w:id="2010253584">
      <w:bodyDiv w:val="1"/>
      <w:marLeft w:val="0"/>
      <w:marRight w:val="0"/>
      <w:marTop w:val="0"/>
      <w:marBottom w:val="0"/>
      <w:divBdr>
        <w:top w:val="none" w:sz="0" w:space="0" w:color="auto"/>
        <w:left w:val="none" w:sz="0" w:space="0" w:color="auto"/>
        <w:bottom w:val="none" w:sz="0" w:space="0" w:color="auto"/>
        <w:right w:val="none" w:sz="0" w:space="0" w:color="auto"/>
      </w:divBdr>
    </w:div>
    <w:div w:id="2010670124">
      <w:bodyDiv w:val="1"/>
      <w:marLeft w:val="0"/>
      <w:marRight w:val="0"/>
      <w:marTop w:val="0"/>
      <w:marBottom w:val="0"/>
      <w:divBdr>
        <w:top w:val="none" w:sz="0" w:space="0" w:color="auto"/>
        <w:left w:val="none" w:sz="0" w:space="0" w:color="auto"/>
        <w:bottom w:val="none" w:sz="0" w:space="0" w:color="auto"/>
        <w:right w:val="none" w:sz="0" w:space="0" w:color="auto"/>
      </w:divBdr>
    </w:div>
    <w:div w:id="2018189682">
      <w:bodyDiv w:val="1"/>
      <w:marLeft w:val="0"/>
      <w:marRight w:val="0"/>
      <w:marTop w:val="0"/>
      <w:marBottom w:val="0"/>
      <w:divBdr>
        <w:top w:val="none" w:sz="0" w:space="0" w:color="auto"/>
        <w:left w:val="none" w:sz="0" w:space="0" w:color="auto"/>
        <w:bottom w:val="none" w:sz="0" w:space="0" w:color="auto"/>
        <w:right w:val="none" w:sz="0" w:space="0" w:color="auto"/>
      </w:divBdr>
    </w:div>
    <w:div w:id="2021078225">
      <w:bodyDiv w:val="1"/>
      <w:marLeft w:val="0"/>
      <w:marRight w:val="0"/>
      <w:marTop w:val="0"/>
      <w:marBottom w:val="0"/>
      <w:divBdr>
        <w:top w:val="none" w:sz="0" w:space="0" w:color="auto"/>
        <w:left w:val="none" w:sz="0" w:space="0" w:color="auto"/>
        <w:bottom w:val="none" w:sz="0" w:space="0" w:color="auto"/>
        <w:right w:val="none" w:sz="0" w:space="0" w:color="auto"/>
      </w:divBdr>
    </w:div>
    <w:div w:id="2029746629">
      <w:bodyDiv w:val="1"/>
      <w:marLeft w:val="0"/>
      <w:marRight w:val="0"/>
      <w:marTop w:val="0"/>
      <w:marBottom w:val="0"/>
      <w:divBdr>
        <w:top w:val="none" w:sz="0" w:space="0" w:color="auto"/>
        <w:left w:val="none" w:sz="0" w:space="0" w:color="auto"/>
        <w:bottom w:val="none" w:sz="0" w:space="0" w:color="auto"/>
        <w:right w:val="none" w:sz="0" w:space="0" w:color="auto"/>
      </w:divBdr>
    </w:div>
    <w:div w:id="2030328998">
      <w:bodyDiv w:val="1"/>
      <w:marLeft w:val="0"/>
      <w:marRight w:val="0"/>
      <w:marTop w:val="0"/>
      <w:marBottom w:val="0"/>
      <w:divBdr>
        <w:top w:val="none" w:sz="0" w:space="0" w:color="auto"/>
        <w:left w:val="none" w:sz="0" w:space="0" w:color="auto"/>
        <w:bottom w:val="none" w:sz="0" w:space="0" w:color="auto"/>
        <w:right w:val="none" w:sz="0" w:space="0" w:color="auto"/>
      </w:divBdr>
    </w:div>
    <w:div w:id="2033721930">
      <w:bodyDiv w:val="1"/>
      <w:marLeft w:val="0"/>
      <w:marRight w:val="0"/>
      <w:marTop w:val="0"/>
      <w:marBottom w:val="0"/>
      <w:divBdr>
        <w:top w:val="none" w:sz="0" w:space="0" w:color="auto"/>
        <w:left w:val="none" w:sz="0" w:space="0" w:color="auto"/>
        <w:bottom w:val="none" w:sz="0" w:space="0" w:color="auto"/>
        <w:right w:val="none" w:sz="0" w:space="0" w:color="auto"/>
      </w:divBdr>
    </w:div>
    <w:div w:id="2048482051">
      <w:bodyDiv w:val="1"/>
      <w:marLeft w:val="0"/>
      <w:marRight w:val="0"/>
      <w:marTop w:val="0"/>
      <w:marBottom w:val="0"/>
      <w:divBdr>
        <w:top w:val="none" w:sz="0" w:space="0" w:color="auto"/>
        <w:left w:val="none" w:sz="0" w:space="0" w:color="auto"/>
        <w:bottom w:val="none" w:sz="0" w:space="0" w:color="auto"/>
        <w:right w:val="none" w:sz="0" w:space="0" w:color="auto"/>
      </w:divBdr>
    </w:div>
    <w:div w:id="2048722630">
      <w:bodyDiv w:val="1"/>
      <w:marLeft w:val="0"/>
      <w:marRight w:val="0"/>
      <w:marTop w:val="0"/>
      <w:marBottom w:val="0"/>
      <w:divBdr>
        <w:top w:val="none" w:sz="0" w:space="0" w:color="auto"/>
        <w:left w:val="none" w:sz="0" w:space="0" w:color="auto"/>
        <w:bottom w:val="none" w:sz="0" w:space="0" w:color="auto"/>
        <w:right w:val="none" w:sz="0" w:space="0" w:color="auto"/>
      </w:divBdr>
    </w:div>
    <w:div w:id="2049722211">
      <w:bodyDiv w:val="1"/>
      <w:marLeft w:val="0"/>
      <w:marRight w:val="0"/>
      <w:marTop w:val="0"/>
      <w:marBottom w:val="0"/>
      <w:divBdr>
        <w:top w:val="none" w:sz="0" w:space="0" w:color="auto"/>
        <w:left w:val="none" w:sz="0" w:space="0" w:color="auto"/>
        <w:bottom w:val="none" w:sz="0" w:space="0" w:color="auto"/>
        <w:right w:val="none" w:sz="0" w:space="0" w:color="auto"/>
      </w:divBdr>
    </w:div>
    <w:div w:id="2049913360">
      <w:bodyDiv w:val="1"/>
      <w:marLeft w:val="0"/>
      <w:marRight w:val="0"/>
      <w:marTop w:val="0"/>
      <w:marBottom w:val="0"/>
      <w:divBdr>
        <w:top w:val="none" w:sz="0" w:space="0" w:color="auto"/>
        <w:left w:val="none" w:sz="0" w:space="0" w:color="auto"/>
        <w:bottom w:val="none" w:sz="0" w:space="0" w:color="auto"/>
        <w:right w:val="none" w:sz="0" w:space="0" w:color="auto"/>
      </w:divBdr>
    </w:div>
    <w:div w:id="2052263888">
      <w:bodyDiv w:val="1"/>
      <w:marLeft w:val="0"/>
      <w:marRight w:val="0"/>
      <w:marTop w:val="0"/>
      <w:marBottom w:val="0"/>
      <w:divBdr>
        <w:top w:val="none" w:sz="0" w:space="0" w:color="auto"/>
        <w:left w:val="none" w:sz="0" w:space="0" w:color="auto"/>
        <w:bottom w:val="none" w:sz="0" w:space="0" w:color="auto"/>
        <w:right w:val="none" w:sz="0" w:space="0" w:color="auto"/>
      </w:divBdr>
    </w:div>
    <w:div w:id="2057196215">
      <w:bodyDiv w:val="1"/>
      <w:marLeft w:val="0"/>
      <w:marRight w:val="0"/>
      <w:marTop w:val="0"/>
      <w:marBottom w:val="0"/>
      <w:divBdr>
        <w:top w:val="none" w:sz="0" w:space="0" w:color="auto"/>
        <w:left w:val="none" w:sz="0" w:space="0" w:color="auto"/>
        <w:bottom w:val="none" w:sz="0" w:space="0" w:color="auto"/>
        <w:right w:val="none" w:sz="0" w:space="0" w:color="auto"/>
      </w:divBdr>
    </w:div>
    <w:div w:id="2057772601">
      <w:bodyDiv w:val="1"/>
      <w:marLeft w:val="0"/>
      <w:marRight w:val="0"/>
      <w:marTop w:val="0"/>
      <w:marBottom w:val="0"/>
      <w:divBdr>
        <w:top w:val="none" w:sz="0" w:space="0" w:color="auto"/>
        <w:left w:val="none" w:sz="0" w:space="0" w:color="auto"/>
        <w:bottom w:val="none" w:sz="0" w:space="0" w:color="auto"/>
        <w:right w:val="none" w:sz="0" w:space="0" w:color="auto"/>
      </w:divBdr>
    </w:div>
    <w:div w:id="2057969532">
      <w:bodyDiv w:val="1"/>
      <w:marLeft w:val="0"/>
      <w:marRight w:val="0"/>
      <w:marTop w:val="0"/>
      <w:marBottom w:val="0"/>
      <w:divBdr>
        <w:top w:val="none" w:sz="0" w:space="0" w:color="auto"/>
        <w:left w:val="none" w:sz="0" w:space="0" w:color="auto"/>
        <w:bottom w:val="none" w:sz="0" w:space="0" w:color="auto"/>
        <w:right w:val="none" w:sz="0" w:space="0" w:color="auto"/>
      </w:divBdr>
    </w:div>
    <w:div w:id="2059010407">
      <w:bodyDiv w:val="1"/>
      <w:marLeft w:val="0"/>
      <w:marRight w:val="0"/>
      <w:marTop w:val="0"/>
      <w:marBottom w:val="0"/>
      <w:divBdr>
        <w:top w:val="none" w:sz="0" w:space="0" w:color="auto"/>
        <w:left w:val="none" w:sz="0" w:space="0" w:color="auto"/>
        <w:bottom w:val="none" w:sz="0" w:space="0" w:color="auto"/>
        <w:right w:val="none" w:sz="0" w:space="0" w:color="auto"/>
      </w:divBdr>
    </w:div>
    <w:div w:id="2060589505">
      <w:bodyDiv w:val="1"/>
      <w:marLeft w:val="0"/>
      <w:marRight w:val="0"/>
      <w:marTop w:val="0"/>
      <w:marBottom w:val="0"/>
      <w:divBdr>
        <w:top w:val="none" w:sz="0" w:space="0" w:color="auto"/>
        <w:left w:val="none" w:sz="0" w:space="0" w:color="auto"/>
        <w:bottom w:val="none" w:sz="0" w:space="0" w:color="auto"/>
        <w:right w:val="none" w:sz="0" w:space="0" w:color="auto"/>
      </w:divBdr>
    </w:div>
    <w:div w:id="2061704074">
      <w:bodyDiv w:val="1"/>
      <w:marLeft w:val="0"/>
      <w:marRight w:val="0"/>
      <w:marTop w:val="0"/>
      <w:marBottom w:val="0"/>
      <w:divBdr>
        <w:top w:val="none" w:sz="0" w:space="0" w:color="auto"/>
        <w:left w:val="none" w:sz="0" w:space="0" w:color="auto"/>
        <w:bottom w:val="none" w:sz="0" w:space="0" w:color="auto"/>
        <w:right w:val="none" w:sz="0" w:space="0" w:color="auto"/>
      </w:divBdr>
    </w:div>
    <w:div w:id="2061971679">
      <w:bodyDiv w:val="1"/>
      <w:marLeft w:val="0"/>
      <w:marRight w:val="0"/>
      <w:marTop w:val="0"/>
      <w:marBottom w:val="0"/>
      <w:divBdr>
        <w:top w:val="none" w:sz="0" w:space="0" w:color="auto"/>
        <w:left w:val="none" w:sz="0" w:space="0" w:color="auto"/>
        <w:bottom w:val="none" w:sz="0" w:space="0" w:color="auto"/>
        <w:right w:val="none" w:sz="0" w:space="0" w:color="auto"/>
      </w:divBdr>
    </w:div>
    <w:div w:id="2062289574">
      <w:bodyDiv w:val="1"/>
      <w:marLeft w:val="0"/>
      <w:marRight w:val="0"/>
      <w:marTop w:val="0"/>
      <w:marBottom w:val="0"/>
      <w:divBdr>
        <w:top w:val="none" w:sz="0" w:space="0" w:color="auto"/>
        <w:left w:val="none" w:sz="0" w:space="0" w:color="auto"/>
        <w:bottom w:val="none" w:sz="0" w:space="0" w:color="auto"/>
        <w:right w:val="none" w:sz="0" w:space="0" w:color="auto"/>
      </w:divBdr>
    </w:div>
    <w:div w:id="2064399826">
      <w:bodyDiv w:val="1"/>
      <w:marLeft w:val="0"/>
      <w:marRight w:val="0"/>
      <w:marTop w:val="0"/>
      <w:marBottom w:val="0"/>
      <w:divBdr>
        <w:top w:val="none" w:sz="0" w:space="0" w:color="auto"/>
        <w:left w:val="none" w:sz="0" w:space="0" w:color="auto"/>
        <w:bottom w:val="none" w:sz="0" w:space="0" w:color="auto"/>
        <w:right w:val="none" w:sz="0" w:space="0" w:color="auto"/>
      </w:divBdr>
    </w:div>
    <w:div w:id="2077891664">
      <w:bodyDiv w:val="1"/>
      <w:marLeft w:val="0"/>
      <w:marRight w:val="0"/>
      <w:marTop w:val="0"/>
      <w:marBottom w:val="0"/>
      <w:divBdr>
        <w:top w:val="none" w:sz="0" w:space="0" w:color="auto"/>
        <w:left w:val="none" w:sz="0" w:space="0" w:color="auto"/>
        <w:bottom w:val="none" w:sz="0" w:space="0" w:color="auto"/>
        <w:right w:val="none" w:sz="0" w:space="0" w:color="auto"/>
      </w:divBdr>
    </w:div>
    <w:div w:id="2080587688">
      <w:bodyDiv w:val="1"/>
      <w:marLeft w:val="0"/>
      <w:marRight w:val="0"/>
      <w:marTop w:val="0"/>
      <w:marBottom w:val="0"/>
      <w:divBdr>
        <w:top w:val="none" w:sz="0" w:space="0" w:color="auto"/>
        <w:left w:val="none" w:sz="0" w:space="0" w:color="auto"/>
        <w:bottom w:val="none" w:sz="0" w:space="0" w:color="auto"/>
        <w:right w:val="none" w:sz="0" w:space="0" w:color="auto"/>
      </w:divBdr>
    </w:div>
    <w:div w:id="2080637596">
      <w:bodyDiv w:val="1"/>
      <w:marLeft w:val="0"/>
      <w:marRight w:val="0"/>
      <w:marTop w:val="0"/>
      <w:marBottom w:val="0"/>
      <w:divBdr>
        <w:top w:val="none" w:sz="0" w:space="0" w:color="auto"/>
        <w:left w:val="none" w:sz="0" w:space="0" w:color="auto"/>
        <w:bottom w:val="none" w:sz="0" w:space="0" w:color="auto"/>
        <w:right w:val="none" w:sz="0" w:space="0" w:color="auto"/>
      </w:divBdr>
    </w:div>
    <w:div w:id="2082018965">
      <w:bodyDiv w:val="1"/>
      <w:marLeft w:val="0"/>
      <w:marRight w:val="0"/>
      <w:marTop w:val="0"/>
      <w:marBottom w:val="0"/>
      <w:divBdr>
        <w:top w:val="none" w:sz="0" w:space="0" w:color="auto"/>
        <w:left w:val="none" w:sz="0" w:space="0" w:color="auto"/>
        <w:bottom w:val="none" w:sz="0" w:space="0" w:color="auto"/>
        <w:right w:val="none" w:sz="0" w:space="0" w:color="auto"/>
      </w:divBdr>
    </w:div>
    <w:div w:id="2082755951">
      <w:bodyDiv w:val="1"/>
      <w:marLeft w:val="0"/>
      <w:marRight w:val="0"/>
      <w:marTop w:val="0"/>
      <w:marBottom w:val="0"/>
      <w:divBdr>
        <w:top w:val="none" w:sz="0" w:space="0" w:color="auto"/>
        <w:left w:val="none" w:sz="0" w:space="0" w:color="auto"/>
        <w:bottom w:val="none" w:sz="0" w:space="0" w:color="auto"/>
        <w:right w:val="none" w:sz="0" w:space="0" w:color="auto"/>
      </w:divBdr>
    </w:div>
    <w:div w:id="2088919350">
      <w:bodyDiv w:val="1"/>
      <w:marLeft w:val="0"/>
      <w:marRight w:val="0"/>
      <w:marTop w:val="0"/>
      <w:marBottom w:val="0"/>
      <w:divBdr>
        <w:top w:val="none" w:sz="0" w:space="0" w:color="auto"/>
        <w:left w:val="none" w:sz="0" w:space="0" w:color="auto"/>
        <w:bottom w:val="none" w:sz="0" w:space="0" w:color="auto"/>
        <w:right w:val="none" w:sz="0" w:space="0" w:color="auto"/>
      </w:divBdr>
    </w:div>
    <w:div w:id="2092921133">
      <w:bodyDiv w:val="1"/>
      <w:marLeft w:val="0"/>
      <w:marRight w:val="0"/>
      <w:marTop w:val="0"/>
      <w:marBottom w:val="0"/>
      <w:divBdr>
        <w:top w:val="none" w:sz="0" w:space="0" w:color="auto"/>
        <w:left w:val="none" w:sz="0" w:space="0" w:color="auto"/>
        <w:bottom w:val="none" w:sz="0" w:space="0" w:color="auto"/>
        <w:right w:val="none" w:sz="0" w:space="0" w:color="auto"/>
      </w:divBdr>
      <w:divsChild>
        <w:div w:id="1628778352">
          <w:marLeft w:val="547"/>
          <w:marRight w:val="0"/>
          <w:marTop w:val="134"/>
          <w:marBottom w:val="0"/>
          <w:divBdr>
            <w:top w:val="none" w:sz="0" w:space="0" w:color="auto"/>
            <w:left w:val="none" w:sz="0" w:space="0" w:color="auto"/>
            <w:bottom w:val="none" w:sz="0" w:space="0" w:color="auto"/>
            <w:right w:val="none" w:sz="0" w:space="0" w:color="auto"/>
          </w:divBdr>
        </w:div>
      </w:divsChild>
    </w:div>
    <w:div w:id="2096784645">
      <w:bodyDiv w:val="1"/>
      <w:marLeft w:val="0"/>
      <w:marRight w:val="0"/>
      <w:marTop w:val="0"/>
      <w:marBottom w:val="0"/>
      <w:divBdr>
        <w:top w:val="none" w:sz="0" w:space="0" w:color="auto"/>
        <w:left w:val="none" w:sz="0" w:space="0" w:color="auto"/>
        <w:bottom w:val="none" w:sz="0" w:space="0" w:color="auto"/>
        <w:right w:val="none" w:sz="0" w:space="0" w:color="auto"/>
      </w:divBdr>
    </w:div>
    <w:div w:id="2097553191">
      <w:bodyDiv w:val="1"/>
      <w:marLeft w:val="0"/>
      <w:marRight w:val="0"/>
      <w:marTop w:val="0"/>
      <w:marBottom w:val="0"/>
      <w:divBdr>
        <w:top w:val="none" w:sz="0" w:space="0" w:color="auto"/>
        <w:left w:val="none" w:sz="0" w:space="0" w:color="auto"/>
        <w:bottom w:val="none" w:sz="0" w:space="0" w:color="auto"/>
        <w:right w:val="none" w:sz="0" w:space="0" w:color="auto"/>
      </w:divBdr>
    </w:div>
    <w:div w:id="2099014269">
      <w:bodyDiv w:val="1"/>
      <w:marLeft w:val="0"/>
      <w:marRight w:val="0"/>
      <w:marTop w:val="0"/>
      <w:marBottom w:val="0"/>
      <w:divBdr>
        <w:top w:val="none" w:sz="0" w:space="0" w:color="auto"/>
        <w:left w:val="none" w:sz="0" w:space="0" w:color="auto"/>
        <w:bottom w:val="none" w:sz="0" w:space="0" w:color="auto"/>
        <w:right w:val="none" w:sz="0" w:space="0" w:color="auto"/>
      </w:divBdr>
    </w:div>
    <w:div w:id="2104107985">
      <w:bodyDiv w:val="1"/>
      <w:marLeft w:val="0"/>
      <w:marRight w:val="0"/>
      <w:marTop w:val="0"/>
      <w:marBottom w:val="0"/>
      <w:divBdr>
        <w:top w:val="none" w:sz="0" w:space="0" w:color="auto"/>
        <w:left w:val="none" w:sz="0" w:space="0" w:color="auto"/>
        <w:bottom w:val="none" w:sz="0" w:space="0" w:color="auto"/>
        <w:right w:val="none" w:sz="0" w:space="0" w:color="auto"/>
      </w:divBdr>
    </w:div>
    <w:div w:id="2105804930">
      <w:bodyDiv w:val="1"/>
      <w:marLeft w:val="0"/>
      <w:marRight w:val="0"/>
      <w:marTop w:val="0"/>
      <w:marBottom w:val="0"/>
      <w:divBdr>
        <w:top w:val="none" w:sz="0" w:space="0" w:color="auto"/>
        <w:left w:val="none" w:sz="0" w:space="0" w:color="auto"/>
        <w:bottom w:val="none" w:sz="0" w:space="0" w:color="auto"/>
        <w:right w:val="none" w:sz="0" w:space="0" w:color="auto"/>
      </w:divBdr>
    </w:div>
    <w:div w:id="2111856436">
      <w:bodyDiv w:val="1"/>
      <w:marLeft w:val="0"/>
      <w:marRight w:val="0"/>
      <w:marTop w:val="0"/>
      <w:marBottom w:val="0"/>
      <w:divBdr>
        <w:top w:val="none" w:sz="0" w:space="0" w:color="auto"/>
        <w:left w:val="none" w:sz="0" w:space="0" w:color="auto"/>
        <w:bottom w:val="none" w:sz="0" w:space="0" w:color="auto"/>
        <w:right w:val="none" w:sz="0" w:space="0" w:color="auto"/>
      </w:divBdr>
    </w:div>
    <w:div w:id="2113738731">
      <w:bodyDiv w:val="1"/>
      <w:marLeft w:val="0"/>
      <w:marRight w:val="0"/>
      <w:marTop w:val="0"/>
      <w:marBottom w:val="0"/>
      <w:divBdr>
        <w:top w:val="none" w:sz="0" w:space="0" w:color="auto"/>
        <w:left w:val="none" w:sz="0" w:space="0" w:color="auto"/>
        <w:bottom w:val="none" w:sz="0" w:space="0" w:color="auto"/>
        <w:right w:val="none" w:sz="0" w:space="0" w:color="auto"/>
      </w:divBdr>
    </w:div>
    <w:div w:id="2114745189">
      <w:bodyDiv w:val="1"/>
      <w:marLeft w:val="0"/>
      <w:marRight w:val="0"/>
      <w:marTop w:val="0"/>
      <w:marBottom w:val="0"/>
      <w:divBdr>
        <w:top w:val="none" w:sz="0" w:space="0" w:color="auto"/>
        <w:left w:val="none" w:sz="0" w:space="0" w:color="auto"/>
        <w:bottom w:val="none" w:sz="0" w:space="0" w:color="auto"/>
        <w:right w:val="none" w:sz="0" w:space="0" w:color="auto"/>
      </w:divBdr>
    </w:div>
    <w:div w:id="2115904234">
      <w:bodyDiv w:val="1"/>
      <w:marLeft w:val="0"/>
      <w:marRight w:val="0"/>
      <w:marTop w:val="0"/>
      <w:marBottom w:val="0"/>
      <w:divBdr>
        <w:top w:val="none" w:sz="0" w:space="0" w:color="auto"/>
        <w:left w:val="none" w:sz="0" w:space="0" w:color="auto"/>
        <w:bottom w:val="none" w:sz="0" w:space="0" w:color="auto"/>
        <w:right w:val="none" w:sz="0" w:space="0" w:color="auto"/>
      </w:divBdr>
    </w:div>
    <w:div w:id="2115972307">
      <w:bodyDiv w:val="1"/>
      <w:marLeft w:val="0"/>
      <w:marRight w:val="0"/>
      <w:marTop w:val="0"/>
      <w:marBottom w:val="0"/>
      <w:divBdr>
        <w:top w:val="none" w:sz="0" w:space="0" w:color="auto"/>
        <w:left w:val="none" w:sz="0" w:space="0" w:color="auto"/>
        <w:bottom w:val="none" w:sz="0" w:space="0" w:color="auto"/>
        <w:right w:val="none" w:sz="0" w:space="0" w:color="auto"/>
      </w:divBdr>
    </w:div>
    <w:div w:id="2116316746">
      <w:bodyDiv w:val="1"/>
      <w:marLeft w:val="0"/>
      <w:marRight w:val="0"/>
      <w:marTop w:val="0"/>
      <w:marBottom w:val="0"/>
      <w:divBdr>
        <w:top w:val="none" w:sz="0" w:space="0" w:color="auto"/>
        <w:left w:val="none" w:sz="0" w:space="0" w:color="auto"/>
        <w:bottom w:val="none" w:sz="0" w:space="0" w:color="auto"/>
        <w:right w:val="none" w:sz="0" w:space="0" w:color="auto"/>
      </w:divBdr>
    </w:div>
    <w:div w:id="2117095826">
      <w:bodyDiv w:val="1"/>
      <w:marLeft w:val="0"/>
      <w:marRight w:val="0"/>
      <w:marTop w:val="0"/>
      <w:marBottom w:val="0"/>
      <w:divBdr>
        <w:top w:val="none" w:sz="0" w:space="0" w:color="auto"/>
        <w:left w:val="none" w:sz="0" w:space="0" w:color="auto"/>
        <w:bottom w:val="none" w:sz="0" w:space="0" w:color="auto"/>
        <w:right w:val="none" w:sz="0" w:space="0" w:color="auto"/>
      </w:divBdr>
      <w:divsChild>
        <w:div w:id="1842431164">
          <w:marLeft w:val="0"/>
          <w:marRight w:val="0"/>
          <w:marTop w:val="0"/>
          <w:marBottom w:val="0"/>
          <w:divBdr>
            <w:top w:val="none" w:sz="0" w:space="0" w:color="auto"/>
            <w:left w:val="none" w:sz="0" w:space="0" w:color="auto"/>
            <w:bottom w:val="none" w:sz="0" w:space="0" w:color="auto"/>
            <w:right w:val="none" w:sz="0" w:space="0" w:color="auto"/>
          </w:divBdr>
          <w:divsChild>
            <w:div w:id="1025250702">
              <w:marLeft w:val="0"/>
              <w:marRight w:val="0"/>
              <w:marTop w:val="0"/>
              <w:marBottom w:val="0"/>
              <w:divBdr>
                <w:top w:val="none" w:sz="0" w:space="0" w:color="auto"/>
                <w:left w:val="none" w:sz="0" w:space="0" w:color="auto"/>
                <w:bottom w:val="none" w:sz="0" w:space="0" w:color="auto"/>
                <w:right w:val="none" w:sz="0" w:space="0" w:color="auto"/>
              </w:divBdr>
              <w:divsChild>
                <w:div w:id="379205761">
                  <w:marLeft w:val="-225"/>
                  <w:marRight w:val="-225"/>
                  <w:marTop w:val="0"/>
                  <w:marBottom w:val="0"/>
                  <w:divBdr>
                    <w:top w:val="none" w:sz="0" w:space="0" w:color="auto"/>
                    <w:left w:val="none" w:sz="0" w:space="0" w:color="auto"/>
                    <w:bottom w:val="none" w:sz="0" w:space="0" w:color="auto"/>
                    <w:right w:val="none" w:sz="0" w:space="0" w:color="auto"/>
                  </w:divBdr>
                  <w:divsChild>
                    <w:div w:id="1223521706">
                      <w:marLeft w:val="0"/>
                      <w:marRight w:val="0"/>
                      <w:marTop w:val="0"/>
                      <w:marBottom w:val="0"/>
                      <w:divBdr>
                        <w:top w:val="none" w:sz="0" w:space="0" w:color="auto"/>
                        <w:left w:val="none" w:sz="0" w:space="0" w:color="auto"/>
                        <w:bottom w:val="none" w:sz="0" w:space="0" w:color="auto"/>
                        <w:right w:val="none" w:sz="0" w:space="0" w:color="auto"/>
                      </w:divBdr>
                      <w:divsChild>
                        <w:div w:id="810945972">
                          <w:marLeft w:val="0"/>
                          <w:marRight w:val="0"/>
                          <w:marTop w:val="0"/>
                          <w:marBottom w:val="0"/>
                          <w:divBdr>
                            <w:top w:val="none" w:sz="0" w:space="0" w:color="auto"/>
                            <w:left w:val="none" w:sz="0" w:space="0" w:color="auto"/>
                            <w:bottom w:val="none" w:sz="0" w:space="0" w:color="auto"/>
                            <w:right w:val="none" w:sz="0" w:space="0" w:color="auto"/>
                          </w:divBdr>
                          <w:divsChild>
                            <w:div w:id="1091124092">
                              <w:marLeft w:val="-225"/>
                              <w:marRight w:val="-225"/>
                              <w:marTop w:val="0"/>
                              <w:marBottom w:val="0"/>
                              <w:divBdr>
                                <w:top w:val="none" w:sz="0" w:space="0" w:color="auto"/>
                                <w:left w:val="none" w:sz="0" w:space="0" w:color="auto"/>
                                <w:bottom w:val="none" w:sz="0" w:space="0" w:color="auto"/>
                                <w:right w:val="none" w:sz="0" w:space="0" w:color="auto"/>
                              </w:divBdr>
                              <w:divsChild>
                                <w:div w:id="20159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8209425">
      <w:bodyDiv w:val="1"/>
      <w:marLeft w:val="0"/>
      <w:marRight w:val="0"/>
      <w:marTop w:val="0"/>
      <w:marBottom w:val="0"/>
      <w:divBdr>
        <w:top w:val="none" w:sz="0" w:space="0" w:color="auto"/>
        <w:left w:val="none" w:sz="0" w:space="0" w:color="auto"/>
        <w:bottom w:val="none" w:sz="0" w:space="0" w:color="auto"/>
        <w:right w:val="none" w:sz="0" w:space="0" w:color="auto"/>
      </w:divBdr>
    </w:div>
    <w:div w:id="2123717765">
      <w:bodyDiv w:val="1"/>
      <w:marLeft w:val="0"/>
      <w:marRight w:val="0"/>
      <w:marTop w:val="0"/>
      <w:marBottom w:val="0"/>
      <w:divBdr>
        <w:top w:val="none" w:sz="0" w:space="0" w:color="auto"/>
        <w:left w:val="none" w:sz="0" w:space="0" w:color="auto"/>
        <w:bottom w:val="none" w:sz="0" w:space="0" w:color="auto"/>
        <w:right w:val="none" w:sz="0" w:space="0" w:color="auto"/>
      </w:divBdr>
    </w:div>
    <w:div w:id="2124380872">
      <w:bodyDiv w:val="1"/>
      <w:marLeft w:val="0"/>
      <w:marRight w:val="0"/>
      <w:marTop w:val="0"/>
      <w:marBottom w:val="0"/>
      <w:divBdr>
        <w:top w:val="none" w:sz="0" w:space="0" w:color="auto"/>
        <w:left w:val="none" w:sz="0" w:space="0" w:color="auto"/>
        <w:bottom w:val="none" w:sz="0" w:space="0" w:color="auto"/>
        <w:right w:val="none" w:sz="0" w:space="0" w:color="auto"/>
      </w:divBdr>
    </w:div>
    <w:div w:id="2124760688">
      <w:bodyDiv w:val="1"/>
      <w:marLeft w:val="0"/>
      <w:marRight w:val="0"/>
      <w:marTop w:val="0"/>
      <w:marBottom w:val="0"/>
      <w:divBdr>
        <w:top w:val="none" w:sz="0" w:space="0" w:color="auto"/>
        <w:left w:val="none" w:sz="0" w:space="0" w:color="auto"/>
        <w:bottom w:val="none" w:sz="0" w:space="0" w:color="auto"/>
        <w:right w:val="none" w:sz="0" w:space="0" w:color="auto"/>
      </w:divBdr>
    </w:div>
    <w:div w:id="2126457406">
      <w:bodyDiv w:val="1"/>
      <w:marLeft w:val="0"/>
      <w:marRight w:val="0"/>
      <w:marTop w:val="0"/>
      <w:marBottom w:val="0"/>
      <w:divBdr>
        <w:top w:val="none" w:sz="0" w:space="0" w:color="auto"/>
        <w:left w:val="none" w:sz="0" w:space="0" w:color="auto"/>
        <w:bottom w:val="none" w:sz="0" w:space="0" w:color="auto"/>
        <w:right w:val="none" w:sz="0" w:space="0" w:color="auto"/>
      </w:divBdr>
    </w:div>
    <w:div w:id="2126461873">
      <w:bodyDiv w:val="1"/>
      <w:marLeft w:val="0"/>
      <w:marRight w:val="0"/>
      <w:marTop w:val="0"/>
      <w:marBottom w:val="0"/>
      <w:divBdr>
        <w:top w:val="none" w:sz="0" w:space="0" w:color="auto"/>
        <w:left w:val="none" w:sz="0" w:space="0" w:color="auto"/>
        <w:bottom w:val="none" w:sz="0" w:space="0" w:color="auto"/>
        <w:right w:val="none" w:sz="0" w:space="0" w:color="auto"/>
      </w:divBdr>
    </w:div>
    <w:div w:id="2126997811">
      <w:bodyDiv w:val="1"/>
      <w:marLeft w:val="0"/>
      <w:marRight w:val="0"/>
      <w:marTop w:val="0"/>
      <w:marBottom w:val="0"/>
      <w:divBdr>
        <w:top w:val="none" w:sz="0" w:space="0" w:color="auto"/>
        <w:left w:val="none" w:sz="0" w:space="0" w:color="auto"/>
        <w:bottom w:val="none" w:sz="0" w:space="0" w:color="auto"/>
        <w:right w:val="none" w:sz="0" w:space="0" w:color="auto"/>
      </w:divBdr>
    </w:div>
    <w:div w:id="2127890025">
      <w:bodyDiv w:val="1"/>
      <w:marLeft w:val="0"/>
      <w:marRight w:val="0"/>
      <w:marTop w:val="0"/>
      <w:marBottom w:val="0"/>
      <w:divBdr>
        <w:top w:val="none" w:sz="0" w:space="0" w:color="auto"/>
        <w:left w:val="none" w:sz="0" w:space="0" w:color="auto"/>
        <w:bottom w:val="none" w:sz="0" w:space="0" w:color="auto"/>
        <w:right w:val="none" w:sz="0" w:space="0" w:color="auto"/>
      </w:divBdr>
    </w:div>
    <w:div w:id="2128545355">
      <w:bodyDiv w:val="1"/>
      <w:marLeft w:val="0"/>
      <w:marRight w:val="0"/>
      <w:marTop w:val="0"/>
      <w:marBottom w:val="0"/>
      <w:divBdr>
        <w:top w:val="none" w:sz="0" w:space="0" w:color="auto"/>
        <w:left w:val="none" w:sz="0" w:space="0" w:color="auto"/>
        <w:bottom w:val="none" w:sz="0" w:space="0" w:color="auto"/>
        <w:right w:val="none" w:sz="0" w:space="0" w:color="auto"/>
      </w:divBdr>
    </w:div>
    <w:div w:id="2132478859">
      <w:bodyDiv w:val="1"/>
      <w:marLeft w:val="0"/>
      <w:marRight w:val="0"/>
      <w:marTop w:val="0"/>
      <w:marBottom w:val="0"/>
      <w:divBdr>
        <w:top w:val="none" w:sz="0" w:space="0" w:color="auto"/>
        <w:left w:val="none" w:sz="0" w:space="0" w:color="auto"/>
        <w:bottom w:val="none" w:sz="0" w:space="0" w:color="auto"/>
        <w:right w:val="none" w:sz="0" w:space="0" w:color="auto"/>
      </w:divBdr>
    </w:div>
    <w:div w:id="2133091440">
      <w:bodyDiv w:val="1"/>
      <w:marLeft w:val="0"/>
      <w:marRight w:val="0"/>
      <w:marTop w:val="0"/>
      <w:marBottom w:val="0"/>
      <w:divBdr>
        <w:top w:val="none" w:sz="0" w:space="0" w:color="auto"/>
        <w:left w:val="none" w:sz="0" w:space="0" w:color="auto"/>
        <w:bottom w:val="none" w:sz="0" w:space="0" w:color="auto"/>
        <w:right w:val="none" w:sz="0" w:space="0" w:color="auto"/>
      </w:divBdr>
      <w:divsChild>
        <w:div w:id="381246183">
          <w:marLeft w:val="0"/>
          <w:marRight w:val="0"/>
          <w:marTop w:val="0"/>
          <w:marBottom w:val="0"/>
          <w:divBdr>
            <w:top w:val="none" w:sz="0" w:space="0" w:color="auto"/>
            <w:left w:val="none" w:sz="0" w:space="0" w:color="auto"/>
            <w:bottom w:val="none" w:sz="0" w:space="0" w:color="auto"/>
            <w:right w:val="none" w:sz="0" w:space="0" w:color="auto"/>
          </w:divBdr>
          <w:divsChild>
            <w:div w:id="1977756002">
              <w:marLeft w:val="0"/>
              <w:marRight w:val="0"/>
              <w:marTop w:val="0"/>
              <w:marBottom w:val="0"/>
              <w:divBdr>
                <w:top w:val="none" w:sz="0" w:space="0" w:color="auto"/>
                <w:left w:val="none" w:sz="0" w:space="0" w:color="auto"/>
                <w:bottom w:val="none" w:sz="0" w:space="0" w:color="auto"/>
                <w:right w:val="none" w:sz="0" w:space="0" w:color="auto"/>
              </w:divBdr>
              <w:divsChild>
                <w:div w:id="1578322228">
                  <w:marLeft w:val="0"/>
                  <w:marRight w:val="0"/>
                  <w:marTop w:val="0"/>
                  <w:marBottom w:val="0"/>
                  <w:divBdr>
                    <w:top w:val="none" w:sz="0" w:space="0" w:color="auto"/>
                    <w:left w:val="none" w:sz="0" w:space="0" w:color="auto"/>
                    <w:bottom w:val="none" w:sz="0" w:space="0" w:color="auto"/>
                    <w:right w:val="none" w:sz="0" w:space="0" w:color="auto"/>
                  </w:divBdr>
                  <w:divsChild>
                    <w:div w:id="652486988">
                      <w:marLeft w:val="0"/>
                      <w:marRight w:val="0"/>
                      <w:marTop w:val="0"/>
                      <w:marBottom w:val="0"/>
                      <w:divBdr>
                        <w:top w:val="none" w:sz="0" w:space="0" w:color="auto"/>
                        <w:left w:val="none" w:sz="0" w:space="0" w:color="auto"/>
                        <w:bottom w:val="none" w:sz="0" w:space="0" w:color="auto"/>
                        <w:right w:val="none" w:sz="0" w:space="0" w:color="auto"/>
                      </w:divBdr>
                      <w:divsChild>
                        <w:div w:id="610478314">
                          <w:marLeft w:val="0"/>
                          <w:marRight w:val="0"/>
                          <w:marTop w:val="0"/>
                          <w:marBottom w:val="0"/>
                          <w:divBdr>
                            <w:top w:val="none" w:sz="0" w:space="0" w:color="auto"/>
                            <w:left w:val="none" w:sz="0" w:space="0" w:color="auto"/>
                            <w:bottom w:val="none" w:sz="0" w:space="0" w:color="auto"/>
                            <w:right w:val="none" w:sz="0" w:space="0" w:color="auto"/>
                          </w:divBdr>
                          <w:divsChild>
                            <w:div w:id="1624190209">
                              <w:marLeft w:val="0"/>
                              <w:marRight w:val="0"/>
                              <w:marTop w:val="0"/>
                              <w:marBottom w:val="0"/>
                              <w:divBdr>
                                <w:top w:val="none" w:sz="0" w:space="0" w:color="auto"/>
                                <w:left w:val="none" w:sz="0" w:space="0" w:color="auto"/>
                                <w:bottom w:val="none" w:sz="0" w:space="0" w:color="auto"/>
                                <w:right w:val="none" w:sz="0" w:space="0" w:color="auto"/>
                              </w:divBdr>
                              <w:divsChild>
                                <w:div w:id="1749883515">
                                  <w:marLeft w:val="0"/>
                                  <w:marRight w:val="0"/>
                                  <w:marTop w:val="0"/>
                                  <w:marBottom w:val="0"/>
                                  <w:divBdr>
                                    <w:top w:val="none" w:sz="0" w:space="0" w:color="auto"/>
                                    <w:left w:val="none" w:sz="0" w:space="0" w:color="auto"/>
                                    <w:bottom w:val="none" w:sz="0" w:space="0" w:color="auto"/>
                                    <w:right w:val="none" w:sz="0" w:space="0" w:color="auto"/>
                                  </w:divBdr>
                                  <w:divsChild>
                                    <w:div w:id="1608459980">
                                      <w:marLeft w:val="0"/>
                                      <w:marRight w:val="0"/>
                                      <w:marTop w:val="0"/>
                                      <w:marBottom w:val="0"/>
                                      <w:divBdr>
                                        <w:top w:val="none" w:sz="0" w:space="0" w:color="auto"/>
                                        <w:left w:val="none" w:sz="0" w:space="0" w:color="auto"/>
                                        <w:bottom w:val="none" w:sz="0" w:space="0" w:color="auto"/>
                                        <w:right w:val="none" w:sz="0" w:space="0" w:color="auto"/>
                                      </w:divBdr>
                                      <w:divsChild>
                                        <w:div w:id="1781752661">
                                          <w:marLeft w:val="0"/>
                                          <w:marRight w:val="0"/>
                                          <w:marTop w:val="0"/>
                                          <w:marBottom w:val="0"/>
                                          <w:divBdr>
                                            <w:top w:val="none" w:sz="0" w:space="0" w:color="auto"/>
                                            <w:left w:val="none" w:sz="0" w:space="0" w:color="auto"/>
                                            <w:bottom w:val="none" w:sz="0" w:space="0" w:color="auto"/>
                                            <w:right w:val="none" w:sz="0" w:space="0" w:color="auto"/>
                                          </w:divBdr>
                                          <w:divsChild>
                                            <w:div w:id="6127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782872">
                      <w:marLeft w:val="0"/>
                      <w:marRight w:val="0"/>
                      <w:marTop w:val="0"/>
                      <w:marBottom w:val="0"/>
                      <w:divBdr>
                        <w:top w:val="none" w:sz="0" w:space="0" w:color="auto"/>
                        <w:left w:val="none" w:sz="0" w:space="0" w:color="auto"/>
                        <w:bottom w:val="none" w:sz="0" w:space="0" w:color="auto"/>
                        <w:right w:val="none" w:sz="0" w:space="0" w:color="auto"/>
                      </w:divBdr>
                      <w:divsChild>
                        <w:div w:id="1201474536">
                          <w:marLeft w:val="0"/>
                          <w:marRight w:val="0"/>
                          <w:marTop w:val="0"/>
                          <w:marBottom w:val="0"/>
                          <w:divBdr>
                            <w:top w:val="none" w:sz="0" w:space="0" w:color="auto"/>
                            <w:left w:val="none" w:sz="0" w:space="0" w:color="auto"/>
                            <w:bottom w:val="none" w:sz="0" w:space="0" w:color="auto"/>
                            <w:right w:val="none" w:sz="0" w:space="0" w:color="auto"/>
                          </w:divBdr>
                          <w:divsChild>
                            <w:div w:id="984620943">
                              <w:marLeft w:val="0"/>
                              <w:marRight w:val="0"/>
                              <w:marTop w:val="0"/>
                              <w:marBottom w:val="0"/>
                              <w:divBdr>
                                <w:top w:val="none" w:sz="0" w:space="0" w:color="auto"/>
                                <w:left w:val="none" w:sz="0" w:space="0" w:color="auto"/>
                                <w:bottom w:val="none" w:sz="0" w:space="0" w:color="auto"/>
                                <w:right w:val="none" w:sz="0" w:space="0" w:color="auto"/>
                              </w:divBdr>
                              <w:divsChild>
                                <w:div w:id="1878738300">
                                  <w:marLeft w:val="0"/>
                                  <w:marRight w:val="0"/>
                                  <w:marTop w:val="0"/>
                                  <w:marBottom w:val="0"/>
                                  <w:divBdr>
                                    <w:top w:val="none" w:sz="0" w:space="0" w:color="auto"/>
                                    <w:left w:val="none" w:sz="0" w:space="0" w:color="auto"/>
                                    <w:bottom w:val="none" w:sz="0" w:space="0" w:color="auto"/>
                                    <w:right w:val="none" w:sz="0" w:space="0" w:color="auto"/>
                                  </w:divBdr>
                                  <w:divsChild>
                                    <w:div w:id="110534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825396">
      <w:bodyDiv w:val="1"/>
      <w:marLeft w:val="0"/>
      <w:marRight w:val="0"/>
      <w:marTop w:val="0"/>
      <w:marBottom w:val="0"/>
      <w:divBdr>
        <w:top w:val="none" w:sz="0" w:space="0" w:color="auto"/>
        <w:left w:val="none" w:sz="0" w:space="0" w:color="auto"/>
        <w:bottom w:val="none" w:sz="0" w:space="0" w:color="auto"/>
        <w:right w:val="none" w:sz="0" w:space="0" w:color="auto"/>
      </w:divBdr>
    </w:div>
    <w:div w:id="2138840513">
      <w:bodyDiv w:val="1"/>
      <w:marLeft w:val="0"/>
      <w:marRight w:val="0"/>
      <w:marTop w:val="0"/>
      <w:marBottom w:val="0"/>
      <w:divBdr>
        <w:top w:val="none" w:sz="0" w:space="0" w:color="auto"/>
        <w:left w:val="none" w:sz="0" w:space="0" w:color="auto"/>
        <w:bottom w:val="none" w:sz="0" w:space="0" w:color="auto"/>
        <w:right w:val="none" w:sz="0" w:space="0" w:color="auto"/>
      </w:divBdr>
    </w:div>
    <w:div w:id="2139637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chart" Target="charts/chart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microsoft.com/office/2007/relationships/diagramDrawing" Target="diagrams/drawing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diagramData" Target="diagrams/data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diagramColors" Target="diagrams/colors1.xm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kart.kystverket.no" TargetMode="External"/><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diagramQuickStyle" Target="diagrams/quickStyl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kart.kystverket.no" TargetMode="External"/><Relationship Id="rId30" Type="http://schemas.openxmlformats.org/officeDocument/2006/relationships/diagramLayout" Target="diagrams/layout1.xml"/><Relationship Id="rId35" Type="http://schemas.openxmlformats.org/officeDocument/2006/relationships/image" Target="media/image17.png"/><Relationship Id="rId8" Type="http://schemas.openxmlformats.org/officeDocument/2006/relationships/webSettings" Target="webSettings.xml"/><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8" Type="http://schemas.openxmlformats.org/officeDocument/2006/relationships/hyperlink" Target="https://www.sjofartsdir.no/sjofart/fartoy/miljo/forebygging-av-forurensning-fra-skip/utslipp-til-luft/" TargetMode="External"/><Relationship Id="rId3" Type="http://schemas.openxmlformats.org/officeDocument/2006/relationships/hyperlink" Target="http://www.kystverket.no/Maritime-tjenester/Avgifter1/Losavgift/Losberedskapsavgift/" TargetMode="External"/><Relationship Id="rId7" Type="http://schemas.openxmlformats.org/officeDocument/2006/relationships/hyperlink" Target="http://kystverket.no/Maritime-tjenester/Avgifter1/Sikkerhetsavgift/" TargetMode="External"/><Relationship Id="rId2" Type="http://schemas.openxmlformats.org/officeDocument/2006/relationships/hyperlink" Target="http://www.qgis.org/en/site/" TargetMode="External"/><Relationship Id="rId1" Type="http://schemas.openxmlformats.org/officeDocument/2006/relationships/hyperlink" Target="http://www.kystverket.no/Maritime-tjenester/Meldings--og-informasjonstjenester/AIS/AIS-regelverk-og-brukarkrav/" TargetMode="External"/><Relationship Id="rId6" Type="http://schemas.openxmlformats.org/officeDocument/2006/relationships/hyperlink" Target="http://www.kystverket.no/Maritime-tjenester/Lostjenester/Losoldermenn/" TargetMode="External"/><Relationship Id="rId5" Type="http://schemas.openxmlformats.org/officeDocument/2006/relationships/hyperlink" Target="http://www.kystverket.no/Maritime-tjenester/Avgifter1/Losavgift/Farledsbevisavgift/" TargetMode="External"/><Relationship Id="rId4" Type="http://schemas.openxmlformats.org/officeDocument/2006/relationships/hyperlink" Target="http://www.kystverket.no/Maritime-tjenester/Avgifter1/Losavgift/Losingsavgift/" TargetMode="External"/><Relationship Id="rId9" Type="http://schemas.openxmlformats.org/officeDocument/2006/relationships/hyperlink" Target="https://www.sjofartsdir.no/sjofart/fartoy/miljo/forebygging-av-forurensning-fra-skip/utslipp-til-luf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chartUserShapes" Target="../drawings/drawing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nb-NO"/>
        </a:p>
      </c:txPr>
    </c:title>
    <c:autoTitleDeleted val="0"/>
    <c:plotArea>
      <c:layout/>
      <c:barChart>
        <c:barDir val="col"/>
        <c:grouping val="clustered"/>
        <c:varyColors val="0"/>
        <c:ser>
          <c:idx val="0"/>
          <c:order val="0"/>
          <c:tx>
            <c:strRef>
              <c:f>'Ark2'!$B$2</c:f>
              <c:strCache>
                <c:ptCount val="1"/>
              </c:strCache>
            </c:strRef>
          </c:tx>
          <c:spPr>
            <a:solidFill>
              <a:schemeClr val="accent1"/>
            </a:solidFill>
            <a:ln>
              <a:noFill/>
            </a:ln>
            <a:effectLst/>
          </c:spPr>
          <c:invertIfNegative val="0"/>
          <c:dPt>
            <c:idx val="0"/>
            <c:invertIfNegative val="0"/>
            <c:bubble3D val="0"/>
            <c:spPr>
              <a:solidFill>
                <a:schemeClr val="accent1">
                  <a:lumMod val="50000"/>
                </a:schemeClr>
              </a:solidFill>
              <a:ln>
                <a:noFill/>
              </a:ln>
              <a:effectLst/>
            </c:spPr>
            <c:extLst>
              <c:ext xmlns:c16="http://schemas.microsoft.com/office/drawing/2014/chart" uri="{C3380CC4-5D6E-409C-BE32-E72D297353CC}">
                <c16:uniqueId val="{00000001-DD46-44B3-A811-9740A94CB0EE}"/>
              </c:ext>
            </c:extLst>
          </c:dPt>
          <c:dPt>
            <c:idx val="1"/>
            <c:invertIfNegative val="0"/>
            <c:bubble3D val="0"/>
            <c:spPr>
              <a:solidFill>
                <a:schemeClr val="accent1">
                  <a:lumMod val="75000"/>
                </a:schemeClr>
              </a:solidFill>
              <a:ln>
                <a:noFill/>
              </a:ln>
              <a:effectLst/>
            </c:spPr>
            <c:extLst>
              <c:ext xmlns:c16="http://schemas.microsoft.com/office/drawing/2014/chart" uri="{C3380CC4-5D6E-409C-BE32-E72D297353CC}">
                <c16:uniqueId val="{00000003-DD46-44B3-A811-9740A94CB0EE}"/>
              </c:ext>
            </c:extLst>
          </c:dPt>
          <c:dPt>
            <c:idx val="2"/>
            <c:invertIfNegative val="0"/>
            <c:bubble3D val="0"/>
            <c:spPr>
              <a:solidFill>
                <a:schemeClr val="accent1">
                  <a:lumMod val="75000"/>
                </a:schemeClr>
              </a:solidFill>
              <a:ln>
                <a:noFill/>
              </a:ln>
              <a:effectLst/>
            </c:spPr>
            <c:extLst>
              <c:ext xmlns:c16="http://schemas.microsoft.com/office/drawing/2014/chart" uri="{C3380CC4-5D6E-409C-BE32-E72D297353CC}">
                <c16:uniqueId val="{00000005-DD46-44B3-A811-9740A94CB0EE}"/>
              </c:ext>
            </c:extLst>
          </c:dPt>
          <c:cat>
            <c:strRef>
              <c:f>'Ark2'!$A$3:$A$5</c:f>
              <c:strCache>
                <c:ptCount val="3"/>
                <c:pt idx="0">
                  <c:v>Hovedsccenario</c:v>
                </c:pt>
                <c:pt idx="1">
                  <c:v>20 prosent økt investeringskostnad</c:v>
                </c:pt>
                <c:pt idx="2">
                  <c:v>20 prosent redusert investeringskostnad</c:v>
                </c:pt>
              </c:strCache>
            </c:strRef>
          </c:cat>
          <c:val>
            <c:numRef>
              <c:f>'Ark2'!$B$3:$B$5</c:f>
              <c:numCache>
                <c:formatCode>General</c:formatCode>
                <c:ptCount val="3"/>
                <c:pt idx="0">
                  <c:v>76</c:v>
                </c:pt>
                <c:pt idx="1">
                  <c:v>29</c:v>
                </c:pt>
                <c:pt idx="2">
                  <c:v>123</c:v>
                </c:pt>
              </c:numCache>
            </c:numRef>
          </c:val>
          <c:extLst>
            <c:ext xmlns:c16="http://schemas.microsoft.com/office/drawing/2014/chart" uri="{C3380CC4-5D6E-409C-BE32-E72D297353CC}">
              <c16:uniqueId val="{00000006-DD46-44B3-A811-9740A94CB0EE}"/>
            </c:ext>
          </c:extLst>
        </c:ser>
        <c:dLbls>
          <c:showLegendKey val="0"/>
          <c:showVal val="0"/>
          <c:showCatName val="0"/>
          <c:showSerName val="0"/>
          <c:showPercent val="0"/>
          <c:showBubbleSize val="0"/>
        </c:dLbls>
        <c:gapWidth val="219"/>
        <c:overlap val="-27"/>
        <c:axId val="276472696"/>
        <c:axId val="276466464"/>
      </c:barChart>
      <c:catAx>
        <c:axId val="276472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nb-NO"/>
          </a:p>
        </c:txPr>
        <c:crossAx val="276466464"/>
        <c:crosses val="autoZero"/>
        <c:auto val="1"/>
        <c:lblAlgn val="ctr"/>
        <c:lblOffset val="100"/>
        <c:noMultiLvlLbl val="0"/>
      </c:catAx>
      <c:valAx>
        <c:axId val="276466464"/>
        <c:scaling>
          <c:orientation val="minMax"/>
        </c:scaling>
        <c:delete val="1"/>
        <c:axPos val="l"/>
        <c:numFmt formatCode="General" sourceLinked="1"/>
        <c:majorTickMark val="none"/>
        <c:minorTickMark val="none"/>
        <c:tickLblPos val="nextTo"/>
        <c:crossAx val="276472696"/>
        <c:crosses val="autoZero"/>
        <c:crossBetween val="between"/>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B4C6E7"/>
    </a:solidFill>
    <a:ln w="9525" cap="flat" cmpd="sng" algn="ctr">
      <a:noFill/>
      <a:round/>
    </a:ln>
    <a:effectLst/>
  </c:spPr>
  <c:txPr>
    <a:bodyPr/>
    <a:lstStyle/>
    <a:p>
      <a:pPr>
        <a:defRPr/>
      </a:pPr>
      <a:endParaRPr lang="nb-NO"/>
    </a:p>
  </c:txPr>
  <c:externalData r:id="rId4">
    <c:autoUpdate val="0"/>
  </c:externalData>
  <c:userShapes r:id="rId5"/>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2113EC-3F3A-49FE-A6AB-E3BA8919AA30}" type="doc">
      <dgm:prSet loTypeId="urn:microsoft.com/office/officeart/2005/8/layout/hProcess9" loCatId="process" qsTypeId="urn:microsoft.com/office/officeart/2005/8/quickstyle/simple1" qsCatId="simple" csTypeId="urn:microsoft.com/office/officeart/2005/8/colors/accent1_2" csCatId="accent1" phldr="1"/>
      <dgm:spPr/>
    </dgm:pt>
    <dgm:pt modelId="{43981A4B-58AA-496F-8601-CAC86B0F286D}">
      <dgm:prSet phldrT="[Tekst]"/>
      <dgm:spPr>
        <a:solidFill>
          <a:schemeClr val="bg2"/>
        </a:solidFill>
      </dgm:spPr>
      <dgm:t>
        <a:bodyPr/>
        <a:lstStyle/>
        <a:p>
          <a:r>
            <a:rPr lang="nb-NO"/>
            <a:t>Identifisere aktuelle virkninger på økosystemtjenester</a:t>
          </a:r>
        </a:p>
      </dgm:t>
    </dgm:pt>
    <dgm:pt modelId="{B1F0E0BF-5E4C-49E5-BD42-4F3649F51F58}" type="parTrans" cxnId="{1F9304AA-702E-4E4B-912F-79BE6974C83A}">
      <dgm:prSet/>
      <dgm:spPr/>
      <dgm:t>
        <a:bodyPr/>
        <a:lstStyle/>
        <a:p>
          <a:endParaRPr lang="nb-NO"/>
        </a:p>
      </dgm:t>
    </dgm:pt>
    <dgm:pt modelId="{B29A1B20-FDA9-4206-8A4C-CCF74616901A}" type="sibTrans" cxnId="{1F9304AA-702E-4E4B-912F-79BE6974C83A}">
      <dgm:prSet/>
      <dgm:spPr/>
      <dgm:t>
        <a:bodyPr/>
        <a:lstStyle/>
        <a:p>
          <a:endParaRPr lang="nb-NO"/>
        </a:p>
      </dgm:t>
    </dgm:pt>
    <dgm:pt modelId="{5A50715A-89CC-4923-9937-C9A355B8165B}">
      <dgm:prSet phldrT="[Tekst]"/>
      <dgm:spPr>
        <a:solidFill>
          <a:schemeClr val="bg2"/>
        </a:solidFill>
      </dgm:spPr>
      <dgm:t>
        <a:bodyPr/>
        <a:lstStyle/>
        <a:p>
          <a:r>
            <a:rPr lang="nb-NO"/>
            <a:t>Gjennomføre en screening-prosess</a:t>
          </a:r>
        </a:p>
      </dgm:t>
    </dgm:pt>
    <dgm:pt modelId="{EA59249A-C6EF-4486-9C82-96B19544D02B}" type="parTrans" cxnId="{6AB39D64-63B8-4E45-9C58-67F556905D00}">
      <dgm:prSet/>
      <dgm:spPr/>
      <dgm:t>
        <a:bodyPr/>
        <a:lstStyle/>
        <a:p>
          <a:endParaRPr lang="nb-NO"/>
        </a:p>
      </dgm:t>
    </dgm:pt>
    <dgm:pt modelId="{B7F869D1-27DF-41D6-A3CF-BC59CB5955D9}" type="sibTrans" cxnId="{6AB39D64-63B8-4E45-9C58-67F556905D00}">
      <dgm:prSet/>
      <dgm:spPr/>
      <dgm:t>
        <a:bodyPr/>
        <a:lstStyle/>
        <a:p>
          <a:endParaRPr lang="nb-NO"/>
        </a:p>
      </dgm:t>
    </dgm:pt>
    <dgm:pt modelId="{88A51422-EA84-446E-9F5B-E144FFC7F999}">
      <dgm:prSet phldrT="[Tekst]"/>
      <dgm:spPr>
        <a:solidFill>
          <a:schemeClr val="bg2"/>
        </a:solidFill>
      </dgm:spPr>
      <dgm:t>
        <a:bodyPr/>
        <a:lstStyle/>
        <a:p>
          <a:r>
            <a:rPr lang="nb-NO"/>
            <a:t>Videre vurdering og verdsetting av relevante økosystemtjenester</a:t>
          </a:r>
        </a:p>
      </dgm:t>
    </dgm:pt>
    <dgm:pt modelId="{BDA2A6A9-CD1A-4E04-856C-AA96F6E3E159}" type="parTrans" cxnId="{28FE19BB-6FB8-44F0-B6C3-F03B376F567F}">
      <dgm:prSet/>
      <dgm:spPr/>
      <dgm:t>
        <a:bodyPr/>
        <a:lstStyle/>
        <a:p>
          <a:endParaRPr lang="nb-NO"/>
        </a:p>
      </dgm:t>
    </dgm:pt>
    <dgm:pt modelId="{B98D37B4-337C-477C-A802-17DA8D010D9E}" type="sibTrans" cxnId="{28FE19BB-6FB8-44F0-B6C3-F03B376F567F}">
      <dgm:prSet/>
      <dgm:spPr/>
      <dgm:t>
        <a:bodyPr/>
        <a:lstStyle/>
        <a:p>
          <a:endParaRPr lang="nb-NO"/>
        </a:p>
      </dgm:t>
    </dgm:pt>
    <dgm:pt modelId="{B8CF9837-04AD-470B-A7B9-030E357973F9}" type="pres">
      <dgm:prSet presAssocID="{B32113EC-3F3A-49FE-A6AB-E3BA8919AA30}" presName="CompostProcess" presStyleCnt="0">
        <dgm:presLayoutVars>
          <dgm:dir/>
          <dgm:resizeHandles val="exact"/>
        </dgm:presLayoutVars>
      </dgm:prSet>
      <dgm:spPr/>
    </dgm:pt>
    <dgm:pt modelId="{7B51C1EF-0333-4F88-B954-2EB9528832DF}" type="pres">
      <dgm:prSet presAssocID="{B32113EC-3F3A-49FE-A6AB-E3BA8919AA30}" presName="arrow" presStyleLbl="bgShp" presStyleIdx="0" presStyleCnt="1"/>
      <dgm:spPr/>
    </dgm:pt>
    <dgm:pt modelId="{9DA76C00-B0CF-43E3-927E-352C8E67061F}" type="pres">
      <dgm:prSet presAssocID="{B32113EC-3F3A-49FE-A6AB-E3BA8919AA30}" presName="linearProcess" presStyleCnt="0"/>
      <dgm:spPr/>
    </dgm:pt>
    <dgm:pt modelId="{334545AE-2303-41DE-8BAF-520DC997609B}" type="pres">
      <dgm:prSet presAssocID="{43981A4B-58AA-496F-8601-CAC86B0F286D}" presName="textNode" presStyleLbl="node1" presStyleIdx="0" presStyleCnt="3">
        <dgm:presLayoutVars>
          <dgm:bulletEnabled val="1"/>
        </dgm:presLayoutVars>
      </dgm:prSet>
      <dgm:spPr/>
    </dgm:pt>
    <dgm:pt modelId="{BB29BF52-3874-47E6-A879-041D9BBA5718}" type="pres">
      <dgm:prSet presAssocID="{B29A1B20-FDA9-4206-8A4C-CCF74616901A}" presName="sibTrans" presStyleCnt="0"/>
      <dgm:spPr/>
    </dgm:pt>
    <dgm:pt modelId="{F0D33569-41C7-43B8-82BF-B661EB0AAC09}" type="pres">
      <dgm:prSet presAssocID="{5A50715A-89CC-4923-9937-C9A355B8165B}" presName="textNode" presStyleLbl="node1" presStyleIdx="1" presStyleCnt="3">
        <dgm:presLayoutVars>
          <dgm:bulletEnabled val="1"/>
        </dgm:presLayoutVars>
      </dgm:prSet>
      <dgm:spPr/>
    </dgm:pt>
    <dgm:pt modelId="{D96659DD-76CA-4938-B938-400AF6B305D7}" type="pres">
      <dgm:prSet presAssocID="{B7F869D1-27DF-41D6-A3CF-BC59CB5955D9}" presName="sibTrans" presStyleCnt="0"/>
      <dgm:spPr/>
    </dgm:pt>
    <dgm:pt modelId="{2E6FECCA-416E-4E58-945A-D58378A990F7}" type="pres">
      <dgm:prSet presAssocID="{88A51422-EA84-446E-9F5B-E144FFC7F999}" presName="textNode" presStyleLbl="node1" presStyleIdx="2" presStyleCnt="3">
        <dgm:presLayoutVars>
          <dgm:bulletEnabled val="1"/>
        </dgm:presLayoutVars>
      </dgm:prSet>
      <dgm:spPr/>
    </dgm:pt>
  </dgm:ptLst>
  <dgm:cxnLst>
    <dgm:cxn modelId="{6AB39D64-63B8-4E45-9C58-67F556905D00}" srcId="{B32113EC-3F3A-49FE-A6AB-E3BA8919AA30}" destId="{5A50715A-89CC-4923-9937-C9A355B8165B}" srcOrd="1" destOrd="0" parTransId="{EA59249A-C6EF-4486-9C82-96B19544D02B}" sibTransId="{B7F869D1-27DF-41D6-A3CF-BC59CB5955D9}"/>
    <dgm:cxn modelId="{A8DFEB44-8410-45F9-A99E-A66EA8DD2469}" type="presOf" srcId="{B32113EC-3F3A-49FE-A6AB-E3BA8919AA30}" destId="{B8CF9837-04AD-470B-A7B9-030E357973F9}" srcOrd="0" destOrd="0" presId="urn:microsoft.com/office/officeart/2005/8/layout/hProcess9"/>
    <dgm:cxn modelId="{2BD32947-30C6-4004-A357-728C6644140D}" type="presOf" srcId="{43981A4B-58AA-496F-8601-CAC86B0F286D}" destId="{334545AE-2303-41DE-8BAF-520DC997609B}" srcOrd="0" destOrd="0" presId="urn:microsoft.com/office/officeart/2005/8/layout/hProcess9"/>
    <dgm:cxn modelId="{A8FF8D55-DD8A-44D8-86B1-19BCD2774CCD}" type="presOf" srcId="{88A51422-EA84-446E-9F5B-E144FFC7F999}" destId="{2E6FECCA-416E-4E58-945A-D58378A990F7}" srcOrd="0" destOrd="0" presId="urn:microsoft.com/office/officeart/2005/8/layout/hProcess9"/>
    <dgm:cxn modelId="{1F9304AA-702E-4E4B-912F-79BE6974C83A}" srcId="{B32113EC-3F3A-49FE-A6AB-E3BA8919AA30}" destId="{43981A4B-58AA-496F-8601-CAC86B0F286D}" srcOrd="0" destOrd="0" parTransId="{B1F0E0BF-5E4C-49E5-BD42-4F3649F51F58}" sibTransId="{B29A1B20-FDA9-4206-8A4C-CCF74616901A}"/>
    <dgm:cxn modelId="{28FE19BB-6FB8-44F0-B6C3-F03B376F567F}" srcId="{B32113EC-3F3A-49FE-A6AB-E3BA8919AA30}" destId="{88A51422-EA84-446E-9F5B-E144FFC7F999}" srcOrd="2" destOrd="0" parTransId="{BDA2A6A9-CD1A-4E04-856C-AA96F6E3E159}" sibTransId="{B98D37B4-337C-477C-A802-17DA8D010D9E}"/>
    <dgm:cxn modelId="{B7D4F9F0-5106-4679-9AE7-E63493216360}" type="presOf" srcId="{5A50715A-89CC-4923-9937-C9A355B8165B}" destId="{F0D33569-41C7-43B8-82BF-B661EB0AAC09}" srcOrd="0" destOrd="0" presId="urn:microsoft.com/office/officeart/2005/8/layout/hProcess9"/>
    <dgm:cxn modelId="{42396A73-1C7A-4F39-948C-9DC93275DE03}" type="presParOf" srcId="{B8CF9837-04AD-470B-A7B9-030E357973F9}" destId="{7B51C1EF-0333-4F88-B954-2EB9528832DF}" srcOrd="0" destOrd="0" presId="urn:microsoft.com/office/officeart/2005/8/layout/hProcess9"/>
    <dgm:cxn modelId="{D3786247-3D0A-4026-B630-37C254713CE9}" type="presParOf" srcId="{B8CF9837-04AD-470B-A7B9-030E357973F9}" destId="{9DA76C00-B0CF-43E3-927E-352C8E67061F}" srcOrd="1" destOrd="0" presId="urn:microsoft.com/office/officeart/2005/8/layout/hProcess9"/>
    <dgm:cxn modelId="{68463F0A-0E5F-47FC-9AA2-58523222E800}" type="presParOf" srcId="{9DA76C00-B0CF-43E3-927E-352C8E67061F}" destId="{334545AE-2303-41DE-8BAF-520DC997609B}" srcOrd="0" destOrd="0" presId="urn:microsoft.com/office/officeart/2005/8/layout/hProcess9"/>
    <dgm:cxn modelId="{1BD6503F-EF19-442E-B1BA-080D5D942461}" type="presParOf" srcId="{9DA76C00-B0CF-43E3-927E-352C8E67061F}" destId="{BB29BF52-3874-47E6-A879-041D9BBA5718}" srcOrd="1" destOrd="0" presId="urn:microsoft.com/office/officeart/2005/8/layout/hProcess9"/>
    <dgm:cxn modelId="{45D1902E-2FA9-4444-AED1-F1F48D1960D8}" type="presParOf" srcId="{9DA76C00-B0CF-43E3-927E-352C8E67061F}" destId="{F0D33569-41C7-43B8-82BF-B661EB0AAC09}" srcOrd="2" destOrd="0" presId="urn:microsoft.com/office/officeart/2005/8/layout/hProcess9"/>
    <dgm:cxn modelId="{042E76D2-B298-41CF-B19D-477BBEDC244E}" type="presParOf" srcId="{9DA76C00-B0CF-43E3-927E-352C8E67061F}" destId="{D96659DD-76CA-4938-B938-400AF6B305D7}" srcOrd="3" destOrd="0" presId="urn:microsoft.com/office/officeart/2005/8/layout/hProcess9"/>
    <dgm:cxn modelId="{6F8E031A-9478-4485-A358-4243C2647B59}" type="presParOf" srcId="{9DA76C00-B0CF-43E3-927E-352C8E67061F}" destId="{2E6FECCA-416E-4E58-945A-D58378A990F7}" srcOrd="4" destOrd="0" presId="urn:microsoft.com/office/officeart/2005/8/layout/hProcess9"/>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1C1EF-0333-4F88-B954-2EB9528832DF}">
      <dsp:nvSpPr>
        <dsp:cNvPr id="0" name=""/>
        <dsp:cNvSpPr/>
      </dsp:nvSpPr>
      <dsp:spPr>
        <a:xfrm>
          <a:off x="403716" y="0"/>
          <a:ext cx="4575450" cy="1863305"/>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34545AE-2303-41DE-8BAF-520DC997609B}">
      <dsp:nvSpPr>
        <dsp:cNvPr id="0" name=""/>
        <dsp:cNvSpPr/>
      </dsp:nvSpPr>
      <dsp:spPr>
        <a:xfrm>
          <a:off x="5782" y="558991"/>
          <a:ext cx="1732615" cy="745322"/>
        </a:xfrm>
        <a:prstGeom prst="roundRect">
          <a:avLst/>
        </a:prstGeom>
        <a:solidFill>
          <a:schemeClr val="bg2"/>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nb-NO" sz="1200" kern="1200"/>
            <a:t>Identifisere aktuelle virkninger på økosystemtjenester</a:t>
          </a:r>
        </a:p>
      </dsp:txBody>
      <dsp:txXfrm>
        <a:off x="42166" y="595375"/>
        <a:ext cx="1659847" cy="672554"/>
      </dsp:txXfrm>
    </dsp:sp>
    <dsp:sp modelId="{F0D33569-41C7-43B8-82BF-B661EB0AAC09}">
      <dsp:nvSpPr>
        <dsp:cNvPr id="0" name=""/>
        <dsp:cNvSpPr/>
      </dsp:nvSpPr>
      <dsp:spPr>
        <a:xfrm>
          <a:off x="1825133" y="558991"/>
          <a:ext cx="1732615" cy="745322"/>
        </a:xfrm>
        <a:prstGeom prst="roundRect">
          <a:avLst/>
        </a:prstGeom>
        <a:solidFill>
          <a:schemeClr val="bg2"/>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nb-NO" sz="1200" kern="1200"/>
            <a:t>Gjennomføre en screening-prosess</a:t>
          </a:r>
        </a:p>
      </dsp:txBody>
      <dsp:txXfrm>
        <a:off x="1861517" y="595375"/>
        <a:ext cx="1659847" cy="672554"/>
      </dsp:txXfrm>
    </dsp:sp>
    <dsp:sp modelId="{2E6FECCA-416E-4E58-945A-D58378A990F7}">
      <dsp:nvSpPr>
        <dsp:cNvPr id="0" name=""/>
        <dsp:cNvSpPr/>
      </dsp:nvSpPr>
      <dsp:spPr>
        <a:xfrm>
          <a:off x="3644485" y="558991"/>
          <a:ext cx="1732615" cy="745322"/>
        </a:xfrm>
        <a:prstGeom prst="roundRect">
          <a:avLst/>
        </a:prstGeom>
        <a:solidFill>
          <a:schemeClr val="bg2"/>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nb-NO" sz="1200" kern="1200"/>
            <a:t>Videre vurdering og verdsetting av relevante økosystemtjenester</a:t>
          </a:r>
        </a:p>
      </dsp:txBody>
      <dsp:txXfrm>
        <a:off x="3680869" y="595375"/>
        <a:ext cx="1659847" cy="672554"/>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0.11667</cdr:x>
      <cdr:y>0.35596</cdr:y>
    </cdr:from>
    <cdr:to>
      <cdr:x>0.29958</cdr:x>
      <cdr:y>0.45456</cdr:y>
    </cdr:to>
    <cdr:sp macro="" textlink="">
      <cdr:nvSpPr>
        <cdr:cNvPr id="2" name="TekstSylinder 1">
          <a:extLst xmlns:a="http://schemas.openxmlformats.org/drawingml/2006/main">
            <a:ext uri="{FF2B5EF4-FFF2-40B4-BE49-F238E27FC236}">
              <a16:creationId xmlns:a16="http://schemas.microsoft.com/office/drawing/2014/main" id="{4446C283-CE94-4B82-8A17-B330EA6E9FC8}"/>
            </a:ext>
          </a:extLst>
        </cdr:cNvPr>
        <cdr:cNvSpPr txBox="1"/>
      </cdr:nvSpPr>
      <cdr:spPr>
        <a:xfrm xmlns:a="http://schemas.openxmlformats.org/drawingml/2006/main">
          <a:off x="436734" y="709305"/>
          <a:ext cx="684700" cy="19646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nb-NO" sz="1000">
              <a:solidFill>
                <a:schemeClr val="tx1"/>
              </a:solidFill>
            </a:rPr>
            <a:t>76 mill</a:t>
          </a:r>
        </a:p>
      </cdr:txBody>
    </cdr:sp>
  </cdr:relSizeAnchor>
  <cdr:relSizeAnchor xmlns:cdr="http://schemas.openxmlformats.org/drawingml/2006/chartDrawing">
    <cdr:from>
      <cdr:x>0.42964</cdr:x>
      <cdr:y>0.51517</cdr:y>
    </cdr:from>
    <cdr:to>
      <cdr:x>0.59686</cdr:x>
      <cdr:y>0.60032</cdr:y>
    </cdr:to>
    <cdr:sp macro="" textlink="">
      <cdr:nvSpPr>
        <cdr:cNvPr id="3" name="TekstSylinder 1">
          <a:extLst xmlns:a="http://schemas.openxmlformats.org/drawingml/2006/main">
            <a:ext uri="{FF2B5EF4-FFF2-40B4-BE49-F238E27FC236}">
              <a16:creationId xmlns:a16="http://schemas.microsoft.com/office/drawing/2014/main" id="{86FA307C-0475-4211-B6F5-E89F7E387875}"/>
            </a:ext>
          </a:extLst>
        </cdr:cNvPr>
        <cdr:cNvSpPr txBox="1"/>
      </cdr:nvSpPr>
      <cdr:spPr>
        <a:xfrm xmlns:a="http://schemas.openxmlformats.org/drawingml/2006/main">
          <a:off x="1608266" y="1026545"/>
          <a:ext cx="625976" cy="169662"/>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nb-NO" sz="1000">
              <a:solidFill>
                <a:schemeClr val="tx1"/>
              </a:solidFill>
            </a:rPr>
            <a:t>29 mill</a:t>
          </a:r>
        </a:p>
      </cdr:txBody>
    </cdr:sp>
  </cdr:relSizeAnchor>
  <cdr:relSizeAnchor xmlns:cdr="http://schemas.openxmlformats.org/drawingml/2006/chartDrawing">
    <cdr:from>
      <cdr:x>0.72822</cdr:x>
      <cdr:y>0.16451</cdr:y>
    </cdr:from>
    <cdr:to>
      <cdr:x>0.9241</cdr:x>
      <cdr:y>0.30737</cdr:y>
    </cdr:to>
    <cdr:sp macro="" textlink="">
      <cdr:nvSpPr>
        <cdr:cNvPr id="4" name="TekstSylinder 1">
          <a:extLst xmlns:a="http://schemas.openxmlformats.org/drawingml/2006/main">
            <a:ext uri="{FF2B5EF4-FFF2-40B4-BE49-F238E27FC236}">
              <a16:creationId xmlns:a16="http://schemas.microsoft.com/office/drawing/2014/main" id="{8C41827F-5CB8-486E-BAB9-E18FD643DBBE}"/>
            </a:ext>
          </a:extLst>
        </cdr:cNvPr>
        <cdr:cNvSpPr txBox="1"/>
      </cdr:nvSpPr>
      <cdr:spPr>
        <a:xfrm xmlns:a="http://schemas.openxmlformats.org/drawingml/2006/main">
          <a:off x="2725946" y="327802"/>
          <a:ext cx="733245" cy="28467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nb-NO" sz="1000">
              <a:solidFill>
                <a:schemeClr val="tx1"/>
              </a:solidFill>
            </a:rPr>
            <a:t>123</a:t>
          </a:r>
          <a:r>
            <a:rPr lang="nb-NO" sz="1000" baseline="0">
              <a:solidFill>
                <a:schemeClr val="tx1"/>
              </a:solidFill>
            </a:rPr>
            <a:t> </a:t>
          </a:r>
          <a:r>
            <a:rPr lang="nb-NO" sz="1000">
              <a:solidFill>
                <a:schemeClr val="tx1"/>
              </a:solidFill>
            </a:rPr>
            <a:t>mill</a:t>
          </a:r>
        </a:p>
      </cdr:txBody>
    </cdr:sp>
  </cdr:relSizeAnchor>
</c:userShapes>
</file>

<file path=word/theme/theme1.xml><?xml version="1.0" encoding="utf-8"?>
<a:theme xmlns:a="http://schemas.openxmlformats.org/drawingml/2006/main" name="Office-tema">
  <a:themeElements>
    <a:clrScheme name="Egendefinert 7">
      <a:dk1>
        <a:srgbClr val="000000"/>
      </a:dk1>
      <a:lt1>
        <a:sysClr val="window" lastClr="FFFFFF"/>
      </a:lt1>
      <a:dk2>
        <a:srgbClr val="4472C4"/>
      </a:dk2>
      <a:lt2>
        <a:srgbClr val="305496"/>
      </a:lt2>
      <a:accent1>
        <a:srgbClr val="8EAADB"/>
      </a:accent1>
      <a:accent2>
        <a:srgbClr val="B4C6E7"/>
      </a:accent2>
      <a:accent3>
        <a:srgbClr val="D9E2F3"/>
      </a:accent3>
      <a:accent4>
        <a:srgbClr val="1F3864"/>
      </a:accent4>
      <a:accent5>
        <a:srgbClr val="7F7F7F"/>
      </a:accent5>
      <a:accent6>
        <a:srgbClr val="A5A5A5"/>
      </a:accent6>
      <a:hlink>
        <a:srgbClr val="D8D8D8"/>
      </a:hlink>
      <a:folHlink>
        <a:srgbClr val="D8D8D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b6beb9b9-996c-4824-ad79-465daf5d5f6a" xsi:nil="true"/>
    <lcf76f155ced4ddcb4097134ff3c332f xmlns="ff1f3d7f-ad7e-45b8-971d-75ad7dc29a30">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DFØ14</b:Tag>
    <b:SourceType>Report</b:SourceType>
    <b:Guid>{1DB42BF2-B1ED-4C58-A4D6-CCA28E2209DE}</b:Guid>
    <b:Author>
      <b:Author>
        <b:Corporate>DFØ</b:Corporate>
      </b:Author>
    </b:Author>
    <b:Title>Veileder i samfunnsøkonomiske analyser</b:Title>
    <b:Year>2014</b:Year>
    <b:RefOrder>1</b:RefOrder>
  </b:Source>
  <b:Source>
    <b:Tag>Fin141</b:Tag>
    <b:SourceType>Report</b:SourceType>
    <b:Guid>{59AC6D50-955F-4B5E-9060-2148E25E791A}</b:Guid>
    <b:Author>
      <b:Author>
        <b:Corporate>Finansdepartementet</b:Corporate>
      </b:Author>
    </b:Author>
    <b:Title>Prinsipper og krav ved utarbeidelse av samfunnsøkonomiske analyser mv., Rundskriv R-109/14</b:Title>
    <b:Year>2014</b:Year>
    <b:RefOrder>2</b:RefOrder>
  </b:Source>
  <b:Source>
    <b:Tag>DFØ16</b:Tag>
    <b:SourceType>ArticleInAPeriodical</b:SourceType>
    <b:Guid>{81D87BFB-8FA1-481B-A91C-AC3AFF3052DD}</b:Guid>
    <b:Author>
      <b:Author>
        <b:Corporate>DFØ</b:Corporate>
      </b:Author>
    </b:Author>
    <b:Title>Veilder til utredningsinstruksen. Instruks om utredning av statlige tiltak</b:Title>
    <b:Year>2016</b:Year>
    <b:RefOrder>3</b:RefOrder>
  </b:Source>
  <b:Source>
    <b:Tag>NOU121</b:Tag>
    <b:SourceType>Book</b:SourceType>
    <b:Guid>{4CE74E7E-4900-4CA9-88EA-4B07ED4B34F4}</b:Guid>
    <b:Author>
      <b:Author>
        <b:Corporate>NOU</b:Corporate>
      </b:Author>
    </b:Author>
    <b:Title>NOU 2012: 16. Samfunnsøkonomiske analyse</b:Title>
    <b:Year>2012</b:Year>
    <b:RefOrder>4</b:RefOrder>
  </b:Source>
  <b:Source>
    <b:Tag>Jer</b:Tag>
    <b:SourceType>ArticleInAPeriodical</b:SourceType>
    <b:Guid>{19E407CB-FEA7-4C76-B2F5-4CB1C5D23C9E}</b:Guid>
    <b:Author>
      <b:Author>
        <b:Corporate>Jernbaneverket</b:Corporate>
      </b:Author>
    </b:Author>
    <b:Title>Metodehåndbok Samfunnsøkonomiske analyser for Jernbanen 2015</b:Title>
    <b:Year>2015</b:Year>
    <b:RefOrder>5</b:RefOrder>
  </b:Source>
  <b:Source>
    <b:Tag>Sta</b:Tag>
    <b:SourceType>ArticleInAPeriodical</b:SourceType>
    <b:Guid>{9279B7E3-3261-49AB-94E7-57A9B33ADE41}</b:Guid>
    <b:Author>
      <b:Author>
        <b:Corporate>Statens vegvesen</b:Corporate>
      </b:Author>
    </b:Author>
    <b:Title>Konsekvensanalyser Håndbok V712</b:Title>
    <b:Year>2014</b:Year>
    <b:RefOrder>6</b:RefOrder>
  </b:Source>
  <b:Source>
    <b:Tag>Men163</b:Tag>
    <b:SourceType>ArticleInAPeriodical</b:SourceType>
    <b:Guid>{99497A7B-5E77-4089-A5FB-1DDD41888003}</b:Guid>
    <b:Author>
      <b:Author>
        <b:Corporate>Menon Economics</b:Corporate>
      </b:Author>
    </b:Author>
    <b:Title>Notat om realprisjustering i analyser for Kystverket</b:Title>
    <b:Year>2016</b:Year>
    <b:RefOrder>7</b:RefOrder>
  </b:Source>
  <b:Source>
    <b:Tag>TØI153</b:Tag>
    <b:SourceType>ArticleInAPeriodical</b:SourceType>
    <b:Guid>{653BB24F-C351-477B-8723-3FE62992D1A7}</b:Guid>
    <b:Author>
      <b:Author>
        <b:Corporate>TØI</b:Corporate>
      </b:Author>
    </b:Author>
    <b:Title>Grunnprognoser for godstransport til NTP 2018-2027. TØI-rapport 1393/2015</b:Title>
    <b:Year>2015</b:Year>
    <b:RefOrder>8</b:RefOrder>
  </b:Source>
  <b:Source>
    <b:Tag>Kys154</b:Tag>
    <b:SourceType>ArticleInAPeriodical</b:SourceType>
    <b:Guid>{ABEFF617-3956-4DDB-B799-137386EFC5DE}</b:Guid>
    <b:Author>
      <b:Author>
        <b:Corporate>Kystverket</b:Corporate>
      </b:Author>
    </b:Author>
    <b:Title>Anløpsprognoser til norske havner 2016 til 2050. Utarbeidet av Senter for transportplanlegging, plan og utredning</b:Title>
    <b:Year>2015</b:Year>
    <b:RefOrder>9</b:RefOrder>
  </b:Source>
  <b:Source>
    <b:Tag>Ped14</b:Tag>
    <b:SourceType>Report</b:SourceType>
    <b:Guid>{2C0AD742-344C-4037-967B-7DB1455E2691}</b:Guid>
    <b:Title>Kalkulasjonspriser og enhetskostnader for fiskefartøy</b:Title>
    <b:Year>2014</b:Year>
    <b:Author>
      <b:Author>
        <b:NameList>
          <b:Person>
            <b:Last>Pedersen</b:Last>
            <b:First>Simen</b:First>
          </b:Person>
        </b:NameList>
      </b:Author>
    </b:Author>
    <b:Publisher>Vista analyse AS</b:Publisher>
    <b:RefOrder>10</b:RefOrder>
  </b:Source>
  <b:Source>
    <b:Tag>Grø13</b:Tag>
    <b:SourceType>Report</b:SourceType>
    <b:Guid>{9AF70DDD-32B8-421A-861C-483DDE666150}</b:Guid>
    <b:Title>Kostnader for skip - kostnadsberegninger for 2012</b:Title>
    <b:Year>2013</b:Year>
    <b:Publisher>SITMA</b:Publisher>
    <b:Author>
      <b:Author>
        <b:NameList>
          <b:Person>
            <b:Last>Grønland</b:Last>
            <b:Middle>Erik</b:Middle>
            <b:First>Stein</b:First>
          </b:Person>
        </b:NameList>
      </b:Author>
    </b:Author>
    <b:RefOrder>11</b:RefOrder>
  </b:Source>
  <b:Source>
    <b:Tag>Pro1</b:Tag>
    <b:SourceType>Report</b:SourceType>
    <b:Guid>{39D01D98-7404-4651-9163-E76D6325C86D}</b:Guid>
    <b:Author>
      <b:Author>
        <b:Corporate>Propel</b:Corporate>
      </b:Author>
    </b:Author>
    <b:Title>Utvikling av forenklet metodikk og korreksjonsfaktorer for fatstap i bølger, revisjon 2.0, 17.august 2015</b:Title>
    <b:Year>2015</b:Year>
    <b:RefOrder>12</b:RefOrder>
  </b:Source>
  <b:Source>
    <b:Tag>DNV14</b:Tag>
    <b:SourceType>Report</b:SourceType>
    <b:Guid>{29877997-FC21-4920-8499-363BB5B707BF}</b:Guid>
    <b:Author>
      <b:Author>
        <b:Corporate>DNV GL</b:Corporate>
      </b:Author>
    </b:Author>
    <b:Title>Analyse av sannsynlighet for ulykker og tap av menneskelig og akutt forurensning fra skipstrafikken i norske farvann. Rev A, vedlegg B til Sjøsikkerhetsanalysen 2014. Rapport nr. 2014-1060</b:Title>
    <b:Year>2014</b:Year>
    <b:Publisher>DNV GL</b:Publisher>
    <b:RefOrder>13</b:RefOrder>
  </b:Source>
  <b:Source>
    <b:Tag>Kys12</b:Tag>
    <b:SourceType>Report</b:SourceType>
    <b:Guid>{13EBA71F-A031-40C0-8F10-94C5627414B9}</b:Guid>
    <b:Author>
      <b:Author>
        <b:Corporate>Kystverket</b:Corporate>
      </b:Author>
    </b:Author>
    <b:Title>Konseptvalgutredning Nasjonal slepebåtberedskap</b:Title>
    <b:Year>2012</b:Year>
    <b:Publisher>Kystverket</b:Publisher>
    <b:RefOrder>14</b:RefOrder>
  </b:Source>
  <b:Source>
    <b:Tag>SIN15</b:Tag>
    <b:SourceType>BookSection</b:SourceType>
    <b:Guid>{21BCF807-6D49-488A-8237-1FB4DD77D3DE}</b:Guid>
    <b:Author>
      <b:Author>
        <b:Corporate>SINTEF</b:Corporate>
      </b:Author>
    </b:Author>
    <b:Title>Anløpsprognoser for fiskefartøy frem til 2060</b:Title>
    <b:Year>2015</b:Year>
    <b:RefOrder>15</b:RefOrder>
  </b:Source>
  <b:Source>
    <b:Tag>Kys17</b:Tag>
    <b:SourceType>Report</b:SourceType>
    <b:Guid>{D0F6A17A-8EF9-44DB-B9BF-C3451B8E0CBE}</b:Guid>
    <b:Author>
      <b:Author>
        <b:Corporate>Kystverket</b:Corporate>
      </b:Author>
    </b:Author>
    <b:Title>Veiledningshefte - Behovsanalyse og målformuleringer</b:Title>
    <b:Year>2017</b:Year>
    <b:RefOrder>16</b:RefOrder>
  </b:Source>
  <b:Source>
    <b:Tag>TØI154</b:Tag>
    <b:SourceType>Report</b:SourceType>
    <b:Guid>{54B8B9D1-3D06-48C1-AFFF-A18BAB41080A}</b:Guid>
    <b:Author>
      <b:Author>
        <b:Corporate>TØI</b:Corporate>
      </b:Author>
    </b:Author>
    <b:Title>Kostnadsmodeller for transport og logistikk. Basisår 2012. TØI-rapport 1435/2015</b:Title>
    <b:Year>2015</b:Year>
    <b:RefOrder>17</b:RefOrder>
  </b:Source>
  <b:Source>
    <b:Tag>Hal10</b:Tag>
    <b:SourceType>Report</b:SourceType>
    <b:Guid>{3956FA29-58D0-40F1-A476-BEF05225B1F7}</b:Guid>
    <b:Author>
      <b:Author>
        <b:Corporate>Halse, Askill Harkjerr og Marit Killi</b:Corporate>
      </b:Author>
    </b:Author>
    <b:Title>Verdsetting av pålitelighet i samfunnsøkonomiske analyser – PUSAM teorigrunnlag. TØI rapport 1103/2010. Transportøkonomisk institutt, Oslo. 2010</b:Title>
    <b:Year>2010</b:Year>
    <b:RefOrder>18</b:RefOrder>
  </b:Source>
  <b:Source>
    <b:Tag>Men17</b:Tag>
    <b:SourceType>Report</b:SourceType>
    <b:Guid>{11543DD2-5D4F-44C2-B4FD-3C19BE98BBC7}</b:Guid>
    <b:Author>
      <b:Author>
        <b:Corporate>Menon Economics, DNV GL og Kystverket</b:Corporate>
      </b:Author>
    </b:Author>
    <b:Title>Analyse av effektive havner</b:Title>
    <b:Year>2017</b:Year>
    <b:RefOrder>19</b:RefOrder>
  </b:Source>
  <b:Source>
    <b:Tag>Ren12</b:Tag>
    <b:SourceType>Report</b:SourceType>
    <b:Guid>{68EDE61F-2086-421B-95CB-7F462A9B2A59}</b:Guid>
    <b:Author>
      <b:Author>
        <b:Corporate>Render et. al.</b:Corporate>
      </b:Author>
    </b:Author>
    <b:Title>Quantitative Analysis for Management</b:Title>
    <b:Year>2012</b:Year>
    <b:RefOrder>20</b:RefOrder>
  </b:Source>
  <b:Source>
    <b:Tag>Fos00</b:Tag>
    <b:SourceType>Report</b:SourceType>
    <b:Guid>{67702D0A-91E2-4428-A964-7F78D4EE9158}</b:Guid>
    <b:Author>
      <b:Author>
        <b:Corporate>Foss og Virum</b:Corporate>
      </b:Author>
    </b:Author>
    <b:Title>Transportlogistikk</b:Title>
    <b:Year>2000</b:Year>
    <b:Publisher>Gyldendal forlag</b:Publisher>
    <b:RefOrder>21</b:RefOrder>
  </b:Source>
  <b:Source>
    <b:Tag>Con09</b:Tag>
    <b:SourceType>Report</b:SourceType>
    <b:Guid>{B45B3779-90BD-461C-B82F-D8697883EE41}</b:Guid>
    <b:Author>
      <b:Author>
        <b:Corporate>Concas og Kolpakov</b:Corporate>
      </b:Author>
    </b:Author>
    <b:Title>Synthesis of research on value of time and value of reliability</b:Title>
    <b:Year>2009</b:Year>
    <b:Publisher>Final report Contract No. 5D549 46 prepared by Center for Urban Transportation Research for Florida Department of Transport</b:Publisher>
    <b:RefOrder>22</b:RefOrder>
  </b:Source>
  <b:Source>
    <b:Tag>Pro16</b:Tag>
    <b:SourceType>Report</b:SourceType>
    <b:Guid>{4BA8C87C-F7B6-45F5-A700-E95B38C9F969}</b:Guid>
    <b:Author>
      <b:Author>
        <b:Corporate>Propel</b:Corporate>
      </b:Author>
    </b:Author>
    <b:Title>Skadeomfang og skadekostnader på skip ved ulykkeshendelser, revisjon 3.0</b:Title>
    <b:Year>2016</b:Year>
    <b:RefOrder>23</b:RefOrder>
  </b:Source>
  <b:Source>
    <b:Tag>Atk13</b:Tag>
    <b:SourceType>Report</b:SourceType>
    <b:Guid>{09C02C2F-8A68-422D-9A53-2E6BF596703B}</b:Guid>
    <b:Author>
      <b:Author>
        <b:Corporate>Atkins og Metroeconomica</b:Corporate>
      </b:Author>
    </b:Author>
    <b:Title>Applying an Ecosystem Services Framework to Transport Appraisal. Final report.</b:Title>
    <b:Year>2013</b:Year>
    <b:Publisher>Utarbeidet for Department for Transport</b:Publisher>
    <b:City>Storbritannia</b:City>
    <b:RefOrder>24</b:RefOrder>
  </b:Source>
  <b:Source>
    <b:Tag>Mel171</b:Tag>
    <b:SourceType>Report</b:SourceType>
    <b:Guid>{99F8DEA4-3504-496C-9B11-EA0ECA2D6F45}</b:Guid>
    <b:Author>
      <b:Author>
        <b:Corporate>Meld.St. 29</b:Corporate>
      </b:Author>
    </b:Author>
    <b:Title>Perspektivmeldingen 2017</b:Title>
    <b:Year>2016-17</b:Year>
    <b:RefOrder>25</b:RefOrder>
  </b:Source>
  <b:Source>
    <b:Tag>Sjø16</b:Tag>
    <b:SourceType>InternetSite</b:SourceType>
    <b:Guid>{60528F42-3ADB-4EEE-817D-20D8F811D861}</b:Guid>
    <b:Author>
      <b:Author>
        <b:Corporate>Sjøfartsdirektoratet</b:Corporate>
      </b:Author>
    </b:Author>
    <b:Title>Utslipp til luft</b:Title>
    <b:Year>2016</b:Year>
    <b:URL>https://www.sjofartsdir.no/sjofart/fartoy/miljo/forebygging-av-forurensning-fra-skip/utslipp-til-luft/</b:URL>
    <b:RefOrder>26</b:RefOrder>
  </b:Source>
  <b:Source>
    <b:Tag>Men165</b:Tag>
    <b:SourceType>Report</b:SourceType>
    <b:Guid>{D3DD409B-9FA2-4E83-87A1-E9FC63AD23EE}</b:Guid>
    <b:Author>
      <b:Author>
        <b:Corporate>Menon Economics</b:Corporate>
      </b:Author>
    </b:Author>
    <b:Title>Samfunnsøkonomisk analyse - farledstiltak i Torsbergrenna</b:Title>
    <b:Year>2016</b:Year>
    <b:Publisher>Menon Economics 42/2016</b:Publisher>
    <b:RefOrder>27</b:RefOrder>
  </b:Source>
  <b:Source>
    <b:Tag>Møl12</b:Tag>
    <b:SourceType>Report</b:SourceType>
    <b:Guid>{70905B84-B0FF-4D80-978A-D649C9F7B765}</b:Guid>
    <b:Author>
      <b:Author>
        <b:Corporate>Møller</b:Corporate>
      </b:Author>
    </b:Author>
    <b:Title>Verdien av fast eiendom</b:Title>
    <b:Year>2012</b:Year>
    <b:Publisher>Magma </b:Publisher>
    <b:RefOrder>28</b:RefOrder>
  </b:Source>
  <b:Source>
    <b:Tag>Han09</b:Tag>
    <b:SourceType>Report</b:SourceType>
    <b:Guid>{B0F8CA7F-930A-4767-B828-ABA9356AAB61}</b:Guid>
    <b:Author>
      <b:Author>
        <b:Corporate>Hanley og Barbier</b:Corporate>
      </b:Author>
    </b:Author>
    <b:Title>Pricing Nature: Cost-benefit analysis and environmental policy</b:Title>
    <b:Year>2009</b:Year>
    <b:RefOrder>29</b:RefOrder>
  </b:Source>
  <b:Source>
    <b:Tag>Kys161</b:Tag>
    <b:SourceType>Report</b:SourceType>
    <b:Guid>{99001361-CE46-4D80-AFC2-B514BE575AAB}</b:Guid>
    <b:Author>
      <b:Author>
        <b:Corporate>Kystverket og Menon Economics</b:Corporate>
      </b:Author>
    </b:Author>
    <b:Title>Ny havneinfrastruktur i Longyearbyen</b:Title>
    <b:Year>2016</b:Year>
    <b:RefOrder>30</b:RefOrder>
  </b:Source>
  <b:Source>
    <b:Tag>Pro151</b:Tag>
    <b:SourceType>Report</b:SourceType>
    <b:Guid>{A6AB7EFA-6745-4154-80E4-CCBB4B249C7E}</b:Guid>
    <b:Author>
      <b:Author>
        <b:Corporate>Propel</b:Corporate>
      </b:Author>
    </b:Author>
    <b:Title>Utvikling av forenklet metodikk og korreksjonsfaktorer for fartstap i bølger. Revisjon 2.0</b:Title>
    <b:Year>2015</b:Year>
    <b:Publisher>Propel Maritime Management Consulting</b:Publisher>
    <b:City>Oslo</b:City>
    <b:RefOrder>31</b:RefOrder>
  </b:Source>
  <b:Source>
    <b:Tag>DNV141</b:Tag>
    <b:SourceType>Report</b:SourceType>
    <b:Guid>{C7FAB894-3F4C-4C77-A038-EDCF1266E6BB}</b:Guid>
    <b:Author>
      <b:Author>
        <b:Corporate>DNV GL</b:Corporate>
      </b:Author>
    </b:Author>
    <b:Title>Analyse av sannsynligheten for ulykker med tap av menneskeliv og akutt forurensning fra skipstrafikk i norske farvann. Vedlegg til Sjøsikkerhetsanalysen.</b:Title>
    <b:Year>2014</b:Year>
    <b:RefOrder>32</b:RefOrder>
  </b:Source>
  <b:Source>
    <b:Tag>Ibe10</b:Tag>
    <b:SourceType>Report</b:SourceType>
    <b:Guid>{6444CBF7-A647-4B64-8565-DABDC4D9F7C4}</b:Guid>
    <b:Title>Samfunnsøkonomisk analyse av eventuell utvidet petroleumsvirksomhet i Barentshavet - Lofoten. Vista-rapport nr. 2010/20</b:Title>
    <b:Year>2010</b:Year>
    <b:Publisher>Vista Analyse AS</b:Publisher>
    <b:Author>
      <b:Author>
        <b:NameList>
          <b:Person>
            <b:Last>Ibenholt</b:Last>
          </b:Person>
          <b:Person>
            <b:Last>Lindhjem</b:Last>
          </b:Person>
          <b:Person>
            <b:Last>Skjelvik</b:Last>
          </b:Person>
          <b:Person>
            <b:Last>Rasmussen</b:Last>
          </b:Person>
          <b:Person>
            <b:Last>Vennemo</b:Last>
          </b:Person>
          <b:Person>
            <b:Last>Dybdahl</b:Last>
          </b:Person>
        </b:NameList>
      </b:Author>
    </b:Author>
    <b:RefOrder>33</b:RefOrder>
  </b:Source>
  <b:Source>
    <b:Tag>Mag16</b:Tag>
    <b:SourceType>Report</b:SourceType>
    <b:Guid>{205C3DCE-F000-4291-9352-A466B00E8A53}</b:Guid>
    <b:Author>
      <b:Author>
        <b:Corporate>Magnussen og Navrud</b:Corporate>
      </b:Author>
    </b:Author>
    <b:Title>Økosystemtjenester i Kystverkets samfunnsøkonomiske analyser</b:Title>
    <b:Year>2016</b:Year>
    <b:Publisher>Vista Analyse 21/2016</b:Publisher>
    <b:RefOrder>34</b:RefOrder>
  </b:Source>
  <b:Source>
    <b:Tag>Men164</b:Tag>
    <b:SourceType>Report</b:SourceType>
    <b:Guid>{1BC93A0C-30A4-4BB3-83F4-2BF6FDCAC360}</b:Guid>
    <b:Author>
      <b:Author>
        <b:Corporate>Menon Economics</b:Corporate>
      </b:Author>
    </b:Author>
    <b:Title>Kystverkets samfunnsøkonomiske analyser: Rammeverk for vurdering av næringseffekter</b:Title>
    <b:Year>2016</b:Year>
    <b:Publisher>Menon-publikasjon nr. 70/2016</b:Publisher>
    <b:RefOrder>35</b:RefOrder>
  </b:Source>
  <b:Source>
    <b:Tag>Lin16</b:Tag>
    <b:SourceType>Report</b:SourceType>
    <b:Guid>{6A41E77E-B803-494D-AB12-957D722C8B5E}</b:Guid>
    <b:Author>
      <b:Author>
        <b:Corporate>Lindhjem m. fl</b:Corporate>
      </b:Author>
    </b:Author>
    <b:Title>Verdsetting av miljørelatert velferdstap ved oljeutslipp fra skip: Kalkulasjonspriser for samfunnsøkonomiske analyser</b:Title>
    <b:Year>2016|</b:Year>
    <b:Publisher>Vista rapport 22/2016</b:Publisher>
    <b:RefOrder>36</b:RefOrder>
  </b:Source>
  <b:Source>
    <b:Tag>Vis151</b:Tag>
    <b:SourceType>Report</b:SourceType>
    <b:Guid>{A0DECF3A-AEE2-4349-9841-8E0071FF4148}</b:Guid>
    <b:Author>
      <b:Author>
        <b:Corporate>Vista Analyse</b:Corporate>
      </b:Author>
    </b:Author>
    <b:Title>Marginale eksterne kostnader ved transport av gods på sjø og bane</b:Title>
    <b:Year>2015</b:Year>
    <b:RefOrder>37</b:RefOrder>
  </b:Source>
  <b:Source>
    <b:Tag>Mel172</b:Tag>
    <b:SourceType>Report</b:SourceType>
    <b:Guid>{2BF8F290-6541-4E6B-B468-1B88CD6BC9C9}</b:Guid>
    <b:Author>
      <b:Author>
        <b:Corporate>Meld. St. 33</b:Corporate>
      </b:Author>
    </b:Author>
    <b:Title>Nasjonaltransportplan 2018-2029</b:Title>
    <b:Year>2016-2017</b:Year>
    <b:RefOrder>38</b:RefOrder>
  </b:Source>
  <b:Source>
    <b:Tag>DNV08</b:Tag>
    <b:SourceType>Report</b:SourceType>
    <b:Guid>{F92A5D77-A45A-45ED-A9A3-27466BB164CC}</b:Guid>
    <b:Author>
      <b:Author>
        <b:Corporate>DNV GL</b:Corporate>
      </b:Author>
    </b:Author>
    <b:Title>Environmental Accounting system for Ships based on AIS Ship Movement Tracking</b:Title>
    <b:Year>2008</b:Year>
    <b:Publisher>Report No. 2008-1853</b:Publisher>
    <b:RefOrder>39</b:RefOrder>
  </b:Source>
  <b:Source>
    <b:Tag>Grø10</b:Tag>
    <b:SourceType>Report</b:SourceType>
    <b:Guid>{8A78E34E-0C84-48EE-AAEA-8E8D35DD0802}</b:Guid>
    <b:Author>
      <b:Author>
        <b:Corporate>Grønland</b:Corporate>
      </b:Author>
    </b:Author>
    <b:Title>Tidsavhengige kostnader for sjø</b:Title>
    <b:Year>2010</b:Year>
    <b:Publisher>SITMA</b:Publisher>
    <b:RefOrder>40</b:RefOrder>
  </b:Source>
</b:Sources>
</file>

<file path=customXml/item4.xml><?xml version="1.0" encoding="utf-8"?>
<ct:contentTypeSchema xmlns:ct="http://schemas.microsoft.com/office/2006/metadata/contentType" xmlns:ma="http://schemas.microsoft.com/office/2006/metadata/properties/metaAttributes" ct:_="" ma:_="" ma:contentTypeName="Dokument" ma:contentTypeID="0x0101003F9E3F3C1299DB4AA10173FF43AD05D0" ma:contentTypeVersion="15" ma:contentTypeDescription="Opprett et nytt dokument." ma:contentTypeScope="" ma:versionID="90ac4fdaface372c7aa7baf32cd7f806">
  <xsd:schema xmlns:xsd="http://www.w3.org/2001/XMLSchema" xmlns:xs="http://www.w3.org/2001/XMLSchema" xmlns:p="http://schemas.microsoft.com/office/2006/metadata/properties" xmlns:ns2="ff1f3d7f-ad7e-45b8-971d-75ad7dc29a30" xmlns:ns3="b6beb9b9-996c-4824-ad79-465daf5d5f6a" targetNamespace="http://schemas.microsoft.com/office/2006/metadata/properties" ma:root="true" ma:fieldsID="eb5adbdc54434becfca06a3d1a661fc4" ns2:_="" ns3:_="">
    <xsd:import namespace="ff1f3d7f-ad7e-45b8-971d-75ad7dc29a30"/>
    <xsd:import namespace="b6beb9b9-996c-4824-ad79-465daf5d5f6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3:SharedWithUsers" minOccurs="0"/>
                <xsd:element ref="ns3:SharedWithDetails" minOccurs="0"/>
                <xsd:element ref="ns2:MediaServiceDateTaken" minOccurs="0"/>
                <xsd:element ref="ns2:lcf76f155ced4ddcb4097134ff3c332f" minOccurs="0"/>
                <xsd:element ref="ns3: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1f3d7f-ad7e-45b8-971d-75ad7dc29a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Bildemerkelapper" ma:readOnly="false" ma:fieldId="{5cf76f15-5ced-4ddc-b409-7134ff3c332f}" ma:taxonomyMulti="true" ma:sspId="6a84d047-444a-45f7-9d20-a315b2d35773" ma:termSetId="09814cd3-568e-fe90-9814-8d621ff8fb84" ma:anchorId="fba54fb3-c3e1-fe81-a776-ca4b69148c4d" ma:open="true" ma:isKeyword="false">
      <xsd:complexType>
        <xsd:sequence>
          <xsd:element ref="pc:Terms" minOccurs="0" maxOccurs="1"/>
        </xsd:sequence>
      </xsd:complexType>
    </xsd:element>
    <xsd:element name="MediaServiceLocation" ma:index="22"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beb9b9-996c-4824-ad79-465daf5d5f6a" elementFormDefault="qualified">
    <xsd:import namespace="http://schemas.microsoft.com/office/2006/documentManagement/types"/>
    <xsd:import namespace="http://schemas.microsoft.com/office/infopath/2007/PartnerControls"/>
    <xsd:element name="SharedWithUsers" ma:index="16"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lingsdetaljer" ma:internalName="SharedWithDetails" ma:readOnly="true">
      <xsd:simpleType>
        <xsd:restriction base="dms:Note">
          <xsd:maxLength value="255"/>
        </xsd:restriction>
      </xsd:simpleType>
    </xsd:element>
    <xsd:element name="TaxCatchAll" ma:index="21" nillable="true" ma:displayName="Taxonomy Catch All Column" ma:hidden="true" ma:list="{9fa37009-8940-4d05-82dc-91a402b26b4e}" ma:internalName="TaxCatchAll" ma:showField="CatchAllData" ma:web="b6beb9b9-996c-4824-ad79-465daf5d5f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7BE65C8-02F8-43A6-AD06-31CA13AF2B8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7B5CA07-F63C-4B71-8B1C-A7DC52F7BE36}">
  <ds:schemaRefs>
    <ds:schemaRef ds:uri="http://schemas.microsoft.com/sharepoint/v3/contenttype/forms"/>
  </ds:schemaRefs>
</ds:datastoreItem>
</file>

<file path=customXml/itemProps3.xml><?xml version="1.0" encoding="utf-8"?>
<ds:datastoreItem xmlns:ds="http://schemas.openxmlformats.org/officeDocument/2006/customXml" ds:itemID="{0F4E219D-B2DB-4BE7-B32C-B035E431E2DE}">
  <ds:schemaRefs>
    <ds:schemaRef ds:uri="http://schemas.openxmlformats.org/officeDocument/2006/bibliography"/>
  </ds:schemaRefs>
</ds:datastoreItem>
</file>

<file path=customXml/itemProps4.xml><?xml version="1.0" encoding="utf-8"?>
<ds:datastoreItem xmlns:ds="http://schemas.openxmlformats.org/officeDocument/2006/customXml" ds:itemID="{A859188A-7A20-49EF-A794-6ED2D55F37AC}"/>
</file>

<file path=docProps/app.xml><?xml version="1.0" encoding="utf-8"?>
<Properties xmlns="http://schemas.openxmlformats.org/officeDocument/2006/extended-properties" xmlns:vt="http://schemas.openxmlformats.org/officeDocument/2006/docPropsVTypes">
  <Template>Normal.dotm</Template>
  <TotalTime>30</TotalTime>
  <Pages>149</Pages>
  <Words>55168</Words>
  <Characters>292391</Characters>
  <Application>Microsoft Office Word</Application>
  <DocSecurity>0</DocSecurity>
  <Lines>2436</Lines>
  <Paragraphs>693</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Company>Kystverket Sorost</Company>
  <LinksUpToDate>false</LinksUpToDate>
  <CharactersWithSpaces>346866</CharactersWithSpaces>
  <SharedDoc>false</SharedDoc>
  <HLinks>
    <vt:vector size="282" baseType="variant">
      <vt:variant>
        <vt:i4>7340142</vt:i4>
      </vt:variant>
      <vt:variant>
        <vt:i4>291</vt:i4>
      </vt:variant>
      <vt:variant>
        <vt:i4>0</vt:i4>
      </vt:variant>
      <vt:variant>
        <vt:i4>5</vt:i4>
      </vt:variant>
      <vt:variant>
        <vt:lpwstr>http://www.lovdata.no/</vt:lpwstr>
      </vt:variant>
      <vt:variant>
        <vt:lpwstr/>
      </vt:variant>
      <vt:variant>
        <vt:i4>1507384</vt:i4>
      </vt:variant>
      <vt:variant>
        <vt:i4>272</vt:i4>
      </vt:variant>
      <vt:variant>
        <vt:i4>0</vt:i4>
      </vt:variant>
      <vt:variant>
        <vt:i4>5</vt:i4>
      </vt:variant>
      <vt:variant>
        <vt:lpwstr/>
      </vt:variant>
      <vt:variant>
        <vt:lpwstr>_Toc220134979</vt:lpwstr>
      </vt:variant>
      <vt:variant>
        <vt:i4>1507384</vt:i4>
      </vt:variant>
      <vt:variant>
        <vt:i4>266</vt:i4>
      </vt:variant>
      <vt:variant>
        <vt:i4>0</vt:i4>
      </vt:variant>
      <vt:variant>
        <vt:i4>5</vt:i4>
      </vt:variant>
      <vt:variant>
        <vt:lpwstr/>
      </vt:variant>
      <vt:variant>
        <vt:lpwstr>_Toc220134978</vt:lpwstr>
      </vt:variant>
      <vt:variant>
        <vt:i4>1507384</vt:i4>
      </vt:variant>
      <vt:variant>
        <vt:i4>260</vt:i4>
      </vt:variant>
      <vt:variant>
        <vt:i4>0</vt:i4>
      </vt:variant>
      <vt:variant>
        <vt:i4>5</vt:i4>
      </vt:variant>
      <vt:variant>
        <vt:lpwstr/>
      </vt:variant>
      <vt:variant>
        <vt:lpwstr>_Toc220134977</vt:lpwstr>
      </vt:variant>
      <vt:variant>
        <vt:i4>1507384</vt:i4>
      </vt:variant>
      <vt:variant>
        <vt:i4>254</vt:i4>
      </vt:variant>
      <vt:variant>
        <vt:i4>0</vt:i4>
      </vt:variant>
      <vt:variant>
        <vt:i4>5</vt:i4>
      </vt:variant>
      <vt:variant>
        <vt:lpwstr/>
      </vt:variant>
      <vt:variant>
        <vt:lpwstr>_Toc220134976</vt:lpwstr>
      </vt:variant>
      <vt:variant>
        <vt:i4>1507384</vt:i4>
      </vt:variant>
      <vt:variant>
        <vt:i4>248</vt:i4>
      </vt:variant>
      <vt:variant>
        <vt:i4>0</vt:i4>
      </vt:variant>
      <vt:variant>
        <vt:i4>5</vt:i4>
      </vt:variant>
      <vt:variant>
        <vt:lpwstr/>
      </vt:variant>
      <vt:variant>
        <vt:lpwstr>_Toc220134975</vt:lpwstr>
      </vt:variant>
      <vt:variant>
        <vt:i4>1507384</vt:i4>
      </vt:variant>
      <vt:variant>
        <vt:i4>242</vt:i4>
      </vt:variant>
      <vt:variant>
        <vt:i4>0</vt:i4>
      </vt:variant>
      <vt:variant>
        <vt:i4>5</vt:i4>
      </vt:variant>
      <vt:variant>
        <vt:lpwstr/>
      </vt:variant>
      <vt:variant>
        <vt:lpwstr>_Toc220134974</vt:lpwstr>
      </vt:variant>
      <vt:variant>
        <vt:i4>1507384</vt:i4>
      </vt:variant>
      <vt:variant>
        <vt:i4>236</vt:i4>
      </vt:variant>
      <vt:variant>
        <vt:i4>0</vt:i4>
      </vt:variant>
      <vt:variant>
        <vt:i4>5</vt:i4>
      </vt:variant>
      <vt:variant>
        <vt:lpwstr/>
      </vt:variant>
      <vt:variant>
        <vt:lpwstr>_Toc220134973</vt:lpwstr>
      </vt:variant>
      <vt:variant>
        <vt:i4>1507384</vt:i4>
      </vt:variant>
      <vt:variant>
        <vt:i4>230</vt:i4>
      </vt:variant>
      <vt:variant>
        <vt:i4>0</vt:i4>
      </vt:variant>
      <vt:variant>
        <vt:i4>5</vt:i4>
      </vt:variant>
      <vt:variant>
        <vt:lpwstr/>
      </vt:variant>
      <vt:variant>
        <vt:lpwstr>_Toc220134972</vt:lpwstr>
      </vt:variant>
      <vt:variant>
        <vt:i4>1507384</vt:i4>
      </vt:variant>
      <vt:variant>
        <vt:i4>224</vt:i4>
      </vt:variant>
      <vt:variant>
        <vt:i4>0</vt:i4>
      </vt:variant>
      <vt:variant>
        <vt:i4>5</vt:i4>
      </vt:variant>
      <vt:variant>
        <vt:lpwstr/>
      </vt:variant>
      <vt:variant>
        <vt:lpwstr>_Toc220134971</vt:lpwstr>
      </vt:variant>
      <vt:variant>
        <vt:i4>1507384</vt:i4>
      </vt:variant>
      <vt:variant>
        <vt:i4>218</vt:i4>
      </vt:variant>
      <vt:variant>
        <vt:i4>0</vt:i4>
      </vt:variant>
      <vt:variant>
        <vt:i4>5</vt:i4>
      </vt:variant>
      <vt:variant>
        <vt:lpwstr/>
      </vt:variant>
      <vt:variant>
        <vt:lpwstr>_Toc220134970</vt:lpwstr>
      </vt:variant>
      <vt:variant>
        <vt:i4>1441848</vt:i4>
      </vt:variant>
      <vt:variant>
        <vt:i4>212</vt:i4>
      </vt:variant>
      <vt:variant>
        <vt:i4>0</vt:i4>
      </vt:variant>
      <vt:variant>
        <vt:i4>5</vt:i4>
      </vt:variant>
      <vt:variant>
        <vt:lpwstr/>
      </vt:variant>
      <vt:variant>
        <vt:lpwstr>_Toc220134969</vt:lpwstr>
      </vt:variant>
      <vt:variant>
        <vt:i4>1441848</vt:i4>
      </vt:variant>
      <vt:variant>
        <vt:i4>206</vt:i4>
      </vt:variant>
      <vt:variant>
        <vt:i4>0</vt:i4>
      </vt:variant>
      <vt:variant>
        <vt:i4>5</vt:i4>
      </vt:variant>
      <vt:variant>
        <vt:lpwstr/>
      </vt:variant>
      <vt:variant>
        <vt:lpwstr>_Toc220134968</vt:lpwstr>
      </vt:variant>
      <vt:variant>
        <vt:i4>1441848</vt:i4>
      </vt:variant>
      <vt:variant>
        <vt:i4>200</vt:i4>
      </vt:variant>
      <vt:variant>
        <vt:i4>0</vt:i4>
      </vt:variant>
      <vt:variant>
        <vt:i4>5</vt:i4>
      </vt:variant>
      <vt:variant>
        <vt:lpwstr/>
      </vt:variant>
      <vt:variant>
        <vt:lpwstr>_Toc220134967</vt:lpwstr>
      </vt:variant>
      <vt:variant>
        <vt:i4>1441848</vt:i4>
      </vt:variant>
      <vt:variant>
        <vt:i4>194</vt:i4>
      </vt:variant>
      <vt:variant>
        <vt:i4>0</vt:i4>
      </vt:variant>
      <vt:variant>
        <vt:i4>5</vt:i4>
      </vt:variant>
      <vt:variant>
        <vt:lpwstr/>
      </vt:variant>
      <vt:variant>
        <vt:lpwstr>_Toc220134966</vt:lpwstr>
      </vt:variant>
      <vt:variant>
        <vt:i4>1441848</vt:i4>
      </vt:variant>
      <vt:variant>
        <vt:i4>188</vt:i4>
      </vt:variant>
      <vt:variant>
        <vt:i4>0</vt:i4>
      </vt:variant>
      <vt:variant>
        <vt:i4>5</vt:i4>
      </vt:variant>
      <vt:variant>
        <vt:lpwstr/>
      </vt:variant>
      <vt:variant>
        <vt:lpwstr>_Toc220134965</vt:lpwstr>
      </vt:variant>
      <vt:variant>
        <vt:i4>1441848</vt:i4>
      </vt:variant>
      <vt:variant>
        <vt:i4>182</vt:i4>
      </vt:variant>
      <vt:variant>
        <vt:i4>0</vt:i4>
      </vt:variant>
      <vt:variant>
        <vt:i4>5</vt:i4>
      </vt:variant>
      <vt:variant>
        <vt:lpwstr/>
      </vt:variant>
      <vt:variant>
        <vt:lpwstr>_Toc220134964</vt:lpwstr>
      </vt:variant>
      <vt:variant>
        <vt:i4>1441848</vt:i4>
      </vt:variant>
      <vt:variant>
        <vt:i4>176</vt:i4>
      </vt:variant>
      <vt:variant>
        <vt:i4>0</vt:i4>
      </vt:variant>
      <vt:variant>
        <vt:i4>5</vt:i4>
      </vt:variant>
      <vt:variant>
        <vt:lpwstr/>
      </vt:variant>
      <vt:variant>
        <vt:lpwstr>_Toc220134963</vt:lpwstr>
      </vt:variant>
      <vt:variant>
        <vt:i4>1441848</vt:i4>
      </vt:variant>
      <vt:variant>
        <vt:i4>170</vt:i4>
      </vt:variant>
      <vt:variant>
        <vt:i4>0</vt:i4>
      </vt:variant>
      <vt:variant>
        <vt:i4>5</vt:i4>
      </vt:variant>
      <vt:variant>
        <vt:lpwstr/>
      </vt:variant>
      <vt:variant>
        <vt:lpwstr>_Toc220134962</vt:lpwstr>
      </vt:variant>
      <vt:variant>
        <vt:i4>1441848</vt:i4>
      </vt:variant>
      <vt:variant>
        <vt:i4>164</vt:i4>
      </vt:variant>
      <vt:variant>
        <vt:i4>0</vt:i4>
      </vt:variant>
      <vt:variant>
        <vt:i4>5</vt:i4>
      </vt:variant>
      <vt:variant>
        <vt:lpwstr/>
      </vt:variant>
      <vt:variant>
        <vt:lpwstr>_Toc220134961</vt:lpwstr>
      </vt:variant>
      <vt:variant>
        <vt:i4>1441848</vt:i4>
      </vt:variant>
      <vt:variant>
        <vt:i4>158</vt:i4>
      </vt:variant>
      <vt:variant>
        <vt:i4>0</vt:i4>
      </vt:variant>
      <vt:variant>
        <vt:i4>5</vt:i4>
      </vt:variant>
      <vt:variant>
        <vt:lpwstr/>
      </vt:variant>
      <vt:variant>
        <vt:lpwstr>_Toc220134960</vt:lpwstr>
      </vt:variant>
      <vt:variant>
        <vt:i4>1376312</vt:i4>
      </vt:variant>
      <vt:variant>
        <vt:i4>152</vt:i4>
      </vt:variant>
      <vt:variant>
        <vt:i4>0</vt:i4>
      </vt:variant>
      <vt:variant>
        <vt:i4>5</vt:i4>
      </vt:variant>
      <vt:variant>
        <vt:lpwstr/>
      </vt:variant>
      <vt:variant>
        <vt:lpwstr>_Toc220134959</vt:lpwstr>
      </vt:variant>
      <vt:variant>
        <vt:i4>1376312</vt:i4>
      </vt:variant>
      <vt:variant>
        <vt:i4>146</vt:i4>
      </vt:variant>
      <vt:variant>
        <vt:i4>0</vt:i4>
      </vt:variant>
      <vt:variant>
        <vt:i4>5</vt:i4>
      </vt:variant>
      <vt:variant>
        <vt:lpwstr/>
      </vt:variant>
      <vt:variant>
        <vt:lpwstr>_Toc220134958</vt:lpwstr>
      </vt:variant>
      <vt:variant>
        <vt:i4>1376312</vt:i4>
      </vt:variant>
      <vt:variant>
        <vt:i4>140</vt:i4>
      </vt:variant>
      <vt:variant>
        <vt:i4>0</vt:i4>
      </vt:variant>
      <vt:variant>
        <vt:i4>5</vt:i4>
      </vt:variant>
      <vt:variant>
        <vt:lpwstr/>
      </vt:variant>
      <vt:variant>
        <vt:lpwstr>_Toc220134957</vt:lpwstr>
      </vt:variant>
      <vt:variant>
        <vt:i4>1376312</vt:i4>
      </vt:variant>
      <vt:variant>
        <vt:i4>134</vt:i4>
      </vt:variant>
      <vt:variant>
        <vt:i4>0</vt:i4>
      </vt:variant>
      <vt:variant>
        <vt:i4>5</vt:i4>
      </vt:variant>
      <vt:variant>
        <vt:lpwstr/>
      </vt:variant>
      <vt:variant>
        <vt:lpwstr>_Toc220134956</vt:lpwstr>
      </vt:variant>
      <vt:variant>
        <vt:i4>1376312</vt:i4>
      </vt:variant>
      <vt:variant>
        <vt:i4>128</vt:i4>
      </vt:variant>
      <vt:variant>
        <vt:i4>0</vt:i4>
      </vt:variant>
      <vt:variant>
        <vt:i4>5</vt:i4>
      </vt:variant>
      <vt:variant>
        <vt:lpwstr/>
      </vt:variant>
      <vt:variant>
        <vt:lpwstr>_Toc220134955</vt:lpwstr>
      </vt:variant>
      <vt:variant>
        <vt:i4>1376312</vt:i4>
      </vt:variant>
      <vt:variant>
        <vt:i4>122</vt:i4>
      </vt:variant>
      <vt:variant>
        <vt:i4>0</vt:i4>
      </vt:variant>
      <vt:variant>
        <vt:i4>5</vt:i4>
      </vt:variant>
      <vt:variant>
        <vt:lpwstr/>
      </vt:variant>
      <vt:variant>
        <vt:lpwstr>_Toc220134954</vt:lpwstr>
      </vt:variant>
      <vt:variant>
        <vt:i4>1376312</vt:i4>
      </vt:variant>
      <vt:variant>
        <vt:i4>116</vt:i4>
      </vt:variant>
      <vt:variant>
        <vt:i4>0</vt:i4>
      </vt:variant>
      <vt:variant>
        <vt:i4>5</vt:i4>
      </vt:variant>
      <vt:variant>
        <vt:lpwstr/>
      </vt:variant>
      <vt:variant>
        <vt:lpwstr>_Toc220134953</vt:lpwstr>
      </vt:variant>
      <vt:variant>
        <vt:i4>1376312</vt:i4>
      </vt:variant>
      <vt:variant>
        <vt:i4>110</vt:i4>
      </vt:variant>
      <vt:variant>
        <vt:i4>0</vt:i4>
      </vt:variant>
      <vt:variant>
        <vt:i4>5</vt:i4>
      </vt:variant>
      <vt:variant>
        <vt:lpwstr/>
      </vt:variant>
      <vt:variant>
        <vt:lpwstr>_Toc220134952</vt:lpwstr>
      </vt:variant>
      <vt:variant>
        <vt:i4>1376312</vt:i4>
      </vt:variant>
      <vt:variant>
        <vt:i4>104</vt:i4>
      </vt:variant>
      <vt:variant>
        <vt:i4>0</vt:i4>
      </vt:variant>
      <vt:variant>
        <vt:i4>5</vt:i4>
      </vt:variant>
      <vt:variant>
        <vt:lpwstr/>
      </vt:variant>
      <vt:variant>
        <vt:lpwstr>_Toc220134951</vt:lpwstr>
      </vt:variant>
      <vt:variant>
        <vt:i4>1376312</vt:i4>
      </vt:variant>
      <vt:variant>
        <vt:i4>98</vt:i4>
      </vt:variant>
      <vt:variant>
        <vt:i4>0</vt:i4>
      </vt:variant>
      <vt:variant>
        <vt:i4>5</vt:i4>
      </vt:variant>
      <vt:variant>
        <vt:lpwstr/>
      </vt:variant>
      <vt:variant>
        <vt:lpwstr>_Toc220134950</vt:lpwstr>
      </vt:variant>
      <vt:variant>
        <vt:i4>1310776</vt:i4>
      </vt:variant>
      <vt:variant>
        <vt:i4>92</vt:i4>
      </vt:variant>
      <vt:variant>
        <vt:i4>0</vt:i4>
      </vt:variant>
      <vt:variant>
        <vt:i4>5</vt:i4>
      </vt:variant>
      <vt:variant>
        <vt:lpwstr/>
      </vt:variant>
      <vt:variant>
        <vt:lpwstr>_Toc220134949</vt:lpwstr>
      </vt:variant>
      <vt:variant>
        <vt:i4>1310776</vt:i4>
      </vt:variant>
      <vt:variant>
        <vt:i4>86</vt:i4>
      </vt:variant>
      <vt:variant>
        <vt:i4>0</vt:i4>
      </vt:variant>
      <vt:variant>
        <vt:i4>5</vt:i4>
      </vt:variant>
      <vt:variant>
        <vt:lpwstr/>
      </vt:variant>
      <vt:variant>
        <vt:lpwstr>_Toc220134948</vt:lpwstr>
      </vt:variant>
      <vt:variant>
        <vt:i4>1310776</vt:i4>
      </vt:variant>
      <vt:variant>
        <vt:i4>80</vt:i4>
      </vt:variant>
      <vt:variant>
        <vt:i4>0</vt:i4>
      </vt:variant>
      <vt:variant>
        <vt:i4>5</vt:i4>
      </vt:variant>
      <vt:variant>
        <vt:lpwstr/>
      </vt:variant>
      <vt:variant>
        <vt:lpwstr>_Toc220134947</vt:lpwstr>
      </vt:variant>
      <vt:variant>
        <vt:i4>1310776</vt:i4>
      </vt:variant>
      <vt:variant>
        <vt:i4>74</vt:i4>
      </vt:variant>
      <vt:variant>
        <vt:i4>0</vt:i4>
      </vt:variant>
      <vt:variant>
        <vt:i4>5</vt:i4>
      </vt:variant>
      <vt:variant>
        <vt:lpwstr/>
      </vt:variant>
      <vt:variant>
        <vt:lpwstr>_Toc220134946</vt:lpwstr>
      </vt:variant>
      <vt:variant>
        <vt:i4>1310776</vt:i4>
      </vt:variant>
      <vt:variant>
        <vt:i4>68</vt:i4>
      </vt:variant>
      <vt:variant>
        <vt:i4>0</vt:i4>
      </vt:variant>
      <vt:variant>
        <vt:i4>5</vt:i4>
      </vt:variant>
      <vt:variant>
        <vt:lpwstr/>
      </vt:variant>
      <vt:variant>
        <vt:lpwstr>_Toc220134945</vt:lpwstr>
      </vt:variant>
      <vt:variant>
        <vt:i4>1310776</vt:i4>
      </vt:variant>
      <vt:variant>
        <vt:i4>62</vt:i4>
      </vt:variant>
      <vt:variant>
        <vt:i4>0</vt:i4>
      </vt:variant>
      <vt:variant>
        <vt:i4>5</vt:i4>
      </vt:variant>
      <vt:variant>
        <vt:lpwstr/>
      </vt:variant>
      <vt:variant>
        <vt:lpwstr>_Toc220134944</vt:lpwstr>
      </vt:variant>
      <vt:variant>
        <vt:i4>1310776</vt:i4>
      </vt:variant>
      <vt:variant>
        <vt:i4>56</vt:i4>
      </vt:variant>
      <vt:variant>
        <vt:i4>0</vt:i4>
      </vt:variant>
      <vt:variant>
        <vt:i4>5</vt:i4>
      </vt:variant>
      <vt:variant>
        <vt:lpwstr/>
      </vt:variant>
      <vt:variant>
        <vt:lpwstr>_Toc220134943</vt:lpwstr>
      </vt:variant>
      <vt:variant>
        <vt:i4>1310776</vt:i4>
      </vt:variant>
      <vt:variant>
        <vt:i4>50</vt:i4>
      </vt:variant>
      <vt:variant>
        <vt:i4>0</vt:i4>
      </vt:variant>
      <vt:variant>
        <vt:i4>5</vt:i4>
      </vt:variant>
      <vt:variant>
        <vt:lpwstr/>
      </vt:variant>
      <vt:variant>
        <vt:lpwstr>_Toc220134942</vt:lpwstr>
      </vt:variant>
      <vt:variant>
        <vt:i4>1310776</vt:i4>
      </vt:variant>
      <vt:variant>
        <vt:i4>44</vt:i4>
      </vt:variant>
      <vt:variant>
        <vt:i4>0</vt:i4>
      </vt:variant>
      <vt:variant>
        <vt:i4>5</vt:i4>
      </vt:variant>
      <vt:variant>
        <vt:lpwstr/>
      </vt:variant>
      <vt:variant>
        <vt:lpwstr>_Toc220134941</vt:lpwstr>
      </vt:variant>
      <vt:variant>
        <vt:i4>1310776</vt:i4>
      </vt:variant>
      <vt:variant>
        <vt:i4>38</vt:i4>
      </vt:variant>
      <vt:variant>
        <vt:i4>0</vt:i4>
      </vt:variant>
      <vt:variant>
        <vt:i4>5</vt:i4>
      </vt:variant>
      <vt:variant>
        <vt:lpwstr/>
      </vt:variant>
      <vt:variant>
        <vt:lpwstr>_Toc220134940</vt:lpwstr>
      </vt:variant>
      <vt:variant>
        <vt:i4>1245240</vt:i4>
      </vt:variant>
      <vt:variant>
        <vt:i4>32</vt:i4>
      </vt:variant>
      <vt:variant>
        <vt:i4>0</vt:i4>
      </vt:variant>
      <vt:variant>
        <vt:i4>5</vt:i4>
      </vt:variant>
      <vt:variant>
        <vt:lpwstr/>
      </vt:variant>
      <vt:variant>
        <vt:lpwstr>_Toc220134939</vt:lpwstr>
      </vt:variant>
      <vt:variant>
        <vt:i4>1245240</vt:i4>
      </vt:variant>
      <vt:variant>
        <vt:i4>26</vt:i4>
      </vt:variant>
      <vt:variant>
        <vt:i4>0</vt:i4>
      </vt:variant>
      <vt:variant>
        <vt:i4>5</vt:i4>
      </vt:variant>
      <vt:variant>
        <vt:lpwstr/>
      </vt:variant>
      <vt:variant>
        <vt:lpwstr>_Toc220134938</vt:lpwstr>
      </vt:variant>
      <vt:variant>
        <vt:i4>1245240</vt:i4>
      </vt:variant>
      <vt:variant>
        <vt:i4>20</vt:i4>
      </vt:variant>
      <vt:variant>
        <vt:i4>0</vt:i4>
      </vt:variant>
      <vt:variant>
        <vt:i4>5</vt:i4>
      </vt:variant>
      <vt:variant>
        <vt:lpwstr/>
      </vt:variant>
      <vt:variant>
        <vt:lpwstr>_Toc220134937</vt:lpwstr>
      </vt:variant>
      <vt:variant>
        <vt:i4>1245240</vt:i4>
      </vt:variant>
      <vt:variant>
        <vt:i4>14</vt:i4>
      </vt:variant>
      <vt:variant>
        <vt:i4>0</vt:i4>
      </vt:variant>
      <vt:variant>
        <vt:i4>5</vt:i4>
      </vt:variant>
      <vt:variant>
        <vt:lpwstr/>
      </vt:variant>
      <vt:variant>
        <vt:lpwstr>_Toc220134936</vt:lpwstr>
      </vt:variant>
      <vt:variant>
        <vt:i4>1245240</vt:i4>
      </vt:variant>
      <vt:variant>
        <vt:i4>8</vt:i4>
      </vt:variant>
      <vt:variant>
        <vt:i4>0</vt:i4>
      </vt:variant>
      <vt:variant>
        <vt:i4>5</vt:i4>
      </vt:variant>
      <vt:variant>
        <vt:lpwstr/>
      </vt:variant>
      <vt:variant>
        <vt:lpwstr>_Toc220134935</vt:lpwstr>
      </vt:variant>
      <vt:variant>
        <vt:i4>1245240</vt:i4>
      </vt:variant>
      <vt:variant>
        <vt:i4>2</vt:i4>
      </vt:variant>
      <vt:variant>
        <vt:i4>0</vt:i4>
      </vt:variant>
      <vt:variant>
        <vt:i4>5</vt:i4>
      </vt:variant>
      <vt:variant>
        <vt:lpwstr/>
      </vt:variant>
      <vt:variant>
        <vt:lpwstr>_Toc220134934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Øystein Linnestad</dc:creator>
  <cp:keywords/>
  <dc:description/>
  <cp:lastModifiedBy>Aase Rangnes Seeberg</cp:lastModifiedBy>
  <cp:revision>6</cp:revision>
  <cp:lastPrinted>2017-12-01T09:29:00Z</cp:lastPrinted>
  <dcterms:created xsi:type="dcterms:W3CDTF">2018-10-31T15:51:00Z</dcterms:created>
  <dcterms:modified xsi:type="dcterms:W3CDTF">2021-05-03T18:28:00Z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y fmtid="{D5CDD505-2E9C-101B-9397-08002B2CF9AE}" pid="5" name="MTEquationSection">
    <vt:lpwstr>1</vt:lpwstr>
  </property>
  <property fmtid="{D5CDD505-2E9C-101B-9397-08002B2CF9AE}" pid="6" name="ContentTypeId">
    <vt:lpwstr>0x0101003F9E3F3C1299DB4AA10173FF43AD05D0</vt:lpwstr>
  </property>
</Properties>
</file>